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D3" w:rsidRPr="00CF038D" w:rsidRDefault="00CF038D">
      <w:pPr>
        <w:rPr>
          <w:b/>
          <w:sz w:val="32"/>
        </w:rPr>
      </w:pPr>
      <w:r w:rsidRPr="00CF038D">
        <w:rPr>
          <w:b/>
          <w:sz w:val="32"/>
        </w:rPr>
        <w:t xml:space="preserve">*/ Ashok Rathod </w:t>
      </w:r>
      <w:r w:rsidRPr="00CF038D">
        <w:rPr>
          <w:b/>
          <w:sz w:val="32"/>
        </w:rPr>
        <w:tab/>
      </w:r>
      <w:r w:rsidRPr="00CF038D">
        <w:rPr>
          <w:b/>
          <w:sz w:val="32"/>
        </w:rPr>
        <w:tab/>
      </w:r>
      <w:r w:rsidRPr="00CF038D">
        <w:rPr>
          <w:b/>
          <w:sz w:val="32"/>
        </w:rPr>
        <w:tab/>
      </w:r>
      <w:r w:rsidRPr="00CF038D">
        <w:rPr>
          <w:b/>
          <w:sz w:val="32"/>
        </w:rPr>
        <w:tab/>
      </w:r>
      <w:r w:rsidRPr="00CF038D">
        <w:rPr>
          <w:b/>
          <w:sz w:val="32"/>
        </w:rPr>
        <w:tab/>
      </w:r>
      <w:r w:rsidRPr="00CF038D">
        <w:rPr>
          <w:b/>
          <w:sz w:val="32"/>
        </w:rPr>
        <w:tab/>
      </w:r>
      <w:r w:rsidRPr="00CF038D">
        <w:rPr>
          <w:b/>
          <w:sz w:val="32"/>
        </w:rPr>
        <w:tab/>
        <w:t>9.9.2019/*</w:t>
      </w:r>
    </w:p>
    <w:p w:rsidR="005807F8" w:rsidRDefault="005807F8" w:rsidP="005807F8">
      <w:pPr>
        <w:pStyle w:val="ListParagraph"/>
      </w:pPr>
    </w:p>
    <w:p w:rsidR="00D3458E" w:rsidRPr="00DF18C8" w:rsidRDefault="00D3458E" w:rsidP="00D3458E">
      <w:pPr>
        <w:shd w:val="clear" w:color="auto" w:fill="FFFFFF"/>
        <w:spacing w:after="0" w:line="336" w:lineRule="atLeast"/>
        <w:outlineLvl w:val="1"/>
        <w:rPr>
          <w:rFonts w:eastAsia="Times New Roman" w:cstheme="minorHAnsi"/>
          <w:b/>
          <w:bCs/>
          <w:color w:val="474747"/>
          <w:sz w:val="36"/>
          <w:szCs w:val="36"/>
        </w:rPr>
      </w:pPr>
      <w:r w:rsidRPr="00DF18C8">
        <w:rPr>
          <w:rFonts w:eastAsia="Times New Roman" w:cstheme="minorHAnsi"/>
          <w:b/>
          <w:bCs/>
          <w:color w:val="474747"/>
          <w:sz w:val="36"/>
          <w:szCs w:val="36"/>
        </w:rPr>
        <w:t>Manage Table Relationships</w:t>
      </w:r>
    </w:p>
    <w:p w:rsidR="00D3458E" w:rsidRPr="00DF18C8" w:rsidRDefault="00D3458E" w:rsidP="00D3458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  <w:r w:rsidRPr="00DF18C8">
        <w:rPr>
          <w:rFonts w:eastAsia="Times New Roman" w:cstheme="minorHAnsi"/>
          <w:color w:val="222222"/>
          <w:sz w:val="24"/>
          <w:szCs w:val="24"/>
        </w:rPr>
        <w:t> </w:t>
      </w:r>
    </w:p>
    <w:p w:rsidR="00D3458E" w:rsidRPr="00DF18C8" w:rsidRDefault="00D3458E" w:rsidP="00D3458E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Power BI Desktop has automatically detected and created table relationships. So the first step is to ensure all the relationships are properly created, and if not, create them yourselves.</w:t>
      </w:r>
    </w:p>
    <w:p w:rsidR="00D3458E" w:rsidRDefault="00D3458E" w:rsidP="00D3458E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Start with the "</w:t>
      </w:r>
      <w:r w:rsidR="006C61F2">
        <w:t xml:space="preserve"> Section 2 – </w:t>
      </w:r>
      <w:proofErr w:type="gramStart"/>
      <w:r w:rsidR="006C61F2">
        <w:t xml:space="preserve">Lab </w:t>
      </w:r>
      <w:r>
        <w:t>.</w:t>
      </w:r>
      <w:proofErr w:type="spellStart"/>
      <w:r>
        <w:t>pbix</w:t>
      </w:r>
      <w:proofErr w:type="spellEnd"/>
      <w:proofErr w:type="gramEnd"/>
      <w:r w:rsidRPr="00DF18C8">
        <w:rPr>
          <w:rFonts w:eastAsia="Times New Roman" w:cstheme="minorHAnsi"/>
          <w:color w:val="3C3C3C"/>
          <w:sz w:val="24"/>
          <w:szCs w:val="24"/>
        </w:rPr>
        <w:t>" file.</w:t>
      </w:r>
    </w:p>
    <w:p w:rsidR="006C61F2" w:rsidRPr="00DF18C8" w:rsidRDefault="006C61F2" w:rsidP="006C61F2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 xml:space="preserve">(One Drive link - </w:t>
      </w:r>
      <w:hyperlink r:id="rId8" w:history="1">
        <w:r w:rsidRPr="00C9786D">
          <w:rPr>
            <w:rStyle w:val="Hyperlink"/>
            <w:rFonts w:eastAsia="Times New Roman" w:cstheme="minorHAnsi"/>
            <w:sz w:val="24"/>
            <w:szCs w:val="24"/>
          </w:rPr>
          <w:t>https://1drv.ms/u/s!AgsRLppxitDjgQKIn2jRC9gmW2rw</w:t>
        </w:r>
      </w:hyperlink>
      <w:r>
        <w:rPr>
          <w:rFonts w:eastAsia="Times New Roman" w:cstheme="minorHAnsi"/>
          <w:color w:val="3C3C3C"/>
          <w:sz w:val="24"/>
          <w:szCs w:val="24"/>
        </w:rPr>
        <w:t xml:space="preserve"> )</w:t>
      </w:r>
    </w:p>
    <w:p w:rsidR="00D3458E" w:rsidRPr="00DF18C8" w:rsidRDefault="00D3458E" w:rsidP="00D3458E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Open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Relationship</w:t>
      </w:r>
      <w:r w:rsidRPr="00DF18C8">
        <w:rPr>
          <w:rFonts w:eastAsia="Times New Roman" w:cstheme="minorHAnsi"/>
          <w:color w:val="3C3C3C"/>
          <w:sz w:val="24"/>
          <w:szCs w:val="24"/>
        </w:rPr>
        <w:t> view.</w:t>
      </w:r>
    </w:p>
    <w:p w:rsidR="00D3458E" w:rsidRPr="00DF18C8" w:rsidRDefault="00D3458E" w:rsidP="00D3458E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Ensure that there is a many to one relationship with both cross directional filtering from 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ProductID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> table to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ProductID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Products </w:t>
      </w:r>
      <w:r w:rsidRPr="00DF18C8">
        <w:rPr>
          <w:rFonts w:eastAsia="Times New Roman" w:cstheme="minorHAnsi"/>
          <w:color w:val="3C3C3C"/>
          <w:sz w:val="24"/>
          <w:szCs w:val="24"/>
        </w:rPr>
        <w:t>table. If not, create the relationship by dragging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ProductID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column on 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 xml:space="preserve"> table to </w:t>
      </w:r>
      <w:proofErr w:type="spellStart"/>
      <w:r w:rsidRPr="00DF18C8">
        <w:rPr>
          <w:rFonts w:eastAsia="Times New Roman" w:cstheme="minorHAnsi"/>
          <w:color w:val="3C3C3C"/>
          <w:sz w:val="24"/>
          <w:szCs w:val="24"/>
        </w:rPr>
        <w:t>the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ProductID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Products</w:t>
      </w:r>
      <w:r w:rsidRPr="00DF18C8">
        <w:rPr>
          <w:rFonts w:eastAsia="Times New Roman" w:cstheme="minorHAnsi"/>
          <w:color w:val="3C3C3C"/>
          <w:sz w:val="24"/>
          <w:szCs w:val="24"/>
        </w:rPr>
        <w:t> table.</w:t>
      </w:r>
    </w:p>
    <w:p w:rsidR="00D3458E" w:rsidRPr="00DF18C8" w:rsidRDefault="00D3458E" w:rsidP="00D3458E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Ensure that there is a many to one relationship with both cross directional filtering from 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ManufacturerID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Products </w:t>
      </w:r>
      <w:r w:rsidRPr="00DF18C8">
        <w:rPr>
          <w:rFonts w:eastAsia="Times New Roman" w:cstheme="minorHAnsi"/>
          <w:color w:val="3C3C3C"/>
          <w:sz w:val="24"/>
          <w:szCs w:val="24"/>
        </w:rPr>
        <w:t>table to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ManufacturerID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Manufacturers </w:t>
      </w:r>
      <w:r w:rsidRPr="00DF18C8">
        <w:rPr>
          <w:rFonts w:eastAsia="Times New Roman" w:cstheme="minorHAnsi"/>
          <w:color w:val="3C3C3C"/>
          <w:sz w:val="24"/>
          <w:szCs w:val="24"/>
        </w:rPr>
        <w:t>table. If not, create the relationship.</w:t>
      </w:r>
    </w:p>
    <w:p w:rsidR="00D3458E" w:rsidRDefault="00D3458E" w:rsidP="00D3458E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Ensure that there is a many to one relationship with both cross directional filtering from 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Date</w:t>
      </w:r>
      <w:r w:rsidRPr="00DF18C8">
        <w:rPr>
          <w:rFonts w:eastAsia="Times New Roman" w:cstheme="minorHAnsi"/>
          <w:color w:val="3C3C3C"/>
          <w:sz w:val="24"/>
          <w:szCs w:val="24"/>
        </w:rPr>
        <w:t> 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> table to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Date</w:t>
      </w:r>
      <w:r w:rsidRPr="00DF18C8">
        <w:rPr>
          <w:rFonts w:eastAsia="Times New Roman" w:cstheme="minorHAnsi"/>
          <w:color w:val="3C3C3C"/>
          <w:sz w:val="24"/>
          <w:szCs w:val="24"/>
        </w:rPr>
        <w:t> 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Date</w:t>
      </w:r>
      <w:r w:rsidRPr="00DF18C8">
        <w:rPr>
          <w:rFonts w:eastAsia="Times New Roman" w:cstheme="minorHAnsi"/>
          <w:color w:val="3C3C3C"/>
          <w:sz w:val="24"/>
          <w:szCs w:val="24"/>
        </w:rPr>
        <w:t> table. If not, create the relationship.</w:t>
      </w:r>
    </w:p>
    <w:p w:rsidR="00D3458E" w:rsidRDefault="00D3458E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</w:p>
    <w:p w:rsidR="00D3458E" w:rsidRDefault="00D3458E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</w:p>
    <w:p w:rsidR="00D3458E" w:rsidRDefault="00D3458E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</w:p>
    <w:p w:rsidR="00D3458E" w:rsidRDefault="00D3458E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</w:p>
    <w:p w:rsidR="00D3458E" w:rsidRDefault="00D3458E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</w:p>
    <w:p w:rsidR="00D3458E" w:rsidRPr="00DF18C8" w:rsidRDefault="00D3458E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lastRenderedPageBreak/>
        <w:t>Now you want to create a relationship between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> table and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Locations</w:t>
      </w:r>
      <w:r w:rsidRPr="00DF18C8">
        <w:rPr>
          <w:rFonts w:eastAsia="Times New Roman" w:cstheme="minorHAnsi"/>
          <w:color w:val="3C3C3C"/>
          <w:sz w:val="24"/>
          <w:szCs w:val="24"/>
        </w:rPr>
        <w:t> table. First, you merge 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</w:t>
      </w:r>
      <w:r w:rsidRPr="00DF18C8">
        <w:rPr>
          <w:rFonts w:eastAsia="Times New Roman" w:cstheme="minorHAnsi"/>
          <w:color w:val="3C3C3C"/>
          <w:sz w:val="24"/>
          <w:szCs w:val="24"/>
        </w:rPr>
        <w:t> and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Zip</w:t>
      </w:r>
      <w:r w:rsidRPr="00DF18C8">
        <w:rPr>
          <w:rFonts w:eastAsia="Times New Roman" w:cstheme="minorHAnsi"/>
          <w:color w:val="3C3C3C"/>
          <w:sz w:val="24"/>
          <w:szCs w:val="24"/>
        </w:rPr>
        <w:t> columns in both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>and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Locations</w:t>
      </w:r>
      <w:r w:rsidRPr="00DF18C8">
        <w:rPr>
          <w:rFonts w:eastAsia="Times New Roman" w:cstheme="minorHAnsi"/>
          <w:color w:val="3C3C3C"/>
          <w:sz w:val="24"/>
          <w:szCs w:val="24"/>
        </w:rPr>
        <w:t> table as a new column,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. Then, you create a relationship on 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for both tables.</w:t>
      </w:r>
    </w:p>
    <w:p w:rsidR="00D3458E" w:rsidRPr="00DF18C8" w:rsidRDefault="00D3458E" w:rsidP="00854B66">
      <w:pPr>
        <w:numPr>
          <w:ilvl w:val="0"/>
          <w:numId w:val="4"/>
        </w:numPr>
        <w:shd w:val="clear" w:color="auto" w:fill="FFFFFF"/>
        <w:spacing w:after="170" w:line="240" w:lineRule="auto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Edit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Locations </w:t>
      </w:r>
      <w:r w:rsidRPr="00DF18C8">
        <w:rPr>
          <w:rFonts w:eastAsia="Times New Roman" w:cstheme="minorHAnsi"/>
          <w:color w:val="3C3C3C"/>
          <w:sz w:val="24"/>
          <w:szCs w:val="24"/>
        </w:rPr>
        <w:t>table in 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Data</w:t>
      </w:r>
      <w:r w:rsidRPr="00DF18C8">
        <w:rPr>
          <w:rFonts w:eastAsia="Times New Roman" w:cstheme="minorHAnsi"/>
          <w:color w:val="3C3C3C"/>
          <w:sz w:val="24"/>
          <w:szCs w:val="24"/>
        </w:rPr>
        <w:t> view.</w:t>
      </w:r>
    </w:p>
    <w:p w:rsidR="00D3458E" w:rsidRPr="00D3458E" w:rsidRDefault="00D3458E" w:rsidP="00854B66">
      <w:pPr>
        <w:numPr>
          <w:ilvl w:val="0"/>
          <w:numId w:val="4"/>
        </w:numPr>
        <w:shd w:val="clear" w:color="auto" w:fill="FFFFFF"/>
        <w:spacing w:after="170" w:line="240" w:lineRule="auto"/>
        <w:ind w:left="0"/>
        <w:rPr>
          <w:rFonts w:eastAsia="Times New Roman" w:cstheme="minorHAnsi"/>
          <w:color w:val="3C3C3C"/>
          <w:sz w:val="24"/>
          <w:szCs w:val="24"/>
        </w:rPr>
      </w:pPr>
      <w:r w:rsidRPr="00D3458E">
        <w:rPr>
          <w:rFonts w:eastAsia="Times New Roman" w:cstheme="minorHAnsi"/>
          <w:color w:val="3C3C3C"/>
          <w:sz w:val="24"/>
          <w:szCs w:val="24"/>
        </w:rPr>
        <w:t xml:space="preserve">Add a new column </w:t>
      </w:r>
      <w:proofErr w:type="gramStart"/>
      <w:r w:rsidRPr="00D3458E">
        <w:rPr>
          <w:rFonts w:eastAsia="Times New Roman" w:cstheme="minorHAnsi"/>
          <w:color w:val="3C3C3C"/>
          <w:sz w:val="24"/>
          <w:szCs w:val="24"/>
        </w:rPr>
        <w:t>named  </w:t>
      </w:r>
      <w:proofErr w:type="spellStart"/>
      <w:r w:rsidRPr="00D3458E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proofErr w:type="gramEnd"/>
      <w:r w:rsidRPr="00D3458E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3458E">
        <w:rPr>
          <w:rFonts w:eastAsia="Times New Roman" w:cstheme="minorHAnsi"/>
          <w:color w:val="3C3C3C"/>
          <w:sz w:val="24"/>
          <w:szCs w:val="24"/>
        </w:rPr>
        <w:t>by concatenating the value from the </w:t>
      </w:r>
      <w:r w:rsidRPr="00D3458E">
        <w:rPr>
          <w:rFonts w:eastAsia="Times New Roman" w:cstheme="minorHAnsi"/>
          <w:b/>
          <w:bCs/>
          <w:color w:val="3C3C3C"/>
          <w:sz w:val="24"/>
          <w:szCs w:val="24"/>
        </w:rPr>
        <w:t>Country</w:t>
      </w:r>
      <w:r w:rsidRPr="00D3458E">
        <w:rPr>
          <w:rFonts w:eastAsia="Times New Roman" w:cstheme="minorHAnsi"/>
          <w:color w:val="3C3C3C"/>
          <w:sz w:val="24"/>
          <w:szCs w:val="24"/>
        </w:rPr>
        <w:t> colum</w:t>
      </w:r>
      <w:r>
        <w:rPr>
          <w:rFonts w:eastAsia="Times New Roman" w:cstheme="minorHAnsi"/>
          <w:color w:val="3C3C3C"/>
          <w:sz w:val="24"/>
          <w:szCs w:val="24"/>
        </w:rPr>
        <w:t>n, a “_”</w:t>
      </w:r>
      <w:r w:rsidRPr="00D3458E">
        <w:rPr>
          <w:rFonts w:eastAsia="Times New Roman" w:cstheme="minorHAnsi"/>
          <w:color w:val="3C3C3C"/>
          <w:sz w:val="24"/>
          <w:szCs w:val="24"/>
        </w:rPr>
        <w:t>, and the value from the </w:t>
      </w:r>
      <w:r w:rsidRPr="00D3458E">
        <w:rPr>
          <w:rFonts w:eastAsia="Times New Roman" w:cstheme="minorHAnsi"/>
          <w:b/>
          <w:bCs/>
          <w:color w:val="3C3C3C"/>
          <w:sz w:val="24"/>
          <w:szCs w:val="24"/>
        </w:rPr>
        <w:t>Zip</w:t>
      </w:r>
      <w:r w:rsidRPr="00D3458E">
        <w:rPr>
          <w:rFonts w:eastAsia="Times New Roman" w:cstheme="minorHAnsi"/>
          <w:color w:val="3C3C3C"/>
          <w:sz w:val="24"/>
          <w:szCs w:val="24"/>
        </w:rPr>
        <w:t xml:space="preserve"> column. </w:t>
      </w:r>
    </w:p>
    <w:p w:rsidR="00D3458E" w:rsidRPr="00DF18C8" w:rsidRDefault="00D3458E" w:rsidP="00854B66">
      <w:pPr>
        <w:numPr>
          <w:ilvl w:val="0"/>
          <w:numId w:val="4"/>
        </w:numPr>
        <w:shd w:val="clear" w:color="auto" w:fill="FFFFFF"/>
        <w:spacing w:after="170" w:line="240" w:lineRule="auto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Edit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 </w:t>
      </w:r>
      <w:r w:rsidRPr="00DF18C8">
        <w:rPr>
          <w:rFonts w:eastAsia="Times New Roman" w:cstheme="minorHAnsi"/>
          <w:color w:val="3C3C3C"/>
          <w:sz w:val="24"/>
          <w:szCs w:val="24"/>
        </w:rPr>
        <w:t>table in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Data</w:t>
      </w:r>
      <w:r w:rsidRPr="00DF18C8">
        <w:rPr>
          <w:rFonts w:eastAsia="Times New Roman" w:cstheme="minorHAnsi"/>
          <w:color w:val="3C3C3C"/>
          <w:sz w:val="24"/>
          <w:szCs w:val="24"/>
        </w:rPr>
        <w:t> view.</w:t>
      </w:r>
    </w:p>
    <w:p w:rsidR="00D3458E" w:rsidRPr="00DF18C8" w:rsidRDefault="00D3458E" w:rsidP="00854B66">
      <w:pPr>
        <w:numPr>
          <w:ilvl w:val="0"/>
          <w:numId w:val="4"/>
        </w:numPr>
        <w:shd w:val="clear" w:color="auto" w:fill="FFFFFF"/>
        <w:spacing w:after="170" w:line="240" w:lineRule="auto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 xml:space="preserve">Add a new column </w:t>
      </w:r>
      <w:proofErr w:type="gramStart"/>
      <w:r w:rsidRPr="00DF18C8">
        <w:rPr>
          <w:rFonts w:eastAsia="Times New Roman" w:cstheme="minorHAnsi"/>
          <w:color w:val="3C3C3C"/>
          <w:sz w:val="24"/>
          <w:szCs w:val="24"/>
        </w:rPr>
        <w:t>named 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proofErr w:type="gram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by concatenating the value from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 Name</w:t>
      </w:r>
      <w:r w:rsidRPr="00DF18C8">
        <w:rPr>
          <w:rFonts w:eastAsia="Times New Roman" w:cstheme="minorHAnsi"/>
          <w:color w:val="3C3C3C"/>
          <w:sz w:val="24"/>
          <w:szCs w:val="24"/>
        </w:rPr>
        <w:t> colum</w:t>
      </w:r>
      <w:r>
        <w:rPr>
          <w:rFonts w:eastAsia="Times New Roman" w:cstheme="minorHAnsi"/>
          <w:color w:val="3C3C3C"/>
          <w:sz w:val="24"/>
          <w:szCs w:val="24"/>
        </w:rPr>
        <w:t>n, a “_”</w:t>
      </w:r>
      <w:r w:rsidRPr="00DF18C8">
        <w:rPr>
          <w:rFonts w:eastAsia="Times New Roman" w:cstheme="minorHAnsi"/>
          <w:color w:val="3C3C3C"/>
          <w:sz w:val="24"/>
          <w:szCs w:val="24"/>
        </w:rPr>
        <w:t>, and the value from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Zip</w:t>
      </w:r>
      <w:r w:rsidRPr="00DF18C8">
        <w:rPr>
          <w:rFonts w:eastAsia="Times New Roman" w:cstheme="minorHAnsi"/>
          <w:color w:val="3C3C3C"/>
          <w:sz w:val="24"/>
          <w:szCs w:val="24"/>
        </w:rPr>
        <w:t> column</w:t>
      </w:r>
    </w:p>
    <w:p w:rsidR="00D3458E" w:rsidRDefault="00D3458E" w:rsidP="00854B66">
      <w:pPr>
        <w:numPr>
          <w:ilvl w:val="0"/>
          <w:numId w:val="4"/>
        </w:numPr>
        <w:shd w:val="clear" w:color="auto" w:fill="FFFFFF"/>
        <w:spacing w:after="160" w:line="240" w:lineRule="auto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Link the newly created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> table to the newly created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column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Locations</w:t>
      </w:r>
      <w:r w:rsidRPr="00DF18C8">
        <w:rPr>
          <w:rFonts w:eastAsia="Times New Roman" w:cstheme="minorHAnsi"/>
          <w:color w:val="3C3C3C"/>
          <w:sz w:val="24"/>
          <w:szCs w:val="24"/>
        </w:rPr>
        <w:t> table. </w:t>
      </w:r>
    </w:p>
    <w:p w:rsidR="00854B66" w:rsidRDefault="00854B66" w:rsidP="00854B66">
      <w:pPr>
        <w:shd w:val="clear" w:color="auto" w:fill="FFFFFF"/>
        <w:spacing w:before="100" w:beforeAutospacing="1" w:after="160" w:line="427" w:lineRule="atLeast"/>
        <w:rPr>
          <w:rFonts w:eastAsia="Times New Roman" w:cstheme="minorHAnsi"/>
          <w:color w:val="3C3C3C"/>
          <w:sz w:val="24"/>
          <w:szCs w:val="24"/>
        </w:rPr>
      </w:pPr>
      <w:r>
        <w:rPr>
          <w:noProof/>
        </w:rPr>
        <w:drawing>
          <wp:inline distT="0" distB="0" distL="0" distR="0" wp14:anchorId="7921A7DA" wp14:editId="364E158B">
            <wp:extent cx="594360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6" w:rsidRDefault="00854B66" w:rsidP="00854B66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A4340A">
        <w:rPr>
          <w:rFonts w:eastAsia="Times New Roman" w:cstheme="minorHAnsi"/>
          <w:color w:val="3C3C3C"/>
          <w:sz w:val="24"/>
          <w:szCs w:val="24"/>
          <w:highlight w:val="yellow"/>
        </w:rPr>
        <w:t>CountryZip</w:t>
      </w:r>
      <w:proofErr w:type="spellEnd"/>
      <w:r w:rsidRPr="00A4340A">
        <w:rPr>
          <w:rFonts w:eastAsia="Times New Roman" w:cstheme="minorHAnsi"/>
          <w:color w:val="3C3C3C"/>
          <w:sz w:val="24"/>
          <w:szCs w:val="24"/>
          <w:highlight w:val="yellow"/>
        </w:rPr>
        <w:t xml:space="preserve"> column with </w:t>
      </w:r>
      <w:proofErr w:type="spellStart"/>
      <w:r w:rsidRPr="00A4340A">
        <w:rPr>
          <w:rFonts w:eastAsia="Times New Roman" w:cstheme="minorHAnsi"/>
          <w:color w:val="3C3C3C"/>
          <w:sz w:val="24"/>
          <w:szCs w:val="24"/>
          <w:highlight w:val="yellow"/>
        </w:rPr>
        <w:t>dax</w:t>
      </w:r>
      <w:proofErr w:type="spellEnd"/>
    </w:p>
    <w:p w:rsidR="00E00C44" w:rsidRDefault="00E00C44" w:rsidP="00E00C44">
      <w:pPr>
        <w:shd w:val="clear" w:color="auto" w:fill="FFFFFF"/>
        <w:spacing w:before="100" w:beforeAutospacing="1" w:after="160" w:line="427" w:lineRule="atLeast"/>
        <w:rPr>
          <w:rFonts w:eastAsia="Times New Roman" w:cstheme="minorHAnsi"/>
          <w:color w:val="3C3C3C"/>
          <w:sz w:val="24"/>
          <w:szCs w:val="24"/>
        </w:rPr>
      </w:pPr>
      <w:r>
        <w:rPr>
          <w:noProof/>
        </w:rPr>
        <w:drawing>
          <wp:inline distT="0" distB="0" distL="0" distR="0" wp14:anchorId="58752BBD" wp14:editId="15B036C3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F2" w:rsidRDefault="00E00C44" w:rsidP="00A4340A">
      <w:pPr>
        <w:shd w:val="clear" w:color="auto" w:fill="FFFFFF"/>
        <w:spacing w:before="100" w:beforeAutospacing="1" w:after="160" w:line="427" w:lineRule="atLeast"/>
        <w:rPr>
          <w:rFonts w:eastAsia="Times New Roman" w:cstheme="minorHAnsi"/>
          <w:color w:val="222222"/>
          <w:sz w:val="24"/>
          <w:szCs w:val="24"/>
        </w:rPr>
      </w:pPr>
      <w:r w:rsidRPr="00E00C44">
        <w:rPr>
          <w:rFonts w:eastAsia="Times New Roman" w:cstheme="minorHAnsi"/>
          <w:color w:val="3C3C3C"/>
          <w:sz w:val="24"/>
          <w:szCs w:val="24"/>
          <w:highlight w:val="yellow"/>
        </w:rPr>
        <w:t>I have created relationship between tables.</w:t>
      </w:r>
    </w:p>
    <w:p w:rsidR="00D3458E" w:rsidRPr="00DF18C8" w:rsidRDefault="00D3458E" w:rsidP="00D3458E">
      <w:pPr>
        <w:shd w:val="clear" w:color="auto" w:fill="FFFFFF"/>
        <w:spacing w:after="0" w:line="336" w:lineRule="atLeast"/>
        <w:outlineLvl w:val="1"/>
        <w:rPr>
          <w:rFonts w:eastAsia="Times New Roman" w:cstheme="minorHAnsi"/>
          <w:b/>
          <w:bCs/>
          <w:color w:val="474747"/>
          <w:sz w:val="36"/>
          <w:szCs w:val="36"/>
        </w:rPr>
      </w:pPr>
      <w:r w:rsidRPr="00DF18C8">
        <w:rPr>
          <w:rFonts w:eastAsia="Times New Roman" w:cstheme="minorHAnsi"/>
          <w:b/>
          <w:bCs/>
          <w:color w:val="474747"/>
          <w:sz w:val="36"/>
          <w:szCs w:val="36"/>
        </w:rPr>
        <w:lastRenderedPageBreak/>
        <w:t>Last Year Comparison</w:t>
      </w:r>
    </w:p>
    <w:p w:rsidR="00D3458E" w:rsidRPr="00DF18C8" w:rsidRDefault="00D3458E" w:rsidP="00E95BA8">
      <w:pPr>
        <w:shd w:val="clear" w:color="auto" w:fill="FFFFFF"/>
        <w:spacing w:line="240" w:lineRule="auto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222222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You want to know how much sales (</w:t>
      </w:r>
      <w:proofErr w:type="gramStart"/>
      <w:r w:rsidRPr="00DF18C8">
        <w:rPr>
          <w:rFonts w:eastAsia="Times New Roman" w:cstheme="minorHAnsi"/>
          <w:color w:val="3C3C3C"/>
          <w:sz w:val="24"/>
          <w:szCs w:val="24"/>
        </w:rPr>
        <w:t xml:space="preserve">revenue) </w:t>
      </w:r>
      <w:r>
        <w:rPr>
          <w:rFonts w:eastAsia="Times New Roman" w:cstheme="minorHAnsi"/>
          <w:color w:val="3C3C3C"/>
          <w:sz w:val="24"/>
          <w:szCs w:val="24"/>
        </w:rPr>
        <w:t xml:space="preserve"> and</w:t>
      </w:r>
      <w:proofErr w:type="gramEnd"/>
      <w:r>
        <w:rPr>
          <w:rFonts w:eastAsia="Times New Roman" w:cstheme="minorHAnsi"/>
          <w:color w:val="3C3C3C"/>
          <w:sz w:val="24"/>
          <w:szCs w:val="24"/>
        </w:rPr>
        <w:t xml:space="preserve"> </w:t>
      </w:r>
      <w:r w:rsidRPr="00DF18C8">
        <w:rPr>
          <w:rFonts w:eastAsia="Times New Roman" w:cstheme="minorHAnsi"/>
          <w:color w:val="3C3C3C"/>
          <w:sz w:val="24"/>
          <w:szCs w:val="24"/>
        </w:rPr>
        <w:t xml:space="preserve"> compare this with the figure from the same period last year. You need to create several calculated measures to help with this comparison. To do so, in either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Report</w:t>
      </w:r>
      <w:r w:rsidRPr="00DF18C8">
        <w:rPr>
          <w:rFonts w:eastAsia="Times New Roman" w:cstheme="minorHAnsi"/>
          <w:color w:val="3C3C3C"/>
          <w:sz w:val="24"/>
          <w:szCs w:val="24"/>
        </w:rPr>
        <w:t> view or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Data</w:t>
      </w:r>
      <w:r w:rsidRPr="00DF18C8">
        <w:rPr>
          <w:rFonts w:eastAsia="Times New Roman" w:cstheme="minorHAnsi"/>
          <w:color w:val="3C3C3C"/>
          <w:sz w:val="24"/>
          <w:szCs w:val="24"/>
        </w:rPr>
        <w:t xml:space="preserve"> view, right-click </w:t>
      </w:r>
      <w:proofErr w:type="spellStart"/>
      <w:r w:rsidRPr="00DF18C8">
        <w:rPr>
          <w:rFonts w:eastAsia="Times New Roman" w:cstheme="minorHAnsi"/>
          <w:color w:val="3C3C3C"/>
          <w:sz w:val="24"/>
          <w:szCs w:val="24"/>
        </w:rPr>
        <w:t>the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table, click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New Measure</w:t>
      </w:r>
      <w:r w:rsidRPr="00DF18C8">
        <w:rPr>
          <w:rFonts w:eastAsia="Times New Roman" w:cstheme="minorHAnsi"/>
          <w:color w:val="3C3C3C"/>
          <w:sz w:val="24"/>
          <w:szCs w:val="24"/>
        </w:rPr>
        <w:t>, and type in the corresponding DAX formulas for the measure you want to create. This will create the measures with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Home Table</w:t>
      </w:r>
      <w:r w:rsidRPr="00DF18C8">
        <w:rPr>
          <w:rFonts w:eastAsia="Times New Roman" w:cstheme="minorHAnsi"/>
          <w:color w:val="3C3C3C"/>
          <w:sz w:val="24"/>
          <w:szCs w:val="24"/>
        </w:rPr>
        <w:t> properties set to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Sales</w:t>
      </w:r>
      <w:r w:rsidRPr="00DF18C8">
        <w:rPr>
          <w:rFonts w:eastAsia="Times New Roman" w:cstheme="minorHAnsi"/>
          <w:color w:val="3C3C3C"/>
          <w:sz w:val="24"/>
          <w:szCs w:val="24"/>
        </w:rPr>
        <w:t> table.</w:t>
      </w:r>
    </w:p>
    <w:p w:rsidR="00D3458E" w:rsidRPr="00DF18C8" w:rsidRDefault="00E95BA8" w:rsidP="00D3458E">
      <w:pPr>
        <w:shd w:val="clear" w:color="auto" w:fill="FFFFFF"/>
        <w:spacing w:before="300" w:after="340" w:line="240" w:lineRule="auto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S</w:t>
      </w:r>
      <w:r w:rsidR="00D3458E" w:rsidRPr="00DF18C8">
        <w:rPr>
          <w:rFonts w:eastAsia="Times New Roman" w:cstheme="minorHAnsi"/>
          <w:color w:val="3C3C3C"/>
          <w:sz w:val="24"/>
          <w:szCs w:val="24"/>
        </w:rPr>
        <w:t>pecifically, you will create the following measures</w:t>
      </w:r>
      <w:r w:rsidR="006C61F2">
        <w:rPr>
          <w:rFonts w:eastAsia="Times New Roman" w:cstheme="minorHAnsi"/>
          <w:color w:val="3C3C3C"/>
          <w:sz w:val="24"/>
          <w:szCs w:val="24"/>
        </w:rPr>
        <w:t xml:space="preserve"> (screen shot of measures)</w:t>
      </w:r>
      <w:r w:rsidR="00D3458E" w:rsidRPr="00DF18C8">
        <w:rPr>
          <w:rFonts w:eastAsia="Times New Roman" w:cstheme="minorHAnsi"/>
          <w:color w:val="3C3C3C"/>
          <w:sz w:val="24"/>
          <w:szCs w:val="24"/>
        </w:rPr>
        <w:t>:</w:t>
      </w:r>
    </w:p>
    <w:p w:rsidR="00D3458E" w:rsidRPr="00E8706E" w:rsidRDefault="00D3458E" w:rsidP="00D3458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Total 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the total sales. 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Currency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. </w:t>
      </w:r>
      <w:r w:rsidRPr="00DF18C8">
        <w:rPr>
          <w:rFonts w:eastAsia="Times New Roman" w:cstheme="minorHAnsi"/>
          <w:color w:val="3C3C3C"/>
          <w:sz w:val="24"/>
          <w:szCs w:val="24"/>
        </w:rPr>
        <w:t>(Hint: Check out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SUM</w:t>
      </w:r>
      <w:r w:rsidRPr="00DF18C8">
        <w:rPr>
          <w:rFonts w:eastAsia="Times New Roman" w:cstheme="minorHAnsi"/>
          <w:color w:val="3C3C3C"/>
          <w:sz w:val="24"/>
          <w:szCs w:val="24"/>
        </w:rPr>
        <w:t> function).</w:t>
      </w:r>
    </w:p>
    <w:p w:rsidR="00D3458E" w:rsidRPr="002B2A22" w:rsidRDefault="00D3458E" w:rsidP="00D3458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LY 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last year sales. </w:t>
      </w:r>
      <w:r w:rsidRPr="00DF18C8">
        <w:rPr>
          <w:rFonts w:eastAsia="Times New Roman" w:cstheme="minorHAnsi"/>
          <w:color w:val="4C4C4C"/>
          <w:sz w:val="24"/>
          <w:szCs w:val="24"/>
        </w:rPr>
        <w:t>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Currency</w:t>
      </w:r>
      <w:r w:rsidRPr="00DF18C8">
        <w:rPr>
          <w:rFonts w:eastAsia="Times New Roman" w:cstheme="minorHAnsi"/>
          <w:color w:val="4C4C4C"/>
          <w:sz w:val="24"/>
          <w:szCs w:val="24"/>
        </w:rPr>
        <w:t>. </w:t>
      </w:r>
      <w:r w:rsidRPr="00DF18C8">
        <w:rPr>
          <w:rFonts w:eastAsia="Times New Roman" w:cstheme="minorHAnsi"/>
          <w:color w:val="3C3C3C"/>
          <w:sz w:val="24"/>
          <w:szCs w:val="24"/>
        </w:rPr>
        <w:t>(Hint: You might find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CALCULATE</w:t>
      </w:r>
      <w:r w:rsidRPr="00DF18C8">
        <w:rPr>
          <w:rFonts w:eastAsia="Times New Roman" w:cstheme="minorHAnsi"/>
          <w:color w:val="3C3C3C"/>
          <w:sz w:val="24"/>
          <w:szCs w:val="24"/>
        </w:rPr>
        <w:t> and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SAMEPERIODLASTYEAR</w:t>
      </w:r>
      <w:r w:rsidRPr="00DF18C8">
        <w:rPr>
          <w:rFonts w:eastAsia="Times New Roman" w:cstheme="minorHAnsi"/>
          <w:color w:val="3C3C3C"/>
          <w:sz w:val="24"/>
          <w:szCs w:val="24"/>
        </w:rPr>
        <w:t> function useful).</w:t>
      </w:r>
    </w:p>
    <w:p w:rsidR="00D3458E" w:rsidRDefault="00D3458E" w:rsidP="00D3458E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Sales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sales variance between this year and last year sales. </w:t>
      </w:r>
      <w:r w:rsidRPr="00DF18C8">
        <w:rPr>
          <w:rFonts w:eastAsia="Times New Roman" w:cstheme="minorHAnsi"/>
          <w:color w:val="4C4C4C"/>
          <w:sz w:val="24"/>
          <w:szCs w:val="24"/>
        </w:rPr>
        <w:t>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Currency</w:t>
      </w:r>
      <w:r w:rsidRPr="00DF18C8">
        <w:rPr>
          <w:rFonts w:eastAsia="Times New Roman" w:cstheme="minorHAnsi"/>
          <w:color w:val="4C4C4C"/>
          <w:sz w:val="24"/>
          <w:szCs w:val="24"/>
        </w:rPr>
        <w:t>. (Hint: This is simply the difference between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Total Sales</w:t>
      </w:r>
      <w:r w:rsidRPr="00DF18C8">
        <w:rPr>
          <w:rFonts w:eastAsia="Times New Roman" w:cstheme="minorHAnsi"/>
          <w:color w:val="4C4C4C"/>
          <w:sz w:val="24"/>
          <w:szCs w:val="24"/>
        </w:rPr>
        <w:t> and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LY Sales</w:t>
      </w:r>
      <w:r w:rsidRPr="00DF18C8">
        <w:rPr>
          <w:rFonts w:eastAsia="Times New Roman" w:cstheme="minorHAnsi"/>
          <w:color w:val="4C4C4C"/>
          <w:sz w:val="24"/>
          <w:szCs w:val="24"/>
        </w:rPr>
        <w:t>).</w:t>
      </w:r>
    </w:p>
    <w:p w:rsidR="00D3458E" w:rsidRPr="00195A12" w:rsidRDefault="00D3458E" w:rsidP="00D3458E">
      <w:pPr>
        <w:numPr>
          <w:ilvl w:val="0"/>
          <w:numId w:val="5"/>
        </w:numPr>
        <w:shd w:val="clear" w:color="auto" w:fill="FFFFFF"/>
        <w:spacing w:after="16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Sales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 %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sales variance between this year and last year sales in percentage. </w:t>
      </w:r>
      <w:r w:rsidRPr="00DF18C8">
        <w:rPr>
          <w:rFonts w:eastAsia="Times New Roman" w:cstheme="minorHAnsi"/>
          <w:color w:val="4C4C4C"/>
          <w:sz w:val="24"/>
          <w:szCs w:val="24"/>
        </w:rPr>
        <w:t>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Percentage</w:t>
      </w:r>
      <w:r w:rsidRPr="00DF18C8">
        <w:rPr>
          <w:rFonts w:eastAsia="Times New Roman" w:cstheme="minorHAnsi"/>
          <w:color w:val="4C4C4C"/>
          <w:sz w:val="24"/>
          <w:szCs w:val="24"/>
        </w:rPr>
        <w:t>. (Hint: This is simply the percentage of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 xml:space="preserve">Sales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</w:rPr>
        <w:t> from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LY Sales</w:t>
      </w:r>
      <w:r w:rsidRPr="00DF18C8">
        <w:rPr>
          <w:rFonts w:eastAsia="Times New Roman" w:cstheme="minorHAnsi"/>
          <w:color w:val="4C4C4C"/>
          <w:sz w:val="24"/>
          <w:szCs w:val="24"/>
        </w:rPr>
        <w:t>. You might find the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</w:rPr>
        <w:t>DIVIDE</w:t>
      </w:r>
      <w:r w:rsidRPr="00DF18C8">
        <w:rPr>
          <w:rFonts w:eastAsia="Times New Roman" w:cstheme="minorHAnsi"/>
          <w:color w:val="4C4C4C"/>
          <w:sz w:val="24"/>
          <w:szCs w:val="24"/>
        </w:rPr>
        <w:t> function useful).</w:t>
      </w:r>
    </w:p>
    <w:p w:rsidR="00D3458E" w:rsidRDefault="00D3458E" w:rsidP="00D345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If you're stuck, check out the following DAX expressions to calculate similar measures, but on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  <w:bdr w:val="none" w:sz="0" w:space="0" w:color="auto" w:frame="1"/>
        </w:rPr>
        <w:t>Units</w:t>
      </w:r>
      <w:r w:rsidRPr="00DF18C8">
        <w:rPr>
          <w:rFonts w:eastAsia="Times New Roman" w:cstheme="minorHAnsi"/>
          <w:color w:val="3C3C3C"/>
          <w:sz w:val="24"/>
          <w:szCs w:val="24"/>
        </w:rPr>
        <w:t> instead of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  <w:bdr w:val="none" w:sz="0" w:space="0" w:color="auto" w:frame="1"/>
        </w:rPr>
        <w:t>Revenue</w:t>
      </w:r>
      <w:r w:rsidRPr="00DF18C8">
        <w:rPr>
          <w:rFonts w:eastAsia="Times New Roman" w:cstheme="minorHAnsi"/>
          <w:color w:val="3C3C3C"/>
          <w:sz w:val="24"/>
          <w:szCs w:val="24"/>
        </w:rPr>
        <w:t>.</w:t>
      </w:r>
    </w:p>
    <w:p w:rsidR="00195A12" w:rsidRPr="00DF18C8" w:rsidRDefault="00195A12" w:rsidP="00D345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D3458E" w:rsidRPr="00DF18C8" w:rsidRDefault="00D3458E" w:rsidP="00D3458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Total Units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 Total Units = SUM(Sales[Units])</w:t>
      </w:r>
    </w:p>
    <w:p w:rsidR="00D3458E" w:rsidRPr="00DF18C8" w:rsidRDefault="00D3458E" w:rsidP="00D3458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LY Total Units: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 xml:space="preserve"> LY Total Units = </w:t>
      </w:r>
      <w:proofErr w:type="gramStart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CALCULATE(</w:t>
      </w:r>
      <w:proofErr w:type="gram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[Total Units],SAMEPERIODLASTYEAR('Date'[Date])</w:t>
      </w:r>
    </w:p>
    <w:p w:rsidR="00D3458E" w:rsidRPr="00DF18C8" w:rsidRDefault="00D3458E" w:rsidP="00D3458E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Total Units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</w:rPr>
        <w:t>: 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  <w:lang w:val="en"/>
        </w:rPr>
        <w:t xml:space="preserve">Total Units </w:t>
      </w:r>
      <w:proofErr w:type="spellStart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  <w:lang w:val="en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  <w:lang w:val="en"/>
        </w:rPr>
        <w:t xml:space="preserve"> = [Total Units] - [LY Total Units]</w:t>
      </w:r>
    </w:p>
    <w:p w:rsidR="00D3458E" w:rsidRPr="00DF18C8" w:rsidRDefault="00D3458E" w:rsidP="00D3458E">
      <w:pPr>
        <w:numPr>
          <w:ilvl w:val="0"/>
          <w:numId w:val="6"/>
        </w:numPr>
        <w:shd w:val="clear" w:color="auto" w:fill="FFFFFF"/>
        <w:spacing w:after="16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Total Units 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 %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 xml:space="preserve">: Total Units </w:t>
      </w:r>
      <w:proofErr w:type="spellStart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 xml:space="preserve"> % = </w:t>
      </w:r>
      <w:proofErr w:type="gramStart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DIVIDE(</w:t>
      </w:r>
      <w:proofErr w:type="gram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 xml:space="preserve">[Total Units </w:t>
      </w:r>
      <w:proofErr w:type="spellStart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],[LY Total Units])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594" w:rsidRPr="00434594" w:rsidTr="00434594">
        <w:tc>
          <w:tcPr>
            <w:tcW w:w="9350" w:type="dxa"/>
          </w:tcPr>
          <w:p w:rsidR="00434594" w:rsidRPr="003F270C" w:rsidRDefault="00434594" w:rsidP="00434594">
            <w:pPr>
              <w:pStyle w:val="ListParagraph"/>
              <w:numPr>
                <w:ilvl w:val="0"/>
                <w:numId w:val="9"/>
              </w:num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</w:pPr>
            <w:proofErr w:type="gram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LastYear</w:t>
            </w:r>
            <w:proofErr w:type="spellEnd"/>
            <w:proofErr w:type="gram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 xml:space="preserve"> Total Sales = CALCULATE([.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TotalSales</w:t>
            </w:r>
            <w:proofErr w:type="spell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],SAMEPERIODLASTYEAR('Date'[Date]))</w:t>
            </w:r>
          </w:p>
          <w:p w:rsidR="00434594" w:rsidRPr="003F270C" w:rsidRDefault="00434594" w:rsidP="00434594">
            <w:pPr>
              <w:pStyle w:val="ListParagraph"/>
              <w:numPr>
                <w:ilvl w:val="0"/>
                <w:numId w:val="9"/>
              </w:num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</w:pPr>
            <w:proofErr w:type="gram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TotalSales</w:t>
            </w:r>
            <w:proofErr w:type="spellEnd"/>
            <w:proofErr w:type="gram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 xml:space="preserve"> = SUM(Sales[Revenue])</w:t>
            </w:r>
          </w:p>
          <w:p w:rsidR="00434594" w:rsidRPr="003F270C" w:rsidRDefault="00434594" w:rsidP="00434594">
            <w:pPr>
              <w:pStyle w:val="ListParagraph"/>
              <w:numPr>
                <w:ilvl w:val="0"/>
                <w:numId w:val="9"/>
              </w:num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</w:pPr>
            <w:proofErr w:type="gram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TotalSalesVar</w:t>
            </w:r>
            <w:proofErr w:type="spellEnd"/>
            <w:proofErr w:type="gram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 xml:space="preserve"> = [.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TotalSales</w:t>
            </w:r>
            <w:proofErr w:type="spell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] - [.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LastYear</w:t>
            </w:r>
            <w:proofErr w:type="spell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 xml:space="preserve"> Total Sales]</w:t>
            </w:r>
          </w:p>
          <w:p w:rsidR="00434594" w:rsidRPr="003F270C" w:rsidRDefault="00434594" w:rsidP="00434594">
            <w:pPr>
              <w:pStyle w:val="ListParagraph"/>
              <w:numPr>
                <w:ilvl w:val="0"/>
                <w:numId w:val="9"/>
              </w:num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</w:pPr>
            <w:proofErr w:type="gram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TotalSalesVar</w:t>
            </w:r>
            <w:proofErr w:type="spellEnd"/>
            <w:proofErr w:type="gram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% = DIVIDE([.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TotalSalesVar</w:t>
            </w:r>
            <w:proofErr w:type="spell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],[.</w:t>
            </w:r>
            <w:proofErr w:type="spellStart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>LastYear</w:t>
            </w:r>
            <w:proofErr w:type="spellEnd"/>
            <w:r w:rsidRPr="003F270C"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  <w:t xml:space="preserve"> Total Sales])</w:t>
            </w:r>
          </w:p>
          <w:p w:rsidR="00434594" w:rsidRPr="003F270C" w:rsidRDefault="00434594" w:rsidP="003F270C">
            <w:pPr>
              <w:pStyle w:val="ListParagraph"/>
              <w:shd w:val="clear" w:color="auto" w:fill="FFFFFE"/>
              <w:spacing w:line="270" w:lineRule="atLeast"/>
              <w:rPr>
                <w:rFonts w:eastAsia="Times New Roman" w:cstheme="minorHAnsi"/>
                <w:color w:val="222222"/>
                <w:sz w:val="20"/>
                <w:szCs w:val="24"/>
              </w:rPr>
            </w:pPr>
          </w:p>
        </w:tc>
      </w:tr>
      <w:tr w:rsidR="003F270C" w:rsidRPr="00434594" w:rsidTr="00434594">
        <w:tc>
          <w:tcPr>
            <w:tcW w:w="9350" w:type="dxa"/>
          </w:tcPr>
          <w:p w:rsidR="003F270C" w:rsidRPr="003F270C" w:rsidRDefault="003F270C" w:rsidP="003F270C">
            <w:pPr>
              <w:pStyle w:val="ListParagraph"/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18"/>
                <w:highlight w:val="yellow"/>
              </w:rPr>
            </w:pPr>
          </w:p>
        </w:tc>
      </w:tr>
    </w:tbl>
    <w:p w:rsidR="00D3458E" w:rsidRDefault="00434594" w:rsidP="00D3458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  <w:r w:rsidRPr="003F270C">
        <w:rPr>
          <w:rFonts w:eastAsia="Times New Roman" w:cstheme="minorHAnsi"/>
          <w:color w:val="222222"/>
          <w:sz w:val="24"/>
          <w:szCs w:val="24"/>
          <w:highlight w:val="yellow"/>
        </w:rPr>
        <w:t>Above table shows the DAX code for different measures</w:t>
      </w:r>
    </w:p>
    <w:p w:rsidR="00195A12" w:rsidRDefault="00195A12" w:rsidP="00D3458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195A12" w:rsidRPr="00DF18C8" w:rsidRDefault="00195A12" w:rsidP="00D3458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E95BA8" w:rsidRDefault="00E95BA8">
      <w:pPr>
        <w:rPr>
          <w:rFonts w:eastAsia="Times New Roman" w:cstheme="minorHAnsi"/>
          <w:b/>
          <w:bCs/>
          <w:color w:val="474747"/>
          <w:sz w:val="36"/>
          <w:szCs w:val="36"/>
        </w:rPr>
      </w:pPr>
      <w:r>
        <w:rPr>
          <w:rFonts w:eastAsia="Times New Roman" w:cstheme="minorHAnsi"/>
          <w:b/>
          <w:bCs/>
          <w:color w:val="474747"/>
          <w:sz w:val="36"/>
          <w:szCs w:val="36"/>
        </w:rPr>
        <w:br w:type="page"/>
      </w:r>
    </w:p>
    <w:p w:rsidR="00D3458E" w:rsidRPr="00DF18C8" w:rsidRDefault="00D3458E" w:rsidP="00D3458E">
      <w:pPr>
        <w:shd w:val="clear" w:color="auto" w:fill="FFFFFF"/>
        <w:spacing w:after="0" w:line="336" w:lineRule="atLeast"/>
        <w:outlineLvl w:val="1"/>
        <w:rPr>
          <w:rFonts w:eastAsia="Times New Roman" w:cstheme="minorHAnsi"/>
          <w:b/>
          <w:bCs/>
          <w:color w:val="474747"/>
          <w:sz w:val="36"/>
          <w:szCs w:val="36"/>
        </w:rPr>
      </w:pPr>
      <w:r w:rsidRPr="00DF18C8">
        <w:rPr>
          <w:rFonts w:eastAsia="Times New Roman" w:cstheme="minorHAnsi"/>
          <w:b/>
          <w:bCs/>
          <w:color w:val="474747"/>
          <w:sz w:val="36"/>
          <w:szCs w:val="36"/>
        </w:rPr>
        <w:lastRenderedPageBreak/>
        <w:t>Year to Date</w:t>
      </w:r>
    </w:p>
    <w:p w:rsidR="00D3458E" w:rsidRDefault="00D3458E" w:rsidP="00D3458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Year-to-date (YTD) is a period starting from the beginning of the current year and continuing up to the present date. 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You want to calculate the YTD sales and compare this with the figure from the same period last year. Specifically, you will create the following measures</w:t>
      </w:r>
      <w:r w:rsidR="006C61F2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 xml:space="preserve"> (Screen shot of measures)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</w:t>
      </w:r>
    </w:p>
    <w:p w:rsidR="00D3458E" w:rsidRPr="00817690" w:rsidRDefault="00D3458E" w:rsidP="00D3458E">
      <w:pPr>
        <w:numPr>
          <w:ilvl w:val="0"/>
          <w:numId w:val="7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YTD 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the YTD sales. 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Currency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. </w:t>
      </w:r>
      <w:r w:rsidRPr="00DF18C8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(Hint: Check out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  <w:bdr w:val="none" w:sz="0" w:space="0" w:color="auto" w:frame="1"/>
        </w:rPr>
        <w:t>TOTALYTD</w:t>
      </w:r>
      <w:r w:rsidRPr="00DF18C8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 function).</w:t>
      </w:r>
    </w:p>
    <w:p w:rsidR="00D3458E" w:rsidRPr="00817690" w:rsidRDefault="00D3458E" w:rsidP="00D3458E">
      <w:pPr>
        <w:numPr>
          <w:ilvl w:val="0"/>
          <w:numId w:val="7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LY YTD 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last year YTD sales. 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Currency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. </w:t>
      </w:r>
      <w:r w:rsidRPr="00DF18C8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(Hint: You might find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  <w:bdr w:val="none" w:sz="0" w:space="0" w:color="auto" w:frame="1"/>
        </w:rPr>
        <w:t>CALCULATE</w:t>
      </w:r>
      <w:r w:rsidRPr="00DF18C8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 and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  <w:bdr w:val="none" w:sz="0" w:space="0" w:color="auto" w:frame="1"/>
        </w:rPr>
        <w:t>SAMEPERIODLASTYEAR</w:t>
      </w:r>
      <w:r w:rsidRPr="00DF18C8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 function useful).</w:t>
      </w:r>
    </w:p>
    <w:p w:rsidR="00D3458E" w:rsidRPr="00817690" w:rsidRDefault="00D3458E" w:rsidP="00D3458E">
      <w:pPr>
        <w:numPr>
          <w:ilvl w:val="0"/>
          <w:numId w:val="7"/>
        </w:numPr>
        <w:shd w:val="clear" w:color="auto" w:fill="FFFFFF"/>
        <w:spacing w:after="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YTD Sales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sales variance between this year and last year YTD sales. 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Currency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. (Hint: This is simply the difference between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YTD 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 and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LY YTD 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).</w:t>
      </w:r>
    </w:p>
    <w:p w:rsidR="00D3458E" w:rsidRPr="00DF795D" w:rsidRDefault="00D3458E" w:rsidP="00D3458E">
      <w:pPr>
        <w:numPr>
          <w:ilvl w:val="0"/>
          <w:numId w:val="7"/>
        </w:numPr>
        <w:shd w:val="clear" w:color="auto" w:fill="FFFFFF"/>
        <w:spacing w:after="160" w:line="336" w:lineRule="atLeast"/>
        <w:ind w:left="0"/>
        <w:textAlignment w:val="baseline"/>
        <w:rPr>
          <w:rFonts w:eastAsia="Times New Roman" w:cstheme="minorHAnsi"/>
          <w:color w:val="4C4C4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YTD Sales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 %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: calculates sales variance between this year and last year YTD sales in percentage. Format this measure as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Percentage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. (Hint: This is simply the percentage of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YTD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 xml:space="preserve">Sales </w:t>
      </w:r>
      <w:proofErr w:type="spellStart"/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Var</w:t>
      </w:r>
      <w:proofErr w:type="spellEnd"/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 from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LY YTD Sales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. You might find the </w:t>
      </w:r>
      <w:r w:rsidRPr="00DF18C8">
        <w:rPr>
          <w:rFonts w:eastAsia="Times New Roman" w:cstheme="minorHAnsi"/>
          <w:b/>
          <w:bCs/>
          <w:color w:val="4C4C4C"/>
          <w:sz w:val="24"/>
          <w:szCs w:val="24"/>
          <w:bdr w:val="none" w:sz="0" w:space="0" w:color="auto" w:frame="1"/>
        </w:rPr>
        <w:t>DIVIDE</w:t>
      </w:r>
      <w:r w:rsidRPr="00DF18C8">
        <w:rPr>
          <w:rFonts w:eastAsia="Times New Roman" w:cstheme="minorHAnsi"/>
          <w:color w:val="4C4C4C"/>
          <w:sz w:val="24"/>
          <w:szCs w:val="24"/>
          <w:bdr w:val="none" w:sz="0" w:space="0" w:color="auto" w:frame="1"/>
        </w:rPr>
        <w:t> function useful).</w:t>
      </w:r>
    </w:p>
    <w:p w:rsidR="00D3458E" w:rsidRDefault="00D3458E" w:rsidP="00D3458E">
      <w:pPr>
        <w:shd w:val="clear" w:color="auto" w:fill="FFFFFF"/>
        <w:spacing w:line="336" w:lineRule="atLeast"/>
        <w:textAlignment w:val="baseline"/>
        <w:rPr>
          <w:rFonts w:eastAsia="Times New Roman" w:cstheme="minorHAnsi"/>
          <w:color w:val="4C4C4C"/>
          <w:sz w:val="24"/>
          <w:szCs w:val="24"/>
        </w:rPr>
      </w:pPr>
    </w:p>
    <w:p w:rsidR="003F270C" w:rsidRPr="00434594" w:rsidRDefault="003F270C" w:rsidP="003F270C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.LY YTD Sales = CALCULATE(</w:t>
      </w:r>
      <w:proofErr w:type="gram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[.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YTDSales</w:t>
      </w:r>
      <w:proofErr w:type="spellEnd"/>
      <w:proofErr w:type="gram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],SAMEPERIODLASTYEAR('Date'[Date]))</w:t>
      </w:r>
    </w:p>
    <w:p w:rsidR="003F270C" w:rsidRPr="00434594" w:rsidRDefault="003F270C" w:rsidP="003F270C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proofErr w:type="gram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YTDSales</w:t>
      </w:r>
      <w:proofErr w:type="spellEnd"/>
      <w:proofErr w:type="gram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= TOTALYTD([.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TotalSales</w:t>
      </w:r>
      <w:proofErr w:type="spell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],Sales[Date])</w:t>
      </w:r>
    </w:p>
    <w:p w:rsidR="003F270C" w:rsidRPr="00434594" w:rsidRDefault="003F270C" w:rsidP="003F270C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proofErr w:type="gram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YTDSalesVar</w:t>
      </w:r>
      <w:proofErr w:type="spellEnd"/>
      <w:proofErr w:type="gram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= [.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YTDSales</w:t>
      </w:r>
      <w:proofErr w:type="spell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 - [.LY YTD Sales]</w:t>
      </w:r>
    </w:p>
    <w:p w:rsidR="003F270C" w:rsidRDefault="003F270C" w:rsidP="003F270C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proofErr w:type="gram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YTDSalesVar</w:t>
      </w:r>
      <w:proofErr w:type="spellEnd"/>
      <w:proofErr w:type="gram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% = DIVIDE([.</w:t>
      </w:r>
      <w:proofErr w:type="spellStart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YTDSalesVar</w:t>
      </w:r>
      <w:proofErr w:type="spellEnd"/>
      <w:r w:rsidRPr="00434594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],[.LY YTD Sales])</w:t>
      </w:r>
    </w:p>
    <w:p w:rsidR="001854B0" w:rsidRPr="001854B0" w:rsidRDefault="001854B0" w:rsidP="001854B0">
      <w:pPr>
        <w:pStyle w:val="ListParagraph"/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</w:p>
    <w:p w:rsidR="001854B0" w:rsidRPr="001854B0" w:rsidRDefault="001854B0" w:rsidP="001854B0">
      <w:pPr>
        <w:shd w:val="clear" w:color="auto" w:fill="FFFFFF"/>
        <w:spacing w:line="240" w:lineRule="auto"/>
        <w:ind w:left="360"/>
        <w:rPr>
          <w:rFonts w:eastAsia="Times New Roman" w:cstheme="minorHAnsi"/>
          <w:color w:val="222222"/>
          <w:sz w:val="24"/>
          <w:szCs w:val="24"/>
        </w:rPr>
      </w:pPr>
      <w:r w:rsidRPr="001854B0">
        <w:rPr>
          <w:rFonts w:eastAsia="Times New Roman" w:cstheme="minorHAnsi"/>
          <w:color w:val="222222"/>
          <w:sz w:val="24"/>
          <w:szCs w:val="24"/>
          <w:highlight w:val="yellow"/>
        </w:rPr>
        <w:t>Above table shows the DAX code for different measures</w:t>
      </w:r>
    </w:p>
    <w:p w:rsidR="001854B0" w:rsidRPr="00434594" w:rsidRDefault="001854B0" w:rsidP="001854B0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</w:p>
    <w:p w:rsidR="00195A12" w:rsidRPr="00DF18C8" w:rsidRDefault="00195A12" w:rsidP="00D3458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6C61F2" w:rsidRDefault="006C61F2" w:rsidP="00D3458E">
      <w:pPr>
        <w:shd w:val="clear" w:color="auto" w:fill="FFFFFF"/>
        <w:spacing w:after="0" w:line="336" w:lineRule="atLeast"/>
        <w:outlineLvl w:val="1"/>
        <w:rPr>
          <w:rFonts w:eastAsia="Times New Roman" w:cstheme="minorHAnsi"/>
          <w:color w:val="222222"/>
          <w:sz w:val="24"/>
          <w:szCs w:val="24"/>
        </w:rPr>
      </w:pPr>
    </w:p>
    <w:p w:rsidR="006C61F2" w:rsidRDefault="006C61F2" w:rsidP="00D3458E">
      <w:pPr>
        <w:shd w:val="clear" w:color="auto" w:fill="FFFFFF"/>
        <w:spacing w:after="0" w:line="336" w:lineRule="atLeast"/>
        <w:outlineLvl w:val="1"/>
        <w:rPr>
          <w:rFonts w:eastAsia="Times New Roman" w:cstheme="minorHAnsi"/>
          <w:color w:val="222222"/>
          <w:sz w:val="24"/>
          <w:szCs w:val="24"/>
        </w:rPr>
      </w:pPr>
    </w:p>
    <w:p w:rsidR="00E95BA8" w:rsidRDefault="00E95BA8">
      <w:pPr>
        <w:rPr>
          <w:rFonts w:eastAsia="Times New Roman" w:cstheme="minorHAnsi"/>
          <w:b/>
          <w:bCs/>
          <w:color w:val="474747"/>
          <w:sz w:val="36"/>
          <w:szCs w:val="36"/>
        </w:rPr>
      </w:pPr>
      <w:r>
        <w:rPr>
          <w:rFonts w:eastAsia="Times New Roman" w:cstheme="minorHAnsi"/>
          <w:b/>
          <w:bCs/>
          <w:color w:val="474747"/>
          <w:sz w:val="36"/>
          <w:szCs w:val="36"/>
        </w:rPr>
        <w:br w:type="page"/>
      </w:r>
    </w:p>
    <w:p w:rsidR="00D3458E" w:rsidRPr="00DF18C8" w:rsidRDefault="00D3458E" w:rsidP="00D3458E">
      <w:pPr>
        <w:shd w:val="clear" w:color="auto" w:fill="FFFFFF"/>
        <w:spacing w:after="0" w:line="336" w:lineRule="atLeast"/>
        <w:outlineLvl w:val="1"/>
        <w:rPr>
          <w:rFonts w:eastAsia="Times New Roman" w:cstheme="minorHAnsi"/>
          <w:b/>
          <w:bCs/>
          <w:color w:val="474747"/>
          <w:sz w:val="36"/>
          <w:szCs w:val="36"/>
        </w:rPr>
      </w:pPr>
      <w:r w:rsidRPr="00DF18C8">
        <w:rPr>
          <w:rFonts w:eastAsia="Times New Roman" w:cstheme="minorHAnsi"/>
          <w:b/>
          <w:bCs/>
          <w:color w:val="474747"/>
          <w:sz w:val="36"/>
          <w:szCs w:val="36"/>
        </w:rPr>
        <w:lastRenderedPageBreak/>
        <w:t>Optimize the Data Model</w:t>
      </w:r>
    </w:p>
    <w:p w:rsidR="00D3458E" w:rsidRPr="00DF18C8" w:rsidRDefault="00D3458E" w:rsidP="00D3458E">
      <w:pPr>
        <w:shd w:val="clear" w:color="auto" w:fill="FFFFFF"/>
        <w:spacing w:after="340" w:line="240" w:lineRule="auto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Now that you have the table relationships defined and the measures created, you want to optimize the data model before you create the visualizations.</w:t>
      </w:r>
      <w:r w:rsidR="006C61F2">
        <w:rPr>
          <w:rFonts w:eastAsia="Times New Roman" w:cstheme="minorHAnsi"/>
          <w:color w:val="3C3C3C"/>
          <w:sz w:val="24"/>
          <w:szCs w:val="24"/>
        </w:rPr>
        <w:t xml:space="preserve"> Screen shot of final results</w:t>
      </w:r>
    </w:p>
    <w:p w:rsidR="00D3458E" w:rsidRPr="00DF18C8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Open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Data</w:t>
      </w:r>
      <w:r w:rsidRPr="00DF18C8">
        <w:rPr>
          <w:rFonts w:eastAsia="Times New Roman" w:cstheme="minorHAnsi"/>
          <w:color w:val="3C3C3C"/>
          <w:sz w:val="24"/>
          <w:szCs w:val="24"/>
        </w:rPr>
        <w:t> view.</w:t>
      </w:r>
    </w:p>
    <w:p w:rsidR="00D3458E" w:rsidRPr="00195A12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Ensure both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International Sales</w:t>
      </w:r>
      <w:r w:rsidRPr="00DF18C8">
        <w:rPr>
          <w:rFonts w:eastAsia="Times New Roman" w:cstheme="minorHAnsi"/>
          <w:color w:val="3C3C3C"/>
          <w:sz w:val="24"/>
          <w:szCs w:val="24"/>
        </w:rPr>
        <w:t> and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 Population</w:t>
      </w:r>
      <w:r w:rsidRPr="00DF18C8">
        <w:rPr>
          <w:rFonts w:eastAsia="Times New Roman" w:cstheme="minorHAnsi"/>
          <w:color w:val="3C3C3C"/>
          <w:sz w:val="24"/>
          <w:szCs w:val="24"/>
        </w:rPr>
        <w:t> table are hidden from the report view.</w:t>
      </w:r>
    </w:p>
    <w:p w:rsidR="00D3458E" w:rsidRPr="00DF18C8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Hide the following fields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Date</w:t>
      </w:r>
      <w:r w:rsidRPr="00DF18C8">
        <w:rPr>
          <w:rFonts w:eastAsia="Times New Roman" w:cstheme="minorHAnsi"/>
          <w:color w:val="3C3C3C"/>
          <w:sz w:val="24"/>
          <w:szCs w:val="24"/>
        </w:rPr>
        <w:t> table from the report view.</w:t>
      </w:r>
    </w:p>
    <w:p w:rsidR="00D3458E" w:rsidRPr="00DF18C8" w:rsidRDefault="00D3458E" w:rsidP="00D3458E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MonthNo</w:t>
      </w:r>
      <w:proofErr w:type="spellEnd"/>
    </w:p>
    <w:p w:rsidR="00D3458E" w:rsidRPr="00DF18C8" w:rsidRDefault="00D3458E" w:rsidP="00D3458E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MonthID</w:t>
      </w:r>
      <w:proofErr w:type="spellEnd"/>
    </w:p>
    <w:p w:rsidR="00D3458E" w:rsidRPr="00195A12" w:rsidRDefault="00D3458E" w:rsidP="00D3458E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Month</w:t>
      </w:r>
    </w:p>
    <w:p w:rsidR="00D3458E" w:rsidRPr="00195A12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Sort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MonthName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column by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MonthNo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column.</w:t>
      </w:r>
    </w:p>
    <w:p w:rsidR="00D3458E" w:rsidRPr="00195A12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Hide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CountryZip</w:t>
      </w:r>
      <w:proofErr w:type="spellEnd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 </w:t>
      </w:r>
      <w:r w:rsidRPr="00DF18C8">
        <w:rPr>
          <w:rFonts w:eastAsia="Times New Roman" w:cstheme="minorHAnsi"/>
          <w:color w:val="3C3C3C"/>
          <w:sz w:val="24"/>
          <w:szCs w:val="24"/>
        </w:rPr>
        <w:t>field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Locations </w:t>
      </w:r>
      <w:r w:rsidRPr="00DF18C8">
        <w:rPr>
          <w:rFonts w:eastAsia="Times New Roman" w:cstheme="minorHAnsi"/>
          <w:color w:val="3C3C3C"/>
          <w:sz w:val="24"/>
          <w:szCs w:val="24"/>
        </w:rPr>
        <w:t>table from the report view.</w:t>
      </w:r>
    </w:p>
    <w:p w:rsidR="00D3458E" w:rsidRPr="00195A12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Hide the </w:t>
      </w: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ManufacturerID</w:t>
      </w:r>
      <w:proofErr w:type="spellEnd"/>
      <w:r w:rsidRPr="00DF18C8">
        <w:rPr>
          <w:rFonts w:eastAsia="Times New Roman" w:cstheme="minorHAnsi"/>
          <w:color w:val="3C3C3C"/>
          <w:sz w:val="24"/>
          <w:szCs w:val="24"/>
        </w:rPr>
        <w:t> field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Manufacturers</w:t>
      </w:r>
      <w:r w:rsidRPr="00DF18C8">
        <w:rPr>
          <w:rFonts w:eastAsia="Times New Roman" w:cstheme="minorHAnsi"/>
          <w:color w:val="3C3C3C"/>
          <w:sz w:val="24"/>
          <w:szCs w:val="24"/>
        </w:rPr>
        <w:t> table from the report view.</w:t>
      </w:r>
    </w:p>
    <w:p w:rsidR="00D3458E" w:rsidRPr="00DF18C8" w:rsidRDefault="00D3458E" w:rsidP="00D3458E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color w:val="3C3C3C"/>
          <w:sz w:val="24"/>
          <w:szCs w:val="24"/>
        </w:rPr>
        <w:t>Hide the following fields on the </w:t>
      </w: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Products </w:t>
      </w:r>
      <w:r w:rsidRPr="00DF18C8">
        <w:rPr>
          <w:rFonts w:eastAsia="Times New Roman" w:cstheme="minorHAnsi"/>
          <w:color w:val="3C3C3C"/>
          <w:sz w:val="24"/>
          <w:szCs w:val="24"/>
        </w:rPr>
        <w:t>table from the report view.</w:t>
      </w:r>
    </w:p>
    <w:p w:rsidR="00D3458E" w:rsidRPr="00DF18C8" w:rsidRDefault="00D3458E" w:rsidP="00D3458E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ProductID</w:t>
      </w:r>
      <w:proofErr w:type="spellEnd"/>
    </w:p>
    <w:p w:rsidR="00D3458E" w:rsidRPr="00DF18C8" w:rsidRDefault="00D3458E" w:rsidP="00D3458E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proofErr w:type="spellStart"/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ManufacturerID</w:t>
      </w:r>
      <w:proofErr w:type="spellEnd"/>
    </w:p>
    <w:p w:rsidR="006C61F2" w:rsidRDefault="00D3458E" w:rsidP="006C61F2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C3C3C"/>
          <w:sz w:val="24"/>
          <w:szCs w:val="24"/>
        </w:rPr>
      </w:pPr>
      <w:r w:rsidRPr="00DF18C8">
        <w:rPr>
          <w:rFonts w:eastAsia="Times New Roman" w:cstheme="minorHAnsi"/>
          <w:b/>
          <w:bCs/>
          <w:color w:val="3C3C3C"/>
          <w:sz w:val="24"/>
          <w:szCs w:val="24"/>
        </w:rPr>
        <w:t>Manufacturer</w:t>
      </w:r>
    </w:p>
    <w:p w:rsidR="006C61F2" w:rsidRDefault="006C61F2" w:rsidP="006C61F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Screen shot of results</w:t>
      </w:r>
    </w:p>
    <w:p w:rsidR="00370657" w:rsidRPr="006C61F2" w:rsidRDefault="00370657" w:rsidP="00370657">
      <w:pPr>
        <w:pStyle w:val="ListParagraph"/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C3C3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DFBB9" wp14:editId="4FD02506">
            <wp:extent cx="5654040" cy="731043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27" cy="73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F8" w:rsidRPr="00453704" w:rsidRDefault="00370657" w:rsidP="002A663A">
      <w:pPr>
        <w:shd w:val="clear" w:color="auto" w:fill="FFFFFF"/>
        <w:spacing w:line="240" w:lineRule="auto"/>
      </w:pPr>
      <w:r w:rsidRPr="00370657">
        <w:rPr>
          <w:rFonts w:eastAsia="Times New Roman" w:cstheme="minorHAnsi"/>
          <w:color w:val="222222"/>
          <w:sz w:val="24"/>
          <w:szCs w:val="24"/>
          <w:highlight w:val="yellow"/>
        </w:rPr>
        <w:t>Different data columns ha</w:t>
      </w:r>
      <w:r w:rsidR="00094D35">
        <w:rPr>
          <w:rFonts w:eastAsia="Times New Roman" w:cstheme="minorHAnsi"/>
          <w:color w:val="222222"/>
          <w:sz w:val="24"/>
          <w:szCs w:val="24"/>
          <w:highlight w:val="yellow"/>
        </w:rPr>
        <w:t>ve</w:t>
      </w:r>
      <w:r w:rsidRPr="00370657">
        <w:rPr>
          <w:rFonts w:eastAsia="Times New Roman" w:cstheme="minorHAnsi"/>
          <w:color w:val="222222"/>
          <w:sz w:val="24"/>
          <w:szCs w:val="24"/>
          <w:highlight w:val="yellow"/>
        </w:rPr>
        <w:t xml:space="preserve"> been make hidden at report level</w:t>
      </w:r>
    </w:p>
    <w:sectPr w:rsidR="005807F8" w:rsidRPr="00453704" w:rsidSect="006C133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F60" w:rsidRDefault="00AC3F60" w:rsidP="00FC705D">
      <w:pPr>
        <w:spacing w:after="0" w:line="240" w:lineRule="auto"/>
      </w:pPr>
      <w:r>
        <w:separator/>
      </w:r>
    </w:p>
  </w:endnote>
  <w:endnote w:type="continuationSeparator" w:id="0">
    <w:p w:rsidR="00AC3F60" w:rsidRDefault="00AC3F60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08" w:rsidRDefault="00DB4A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854B0" w:rsidRPr="001854B0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B4A08" w:rsidRDefault="00DB4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F60" w:rsidRDefault="00AC3F60" w:rsidP="00FC705D">
      <w:pPr>
        <w:spacing w:after="0" w:line="240" w:lineRule="auto"/>
      </w:pPr>
      <w:r>
        <w:separator/>
      </w:r>
    </w:p>
  </w:footnote>
  <w:footnote w:type="continuationSeparator" w:id="0">
    <w:p w:rsidR="00AC3F60" w:rsidRDefault="00AC3F60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DB4A0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B4A08" w:rsidRDefault="00E247B0" w:rsidP="000203B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247B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proofErr w:type="spellStart"/>
              <w:r w:rsidRPr="00E247B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PowerBI_DeskTop</w:t>
              </w:r>
              <w:proofErr w:type="spellEnd"/>
              <w:r w:rsidRPr="00E247B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B4A08" w:rsidRDefault="00DB4A0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DB4A08" w:rsidRPr="006C61F2" w:rsidRDefault="00DB4A08" w:rsidP="00E00C44">
    <w:pPr>
      <w:pStyle w:val="Header"/>
      <w:ind w:left="360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D54"/>
    <w:multiLevelType w:val="hybridMultilevel"/>
    <w:tmpl w:val="370A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3D0B"/>
    <w:multiLevelType w:val="multilevel"/>
    <w:tmpl w:val="096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A5A9B"/>
    <w:multiLevelType w:val="hybridMultilevel"/>
    <w:tmpl w:val="771A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C13C7"/>
    <w:multiLevelType w:val="multilevel"/>
    <w:tmpl w:val="EDD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D27FA0"/>
    <w:multiLevelType w:val="multilevel"/>
    <w:tmpl w:val="C786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847FA"/>
    <w:multiLevelType w:val="multilevel"/>
    <w:tmpl w:val="1F7E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30C0E"/>
    <w:multiLevelType w:val="multilevel"/>
    <w:tmpl w:val="6EB0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D0A46"/>
    <w:multiLevelType w:val="multilevel"/>
    <w:tmpl w:val="A7A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0203BB"/>
    <w:rsid w:val="00094D35"/>
    <w:rsid w:val="000D7EE7"/>
    <w:rsid w:val="00126AB5"/>
    <w:rsid w:val="001854B0"/>
    <w:rsid w:val="00195A12"/>
    <w:rsid w:val="001A1866"/>
    <w:rsid w:val="002124EA"/>
    <w:rsid w:val="0023053B"/>
    <w:rsid w:val="00277149"/>
    <w:rsid w:val="00280131"/>
    <w:rsid w:val="002A663A"/>
    <w:rsid w:val="00370028"/>
    <w:rsid w:val="00370657"/>
    <w:rsid w:val="003C360A"/>
    <w:rsid w:val="003E3B18"/>
    <w:rsid w:val="003F270C"/>
    <w:rsid w:val="0042317A"/>
    <w:rsid w:val="00434594"/>
    <w:rsid w:val="00453704"/>
    <w:rsid w:val="005345D9"/>
    <w:rsid w:val="005807F8"/>
    <w:rsid w:val="0058164D"/>
    <w:rsid w:val="005F05FA"/>
    <w:rsid w:val="006C133F"/>
    <w:rsid w:val="006C61F2"/>
    <w:rsid w:val="00777033"/>
    <w:rsid w:val="00792461"/>
    <w:rsid w:val="0080246E"/>
    <w:rsid w:val="00854B66"/>
    <w:rsid w:val="0094588B"/>
    <w:rsid w:val="009A7C19"/>
    <w:rsid w:val="00A179C0"/>
    <w:rsid w:val="00A4340A"/>
    <w:rsid w:val="00A71652"/>
    <w:rsid w:val="00AC3F60"/>
    <w:rsid w:val="00AC5F12"/>
    <w:rsid w:val="00B413CE"/>
    <w:rsid w:val="00CF038D"/>
    <w:rsid w:val="00D3458E"/>
    <w:rsid w:val="00D737B2"/>
    <w:rsid w:val="00D830A2"/>
    <w:rsid w:val="00D96257"/>
    <w:rsid w:val="00DB0647"/>
    <w:rsid w:val="00DB4A08"/>
    <w:rsid w:val="00DB4C78"/>
    <w:rsid w:val="00E00C44"/>
    <w:rsid w:val="00E247B0"/>
    <w:rsid w:val="00E95BA8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950A1"/>
  <w15:docId w15:val="{171C786C-9C52-4A91-BC76-5F4EAFC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945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1F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61F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34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gsRLppxitDjgQKIn2jRC9gmW2r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05052F"/>
    <w:rsid w:val="0008442A"/>
    <w:rsid w:val="00127E80"/>
    <w:rsid w:val="00313CC6"/>
    <w:rsid w:val="00403A5A"/>
    <w:rsid w:val="004A366C"/>
    <w:rsid w:val="004D5A20"/>
    <w:rsid w:val="00557C83"/>
    <w:rsid w:val="007434D0"/>
    <w:rsid w:val="00780001"/>
    <w:rsid w:val="008813C5"/>
    <w:rsid w:val="00A87EE6"/>
    <w:rsid w:val="00AA3FED"/>
    <w:rsid w:val="00B537C3"/>
    <w:rsid w:val="00F6150B"/>
    <w:rsid w:val="00F74955"/>
    <w:rsid w:val="00F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*PowerBI_DeskTop*</vt:lpstr>
    </vt:vector>
  </TitlesOfParts>
  <Company>CB Richard Ellis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*PowerBI_DeskTop*</dc:title>
  <dc:creator>Alimayu</dc:creator>
  <cp:lastModifiedBy>Ashok</cp:lastModifiedBy>
  <cp:revision>19</cp:revision>
  <dcterms:created xsi:type="dcterms:W3CDTF">2017-02-21T20:13:00Z</dcterms:created>
  <dcterms:modified xsi:type="dcterms:W3CDTF">2019-09-09T19:48:00Z</dcterms:modified>
</cp:coreProperties>
</file>