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4E7" w:rsidRDefault="000A526C" w:rsidP="000A526C">
      <w:pPr>
        <w:pStyle w:val="Heading1"/>
        <w:tabs>
          <w:tab w:val="left" w:pos="8385"/>
        </w:tabs>
      </w:pPr>
      <w:r>
        <w:tab/>
      </w:r>
    </w:p>
    <w:sdt>
      <w:sdtPr>
        <w:rPr>
          <w:rFonts w:asciiTheme="minorHAnsi" w:eastAsiaTheme="minorHAnsi" w:hAnsiTheme="minorHAnsi" w:cstheme="minorBidi"/>
          <w:color w:val="auto"/>
          <w:sz w:val="22"/>
          <w:szCs w:val="22"/>
        </w:rPr>
        <w:id w:val="1065299661"/>
        <w:docPartObj>
          <w:docPartGallery w:val="Table of Contents"/>
          <w:docPartUnique/>
        </w:docPartObj>
      </w:sdtPr>
      <w:sdtEndPr>
        <w:rPr>
          <w:b/>
          <w:bCs/>
          <w:noProof/>
        </w:rPr>
      </w:sdtEndPr>
      <w:sdtContent>
        <w:p w:rsidR="002764E7" w:rsidRDefault="002764E7">
          <w:pPr>
            <w:pStyle w:val="TOCHeading"/>
          </w:pPr>
          <w:r>
            <w:t>Contents</w:t>
          </w:r>
        </w:p>
        <w:p w:rsidR="000A526C" w:rsidRDefault="002764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861185" w:history="1">
            <w:r w:rsidR="000A526C" w:rsidRPr="00B5553E">
              <w:rPr>
                <w:rStyle w:val="Hyperlink"/>
                <w:noProof/>
              </w:rPr>
              <w:t>Topic  Working with Relationships</w:t>
            </w:r>
            <w:r w:rsidR="000A526C">
              <w:rPr>
                <w:noProof/>
                <w:webHidden/>
              </w:rPr>
              <w:tab/>
            </w:r>
            <w:r w:rsidR="000A526C">
              <w:rPr>
                <w:noProof/>
                <w:webHidden/>
              </w:rPr>
              <w:fldChar w:fldCharType="begin"/>
            </w:r>
            <w:r w:rsidR="000A526C">
              <w:rPr>
                <w:noProof/>
                <w:webHidden/>
              </w:rPr>
              <w:instrText xml:space="preserve"> PAGEREF _Toc481861185 \h </w:instrText>
            </w:r>
            <w:r w:rsidR="000A526C">
              <w:rPr>
                <w:noProof/>
                <w:webHidden/>
              </w:rPr>
            </w:r>
            <w:r w:rsidR="000A526C">
              <w:rPr>
                <w:noProof/>
                <w:webHidden/>
              </w:rPr>
              <w:fldChar w:fldCharType="separate"/>
            </w:r>
            <w:r w:rsidR="000A526C">
              <w:rPr>
                <w:noProof/>
                <w:webHidden/>
              </w:rPr>
              <w:t>2</w:t>
            </w:r>
            <w:r w:rsidR="000A526C">
              <w:rPr>
                <w:noProof/>
                <w:webHidden/>
              </w:rPr>
              <w:fldChar w:fldCharType="end"/>
            </w:r>
          </w:hyperlink>
        </w:p>
        <w:p w:rsidR="000A526C" w:rsidRDefault="007D17B6">
          <w:pPr>
            <w:pStyle w:val="TOC2"/>
            <w:tabs>
              <w:tab w:val="right" w:leader="dot" w:pos="9350"/>
            </w:tabs>
            <w:rPr>
              <w:rFonts w:eastAsiaTheme="minorEastAsia"/>
              <w:noProof/>
            </w:rPr>
          </w:pPr>
          <w:hyperlink w:anchor="_Toc481861186" w:history="1">
            <w:r w:rsidR="000A526C" w:rsidRPr="00B5553E">
              <w:rPr>
                <w:rStyle w:val="Hyperlink"/>
                <w:noProof/>
              </w:rPr>
              <w:t>Relationship View</w:t>
            </w:r>
            <w:r w:rsidR="000A526C">
              <w:rPr>
                <w:noProof/>
                <w:webHidden/>
              </w:rPr>
              <w:tab/>
            </w:r>
            <w:r w:rsidR="000A526C">
              <w:rPr>
                <w:noProof/>
                <w:webHidden/>
              </w:rPr>
              <w:fldChar w:fldCharType="begin"/>
            </w:r>
            <w:r w:rsidR="000A526C">
              <w:rPr>
                <w:noProof/>
                <w:webHidden/>
              </w:rPr>
              <w:instrText xml:space="preserve"> PAGEREF _Toc481861186 \h </w:instrText>
            </w:r>
            <w:r w:rsidR="000A526C">
              <w:rPr>
                <w:noProof/>
                <w:webHidden/>
              </w:rPr>
            </w:r>
            <w:r w:rsidR="000A526C">
              <w:rPr>
                <w:noProof/>
                <w:webHidden/>
              </w:rPr>
              <w:fldChar w:fldCharType="separate"/>
            </w:r>
            <w:r w:rsidR="000A526C">
              <w:rPr>
                <w:noProof/>
                <w:webHidden/>
              </w:rPr>
              <w:t>2</w:t>
            </w:r>
            <w:r w:rsidR="000A526C">
              <w:rPr>
                <w:noProof/>
                <w:webHidden/>
              </w:rPr>
              <w:fldChar w:fldCharType="end"/>
            </w:r>
          </w:hyperlink>
        </w:p>
        <w:p w:rsidR="000A526C" w:rsidRDefault="007D17B6">
          <w:pPr>
            <w:pStyle w:val="TOC3"/>
            <w:tabs>
              <w:tab w:val="left" w:pos="880"/>
              <w:tab w:val="right" w:leader="dot" w:pos="9350"/>
            </w:tabs>
            <w:rPr>
              <w:rFonts w:eastAsiaTheme="minorEastAsia"/>
              <w:noProof/>
            </w:rPr>
          </w:pPr>
          <w:hyperlink w:anchor="_Toc481861187" w:history="1">
            <w:r w:rsidR="000A526C" w:rsidRPr="00B5553E">
              <w:rPr>
                <w:rStyle w:val="Hyperlink"/>
                <w:noProof/>
              </w:rPr>
              <w:t>1.</w:t>
            </w:r>
            <w:r w:rsidR="000A526C">
              <w:rPr>
                <w:rFonts w:eastAsiaTheme="minorEastAsia"/>
                <w:noProof/>
              </w:rPr>
              <w:tab/>
            </w:r>
            <w:r w:rsidR="000A526C" w:rsidRPr="00B5553E">
              <w:rPr>
                <w:rStyle w:val="Hyperlink"/>
                <w:noProof/>
              </w:rPr>
              <w:t>Scenario</w:t>
            </w:r>
            <w:r w:rsidR="000A526C">
              <w:rPr>
                <w:noProof/>
                <w:webHidden/>
              </w:rPr>
              <w:tab/>
            </w:r>
            <w:r w:rsidR="000A526C">
              <w:rPr>
                <w:noProof/>
                <w:webHidden/>
              </w:rPr>
              <w:fldChar w:fldCharType="begin"/>
            </w:r>
            <w:r w:rsidR="000A526C">
              <w:rPr>
                <w:noProof/>
                <w:webHidden/>
              </w:rPr>
              <w:instrText xml:space="preserve"> PAGEREF _Toc481861187 \h </w:instrText>
            </w:r>
            <w:r w:rsidR="000A526C">
              <w:rPr>
                <w:noProof/>
                <w:webHidden/>
              </w:rPr>
            </w:r>
            <w:r w:rsidR="000A526C">
              <w:rPr>
                <w:noProof/>
                <w:webHidden/>
              </w:rPr>
              <w:fldChar w:fldCharType="separate"/>
            </w:r>
            <w:r w:rsidR="000A526C">
              <w:rPr>
                <w:noProof/>
                <w:webHidden/>
              </w:rPr>
              <w:t>2</w:t>
            </w:r>
            <w:r w:rsidR="000A526C">
              <w:rPr>
                <w:noProof/>
                <w:webHidden/>
              </w:rPr>
              <w:fldChar w:fldCharType="end"/>
            </w:r>
          </w:hyperlink>
        </w:p>
        <w:p w:rsidR="000A526C" w:rsidRDefault="007D17B6">
          <w:pPr>
            <w:pStyle w:val="TOC3"/>
            <w:tabs>
              <w:tab w:val="left" w:pos="880"/>
              <w:tab w:val="right" w:leader="dot" w:pos="9350"/>
            </w:tabs>
            <w:rPr>
              <w:rFonts w:eastAsiaTheme="minorEastAsia"/>
              <w:noProof/>
            </w:rPr>
          </w:pPr>
          <w:hyperlink w:anchor="_Toc481861188" w:history="1">
            <w:r w:rsidR="000A526C" w:rsidRPr="00B5553E">
              <w:rPr>
                <w:rStyle w:val="Hyperlink"/>
                <w:noProof/>
              </w:rPr>
              <w:t>a.</w:t>
            </w:r>
            <w:r w:rsidR="000A526C">
              <w:rPr>
                <w:rFonts w:eastAsiaTheme="minorEastAsia"/>
                <w:noProof/>
              </w:rPr>
              <w:tab/>
            </w:r>
            <w:r w:rsidR="000A526C" w:rsidRPr="00B5553E">
              <w:rPr>
                <w:rStyle w:val="Hyperlink"/>
                <w:noProof/>
              </w:rPr>
              <w:t>Data Set</w:t>
            </w:r>
            <w:r w:rsidR="000A526C">
              <w:rPr>
                <w:noProof/>
                <w:webHidden/>
              </w:rPr>
              <w:tab/>
            </w:r>
            <w:r w:rsidR="000A526C">
              <w:rPr>
                <w:noProof/>
                <w:webHidden/>
              </w:rPr>
              <w:fldChar w:fldCharType="begin"/>
            </w:r>
            <w:r w:rsidR="000A526C">
              <w:rPr>
                <w:noProof/>
                <w:webHidden/>
              </w:rPr>
              <w:instrText xml:space="preserve"> PAGEREF _Toc481861188 \h </w:instrText>
            </w:r>
            <w:r w:rsidR="000A526C">
              <w:rPr>
                <w:noProof/>
                <w:webHidden/>
              </w:rPr>
            </w:r>
            <w:r w:rsidR="000A526C">
              <w:rPr>
                <w:noProof/>
                <w:webHidden/>
              </w:rPr>
              <w:fldChar w:fldCharType="separate"/>
            </w:r>
            <w:r w:rsidR="000A526C">
              <w:rPr>
                <w:noProof/>
                <w:webHidden/>
              </w:rPr>
              <w:t>3</w:t>
            </w:r>
            <w:r w:rsidR="000A526C">
              <w:rPr>
                <w:noProof/>
                <w:webHidden/>
              </w:rPr>
              <w:fldChar w:fldCharType="end"/>
            </w:r>
          </w:hyperlink>
        </w:p>
        <w:p w:rsidR="000A526C" w:rsidRDefault="007D17B6">
          <w:pPr>
            <w:pStyle w:val="TOC3"/>
            <w:tabs>
              <w:tab w:val="left" w:pos="880"/>
              <w:tab w:val="right" w:leader="dot" w:pos="9350"/>
            </w:tabs>
            <w:rPr>
              <w:rFonts w:eastAsiaTheme="minorEastAsia"/>
              <w:noProof/>
            </w:rPr>
          </w:pPr>
          <w:hyperlink w:anchor="_Toc481861189" w:history="1">
            <w:r w:rsidR="000A526C" w:rsidRPr="00B5553E">
              <w:rPr>
                <w:rStyle w:val="Hyperlink"/>
                <w:noProof/>
              </w:rPr>
              <w:t>b.</w:t>
            </w:r>
            <w:r w:rsidR="000A526C">
              <w:rPr>
                <w:rFonts w:eastAsiaTheme="minorEastAsia"/>
                <w:noProof/>
              </w:rPr>
              <w:tab/>
            </w:r>
            <w:r w:rsidR="000A526C" w:rsidRPr="00B5553E">
              <w:rPr>
                <w:rStyle w:val="Hyperlink"/>
                <w:noProof/>
              </w:rPr>
              <w:t>Class Example</w:t>
            </w:r>
            <w:r w:rsidR="000A526C">
              <w:rPr>
                <w:noProof/>
                <w:webHidden/>
              </w:rPr>
              <w:tab/>
            </w:r>
            <w:r w:rsidR="000A526C">
              <w:rPr>
                <w:noProof/>
                <w:webHidden/>
              </w:rPr>
              <w:fldChar w:fldCharType="begin"/>
            </w:r>
            <w:r w:rsidR="000A526C">
              <w:rPr>
                <w:noProof/>
                <w:webHidden/>
              </w:rPr>
              <w:instrText xml:space="preserve"> PAGEREF _Toc481861189 \h </w:instrText>
            </w:r>
            <w:r w:rsidR="000A526C">
              <w:rPr>
                <w:noProof/>
                <w:webHidden/>
              </w:rPr>
            </w:r>
            <w:r w:rsidR="000A526C">
              <w:rPr>
                <w:noProof/>
                <w:webHidden/>
              </w:rPr>
              <w:fldChar w:fldCharType="separate"/>
            </w:r>
            <w:r w:rsidR="000A526C">
              <w:rPr>
                <w:noProof/>
                <w:webHidden/>
              </w:rPr>
              <w:t>3</w:t>
            </w:r>
            <w:r w:rsidR="000A526C">
              <w:rPr>
                <w:noProof/>
                <w:webHidden/>
              </w:rPr>
              <w:fldChar w:fldCharType="end"/>
            </w:r>
          </w:hyperlink>
        </w:p>
        <w:p w:rsidR="000A526C" w:rsidRDefault="007D17B6">
          <w:pPr>
            <w:pStyle w:val="TOC2"/>
            <w:tabs>
              <w:tab w:val="left" w:pos="660"/>
              <w:tab w:val="right" w:leader="dot" w:pos="9350"/>
            </w:tabs>
            <w:rPr>
              <w:rFonts w:eastAsiaTheme="minorEastAsia"/>
              <w:noProof/>
            </w:rPr>
          </w:pPr>
          <w:hyperlink w:anchor="_Toc481861190" w:history="1">
            <w:r w:rsidR="000A526C" w:rsidRPr="00B5553E">
              <w:rPr>
                <w:rStyle w:val="Hyperlink"/>
                <w:noProof/>
              </w:rPr>
              <w:t>2.</w:t>
            </w:r>
            <w:r w:rsidR="000A526C">
              <w:rPr>
                <w:rFonts w:eastAsiaTheme="minorEastAsia"/>
                <w:noProof/>
              </w:rPr>
              <w:tab/>
            </w:r>
            <w:r w:rsidR="000A526C" w:rsidRPr="00B5553E">
              <w:rPr>
                <w:rStyle w:val="Hyperlink"/>
                <w:noProof/>
              </w:rPr>
              <w:t>Video</w:t>
            </w:r>
            <w:r w:rsidR="000A526C">
              <w:rPr>
                <w:noProof/>
                <w:webHidden/>
              </w:rPr>
              <w:tab/>
            </w:r>
            <w:r w:rsidR="000A526C">
              <w:rPr>
                <w:noProof/>
                <w:webHidden/>
              </w:rPr>
              <w:fldChar w:fldCharType="begin"/>
            </w:r>
            <w:r w:rsidR="000A526C">
              <w:rPr>
                <w:noProof/>
                <w:webHidden/>
              </w:rPr>
              <w:instrText xml:space="preserve"> PAGEREF _Toc481861190 \h </w:instrText>
            </w:r>
            <w:r w:rsidR="000A526C">
              <w:rPr>
                <w:noProof/>
                <w:webHidden/>
              </w:rPr>
            </w:r>
            <w:r w:rsidR="000A526C">
              <w:rPr>
                <w:noProof/>
                <w:webHidden/>
              </w:rPr>
              <w:fldChar w:fldCharType="separate"/>
            </w:r>
            <w:r w:rsidR="000A526C">
              <w:rPr>
                <w:noProof/>
                <w:webHidden/>
              </w:rPr>
              <w:t>4</w:t>
            </w:r>
            <w:r w:rsidR="000A526C">
              <w:rPr>
                <w:noProof/>
                <w:webHidden/>
              </w:rPr>
              <w:fldChar w:fldCharType="end"/>
            </w:r>
          </w:hyperlink>
        </w:p>
        <w:p w:rsidR="000A526C" w:rsidRDefault="007D17B6">
          <w:pPr>
            <w:pStyle w:val="TOC1"/>
            <w:tabs>
              <w:tab w:val="right" w:leader="dot" w:pos="9350"/>
            </w:tabs>
            <w:rPr>
              <w:rFonts w:eastAsiaTheme="minorEastAsia"/>
              <w:noProof/>
            </w:rPr>
          </w:pPr>
          <w:hyperlink w:anchor="_Toc481861191" w:history="1">
            <w:r w:rsidR="000A526C" w:rsidRPr="00B5553E">
              <w:rPr>
                <w:rStyle w:val="Hyperlink"/>
                <w:noProof/>
              </w:rPr>
              <w:t>Topic Calculated Columns–</w:t>
            </w:r>
            <w:r w:rsidR="000A526C">
              <w:rPr>
                <w:noProof/>
                <w:webHidden/>
              </w:rPr>
              <w:tab/>
            </w:r>
            <w:r w:rsidR="000A526C">
              <w:rPr>
                <w:noProof/>
                <w:webHidden/>
              </w:rPr>
              <w:fldChar w:fldCharType="begin"/>
            </w:r>
            <w:r w:rsidR="000A526C">
              <w:rPr>
                <w:noProof/>
                <w:webHidden/>
              </w:rPr>
              <w:instrText xml:space="preserve"> PAGEREF _Toc481861191 \h </w:instrText>
            </w:r>
            <w:r w:rsidR="000A526C">
              <w:rPr>
                <w:noProof/>
                <w:webHidden/>
              </w:rPr>
            </w:r>
            <w:r w:rsidR="000A526C">
              <w:rPr>
                <w:noProof/>
                <w:webHidden/>
              </w:rPr>
              <w:fldChar w:fldCharType="separate"/>
            </w:r>
            <w:r w:rsidR="000A526C">
              <w:rPr>
                <w:noProof/>
                <w:webHidden/>
              </w:rPr>
              <w:t>4</w:t>
            </w:r>
            <w:r w:rsidR="000A526C">
              <w:rPr>
                <w:noProof/>
                <w:webHidden/>
              </w:rPr>
              <w:fldChar w:fldCharType="end"/>
            </w:r>
          </w:hyperlink>
        </w:p>
        <w:p w:rsidR="000A526C" w:rsidRDefault="007D17B6">
          <w:pPr>
            <w:pStyle w:val="TOC2"/>
            <w:tabs>
              <w:tab w:val="left" w:pos="660"/>
              <w:tab w:val="right" w:leader="dot" w:pos="9350"/>
            </w:tabs>
            <w:rPr>
              <w:rFonts w:eastAsiaTheme="minorEastAsia"/>
              <w:noProof/>
            </w:rPr>
          </w:pPr>
          <w:hyperlink w:anchor="_Toc481861192" w:history="1">
            <w:r w:rsidR="000A526C" w:rsidRPr="00B5553E">
              <w:rPr>
                <w:rStyle w:val="Hyperlink"/>
                <w:noProof/>
              </w:rPr>
              <w:t>1.</w:t>
            </w:r>
            <w:r w:rsidR="000A526C">
              <w:rPr>
                <w:rFonts w:eastAsiaTheme="minorEastAsia"/>
                <w:noProof/>
              </w:rPr>
              <w:tab/>
            </w:r>
            <w:r w:rsidR="000A526C" w:rsidRPr="00B5553E">
              <w:rPr>
                <w:rStyle w:val="Hyperlink"/>
                <w:noProof/>
              </w:rPr>
              <w:t>Basic Usage-</w:t>
            </w:r>
            <w:r w:rsidR="000A526C">
              <w:rPr>
                <w:noProof/>
                <w:webHidden/>
              </w:rPr>
              <w:tab/>
            </w:r>
            <w:r w:rsidR="000A526C">
              <w:rPr>
                <w:noProof/>
                <w:webHidden/>
              </w:rPr>
              <w:fldChar w:fldCharType="begin"/>
            </w:r>
            <w:r w:rsidR="000A526C">
              <w:rPr>
                <w:noProof/>
                <w:webHidden/>
              </w:rPr>
              <w:instrText xml:space="preserve"> PAGEREF _Toc481861192 \h </w:instrText>
            </w:r>
            <w:r w:rsidR="000A526C">
              <w:rPr>
                <w:noProof/>
                <w:webHidden/>
              </w:rPr>
            </w:r>
            <w:r w:rsidR="000A526C">
              <w:rPr>
                <w:noProof/>
                <w:webHidden/>
              </w:rPr>
              <w:fldChar w:fldCharType="separate"/>
            </w:r>
            <w:r w:rsidR="000A526C">
              <w:rPr>
                <w:noProof/>
                <w:webHidden/>
              </w:rPr>
              <w:t>4</w:t>
            </w:r>
            <w:r w:rsidR="000A526C">
              <w:rPr>
                <w:noProof/>
                <w:webHidden/>
              </w:rPr>
              <w:fldChar w:fldCharType="end"/>
            </w:r>
          </w:hyperlink>
        </w:p>
        <w:p w:rsidR="000A526C" w:rsidRDefault="007D17B6">
          <w:pPr>
            <w:pStyle w:val="TOC3"/>
            <w:tabs>
              <w:tab w:val="left" w:pos="880"/>
              <w:tab w:val="right" w:leader="dot" w:pos="9350"/>
            </w:tabs>
            <w:rPr>
              <w:rFonts w:eastAsiaTheme="minorEastAsia"/>
              <w:noProof/>
            </w:rPr>
          </w:pPr>
          <w:hyperlink w:anchor="_Toc481861193" w:history="1">
            <w:r w:rsidR="000A526C" w:rsidRPr="00B5553E">
              <w:rPr>
                <w:rStyle w:val="Hyperlink"/>
                <w:noProof/>
              </w:rPr>
              <w:t>2.</w:t>
            </w:r>
            <w:r w:rsidR="000A526C">
              <w:rPr>
                <w:rFonts w:eastAsiaTheme="minorEastAsia"/>
                <w:noProof/>
              </w:rPr>
              <w:tab/>
            </w:r>
            <w:r w:rsidR="000A526C" w:rsidRPr="00B5553E">
              <w:rPr>
                <w:rStyle w:val="Hyperlink"/>
                <w:noProof/>
              </w:rPr>
              <w:t>Scenario</w:t>
            </w:r>
            <w:r w:rsidR="000A526C">
              <w:rPr>
                <w:noProof/>
                <w:webHidden/>
              </w:rPr>
              <w:tab/>
            </w:r>
            <w:r w:rsidR="000A526C">
              <w:rPr>
                <w:noProof/>
                <w:webHidden/>
              </w:rPr>
              <w:fldChar w:fldCharType="begin"/>
            </w:r>
            <w:r w:rsidR="000A526C">
              <w:rPr>
                <w:noProof/>
                <w:webHidden/>
              </w:rPr>
              <w:instrText xml:space="preserve"> PAGEREF _Toc481861193 \h </w:instrText>
            </w:r>
            <w:r w:rsidR="000A526C">
              <w:rPr>
                <w:noProof/>
                <w:webHidden/>
              </w:rPr>
            </w:r>
            <w:r w:rsidR="000A526C">
              <w:rPr>
                <w:noProof/>
                <w:webHidden/>
              </w:rPr>
              <w:fldChar w:fldCharType="separate"/>
            </w:r>
            <w:r w:rsidR="000A526C">
              <w:rPr>
                <w:noProof/>
                <w:webHidden/>
              </w:rPr>
              <w:t>4</w:t>
            </w:r>
            <w:r w:rsidR="000A526C">
              <w:rPr>
                <w:noProof/>
                <w:webHidden/>
              </w:rPr>
              <w:fldChar w:fldCharType="end"/>
            </w:r>
          </w:hyperlink>
        </w:p>
        <w:p w:rsidR="000A526C" w:rsidRDefault="007D17B6">
          <w:pPr>
            <w:pStyle w:val="TOC3"/>
            <w:tabs>
              <w:tab w:val="left" w:pos="880"/>
              <w:tab w:val="right" w:leader="dot" w:pos="9350"/>
            </w:tabs>
            <w:rPr>
              <w:rFonts w:eastAsiaTheme="minorEastAsia"/>
              <w:noProof/>
            </w:rPr>
          </w:pPr>
          <w:hyperlink w:anchor="_Toc481861194" w:history="1">
            <w:r w:rsidR="000A526C" w:rsidRPr="00B5553E">
              <w:rPr>
                <w:rStyle w:val="Hyperlink"/>
                <w:noProof/>
              </w:rPr>
              <w:t>a.</w:t>
            </w:r>
            <w:r w:rsidR="000A526C">
              <w:rPr>
                <w:rFonts w:eastAsiaTheme="minorEastAsia"/>
                <w:noProof/>
              </w:rPr>
              <w:tab/>
            </w:r>
            <w:r w:rsidR="000A526C" w:rsidRPr="00B5553E">
              <w:rPr>
                <w:rStyle w:val="Hyperlink"/>
                <w:noProof/>
              </w:rPr>
              <w:t>Class Example-</w:t>
            </w:r>
            <w:r w:rsidR="000A526C">
              <w:rPr>
                <w:noProof/>
                <w:webHidden/>
              </w:rPr>
              <w:tab/>
            </w:r>
            <w:r w:rsidR="000A526C">
              <w:rPr>
                <w:noProof/>
                <w:webHidden/>
              </w:rPr>
              <w:fldChar w:fldCharType="begin"/>
            </w:r>
            <w:r w:rsidR="000A526C">
              <w:rPr>
                <w:noProof/>
                <w:webHidden/>
              </w:rPr>
              <w:instrText xml:space="preserve"> PAGEREF _Toc481861194 \h </w:instrText>
            </w:r>
            <w:r w:rsidR="000A526C">
              <w:rPr>
                <w:noProof/>
                <w:webHidden/>
              </w:rPr>
            </w:r>
            <w:r w:rsidR="000A526C">
              <w:rPr>
                <w:noProof/>
                <w:webHidden/>
              </w:rPr>
              <w:fldChar w:fldCharType="separate"/>
            </w:r>
            <w:r w:rsidR="000A526C">
              <w:rPr>
                <w:noProof/>
                <w:webHidden/>
              </w:rPr>
              <w:t>4</w:t>
            </w:r>
            <w:r w:rsidR="000A526C">
              <w:rPr>
                <w:noProof/>
                <w:webHidden/>
              </w:rPr>
              <w:fldChar w:fldCharType="end"/>
            </w:r>
          </w:hyperlink>
        </w:p>
        <w:p w:rsidR="000A526C" w:rsidRDefault="007D17B6">
          <w:pPr>
            <w:pStyle w:val="TOC2"/>
            <w:tabs>
              <w:tab w:val="left" w:pos="660"/>
              <w:tab w:val="right" w:leader="dot" w:pos="9350"/>
            </w:tabs>
            <w:rPr>
              <w:rFonts w:eastAsiaTheme="minorEastAsia"/>
              <w:noProof/>
            </w:rPr>
          </w:pPr>
          <w:hyperlink w:anchor="_Toc481861195" w:history="1">
            <w:r w:rsidR="000A526C" w:rsidRPr="00B5553E">
              <w:rPr>
                <w:rStyle w:val="Hyperlink"/>
                <w:noProof/>
              </w:rPr>
              <w:t>3.</w:t>
            </w:r>
            <w:r w:rsidR="000A526C">
              <w:rPr>
                <w:rFonts w:eastAsiaTheme="minorEastAsia"/>
                <w:noProof/>
              </w:rPr>
              <w:tab/>
            </w:r>
            <w:r w:rsidR="000A526C" w:rsidRPr="00B5553E">
              <w:rPr>
                <w:rStyle w:val="Hyperlink"/>
                <w:noProof/>
              </w:rPr>
              <w:t>Video</w:t>
            </w:r>
            <w:r w:rsidR="000A526C">
              <w:rPr>
                <w:noProof/>
                <w:webHidden/>
              </w:rPr>
              <w:tab/>
            </w:r>
            <w:r w:rsidR="000A526C">
              <w:rPr>
                <w:noProof/>
                <w:webHidden/>
              </w:rPr>
              <w:fldChar w:fldCharType="begin"/>
            </w:r>
            <w:r w:rsidR="000A526C">
              <w:rPr>
                <w:noProof/>
                <w:webHidden/>
              </w:rPr>
              <w:instrText xml:space="preserve"> PAGEREF _Toc481861195 \h </w:instrText>
            </w:r>
            <w:r w:rsidR="000A526C">
              <w:rPr>
                <w:noProof/>
                <w:webHidden/>
              </w:rPr>
            </w:r>
            <w:r w:rsidR="000A526C">
              <w:rPr>
                <w:noProof/>
                <w:webHidden/>
              </w:rPr>
              <w:fldChar w:fldCharType="separate"/>
            </w:r>
            <w:r w:rsidR="000A526C">
              <w:rPr>
                <w:noProof/>
                <w:webHidden/>
              </w:rPr>
              <w:t>5</w:t>
            </w:r>
            <w:r w:rsidR="000A526C">
              <w:rPr>
                <w:noProof/>
                <w:webHidden/>
              </w:rPr>
              <w:fldChar w:fldCharType="end"/>
            </w:r>
          </w:hyperlink>
        </w:p>
        <w:p w:rsidR="000A526C" w:rsidRDefault="007D17B6">
          <w:pPr>
            <w:pStyle w:val="TOC1"/>
            <w:tabs>
              <w:tab w:val="right" w:leader="dot" w:pos="9350"/>
            </w:tabs>
            <w:rPr>
              <w:rFonts w:eastAsiaTheme="minorEastAsia"/>
              <w:noProof/>
            </w:rPr>
          </w:pPr>
          <w:hyperlink w:anchor="_Toc481861196" w:history="1">
            <w:r w:rsidR="000A526C" w:rsidRPr="00B5553E">
              <w:rPr>
                <w:rStyle w:val="Hyperlink"/>
                <w:noProof/>
              </w:rPr>
              <w:t>Topic Calculated Measures–</w:t>
            </w:r>
            <w:r w:rsidR="000A526C">
              <w:rPr>
                <w:noProof/>
                <w:webHidden/>
              </w:rPr>
              <w:tab/>
            </w:r>
            <w:r w:rsidR="000A526C">
              <w:rPr>
                <w:noProof/>
                <w:webHidden/>
              </w:rPr>
              <w:fldChar w:fldCharType="begin"/>
            </w:r>
            <w:r w:rsidR="000A526C">
              <w:rPr>
                <w:noProof/>
                <w:webHidden/>
              </w:rPr>
              <w:instrText xml:space="preserve"> PAGEREF _Toc481861196 \h </w:instrText>
            </w:r>
            <w:r w:rsidR="000A526C">
              <w:rPr>
                <w:noProof/>
                <w:webHidden/>
              </w:rPr>
            </w:r>
            <w:r w:rsidR="000A526C">
              <w:rPr>
                <w:noProof/>
                <w:webHidden/>
              </w:rPr>
              <w:fldChar w:fldCharType="separate"/>
            </w:r>
            <w:r w:rsidR="000A526C">
              <w:rPr>
                <w:noProof/>
                <w:webHidden/>
              </w:rPr>
              <w:t>5</w:t>
            </w:r>
            <w:r w:rsidR="000A526C">
              <w:rPr>
                <w:noProof/>
                <w:webHidden/>
              </w:rPr>
              <w:fldChar w:fldCharType="end"/>
            </w:r>
          </w:hyperlink>
        </w:p>
        <w:p w:rsidR="000A526C" w:rsidRDefault="007D17B6">
          <w:pPr>
            <w:pStyle w:val="TOC2"/>
            <w:tabs>
              <w:tab w:val="right" w:leader="dot" w:pos="9350"/>
            </w:tabs>
            <w:rPr>
              <w:rFonts w:eastAsiaTheme="minorEastAsia"/>
              <w:noProof/>
            </w:rPr>
          </w:pPr>
          <w:hyperlink w:anchor="_Toc481861197" w:history="1">
            <w:r w:rsidR="000A526C" w:rsidRPr="00B5553E">
              <w:rPr>
                <w:rStyle w:val="Hyperlink"/>
                <w:noProof/>
              </w:rPr>
              <w:t>Basic Usage-</w:t>
            </w:r>
            <w:r w:rsidR="000A526C">
              <w:rPr>
                <w:noProof/>
                <w:webHidden/>
              </w:rPr>
              <w:tab/>
            </w:r>
            <w:r w:rsidR="000A526C">
              <w:rPr>
                <w:noProof/>
                <w:webHidden/>
              </w:rPr>
              <w:fldChar w:fldCharType="begin"/>
            </w:r>
            <w:r w:rsidR="000A526C">
              <w:rPr>
                <w:noProof/>
                <w:webHidden/>
              </w:rPr>
              <w:instrText xml:space="preserve"> PAGEREF _Toc481861197 \h </w:instrText>
            </w:r>
            <w:r w:rsidR="000A526C">
              <w:rPr>
                <w:noProof/>
                <w:webHidden/>
              </w:rPr>
            </w:r>
            <w:r w:rsidR="000A526C">
              <w:rPr>
                <w:noProof/>
                <w:webHidden/>
              </w:rPr>
              <w:fldChar w:fldCharType="separate"/>
            </w:r>
            <w:r w:rsidR="000A526C">
              <w:rPr>
                <w:noProof/>
                <w:webHidden/>
              </w:rPr>
              <w:t>5</w:t>
            </w:r>
            <w:r w:rsidR="000A526C">
              <w:rPr>
                <w:noProof/>
                <w:webHidden/>
              </w:rPr>
              <w:fldChar w:fldCharType="end"/>
            </w:r>
          </w:hyperlink>
        </w:p>
        <w:p w:rsidR="000A526C" w:rsidRDefault="007D17B6">
          <w:pPr>
            <w:pStyle w:val="TOC3"/>
            <w:tabs>
              <w:tab w:val="left" w:pos="880"/>
              <w:tab w:val="right" w:leader="dot" w:pos="9350"/>
            </w:tabs>
            <w:rPr>
              <w:rFonts w:eastAsiaTheme="minorEastAsia"/>
              <w:noProof/>
            </w:rPr>
          </w:pPr>
          <w:hyperlink w:anchor="_Toc481861198" w:history="1">
            <w:r w:rsidR="000A526C" w:rsidRPr="00B5553E">
              <w:rPr>
                <w:rStyle w:val="Hyperlink"/>
                <w:noProof/>
              </w:rPr>
              <w:t>1.</w:t>
            </w:r>
            <w:r w:rsidR="000A526C">
              <w:rPr>
                <w:rFonts w:eastAsiaTheme="minorEastAsia"/>
                <w:noProof/>
              </w:rPr>
              <w:tab/>
            </w:r>
            <w:r w:rsidR="000A526C" w:rsidRPr="00B5553E">
              <w:rPr>
                <w:rStyle w:val="Hyperlink"/>
                <w:noProof/>
              </w:rPr>
              <w:t>Scenario</w:t>
            </w:r>
            <w:r w:rsidR="000A526C">
              <w:rPr>
                <w:noProof/>
                <w:webHidden/>
              </w:rPr>
              <w:tab/>
            </w:r>
            <w:r w:rsidR="000A526C">
              <w:rPr>
                <w:noProof/>
                <w:webHidden/>
              </w:rPr>
              <w:fldChar w:fldCharType="begin"/>
            </w:r>
            <w:r w:rsidR="000A526C">
              <w:rPr>
                <w:noProof/>
                <w:webHidden/>
              </w:rPr>
              <w:instrText xml:space="preserve"> PAGEREF _Toc481861198 \h </w:instrText>
            </w:r>
            <w:r w:rsidR="000A526C">
              <w:rPr>
                <w:noProof/>
                <w:webHidden/>
              </w:rPr>
            </w:r>
            <w:r w:rsidR="000A526C">
              <w:rPr>
                <w:noProof/>
                <w:webHidden/>
              </w:rPr>
              <w:fldChar w:fldCharType="separate"/>
            </w:r>
            <w:r w:rsidR="000A526C">
              <w:rPr>
                <w:noProof/>
                <w:webHidden/>
              </w:rPr>
              <w:t>5</w:t>
            </w:r>
            <w:r w:rsidR="000A526C">
              <w:rPr>
                <w:noProof/>
                <w:webHidden/>
              </w:rPr>
              <w:fldChar w:fldCharType="end"/>
            </w:r>
          </w:hyperlink>
        </w:p>
        <w:p w:rsidR="000A526C" w:rsidRDefault="007D17B6">
          <w:pPr>
            <w:pStyle w:val="TOC3"/>
            <w:tabs>
              <w:tab w:val="left" w:pos="880"/>
              <w:tab w:val="right" w:leader="dot" w:pos="9350"/>
            </w:tabs>
            <w:rPr>
              <w:rFonts w:eastAsiaTheme="minorEastAsia"/>
              <w:noProof/>
            </w:rPr>
          </w:pPr>
          <w:hyperlink w:anchor="_Toc481861199" w:history="1">
            <w:r w:rsidR="000A526C" w:rsidRPr="00B5553E">
              <w:rPr>
                <w:rStyle w:val="Hyperlink"/>
                <w:noProof/>
              </w:rPr>
              <w:t>a.</w:t>
            </w:r>
            <w:r w:rsidR="000A526C">
              <w:rPr>
                <w:rFonts w:eastAsiaTheme="minorEastAsia"/>
                <w:noProof/>
              </w:rPr>
              <w:tab/>
            </w:r>
            <w:r w:rsidR="000A526C" w:rsidRPr="00B5553E">
              <w:rPr>
                <w:rStyle w:val="Hyperlink"/>
                <w:noProof/>
              </w:rPr>
              <w:t>Class Example-</w:t>
            </w:r>
            <w:r w:rsidR="000A526C">
              <w:rPr>
                <w:noProof/>
                <w:webHidden/>
              </w:rPr>
              <w:tab/>
            </w:r>
            <w:r w:rsidR="000A526C">
              <w:rPr>
                <w:noProof/>
                <w:webHidden/>
              </w:rPr>
              <w:fldChar w:fldCharType="begin"/>
            </w:r>
            <w:r w:rsidR="000A526C">
              <w:rPr>
                <w:noProof/>
                <w:webHidden/>
              </w:rPr>
              <w:instrText xml:space="preserve"> PAGEREF _Toc481861199 \h </w:instrText>
            </w:r>
            <w:r w:rsidR="000A526C">
              <w:rPr>
                <w:noProof/>
                <w:webHidden/>
              </w:rPr>
            </w:r>
            <w:r w:rsidR="000A526C">
              <w:rPr>
                <w:noProof/>
                <w:webHidden/>
              </w:rPr>
              <w:fldChar w:fldCharType="separate"/>
            </w:r>
            <w:r w:rsidR="000A526C">
              <w:rPr>
                <w:noProof/>
                <w:webHidden/>
              </w:rPr>
              <w:t>6</w:t>
            </w:r>
            <w:r w:rsidR="000A526C">
              <w:rPr>
                <w:noProof/>
                <w:webHidden/>
              </w:rPr>
              <w:fldChar w:fldCharType="end"/>
            </w:r>
          </w:hyperlink>
        </w:p>
        <w:p w:rsidR="002764E7" w:rsidRDefault="002764E7">
          <w:r>
            <w:rPr>
              <w:b/>
              <w:bCs/>
              <w:noProof/>
            </w:rPr>
            <w:fldChar w:fldCharType="end"/>
          </w:r>
        </w:p>
      </w:sdtContent>
    </w:sdt>
    <w:p w:rsidR="002764E7" w:rsidRPr="00B72097" w:rsidRDefault="00B72097" w:rsidP="002764E7">
      <w:r>
        <w:br w:type="page"/>
      </w:r>
    </w:p>
    <w:p w:rsidR="00271202" w:rsidRDefault="00E978B3" w:rsidP="00E978B3">
      <w:pPr>
        <w:pStyle w:val="NoSpacing"/>
        <w:rPr>
          <w:rStyle w:val="Heading1Char"/>
        </w:rPr>
      </w:pPr>
      <w:bookmarkStart w:id="0" w:name="_Toc481861185"/>
      <w:r>
        <w:rPr>
          <w:rStyle w:val="Heading1Char"/>
        </w:rPr>
        <w:lastRenderedPageBreak/>
        <w:t xml:space="preserve">Class Questions- </w:t>
      </w:r>
    </w:p>
    <w:p w:rsidR="00271202" w:rsidRDefault="00271202" w:rsidP="00E978B3">
      <w:pPr>
        <w:pStyle w:val="NoSpacing"/>
        <w:rPr>
          <w:rStyle w:val="Heading1Char"/>
        </w:rPr>
      </w:pPr>
    </w:p>
    <w:p w:rsidR="00E978B3" w:rsidRDefault="00E978B3" w:rsidP="00E978B3">
      <w:pPr>
        <w:pStyle w:val="NoSpacing"/>
        <w:rPr>
          <w:lang w:val="en"/>
        </w:rPr>
      </w:pPr>
      <w:r>
        <w:rPr>
          <w:lang w:val="en"/>
        </w:rPr>
        <w:t xml:space="preserve">Open </w:t>
      </w:r>
      <w:proofErr w:type="spellStart"/>
      <w:r>
        <w:rPr>
          <w:lang w:val="en"/>
        </w:rPr>
        <w:t>PowerBI</w:t>
      </w:r>
      <w:proofErr w:type="spellEnd"/>
      <w:r>
        <w:rPr>
          <w:lang w:val="en"/>
        </w:rPr>
        <w:t xml:space="preserve"> Desktop and Import data from the</w:t>
      </w:r>
      <w:r w:rsidR="00271202">
        <w:rPr>
          <w:lang w:val="en"/>
        </w:rPr>
        <w:t xml:space="preserve"> view</w:t>
      </w:r>
      <w:r>
        <w:rPr>
          <w:lang w:val="en"/>
        </w:rPr>
        <w:t xml:space="preserve"> </w:t>
      </w:r>
      <w:proofErr w:type="spellStart"/>
      <w:r w:rsidR="00271202">
        <w:rPr>
          <w:lang w:val="en"/>
        </w:rPr>
        <w:t>Sales.vSalesPerson</w:t>
      </w:r>
      <w:proofErr w:type="spellEnd"/>
      <w:r w:rsidR="00271202">
        <w:rPr>
          <w:lang w:val="en"/>
        </w:rPr>
        <w:t xml:space="preserve"> found in </w:t>
      </w:r>
      <w:proofErr w:type="spellStart"/>
      <w:r w:rsidR="00271202">
        <w:rPr>
          <w:lang w:val="en"/>
        </w:rPr>
        <w:t>AdventureWorks</w:t>
      </w:r>
      <w:proofErr w:type="spellEnd"/>
      <w:r w:rsidR="00271202">
        <w:rPr>
          <w:lang w:val="en"/>
        </w:rPr>
        <w:t xml:space="preserve">.  </w:t>
      </w:r>
    </w:p>
    <w:p w:rsidR="00271202" w:rsidRDefault="00271202" w:rsidP="00E978B3">
      <w:pPr>
        <w:pStyle w:val="NoSpacing"/>
        <w:rPr>
          <w:lang w:val="en"/>
        </w:rPr>
      </w:pPr>
    </w:p>
    <w:p w:rsidR="00271202" w:rsidRDefault="00271202" w:rsidP="00271202">
      <w:pPr>
        <w:pStyle w:val="NoSpacing"/>
        <w:numPr>
          <w:ilvl w:val="0"/>
          <w:numId w:val="16"/>
        </w:numPr>
        <w:rPr>
          <w:lang w:val="en"/>
        </w:rPr>
      </w:pPr>
      <w:r>
        <w:rPr>
          <w:lang w:val="en"/>
        </w:rPr>
        <w:t>In the Query Editor: Replace the null values with a Blank</w:t>
      </w:r>
    </w:p>
    <w:p w:rsidR="00271202" w:rsidRDefault="00271202" w:rsidP="00271202">
      <w:pPr>
        <w:pStyle w:val="NoSpacing"/>
        <w:ind w:left="720"/>
        <w:rPr>
          <w:lang w:val="en"/>
        </w:rPr>
      </w:pPr>
      <w:r>
        <w:rPr>
          <w:lang w:val="en"/>
        </w:rPr>
        <w:t xml:space="preserve">                                     Remove the column </w:t>
      </w:r>
      <w:proofErr w:type="spellStart"/>
      <w:r>
        <w:rPr>
          <w:lang w:val="en"/>
        </w:rPr>
        <w:t>AddressLine</w:t>
      </w:r>
      <w:proofErr w:type="spellEnd"/>
      <w:r>
        <w:rPr>
          <w:lang w:val="en"/>
        </w:rPr>
        <w:t xml:space="preserve"> 2</w:t>
      </w:r>
    </w:p>
    <w:p w:rsidR="00AF7C14" w:rsidRDefault="00271202" w:rsidP="00AF7C14">
      <w:pPr>
        <w:pStyle w:val="NoSpacing"/>
        <w:ind w:left="720"/>
        <w:rPr>
          <w:lang w:val="en"/>
        </w:rPr>
      </w:pPr>
      <w:r>
        <w:rPr>
          <w:lang w:val="en"/>
        </w:rPr>
        <w:t xml:space="preserve">                                     </w:t>
      </w:r>
      <w:r w:rsidR="00AF7C14">
        <w:rPr>
          <w:lang w:val="en"/>
        </w:rPr>
        <w:t xml:space="preserve">The column </w:t>
      </w:r>
      <w:proofErr w:type="spellStart"/>
      <w:r w:rsidR="00AF7C14">
        <w:rPr>
          <w:lang w:val="en"/>
        </w:rPr>
        <w:t>SalesLastYear</w:t>
      </w:r>
      <w:proofErr w:type="spellEnd"/>
      <w:r w:rsidR="00AF7C14">
        <w:rPr>
          <w:lang w:val="en"/>
        </w:rPr>
        <w:t xml:space="preserve"> needs to be rounded to 2 decimal places</w:t>
      </w:r>
    </w:p>
    <w:p w:rsidR="00AF7C14" w:rsidRPr="00ED608F" w:rsidRDefault="00AF7C14" w:rsidP="00ED608F">
      <w:pPr>
        <w:pStyle w:val="NoSpacing"/>
        <w:numPr>
          <w:ilvl w:val="0"/>
          <w:numId w:val="16"/>
        </w:numPr>
        <w:rPr>
          <w:lang w:val="en"/>
        </w:rPr>
      </w:pPr>
      <w:r>
        <w:rPr>
          <w:lang w:val="en"/>
        </w:rPr>
        <w:t>Close a</w:t>
      </w:r>
      <w:r w:rsidR="00ED608F">
        <w:rPr>
          <w:lang w:val="en"/>
        </w:rPr>
        <w:t>nd Apply. Using the view</w:t>
      </w:r>
      <w:r w:rsidR="00DE7FB2">
        <w:rPr>
          <w:lang w:val="en"/>
        </w:rPr>
        <w:t xml:space="preserve"> What Country has</w:t>
      </w:r>
      <w:bookmarkStart w:id="1" w:name="_GoBack"/>
      <w:bookmarkEnd w:id="1"/>
      <w:r>
        <w:rPr>
          <w:lang w:val="en"/>
        </w:rPr>
        <w:t xml:space="preserve"> the </w:t>
      </w:r>
      <w:r w:rsidRPr="00ED608F">
        <w:rPr>
          <w:lang w:val="en"/>
        </w:rPr>
        <w:t>most Sales Reps</w:t>
      </w:r>
    </w:p>
    <w:p w:rsidR="00E978B3" w:rsidRDefault="00E978B3" w:rsidP="00785192">
      <w:pPr>
        <w:pStyle w:val="NoSpacing"/>
        <w:rPr>
          <w:rStyle w:val="Heading1Char"/>
        </w:rPr>
      </w:pPr>
    </w:p>
    <w:p w:rsidR="00E978B3" w:rsidRDefault="00E978B3" w:rsidP="00785192">
      <w:pPr>
        <w:pStyle w:val="NoSpacing"/>
        <w:rPr>
          <w:rStyle w:val="Heading1Char"/>
        </w:rPr>
      </w:pPr>
    </w:p>
    <w:p w:rsidR="00E978B3" w:rsidRDefault="00E978B3" w:rsidP="00785192">
      <w:pPr>
        <w:pStyle w:val="NoSpacing"/>
        <w:rPr>
          <w:rStyle w:val="Heading1Char"/>
        </w:rPr>
      </w:pPr>
    </w:p>
    <w:p w:rsidR="00E978B3" w:rsidRDefault="00E978B3" w:rsidP="00785192">
      <w:pPr>
        <w:pStyle w:val="NoSpacing"/>
        <w:rPr>
          <w:rStyle w:val="Heading1Char"/>
        </w:rPr>
      </w:pPr>
    </w:p>
    <w:p w:rsidR="00E978B3" w:rsidRDefault="00E978B3" w:rsidP="00785192">
      <w:pPr>
        <w:pStyle w:val="NoSpacing"/>
        <w:rPr>
          <w:rStyle w:val="Heading1Char"/>
        </w:rPr>
      </w:pPr>
    </w:p>
    <w:p w:rsidR="00E978B3" w:rsidRDefault="00E978B3" w:rsidP="00785192">
      <w:pPr>
        <w:pStyle w:val="NoSpacing"/>
        <w:rPr>
          <w:rStyle w:val="Heading1Char"/>
        </w:rPr>
      </w:pPr>
    </w:p>
    <w:p w:rsidR="00E978B3" w:rsidRDefault="00E978B3" w:rsidP="00785192">
      <w:pPr>
        <w:pStyle w:val="NoSpacing"/>
        <w:rPr>
          <w:rStyle w:val="Heading1Char"/>
        </w:rPr>
      </w:pPr>
    </w:p>
    <w:p w:rsidR="00785192" w:rsidRDefault="00B55520" w:rsidP="00785192">
      <w:pPr>
        <w:pStyle w:val="NoSpacing"/>
        <w:rPr>
          <w:rStyle w:val="Heading1Char"/>
        </w:rPr>
      </w:pPr>
      <w:proofErr w:type="gramStart"/>
      <w:r>
        <w:rPr>
          <w:rStyle w:val="Heading1Char"/>
        </w:rPr>
        <w:t>Topic</w:t>
      </w:r>
      <w:r w:rsidR="00F25AE8" w:rsidRPr="002D3C82">
        <w:rPr>
          <w:rStyle w:val="Heading1Char"/>
        </w:rPr>
        <w:t xml:space="preserve"> </w:t>
      </w:r>
      <w:r w:rsidR="00785192">
        <w:rPr>
          <w:rStyle w:val="Heading1Char"/>
        </w:rPr>
        <w:t xml:space="preserve"> Working</w:t>
      </w:r>
      <w:proofErr w:type="gramEnd"/>
      <w:r w:rsidR="00785192">
        <w:rPr>
          <w:rStyle w:val="Heading1Char"/>
        </w:rPr>
        <w:t xml:space="preserve"> with Relationships</w:t>
      </w:r>
      <w:bookmarkEnd w:id="0"/>
    </w:p>
    <w:p w:rsidR="00785192" w:rsidRDefault="00785192" w:rsidP="00785192">
      <w:pPr>
        <w:pStyle w:val="NoSpacing"/>
        <w:rPr>
          <w:rStyle w:val="Heading1Char"/>
        </w:rPr>
      </w:pPr>
    </w:p>
    <w:p w:rsidR="00785192" w:rsidRDefault="002D3C82" w:rsidP="00785192">
      <w:pPr>
        <w:pStyle w:val="NoSpacing"/>
        <w:rPr>
          <w:lang w:val="en"/>
        </w:rPr>
      </w:pPr>
      <w:r>
        <w:t>–</w:t>
      </w:r>
      <w:r w:rsidR="00785192">
        <w:t xml:space="preserve"> </w:t>
      </w:r>
      <w:r w:rsidR="00785192">
        <w:rPr>
          <w:lang w:val="en"/>
        </w:rPr>
        <w:t>In this section we will look at how you can do more advanced data modeling tasks using the Power BI Desktop. One of the great things about Power.BI compared to some other tools is that you don’t need to flatten all of that data that you are pulling in to a single table; you can leave it in separate tables and just define the links between them to help make it easier to do that modeling.</w:t>
      </w:r>
    </w:p>
    <w:p w:rsidR="00785192" w:rsidRPr="00785192" w:rsidRDefault="00785192" w:rsidP="00785192">
      <w:pPr>
        <w:pStyle w:val="NoSpacing"/>
        <w:rPr>
          <w:lang w:val="en"/>
        </w:rPr>
      </w:pPr>
    </w:p>
    <w:p w:rsidR="00FF7DF3" w:rsidRDefault="00BF565B" w:rsidP="00785192">
      <w:bookmarkStart w:id="2" w:name="_Toc481861186"/>
      <w:r>
        <w:rPr>
          <w:rStyle w:val="Heading2Char"/>
        </w:rPr>
        <w:t>Relationship View</w:t>
      </w:r>
      <w:bookmarkEnd w:id="2"/>
      <w:r w:rsidR="00B72097">
        <w:t xml:space="preserve"> – </w:t>
      </w:r>
      <w:r>
        <w:rPr>
          <w:rFonts w:ascii="Segoe UI" w:hAnsi="Segoe UI" w:cs="Segoe UI"/>
          <w:color w:val="000000"/>
          <w:shd w:val="clear" w:color="auto" w:fill="FFFFFF"/>
        </w:rPr>
        <w:t>shows all the tables, columns, and relationships in your model. This can be especially helpful when your model has complex relationships between many tables.</w:t>
      </w:r>
    </w:p>
    <w:p w:rsidR="00BF565B" w:rsidRPr="00BF565B" w:rsidRDefault="00BF565B" w:rsidP="00BF565B">
      <w:pPr>
        <w:shd w:val="clear" w:color="auto" w:fill="FFFFFF"/>
        <w:spacing w:before="150" w:after="150" w:line="240" w:lineRule="auto"/>
        <w:ind w:left="360"/>
        <w:rPr>
          <w:rFonts w:ascii="Segoe UI" w:eastAsia="Times New Roman" w:hAnsi="Segoe UI" w:cs="Segoe UI"/>
          <w:color w:val="000000"/>
          <w:sz w:val="24"/>
          <w:szCs w:val="24"/>
        </w:rPr>
      </w:pPr>
      <w:r w:rsidRPr="00BF565B">
        <w:rPr>
          <w:noProof/>
        </w:rPr>
        <w:drawing>
          <wp:inline distT="0" distB="0" distL="0" distR="0">
            <wp:extent cx="2562225" cy="1390362"/>
            <wp:effectExtent l="0" t="0" r="0" b="635"/>
            <wp:docPr id="2" name="Picture 2" descr="https://dpspowerbi.blob.core.windows.net/powerbi-prod-media/powerbi.microsoft.com/en-us/documentation/articles/powerbi-desktop-relationship-view/20170302124441/relationshipview_full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pspowerbi.blob.core.windows.net/powerbi-prod-media/powerbi.microsoft.com/en-us/documentation/articles/powerbi-desktop-relationship-view/20170302124441/relationshipview_fullscree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2739" cy="1396067"/>
                    </a:xfrm>
                    <a:prstGeom prst="rect">
                      <a:avLst/>
                    </a:prstGeom>
                    <a:noFill/>
                    <a:ln>
                      <a:noFill/>
                    </a:ln>
                  </pic:spPr>
                </pic:pic>
              </a:graphicData>
            </a:graphic>
          </wp:inline>
        </w:drawing>
      </w:r>
    </w:p>
    <w:p w:rsidR="00BF565B" w:rsidRPr="000A526C" w:rsidRDefault="00BF565B" w:rsidP="000A526C">
      <w:pPr>
        <w:shd w:val="clear" w:color="auto" w:fill="FFFFFF"/>
        <w:spacing w:before="150" w:after="150" w:line="240" w:lineRule="auto"/>
        <w:ind w:left="360"/>
        <w:rPr>
          <w:rFonts w:ascii="Segoe UI" w:eastAsia="Times New Roman" w:hAnsi="Segoe UI" w:cs="Segoe UI"/>
          <w:color w:val="000000"/>
          <w:sz w:val="24"/>
          <w:szCs w:val="24"/>
        </w:rPr>
      </w:pPr>
      <w:r w:rsidRPr="000A526C">
        <w:rPr>
          <w:rFonts w:ascii="Segoe UI" w:eastAsia="Times New Roman" w:hAnsi="Segoe UI" w:cs="Segoe UI"/>
          <w:b/>
          <w:bCs/>
          <w:color w:val="000000"/>
          <w:sz w:val="24"/>
          <w:szCs w:val="24"/>
        </w:rPr>
        <w:t>A.</w:t>
      </w:r>
      <w:r w:rsidRPr="000A526C">
        <w:rPr>
          <w:rFonts w:ascii="Segoe UI" w:eastAsia="Times New Roman" w:hAnsi="Segoe UI" w:cs="Segoe UI"/>
          <w:color w:val="000000"/>
          <w:sz w:val="24"/>
          <w:szCs w:val="24"/>
        </w:rPr>
        <w:t>  Relationship View icon – Click to show your model in Relationship View</w:t>
      </w:r>
    </w:p>
    <w:p w:rsidR="00BF565B" w:rsidRPr="000A526C" w:rsidRDefault="00BF565B" w:rsidP="000A526C">
      <w:pPr>
        <w:shd w:val="clear" w:color="auto" w:fill="FFFFFF"/>
        <w:spacing w:before="150" w:after="150" w:line="240" w:lineRule="auto"/>
        <w:ind w:left="360"/>
        <w:rPr>
          <w:rFonts w:ascii="Segoe UI" w:eastAsia="Times New Roman" w:hAnsi="Segoe UI" w:cs="Segoe UI"/>
          <w:color w:val="000000"/>
          <w:sz w:val="24"/>
          <w:szCs w:val="24"/>
        </w:rPr>
      </w:pPr>
      <w:r w:rsidRPr="000A526C">
        <w:rPr>
          <w:rFonts w:ascii="Segoe UI" w:eastAsia="Times New Roman" w:hAnsi="Segoe UI" w:cs="Segoe UI"/>
          <w:b/>
          <w:bCs/>
          <w:color w:val="000000"/>
          <w:sz w:val="24"/>
          <w:szCs w:val="24"/>
        </w:rPr>
        <w:t>B.</w:t>
      </w:r>
      <w:r w:rsidRPr="000A526C">
        <w:rPr>
          <w:rFonts w:ascii="Segoe UI" w:eastAsia="Times New Roman" w:hAnsi="Segoe UI" w:cs="Segoe UI"/>
          <w:color w:val="000000"/>
          <w:sz w:val="24"/>
          <w:szCs w:val="24"/>
        </w:rPr>
        <w:t> Relationship – You can hover your cursor over a relationship to show the columns used. Double-click on a relationship to open it in the </w:t>
      </w:r>
      <w:r w:rsidRPr="000A526C">
        <w:rPr>
          <w:rFonts w:ascii="Segoe UI" w:eastAsia="Times New Roman" w:hAnsi="Segoe UI" w:cs="Segoe UI"/>
          <w:b/>
          <w:bCs/>
          <w:color w:val="000000"/>
          <w:sz w:val="24"/>
          <w:szCs w:val="24"/>
        </w:rPr>
        <w:t>Edit Relationship</w:t>
      </w:r>
      <w:r w:rsidRPr="000A526C">
        <w:rPr>
          <w:rFonts w:ascii="Segoe UI" w:eastAsia="Times New Roman" w:hAnsi="Segoe UI" w:cs="Segoe UI"/>
          <w:color w:val="000000"/>
          <w:sz w:val="24"/>
          <w:szCs w:val="24"/>
        </w:rPr>
        <w:t> dialog box. </w:t>
      </w:r>
    </w:p>
    <w:p w:rsidR="00BF565B" w:rsidRPr="00BF565B" w:rsidRDefault="00BF565B" w:rsidP="000A526C">
      <w:pPr>
        <w:pStyle w:val="ListParagraph"/>
        <w:shd w:val="clear" w:color="auto" w:fill="FFFFFF"/>
        <w:spacing w:before="150" w:after="150" w:line="240" w:lineRule="auto"/>
        <w:rPr>
          <w:rFonts w:ascii="Segoe UI" w:eastAsia="Times New Roman" w:hAnsi="Segoe UI" w:cs="Segoe UI"/>
          <w:color w:val="000000"/>
          <w:sz w:val="24"/>
          <w:szCs w:val="24"/>
        </w:rPr>
      </w:pPr>
      <w:r w:rsidRPr="00BF565B">
        <w:rPr>
          <w:rFonts w:ascii="Segoe UI" w:eastAsia="Times New Roman" w:hAnsi="Segoe UI" w:cs="Segoe UI"/>
          <w:color w:val="000000"/>
          <w:sz w:val="24"/>
          <w:szCs w:val="24"/>
        </w:rPr>
        <w:lastRenderedPageBreak/>
        <w:t>In the figure above, you can see the </w:t>
      </w:r>
      <w:r w:rsidRPr="00BF565B">
        <w:rPr>
          <w:rFonts w:ascii="Segoe UI" w:eastAsia="Times New Roman" w:hAnsi="Segoe UI" w:cs="Segoe UI"/>
          <w:i/>
          <w:iCs/>
          <w:color w:val="000000"/>
          <w:sz w:val="24"/>
          <w:szCs w:val="24"/>
        </w:rPr>
        <w:t>Stores</w:t>
      </w:r>
      <w:r w:rsidRPr="00BF565B">
        <w:rPr>
          <w:rFonts w:ascii="Segoe UI" w:eastAsia="Times New Roman" w:hAnsi="Segoe UI" w:cs="Segoe UI"/>
          <w:color w:val="000000"/>
          <w:sz w:val="24"/>
          <w:szCs w:val="24"/>
        </w:rPr>
        <w:t> table has a </w:t>
      </w:r>
      <w:proofErr w:type="spellStart"/>
      <w:r w:rsidRPr="00BF565B">
        <w:rPr>
          <w:rFonts w:ascii="Segoe UI" w:eastAsia="Times New Roman" w:hAnsi="Segoe UI" w:cs="Segoe UI"/>
          <w:i/>
          <w:iCs/>
          <w:color w:val="000000"/>
          <w:sz w:val="24"/>
          <w:szCs w:val="24"/>
        </w:rPr>
        <w:t>StoreKey</w:t>
      </w:r>
      <w:proofErr w:type="spellEnd"/>
      <w:r w:rsidRPr="00BF565B">
        <w:rPr>
          <w:rFonts w:ascii="Segoe UI" w:eastAsia="Times New Roman" w:hAnsi="Segoe UI" w:cs="Segoe UI"/>
          <w:color w:val="000000"/>
          <w:sz w:val="24"/>
          <w:szCs w:val="24"/>
        </w:rPr>
        <w:t> column that’s related to the </w:t>
      </w:r>
      <w:r w:rsidRPr="00BF565B">
        <w:rPr>
          <w:rFonts w:ascii="Segoe UI" w:eastAsia="Times New Roman" w:hAnsi="Segoe UI" w:cs="Segoe UI"/>
          <w:i/>
          <w:iCs/>
          <w:color w:val="000000"/>
          <w:sz w:val="24"/>
          <w:szCs w:val="24"/>
        </w:rPr>
        <w:t>Sales</w:t>
      </w:r>
      <w:r w:rsidRPr="00BF565B">
        <w:rPr>
          <w:rFonts w:ascii="Segoe UI" w:eastAsia="Times New Roman" w:hAnsi="Segoe UI" w:cs="Segoe UI"/>
          <w:color w:val="000000"/>
          <w:sz w:val="24"/>
          <w:szCs w:val="24"/>
        </w:rPr>
        <w:t> table, which also has a </w:t>
      </w:r>
      <w:proofErr w:type="spellStart"/>
      <w:r w:rsidRPr="00BF565B">
        <w:rPr>
          <w:rFonts w:ascii="Segoe UI" w:eastAsia="Times New Roman" w:hAnsi="Segoe UI" w:cs="Segoe UI"/>
          <w:i/>
          <w:iCs/>
          <w:color w:val="000000"/>
          <w:sz w:val="24"/>
          <w:szCs w:val="24"/>
        </w:rPr>
        <w:t>StoreKey</w:t>
      </w:r>
      <w:proofErr w:type="spellEnd"/>
      <w:r w:rsidRPr="00BF565B">
        <w:rPr>
          <w:rFonts w:ascii="Segoe UI" w:eastAsia="Times New Roman" w:hAnsi="Segoe UI" w:cs="Segoe UI"/>
          <w:color w:val="000000"/>
          <w:sz w:val="24"/>
          <w:szCs w:val="24"/>
        </w:rPr>
        <w:t> column. We see it’s a </w:t>
      </w:r>
      <w:r w:rsidRPr="00BF565B">
        <w:rPr>
          <w:rFonts w:ascii="Segoe UI" w:eastAsia="Times New Roman" w:hAnsi="Segoe UI" w:cs="Segoe UI"/>
          <w:i/>
          <w:iCs/>
          <w:color w:val="000000"/>
          <w:sz w:val="24"/>
          <w:szCs w:val="24"/>
        </w:rPr>
        <w:t>Many to One</w:t>
      </w:r>
      <w:r w:rsidRPr="00BF565B">
        <w:rPr>
          <w:rFonts w:ascii="Segoe UI" w:eastAsia="Times New Roman" w:hAnsi="Segoe UI" w:cs="Segoe UI"/>
          <w:color w:val="000000"/>
          <w:sz w:val="24"/>
          <w:szCs w:val="24"/>
        </w:rPr>
        <w:t> (*:1) relationship, and the icon in the middle of the line shows the Cross filter direction set to </w:t>
      </w:r>
      <w:r w:rsidRPr="00BF565B">
        <w:rPr>
          <w:rFonts w:ascii="Segoe UI" w:eastAsia="Times New Roman" w:hAnsi="Segoe UI" w:cs="Segoe UI"/>
          <w:i/>
          <w:iCs/>
          <w:color w:val="000000"/>
          <w:sz w:val="24"/>
          <w:szCs w:val="24"/>
        </w:rPr>
        <w:t>Both</w:t>
      </w:r>
      <w:r w:rsidRPr="00BF565B">
        <w:rPr>
          <w:rFonts w:ascii="Segoe UI" w:eastAsia="Times New Roman" w:hAnsi="Segoe UI" w:cs="Segoe UI"/>
          <w:color w:val="000000"/>
          <w:sz w:val="24"/>
          <w:szCs w:val="24"/>
        </w:rPr>
        <w:t>. The arrow on the icon shows the direction of the filter context flow.</w:t>
      </w:r>
    </w:p>
    <w:p w:rsidR="00646C0B" w:rsidRPr="00646C0B" w:rsidRDefault="00646C0B" w:rsidP="00646C0B"/>
    <w:p w:rsidR="00FF7DF3" w:rsidRDefault="00BF565B" w:rsidP="002D3C82">
      <w:pPr>
        <w:pStyle w:val="NoSpacing"/>
        <w:numPr>
          <w:ilvl w:val="0"/>
          <w:numId w:val="12"/>
        </w:numPr>
      </w:pPr>
      <w:bookmarkStart w:id="3" w:name="_Toc481861187"/>
      <w:r w:rsidRPr="00A93EF8">
        <w:rPr>
          <w:rStyle w:val="Heading3Char"/>
        </w:rPr>
        <w:t>Scenario</w:t>
      </w:r>
      <w:bookmarkEnd w:id="3"/>
      <w:r w:rsidR="00FF7DF3">
        <w:rPr>
          <w:rStyle w:val="Heading2Char"/>
        </w:rPr>
        <w:t xml:space="preserve"> </w:t>
      </w:r>
      <w:r w:rsidR="00FF7DF3" w:rsidRPr="00FF7DF3">
        <w:t xml:space="preserve">– </w:t>
      </w:r>
      <w:r>
        <w:rPr>
          <w:rFonts w:ascii="Segoe UI" w:hAnsi="Segoe UI" w:cs="Segoe UI"/>
          <w:color w:val="000000"/>
          <w:shd w:val="clear" w:color="auto" w:fill="FFFFFF"/>
        </w:rPr>
        <w:t>When you import multiple tables, chances are you’re going to do some analysis using data from all those tables. Relationships between those tables are necessary in order to accurately calculate results and display the correct information in your reports. Power BI Desktop makes creating those relationships easy. In-fact, in most cases you won’t have to do anything, the Autodetect feature can do it for you. However, in some cases you might have to create relationships yourself, or you might need to make some changes to a relationship. Either way, it’s important to understand relationships in Power BI Desktop and how to create and edit them.</w:t>
      </w:r>
      <w:r w:rsidR="00FF7DF3" w:rsidRPr="00FF7DF3">
        <w:t>.</w:t>
      </w:r>
    </w:p>
    <w:p w:rsidR="00B12995" w:rsidRDefault="00B12995" w:rsidP="00B12995">
      <w:pPr>
        <w:pStyle w:val="ListParagraph"/>
      </w:pPr>
    </w:p>
    <w:p w:rsidR="00B12995" w:rsidRDefault="00B12995" w:rsidP="00B12995">
      <w:pPr>
        <w:pStyle w:val="NoSpacing"/>
      </w:pPr>
    </w:p>
    <w:p w:rsidR="00B12995" w:rsidRPr="00FF7DF3" w:rsidRDefault="00B12995" w:rsidP="00B12995">
      <w:pPr>
        <w:pStyle w:val="NoSpacing"/>
      </w:pPr>
    </w:p>
    <w:p w:rsidR="00646C0B" w:rsidRDefault="00646C0B" w:rsidP="00646C0B">
      <w:pPr>
        <w:pStyle w:val="ListParagraph"/>
        <w:numPr>
          <w:ilvl w:val="1"/>
          <w:numId w:val="12"/>
        </w:numPr>
      </w:pPr>
      <w:bookmarkStart w:id="4" w:name="_Toc481861188"/>
      <w:r w:rsidRPr="00A93EF8">
        <w:rPr>
          <w:rStyle w:val="Heading3Char"/>
        </w:rPr>
        <w:t>Data</w:t>
      </w:r>
      <w:r w:rsidR="00A93EF8">
        <w:rPr>
          <w:rStyle w:val="Heading3Char"/>
        </w:rPr>
        <w:t xml:space="preserve"> </w:t>
      </w:r>
      <w:r w:rsidRPr="00A93EF8">
        <w:rPr>
          <w:rStyle w:val="Heading3Char"/>
        </w:rPr>
        <w:t>Set</w:t>
      </w:r>
      <w:bookmarkEnd w:id="4"/>
      <w:r>
        <w:t xml:space="preserve"> </w:t>
      </w:r>
      <w:r w:rsidR="00B55520">
        <w:t>–</w:t>
      </w:r>
      <w:r>
        <w:t xml:space="preserve"> </w:t>
      </w:r>
      <w:r w:rsidR="00B12995">
        <w:t xml:space="preserve">Load the </w:t>
      </w:r>
      <w:r w:rsidR="00592BB1">
        <w:t xml:space="preserve">Section 2 </w:t>
      </w:r>
      <w:proofErr w:type="spellStart"/>
      <w:proofErr w:type="gramStart"/>
      <w:r w:rsidR="00592BB1">
        <w:t>class</w:t>
      </w:r>
      <w:r w:rsidR="00DF5B6C">
        <w:t>.pbix</w:t>
      </w:r>
      <w:proofErr w:type="spellEnd"/>
      <w:proofErr w:type="gramEnd"/>
      <w:r w:rsidR="00DF5B6C">
        <w:t xml:space="preserve"> file</w:t>
      </w:r>
    </w:p>
    <w:p w:rsidR="00592BB1" w:rsidRDefault="00592BB1" w:rsidP="00592BB1">
      <w:pPr>
        <w:pStyle w:val="ListParagraph"/>
        <w:ind w:left="1440"/>
      </w:pPr>
      <w:r>
        <w:rPr>
          <w:rStyle w:val="Heading3Char"/>
        </w:rPr>
        <w:t>(</w:t>
      </w:r>
      <w:r w:rsidRPr="00592BB1">
        <w:t xml:space="preserve">One Drive link- </w:t>
      </w:r>
      <w:hyperlink r:id="rId10" w:history="1">
        <w:r w:rsidRPr="00647C5B">
          <w:rPr>
            <w:rStyle w:val="Hyperlink"/>
          </w:rPr>
          <w:t>https://1drv.ms/u/s!AgsRLppxitDjgR2w3viq0-nxNhI4</w:t>
        </w:r>
      </w:hyperlink>
      <w:r>
        <w:t xml:space="preserve"> </w:t>
      </w:r>
      <w:r>
        <w:rPr>
          <w:rStyle w:val="Heading3Char"/>
        </w:rPr>
        <w:t>)</w:t>
      </w:r>
    </w:p>
    <w:p w:rsidR="00FA3E32" w:rsidRDefault="00B12995" w:rsidP="00646C0B">
      <w:pPr>
        <w:pStyle w:val="ListParagraph"/>
        <w:numPr>
          <w:ilvl w:val="1"/>
          <w:numId w:val="12"/>
        </w:numPr>
      </w:pPr>
      <w:bookmarkStart w:id="5" w:name="_Toc481861189"/>
      <w:r>
        <w:rPr>
          <w:rStyle w:val="Heading3Char"/>
        </w:rPr>
        <w:t xml:space="preserve">Class </w:t>
      </w:r>
      <w:r w:rsidR="00FA3E32">
        <w:rPr>
          <w:rStyle w:val="Heading3Char"/>
        </w:rPr>
        <w:t>Example</w:t>
      </w:r>
      <w:bookmarkEnd w:id="5"/>
      <w:r w:rsidR="00FA3E32">
        <w:rPr>
          <w:rStyle w:val="Heading3Char"/>
        </w:rPr>
        <w:t xml:space="preserve"> </w:t>
      </w:r>
      <w:r w:rsidR="00FA3E32">
        <w:t xml:space="preserve">– </w:t>
      </w:r>
      <w:r>
        <w:t>After loading the excel file click on the Relationship View</w:t>
      </w:r>
    </w:p>
    <w:p w:rsidR="00B12995" w:rsidRDefault="00DF5B6C" w:rsidP="00B12995">
      <w:pPr>
        <w:pStyle w:val="ListParagraph"/>
        <w:ind w:left="1440"/>
      </w:pPr>
      <w:r>
        <w:rPr>
          <w:noProof/>
        </w:rPr>
        <w:drawing>
          <wp:inline distT="0" distB="0" distL="0" distR="0" wp14:anchorId="3591DB00" wp14:editId="485FF058">
            <wp:extent cx="3275591" cy="14001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1065" cy="1402515"/>
                    </a:xfrm>
                    <a:prstGeom prst="rect">
                      <a:avLst/>
                    </a:prstGeom>
                  </pic:spPr>
                </pic:pic>
              </a:graphicData>
            </a:graphic>
          </wp:inline>
        </w:drawing>
      </w:r>
    </w:p>
    <w:p w:rsidR="00B12995" w:rsidRDefault="00B12995" w:rsidP="00B12995">
      <w:pPr>
        <w:pStyle w:val="ListParagraph"/>
        <w:ind w:left="1440"/>
      </w:pPr>
    </w:p>
    <w:p w:rsidR="00B12995" w:rsidRDefault="00B12995" w:rsidP="00B12995">
      <w:pPr>
        <w:pStyle w:val="NoSpacing"/>
        <w:ind w:left="1440"/>
        <w:rPr>
          <w:lang w:val="en"/>
        </w:rPr>
      </w:pPr>
      <w:r>
        <w:rPr>
          <w:lang w:val="en"/>
        </w:rPr>
        <w:t xml:space="preserve">I can see my Countries and Clients tables have got a relationship and the Invoices and </w:t>
      </w:r>
      <w:proofErr w:type="spellStart"/>
      <w:r>
        <w:rPr>
          <w:lang w:val="en"/>
        </w:rPr>
        <w:t>InvoiceLines</w:t>
      </w:r>
      <w:proofErr w:type="spellEnd"/>
      <w:r>
        <w:rPr>
          <w:lang w:val="en"/>
        </w:rPr>
        <w:t xml:space="preserve"> tables. Adding and removing these relationships is simple. If I just select the relationship, right-click it and hit Delete, I can remove them. And creating them is as simple as dragging and dropping the fields that you want between these tables.</w:t>
      </w:r>
    </w:p>
    <w:p w:rsidR="00B12995" w:rsidRDefault="00B12995" w:rsidP="00B12995">
      <w:pPr>
        <w:pStyle w:val="NoSpacing"/>
        <w:ind w:left="1440"/>
        <w:rPr>
          <w:lang w:val="en"/>
        </w:rPr>
      </w:pPr>
      <w:r>
        <w:rPr>
          <w:lang w:val="en"/>
        </w:rPr>
        <w:t>You can do a few more things through this relationship view. Things like hiding these</w:t>
      </w:r>
    </w:p>
    <w:p w:rsidR="00B12995" w:rsidRDefault="00B12995" w:rsidP="00B12995">
      <w:pPr>
        <w:pStyle w:val="ListParagraph"/>
        <w:ind w:left="1440"/>
        <w:rPr>
          <w:rFonts w:ascii="Calibri" w:hAnsi="Calibri" w:cs="Calibri"/>
          <w:lang w:val="en"/>
        </w:rPr>
      </w:pPr>
      <w:r>
        <w:rPr>
          <w:rFonts w:ascii="Calibri" w:hAnsi="Calibri" w:cs="Calibri"/>
          <w:lang w:val="en"/>
        </w:rPr>
        <w:t>tables as well.</w:t>
      </w:r>
    </w:p>
    <w:p w:rsidR="00DF5B6C" w:rsidRDefault="00DF5B6C" w:rsidP="00B12995">
      <w:pPr>
        <w:pStyle w:val="ListParagraph"/>
        <w:ind w:left="1440"/>
        <w:rPr>
          <w:rFonts w:ascii="Calibri" w:hAnsi="Calibri" w:cs="Calibri"/>
          <w:lang w:val="en"/>
        </w:rPr>
      </w:pPr>
    </w:p>
    <w:p w:rsidR="00DF5B6C" w:rsidRDefault="00DF5B6C" w:rsidP="00B12995">
      <w:pPr>
        <w:pStyle w:val="ListParagraph"/>
        <w:ind w:left="1440"/>
        <w:rPr>
          <w:rFonts w:ascii="Calibri" w:hAnsi="Calibri" w:cs="Calibri"/>
          <w:lang w:val="en"/>
        </w:rPr>
      </w:pPr>
      <w:r>
        <w:rPr>
          <w:rFonts w:ascii="Calibri" w:hAnsi="Calibri" w:cs="Calibri"/>
          <w:lang w:val="en"/>
        </w:rPr>
        <w:lastRenderedPageBreak/>
        <w:t xml:space="preserve">Go to report view, select the </w:t>
      </w:r>
      <w:r w:rsidRPr="00DF5B6C">
        <w:rPr>
          <w:rFonts w:ascii="Calibri" w:hAnsi="Calibri" w:cs="Calibri"/>
          <w:b/>
          <w:lang w:val="en"/>
        </w:rPr>
        <w:t>Model</w:t>
      </w:r>
      <w:r>
        <w:rPr>
          <w:rFonts w:ascii="Calibri" w:hAnsi="Calibri" w:cs="Calibri"/>
          <w:lang w:val="en"/>
        </w:rPr>
        <w:t xml:space="preserve"> from the Stock table and </w:t>
      </w:r>
      <w:r w:rsidRPr="00DF5B6C">
        <w:rPr>
          <w:rFonts w:ascii="Calibri" w:hAnsi="Calibri" w:cs="Calibri"/>
          <w:b/>
          <w:lang w:val="en"/>
        </w:rPr>
        <w:t>Color</w:t>
      </w:r>
      <w:r>
        <w:rPr>
          <w:rFonts w:ascii="Calibri" w:hAnsi="Calibri" w:cs="Calibri"/>
          <w:lang w:val="en"/>
        </w:rPr>
        <w:t xml:space="preserve"> from the Colors table. When there is not a defined relationship Power BI has solutions to fix the problem. If the item can’t be displayed, click on “FIX THIS” for assistance and then autode</w:t>
      </w:r>
      <w:r w:rsidR="00CA1917">
        <w:rPr>
          <w:rFonts w:ascii="Calibri" w:hAnsi="Calibri" w:cs="Calibri"/>
          <w:lang w:val="en"/>
        </w:rPr>
        <w:t>te</w:t>
      </w:r>
      <w:r>
        <w:rPr>
          <w:rFonts w:ascii="Calibri" w:hAnsi="Calibri" w:cs="Calibri"/>
          <w:lang w:val="en"/>
        </w:rPr>
        <w:t xml:space="preserve">ct.  </w:t>
      </w:r>
    </w:p>
    <w:p w:rsidR="00DF5B6C" w:rsidRDefault="00DF5B6C" w:rsidP="00B12995">
      <w:pPr>
        <w:pStyle w:val="ListParagraph"/>
        <w:ind w:left="1440"/>
        <w:rPr>
          <w:rFonts w:ascii="Calibri" w:hAnsi="Calibri" w:cs="Calibri"/>
          <w:lang w:val="en"/>
        </w:rPr>
      </w:pPr>
    </w:p>
    <w:p w:rsidR="00DF5B6C" w:rsidRDefault="00DF5B6C" w:rsidP="00B12995">
      <w:pPr>
        <w:pStyle w:val="ListParagraph"/>
        <w:ind w:left="1440"/>
        <w:rPr>
          <w:rFonts w:ascii="Calibri" w:hAnsi="Calibri" w:cs="Calibri"/>
          <w:lang w:val="en"/>
        </w:rPr>
      </w:pPr>
      <w:r>
        <w:rPr>
          <w:noProof/>
        </w:rPr>
        <w:drawing>
          <wp:inline distT="0" distB="0" distL="0" distR="0" wp14:anchorId="5918EF5F" wp14:editId="10B45973">
            <wp:extent cx="1838325" cy="1895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8325" cy="1895475"/>
                    </a:xfrm>
                    <a:prstGeom prst="rect">
                      <a:avLst/>
                    </a:prstGeom>
                  </pic:spPr>
                </pic:pic>
              </a:graphicData>
            </a:graphic>
          </wp:inline>
        </w:drawing>
      </w:r>
      <w:r>
        <w:rPr>
          <w:rFonts w:ascii="Calibri" w:hAnsi="Calibri" w:cs="Calibri"/>
          <w:lang w:val="en"/>
        </w:rPr>
        <w:t xml:space="preserve"> </w:t>
      </w:r>
      <w:r>
        <w:rPr>
          <w:rFonts w:ascii="Calibri" w:hAnsi="Calibri" w:cs="Calibri"/>
          <w:lang w:val="en"/>
        </w:rPr>
        <w:tab/>
      </w:r>
      <w:r>
        <w:rPr>
          <w:noProof/>
        </w:rPr>
        <w:drawing>
          <wp:inline distT="0" distB="0" distL="0" distR="0" wp14:anchorId="78025372" wp14:editId="4E4C699D">
            <wp:extent cx="2686050" cy="18618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4720" cy="1881692"/>
                    </a:xfrm>
                    <a:prstGeom prst="rect">
                      <a:avLst/>
                    </a:prstGeom>
                  </pic:spPr>
                </pic:pic>
              </a:graphicData>
            </a:graphic>
          </wp:inline>
        </w:drawing>
      </w:r>
    </w:p>
    <w:p w:rsidR="0003784A" w:rsidRDefault="0003784A" w:rsidP="00B12995">
      <w:pPr>
        <w:pStyle w:val="ListParagraph"/>
        <w:ind w:left="1440"/>
        <w:rPr>
          <w:rFonts w:ascii="Calibri" w:hAnsi="Calibri" w:cs="Calibri"/>
          <w:lang w:val="en"/>
        </w:rPr>
      </w:pPr>
    </w:p>
    <w:p w:rsidR="0003784A" w:rsidRDefault="0003784A" w:rsidP="00B12995">
      <w:pPr>
        <w:pStyle w:val="ListParagraph"/>
        <w:ind w:left="1440"/>
        <w:rPr>
          <w:rFonts w:ascii="Calibri" w:hAnsi="Calibri" w:cs="Calibri"/>
          <w:lang w:val="en"/>
        </w:rPr>
      </w:pPr>
    </w:p>
    <w:p w:rsidR="0003784A" w:rsidRDefault="0003784A" w:rsidP="00B12995">
      <w:pPr>
        <w:pStyle w:val="ListParagraph"/>
        <w:ind w:left="1440"/>
        <w:rPr>
          <w:rFonts w:ascii="Calibri" w:hAnsi="Calibri" w:cs="Calibri"/>
          <w:lang w:val="en"/>
        </w:rPr>
      </w:pPr>
    </w:p>
    <w:p w:rsidR="0003784A" w:rsidRPr="0003784A" w:rsidRDefault="0003784A" w:rsidP="0003784A">
      <w:pPr>
        <w:rPr>
          <w:rFonts w:ascii="Calibri" w:hAnsi="Calibri" w:cs="Calibri"/>
          <w:lang w:val="en"/>
        </w:rPr>
      </w:pPr>
      <w:r w:rsidRPr="0003784A">
        <w:rPr>
          <w:rFonts w:ascii="Calibri" w:hAnsi="Calibri" w:cs="Calibri"/>
          <w:lang w:val="en"/>
        </w:rPr>
        <w:t>*</w:t>
      </w:r>
      <w:proofErr w:type="gramStart"/>
      <w:r w:rsidRPr="0003784A">
        <w:rPr>
          <w:rFonts w:ascii="Calibri" w:hAnsi="Calibri" w:cs="Calibri"/>
          <w:lang w:val="en"/>
        </w:rPr>
        <w:t>*  Example</w:t>
      </w:r>
      <w:proofErr w:type="gramEnd"/>
      <w:r w:rsidRPr="0003784A">
        <w:rPr>
          <w:rFonts w:ascii="Calibri" w:hAnsi="Calibri" w:cs="Calibri"/>
          <w:lang w:val="en"/>
        </w:rPr>
        <w:t xml:space="preserve">: </w:t>
      </w:r>
      <w:proofErr w:type="spellStart"/>
      <w:r w:rsidRPr="0003784A">
        <w:rPr>
          <w:rFonts w:ascii="Calibri" w:hAnsi="Calibri" w:cs="Calibri"/>
          <w:lang w:val="en"/>
        </w:rPr>
        <w:t>DateDim</w:t>
      </w:r>
      <w:proofErr w:type="spellEnd"/>
      <w:r w:rsidRPr="0003784A">
        <w:rPr>
          <w:rFonts w:ascii="Calibri" w:hAnsi="Calibri" w:cs="Calibri"/>
          <w:lang w:val="en"/>
        </w:rPr>
        <w:t>(</w:t>
      </w:r>
      <w:proofErr w:type="spellStart"/>
      <w:r w:rsidRPr="0003784A">
        <w:rPr>
          <w:rFonts w:ascii="Calibri" w:hAnsi="Calibri" w:cs="Calibri"/>
          <w:lang w:val="en"/>
        </w:rPr>
        <w:t>DateKey</w:t>
      </w:r>
      <w:proofErr w:type="spellEnd"/>
      <w:r w:rsidRPr="0003784A">
        <w:rPr>
          <w:rFonts w:ascii="Calibri" w:hAnsi="Calibri" w:cs="Calibri"/>
          <w:lang w:val="en"/>
        </w:rPr>
        <w:t>) to Invoice(</w:t>
      </w:r>
      <w:proofErr w:type="spellStart"/>
      <w:r w:rsidRPr="0003784A">
        <w:rPr>
          <w:rFonts w:ascii="Calibri" w:hAnsi="Calibri" w:cs="Calibri"/>
          <w:lang w:val="en"/>
        </w:rPr>
        <w:t>InvoiceDate</w:t>
      </w:r>
      <w:proofErr w:type="spellEnd"/>
      <w:r w:rsidRPr="0003784A">
        <w:rPr>
          <w:rFonts w:ascii="Calibri" w:hAnsi="Calibri" w:cs="Calibri"/>
          <w:lang w:val="en"/>
        </w:rPr>
        <w:t>? What about the datatype)</w:t>
      </w:r>
    </w:p>
    <w:p w:rsidR="00410FBB" w:rsidRDefault="00410FBB" w:rsidP="00B12995">
      <w:pPr>
        <w:pStyle w:val="ListParagraph"/>
        <w:ind w:left="1440"/>
        <w:rPr>
          <w:rFonts w:ascii="Calibri" w:hAnsi="Calibri" w:cs="Calibri"/>
          <w:lang w:val="en"/>
        </w:rPr>
      </w:pPr>
    </w:p>
    <w:p w:rsidR="00410FBB" w:rsidRDefault="00410FBB" w:rsidP="00B12995">
      <w:pPr>
        <w:pStyle w:val="ListParagraph"/>
        <w:ind w:left="1440"/>
      </w:pPr>
    </w:p>
    <w:p w:rsidR="00646C0B" w:rsidRDefault="00646C0B" w:rsidP="00646C0B">
      <w:pPr>
        <w:pStyle w:val="ListParagraph"/>
        <w:ind w:left="1080"/>
      </w:pPr>
    </w:p>
    <w:p w:rsidR="00FF7DF3" w:rsidRPr="002D3C82" w:rsidRDefault="00FF7DF3" w:rsidP="009A2265">
      <w:pPr>
        <w:pStyle w:val="ListParagraph"/>
      </w:pPr>
    </w:p>
    <w:p w:rsidR="00CA1917" w:rsidRDefault="00A93EF8" w:rsidP="00FA3E32">
      <w:pPr>
        <w:pStyle w:val="Heading1"/>
      </w:pPr>
      <w:bookmarkStart w:id="6" w:name="_Toc481861191"/>
      <w:r>
        <w:t xml:space="preserve">Topic </w:t>
      </w:r>
      <w:r w:rsidR="00CA1917">
        <w:t>Calculated Columns–</w:t>
      </w:r>
      <w:bookmarkEnd w:id="6"/>
      <w:r w:rsidR="00CA1917">
        <w:t xml:space="preserve"> </w:t>
      </w:r>
    </w:p>
    <w:p w:rsidR="00A93EF8" w:rsidRPr="00CA1917" w:rsidRDefault="00CA1917" w:rsidP="00CA1917">
      <w:pPr>
        <w:pStyle w:val="NoSpacing"/>
        <w:rPr>
          <w:sz w:val="24"/>
          <w:szCs w:val="24"/>
          <w:shd w:val="clear" w:color="auto" w:fill="FFFFFF"/>
        </w:rPr>
      </w:pPr>
      <w:r w:rsidRPr="00CA1917">
        <w:rPr>
          <w:sz w:val="24"/>
          <w:szCs w:val="24"/>
          <w:shd w:val="clear" w:color="auto" w:fill="FFFFFF"/>
        </w:rPr>
        <w:t>With calculated columns, you can add new data to a table already in your model. But instead of querying and loading values into your new column from a data source, you create a Data Analysis Expressions (DAX) formula that defines the column’s values. In Power BI Desktop, calculated columns are created by using the New Column feature in Report View.</w:t>
      </w:r>
    </w:p>
    <w:p w:rsidR="00CA1917" w:rsidRDefault="00CA1917" w:rsidP="00CA1917"/>
    <w:p w:rsidR="00CA1917" w:rsidRPr="00CA1917" w:rsidRDefault="00CA1917" w:rsidP="00CA1917"/>
    <w:p w:rsidR="00A93EF8" w:rsidRPr="005A1818" w:rsidRDefault="00A93EF8" w:rsidP="00A93EF8">
      <w:pPr>
        <w:pStyle w:val="NoSpacing"/>
        <w:numPr>
          <w:ilvl w:val="0"/>
          <w:numId w:val="14"/>
        </w:numPr>
      </w:pPr>
      <w:bookmarkStart w:id="7" w:name="_Toc481861192"/>
      <w:r>
        <w:rPr>
          <w:rStyle w:val="Heading2Char"/>
        </w:rPr>
        <w:t>Basic Usage</w:t>
      </w:r>
      <w:r w:rsidR="00CA1917">
        <w:rPr>
          <w:rStyle w:val="Heading2Char"/>
        </w:rPr>
        <w:t>-</w:t>
      </w:r>
      <w:bookmarkEnd w:id="7"/>
      <w:r w:rsidR="00CA1917">
        <w:rPr>
          <w:rStyle w:val="Heading2Char"/>
        </w:rPr>
        <w:t xml:space="preserve"> </w:t>
      </w:r>
      <w:r w:rsidR="00CA1917">
        <w:rPr>
          <w:rFonts w:ascii="Segoe UI" w:hAnsi="Segoe UI" w:cs="Segoe UI"/>
          <w:color w:val="000000"/>
          <w:shd w:val="clear" w:color="auto" w:fill="FFFFFF"/>
        </w:rPr>
        <w:t xml:space="preserve">calculated columns created in Report View or Data View are based on data you’ve already loaded into the model. For example, you might choose to concatenate values from two different columns in two different but related </w:t>
      </w:r>
      <w:proofErr w:type="gramStart"/>
      <w:r w:rsidR="00CA1917">
        <w:rPr>
          <w:rFonts w:ascii="Segoe UI" w:hAnsi="Segoe UI" w:cs="Segoe UI"/>
          <w:color w:val="000000"/>
          <w:shd w:val="clear" w:color="auto" w:fill="FFFFFF"/>
        </w:rPr>
        <w:t>tables ,</w:t>
      </w:r>
      <w:proofErr w:type="gramEnd"/>
      <w:r w:rsidR="00CA1917">
        <w:rPr>
          <w:rFonts w:ascii="Segoe UI" w:hAnsi="Segoe UI" w:cs="Segoe UI"/>
          <w:color w:val="000000"/>
          <w:shd w:val="clear" w:color="auto" w:fill="FFFFFF"/>
        </w:rPr>
        <w:t xml:space="preserve"> perform addition, or extract sub-strings.</w:t>
      </w:r>
    </w:p>
    <w:p w:rsidR="005A1818" w:rsidRDefault="005A1818" w:rsidP="005A1818">
      <w:pPr>
        <w:pStyle w:val="NoSpacing"/>
        <w:ind w:left="720"/>
      </w:pPr>
    </w:p>
    <w:p w:rsidR="00A93EF8" w:rsidRPr="00646C0B" w:rsidRDefault="00A93EF8" w:rsidP="00A93EF8"/>
    <w:p w:rsidR="00A93EF8" w:rsidRPr="00BD6800" w:rsidRDefault="00A93EF8" w:rsidP="00BD6800">
      <w:pPr>
        <w:pStyle w:val="NoSpacing"/>
        <w:numPr>
          <w:ilvl w:val="0"/>
          <w:numId w:val="14"/>
        </w:numPr>
      </w:pPr>
      <w:bookmarkStart w:id="8" w:name="_Toc481861193"/>
      <w:r w:rsidRPr="00A93EF8">
        <w:rPr>
          <w:rStyle w:val="Heading3Char"/>
        </w:rPr>
        <w:t>Scenario</w:t>
      </w:r>
      <w:bookmarkEnd w:id="8"/>
      <w:r>
        <w:t xml:space="preserve"> </w:t>
      </w:r>
      <w:r w:rsidR="00BD6800">
        <w:t xml:space="preserve">- </w:t>
      </w:r>
      <w:r w:rsidR="00BD6800">
        <w:rPr>
          <w:rFonts w:ascii="Segoe UI" w:hAnsi="Segoe UI" w:cs="Segoe UI"/>
          <w:color w:val="000000"/>
          <w:shd w:val="clear" w:color="auto" w:fill="FFFFFF"/>
        </w:rPr>
        <w:t xml:space="preserve">Jeff is a shipping manager at </w:t>
      </w:r>
      <w:proofErr w:type="spellStart"/>
      <w:r w:rsidR="00BD6800">
        <w:rPr>
          <w:rFonts w:ascii="Segoe UI" w:hAnsi="Segoe UI" w:cs="Segoe UI"/>
          <w:color w:val="000000"/>
          <w:shd w:val="clear" w:color="auto" w:fill="FFFFFF"/>
        </w:rPr>
        <w:t>Shaddy</w:t>
      </w:r>
      <w:proofErr w:type="spellEnd"/>
      <w:r w:rsidR="00BD6800">
        <w:rPr>
          <w:rFonts w:ascii="Segoe UI" w:hAnsi="Segoe UI" w:cs="Segoe UI"/>
          <w:color w:val="000000"/>
          <w:shd w:val="clear" w:color="auto" w:fill="FFFFFF"/>
        </w:rPr>
        <w:t xml:space="preserve"> Outlaws. He wants to create a report showing the make and model of the cars. He has a Stock table with separate fields for Make and Model. But, Jeff wants his reports to show Make and Model as a single value on the same row. Right now, Jeff’s Stocks table doesn’t have the field he wants.</w:t>
      </w:r>
    </w:p>
    <w:p w:rsidR="00BD6800" w:rsidRDefault="00BD6800" w:rsidP="00BD6800">
      <w:pPr>
        <w:pStyle w:val="ListParagraph"/>
      </w:pPr>
    </w:p>
    <w:p w:rsidR="005A1818" w:rsidRDefault="005A1818" w:rsidP="00BD6800">
      <w:pPr>
        <w:pStyle w:val="ListParagraph"/>
      </w:pPr>
    </w:p>
    <w:p w:rsidR="005A1818" w:rsidRDefault="005A1818" w:rsidP="00BD6800">
      <w:pPr>
        <w:pStyle w:val="ListParagraph"/>
      </w:pPr>
    </w:p>
    <w:p w:rsidR="005A1818" w:rsidRDefault="005A1818" w:rsidP="00BD6800">
      <w:pPr>
        <w:pStyle w:val="ListParagraph"/>
      </w:pPr>
    </w:p>
    <w:p w:rsidR="005A1818" w:rsidRDefault="005A1818" w:rsidP="00BD6800">
      <w:pPr>
        <w:pStyle w:val="ListParagraph"/>
      </w:pPr>
    </w:p>
    <w:p w:rsidR="005A1818" w:rsidRDefault="005A1818" w:rsidP="00BD6800">
      <w:pPr>
        <w:pStyle w:val="ListParagraph"/>
      </w:pPr>
    </w:p>
    <w:p w:rsidR="005A1818" w:rsidRDefault="005A1818" w:rsidP="00BD6800">
      <w:pPr>
        <w:pStyle w:val="ListParagraph"/>
      </w:pPr>
    </w:p>
    <w:p w:rsidR="005A1818" w:rsidRDefault="005A1818" w:rsidP="00BD6800">
      <w:pPr>
        <w:pStyle w:val="ListParagraph"/>
      </w:pPr>
    </w:p>
    <w:p w:rsidR="005A1818" w:rsidRDefault="005A1818" w:rsidP="00BD6800">
      <w:pPr>
        <w:pStyle w:val="ListParagraph"/>
      </w:pPr>
    </w:p>
    <w:p w:rsidR="005A1818" w:rsidRDefault="005A1818" w:rsidP="00BD6800">
      <w:pPr>
        <w:pStyle w:val="ListParagraph"/>
      </w:pPr>
    </w:p>
    <w:p w:rsidR="005A1818" w:rsidRDefault="005A1818" w:rsidP="00BD6800">
      <w:pPr>
        <w:pStyle w:val="ListParagraph"/>
      </w:pPr>
    </w:p>
    <w:p w:rsidR="005A1818" w:rsidRDefault="005A1818" w:rsidP="00BD6800">
      <w:pPr>
        <w:pStyle w:val="ListParagraph"/>
      </w:pPr>
      <w:r>
        <w:t>Dax Basic</w:t>
      </w:r>
    </w:p>
    <w:p w:rsidR="00BD6800" w:rsidRDefault="00BD6800" w:rsidP="00BD6800">
      <w:pPr>
        <w:pStyle w:val="NoSpacing"/>
        <w:ind w:left="720"/>
      </w:pPr>
    </w:p>
    <w:p w:rsidR="005A1818" w:rsidRPr="005A1818" w:rsidRDefault="005A1818" w:rsidP="005A1818">
      <w:pPr>
        <w:pStyle w:val="ListParagraph"/>
        <w:shd w:val="clear" w:color="auto" w:fill="FFFFFF"/>
        <w:spacing w:before="150" w:after="150" w:line="240" w:lineRule="auto"/>
        <w:rPr>
          <w:rFonts w:ascii="Segoe UI" w:eastAsia="Times New Roman" w:hAnsi="Segoe UI" w:cs="Segoe UI"/>
          <w:color w:val="000000"/>
          <w:sz w:val="24"/>
          <w:szCs w:val="24"/>
        </w:rPr>
      </w:pPr>
      <w:bookmarkStart w:id="9" w:name="_Toc481861194"/>
      <w:r w:rsidRPr="0013319F">
        <w:rPr>
          <w:noProof/>
        </w:rPr>
        <w:drawing>
          <wp:inline distT="0" distB="0" distL="0" distR="0" wp14:anchorId="1B560006" wp14:editId="4D4BB77A">
            <wp:extent cx="5067300" cy="1333500"/>
            <wp:effectExtent l="0" t="0" r="0" b="0"/>
            <wp:docPr id="8" name="Picture 8" descr="https://dpspowerbi.blob.core.windows.net/powerbi-prod-media/powerbi.microsoft.com/en-us/documentation/articles/powerbi-desktop-quickstart-learn-dax-basics/20170908063329/qsdax_1_syn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pspowerbi.blob.core.windows.net/powerbi-prod-media/powerbi.microsoft.com/en-us/documentation/articles/powerbi-desktop-quickstart-learn-dax-basics/20170908063329/qsdax_1_synta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1333500"/>
                    </a:xfrm>
                    <a:prstGeom prst="rect">
                      <a:avLst/>
                    </a:prstGeom>
                    <a:noFill/>
                    <a:ln>
                      <a:noFill/>
                    </a:ln>
                  </pic:spPr>
                </pic:pic>
              </a:graphicData>
            </a:graphic>
          </wp:inline>
        </w:drawing>
      </w:r>
    </w:p>
    <w:p w:rsidR="005A1818" w:rsidRPr="005A1818" w:rsidRDefault="005A1818" w:rsidP="005A1818">
      <w:pPr>
        <w:pStyle w:val="ListParagraph"/>
        <w:shd w:val="clear" w:color="auto" w:fill="FFFFFF"/>
        <w:spacing w:before="150" w:after="150" w:line="240" w:lineRule="auto"/>
        <w:rPr>
          <w:rFonts w:ascii="Segoe UI" w:eastAsia="Times New Roman" w:hAnsi="Segoe UI" w:cs="Segoe UI"/>
          <w:color w:val="000000"/>
          <w:sz w:val="24"/>
          <w:szCs w:val="24"/>
        </w:rPr>
      </w:pPr>
      <w:r w:rsidRPr="005A1818">
        <w:rPr>
          <w:rFonts w:ascii="Segoe UI" w:eastAsia="Times New Roman" w:hAnsi="Segoe UI" w:cs="Segoe UI"/>
          <w:color w:val="000000"/>
          <w:sz w:val="24"/>
          <w:szCs w:val="24"/>
        </w:rPr>
        <w:t>This formula includes the following syntax elements:</w:t>
      </w:r>
    </w:p>
    <w:p w:rsidR="005A1818" w:rsidRPr="005A1818" w:rsidRDefault="005A1818" w:rsidP="005A1818">
      <w:pPr>
        <w:pStyle w:val="ListParagraph"/>
        <w:shd w:val="clear" w:color="auto" w:fill="FFFFFF"/>
        <w:spacing w:before="150" w:after="150" w:line="240" w:lineRule="auto"/>
        <w:rPr>
          <w:rFonts w:ascii="Segoe UI" w:eastAsia="Times New Roman" w:hAnsi="Segoe UI" w:cs="Segoe UI"/>
          <w:color w:val="000000"/>
          <w:sz w:val="24"/>
          <w:szCs w:val="24"/>
        </w:rPr>
      </w:pPr>
      <w:r w:rsidRPr="005A1818">
        <w:rPr>
          <w:rFonts w:ascii="Segoe UI" w:eastAsia="Times New Roman" w:hAnsi="Segoe UI" w:cs="Segoe UI"/>
          <w:b/>
          <w:bCs/>
          <w:color w:val="000000"/>
          <w:sz w:val="24"/>
          <w:szCs w:val="24"/>
        </w:rPr>
        <w:t>A.</w:t>
      </w:r>
      <w:r w:rsidR="00416A2E">
        <w:rPr>
          <w:rFonts w:ascii="Segoe UI" w:eastAsia="Times New Roman" w:hAnsi="Segoe UI" w:cs="Segoe UI"/>
          <w:color w:val="000000"/>
          <w:sz w:val="24"/>
          <w:szCs w:val="24"/>
        </w:rPr>
        <w:t> The column</w:t>
      </w:r>
      <w:r w:rsidRPr="005A1818">
        <w:rPr>
          <w:rFonts w:ascii="Segoe UI" w:eastAsia="Times New Roman" w:hAnsi="Segoe UI" w:cs="Segoe UI"/>
          <w:color w:val="000000"/>
          <w:sz w:val="24"/>
          <w:szCs w:val="24"/>
        </w:rPr>
        <w:t xml:space="preserve"> name </w:t>
      </w:r>
      <w:r w:rsidRPr="005A1818">
        <w:rPr>
          <w:rFonts w:ascii="Segoe UI" w:eastAsia="Times New Roman" w:hAnsi="Segoe UI" w:cs="Segoe UI"/>
          <w:b/>
          <w:bCs/>
          <w:color w:val="000000"/>
          <w:sz w:val="24"/>
          <w:szCs w:val="24"/>
        </w:rPr>
        <w:t>Total Sales</w:t>
      </w:r>
      <w:r w:rsidRPr="005A1818">
        <w:rPr>
          <w:rFonts w:ascii="Segoe UI" w:eastAsia="Times New Roman" w:hAnsi="Segoe UI" w:cs="Segoe UI"/>
          <w:color w:val="000000"/>
          <w:sz w:val="24"/>
          <w:szCs w:val="24"/>
        </w:rPr>
        <w:t>.</w:t>
      </w:r>
    </w:p>
    <w:p w:rsidR="005A1818" w:rsidRPr="005A1818" w:rsidRDefault="005A1818" w:rsidP="005A1818">
      <w:pPr>
        <w:pStyle w:val="ListParagraph"/>
        <w:shd w:val="clear" w:color="auto" w:fill="FFFFFF"/>
        <w:spacing w:before="150" w:after="150" w:line="240" w:lineRule="auto"/>
        <w:rPr>
          <w:rFonts w:ascii="Segoe UI" w:eastAsia="Times New Roman" w:hAnsi="Segoe UI" w:cs="Segoe UI"/>
          <w:color w:val="000000"/>
          <w:sz w:val="24"/>
          <w:szCs w:val="24"/>
        </w:rPr>
      </w:pPr>
      <w:r w:rsidRPr="005A1818">
        <w:rPr>
          <w:rFonts w:ascii="Segoe UI" w:eastAsia="Times New Roman" w:hAnsi="Segoe UI" w:cs="Segoe UI"/>
          <w:b/>
          <w:bCs/>
          <w:color w:val="000000"/>
          <w:sz w:val="24"/>
          <w:szCs w:val="24"/>
        </w:rPr>
        <w:t>B.</w:t>
      </w:r>
      <w:r w:rsidRPr="005A1818">
        <w:rPr>
          <w:rFonts w:ascii="Segoe UI" w:eastAsia="Times New Roman" w:hAnsi="Segoe UI" w:cs="Segoe UI"/>
          <w:color w:val="000000"/>
          <w:sz w:val="24"/>
          <w:szCs w:val="24"/>
        </w:rPr>
        <w:t> The equals sign operator (</w:t>
      </w:r>
      <w:r w:rsidRPr="005A1818">
        <w:rPr>
          <w:rFonts w:ascii="Segoe UI" w:eastAsia="Times New Roman" w:hAnsi="Segoe UI" w:cs="Segoe UI"/>
          <w:b/>
          <w:bCs/>
          <w:color w:val="000000"/>
          <w:sz w:val="24"/>
          <w:szCs w:val="24"/>
        </w:rPr>
        <w:t>=</w:t>
      </w:r>
      <w:r w:rsidRPr="005A1818">
        <w:rPr>
          <w:rFonts w:ascii="Segoe UI" w:eastAsia="Times New Roman" w:hAnsi="Segoe UI" w:cs="Segoe UI"/>
          <w:color w:val="000000"/>
          <w:sz w:val="24"/>
          <w:szCs w:val="24"/>
        </w:rPr>
        <w:t>) indicates the beginning of the formula. When calculated, it will return a result.</w:t>
      </w:r>
    </w:p>
    <w:p w:rsidR="005A1818" w:rsidRPr="005A1818" w:rsidRDefault="005A1818" w:rsidP="005A1818">
      <w:pPr>
        <w:pStyle w:val="ListParagraph"/>
        <w:shd w:val="clear" w:color="auto" w:fill="FFFFFF"/>
        <w:spacing w:before="150" w:after="150" w:line="240" w:lineRule="auto"/>
        <w:rPr>
          <w:rFonts w:ascii="Segoe UI" w:eastAsia="Times New Roman" w:hAnsi="Segoe UI" w:cs="Segoe UI"/>
          <w:color w:val="000000"/>
          <w:sz w:val="24"/>
          <w:szCs w:val="24"/>
        </w:rPr>
      </w:pPr>
      <w:r w:rsidRPr="005A1818">
        <w:rPr>
          <w:rFonts w:ascii="Segoe UI" w:eastAsia="Times New Roman" w:hAnsi="Segoe UI" w:cs="Segoe UI"/>
          <w:b/>
          <w:bCs/>
          <w:color w:val="000000"/>
          <w:sz w:val="24"/>
          <w:szCs w:val="24"/>
        </w:rPr>
        <w:t>C.</w:t>
      </w:r>
      <w:r w:rsidRPr="005A1818">
        <w:rPr>
          <w:rFonts w:ascii="Segoe UI" w:eastAsia="Times New Roman" w:hAnsi="Segoe UI" w:cs="Segoe UI"/>
          <w:color w:val="000000"/>
          <w:sz w:val="24"/>
          <w:szCs w:val="24"/>
        </w:rPr>
        <w:t> The DAX function </w:t>
      </w:r>
      <w:r w:rsidRPr="005A1818">
        <w:rPr>
          <w:rFonts w:ascii="Segoe UI" w:eastAsia="Times New Roman" w:hAnsi="Segoe UI" w:cs="Segoe UI"/>
          <w:b/>
          <w:bCs/>
          <w:color w:val="000000"/>
          <w:sz w:val="24"/>
          <w:szCs w:val="24"/>
        </w:rPr>
        <w:t>SUM</w:t>
      </w:r>
      <w:r w:rsidRPr="005A1818">
        <w:rPr>
          <w:rFonts w:ascii="Segoe UI" w:eastAsia="Times New Roman" w:hAnsi="Segoe UI" w:cs="Segoe UI"/>
          <w:color w:val="000000"/>
          <w:sz w:val="24"/>
          <w:szCs w:val="24"/>
        </w:rPr>
        <w:t xml:space="preserve"> adds up </w:t>
      </w:r>
      <w:proofErr w:type="gramStart"/>
      <w:r w:rsidRPr="005A1818">
        <w:rPr>
          <w:rFonts w:ascii="Segoe UI" w:eastAsia="Times New Roman" w:hAnsi="Segoe UI" w:cs="Segoe UI"/>
          <w:color w:val="000000"/>
          <w:sz w:val="24"/>
          <w:szCs w:val="24"/>
        </w:rPr>
        <w:t>all of</w:t>
      </w:r>
      <w:proofErr w:type="gramEnd"/>
      <w:r w:rsidRPr="005A1818">
        <w:rPr>
          <w:rFonts w:ascii="Segoe UI" w:eastAsia="Times New Roman" w:hAnsi="Segoe UI" w:cs="Segoe UI"/>
          <w:color w:val="000000"/>
          <w:sz w:val="24"/>
          <w:szCs w:val="24"/>
        </w:rPr>
        <w:t xml:space="preserve"> the numbers in the </w:t>
      </w:r>
      <w:r w:rsidRPr="005A1818">
        <w:rPr>
          <w:rFonts w:ascii="Segoe UI" w:eastAsia="Times New Roman" w:hAnsi="Segoe UI" w:cs="Segoe UI"/>
          <w:b/>
          <w:bCs/>
          <w:color w:val="000000"/>
          <w:sz w:val="24"/>
          <w:szCs w:val="24"/>
        </w:rPr>
        <w:t>Sales[</w:t>
      </w:r>
      <w:proofErr w:type="spellStart"/>
      <w:r w:rsidRPr="005A1818">
        <w:rPr>
          <w:rFonts w:ascii="Segoe UI" w:eastAsia="Times New Roman" w:hAnsi="Segoe UI" w:cs="Segoe UI"/>
          <w:b/>
          <w:bCs/>
          <w:color w:val="000000"/>
          <w:sz w:val="24"/>
          <w:szCs w:val="24"/>
        </w:rPr>
        <w:t>SalesAmount</w:t>
      </w:r>
      <w:proofErr w:type="spellEnd"/>
      <w:r w:rsidRPr="005A1818">
        <w:rPr>
          <w:rFonts w:ascii="Segoe UI" w:eastAsia="Times New Roman" w:hAnsi="Segoe UI" w:cs="Segoe UI"/>
          <w:b/>
          <w:bCs/>
          <w:color w:val="000000"/>
          <w:sz w:val="24"/>
          <w:szCs w:val="24"/>
        </w:rPr>
        <w:t>]</w:t>
      </w:r>
      <w:r w:rsidRPr="005A1818">
        <w:rPr>
          <w:rFonts w:ascii="Segoe UI" w:eastAsia="Times New Roman" w:hAnsi="Segoe UI" w:cs="Segoe UI"/>
          <w:color w:val="000000"/>
          <w:sz w:val="24"/>
          <w:szCs w:val="24"/>
        </w:rPr>
        <w:t> column. You’ll learn more about functions later.</w:t>
      </w:r>
    </w:p>
    <w:p w:rsidR="005A1818" w:rsidRPr="005A1818" w:rsidRDefault="005A1818" w:rsidP="005A1818">
      <w:pPr>
        <w:pStyle w:val="ListParagraph"/>
        <w:shd w:val="clear" w:color="auto" w:fill="FFFFFF"/>
        <w:spacing w:before="150" w:after="150" w:line="240" w:lineRule="auto"/>
        <w:rPr>
          <w:rFonts w:ascii="Segoe UI" w:eastAsia="Times New Roman" w:hAnsi="Segoe UI" w:cs="Segoe UI"/>
          <w:color w:val="000000"/>
          <w:sz w:val="24"/>
          <w:szCs w:val="24"/>
        </w:rPr>
      </w:pPr>
      <w:r w:rsidRPr="005A1818">
        <w:rPr>
          <w:rFonts w:ascii="Segoe UI" w:eastAsia="Times New Roman" w:hAnsi="Segoe UI" w:cs="Segoe UI"/>
          <w:b/>
          <w:bCs/>
          <w:color w:val="000000"/>
          <w:sz w:val="24"/>
          <w:szCs w:val="24"/>
        </w:rPr>
        <w:t>D.</w:t>
      </w:r>
      <w:r w:rsidRPr="005A1818">
        <w:rPr>
          <w:rFonts w:ascii="Segoe UI" w:eastAsia="Times New Roman" w:hAnsi="Segoe UI" w:cs="Segoe UI"/>
          <w:color w:val="000000"/>
          <w:sz w:val="24"/>
          <w:szCs w:val="24"/>
        </w:rPr>
        <w:t> Parenthesis </w:t>
      </w:r>
      <w:r w:rsidRPr="005A1818">
        <w:rPr>
          <w:rFonts w:ascii="Segoe UI" w:eastAsia="Times New Roman" w:hAnsi="Segoe UI" w:cs="Segoe UI"/>
          <w:b/>
          <w:bCs/>
          <w:color w:val="000000"/>
          <w:sz w:val="24"/>
          <w:szCs w:val="24"/>
        </w:rPr>
        <w:t>()</w:t>
      </w:r>
      <w:r w:rsidRPr="005A1818">
        <w:rPr>
          <w:rFonts w:ascii="Segoe UI" w:eastAsia="Times New Roman" w:hAnsi="Segoe UI" w:cs="Segoe UI"/>
          <w:color w:val="000000"/>
          <w:sz w:val="24"/>
          <w:szCs w:val="24"/>
        </w:rPr>
        <w:t> surround an expression containing one or more arguments. All functions require at least one argument. An argument passes a value to a function.</w:t>
      </w:r>
    </w:p>
    <w:p w:rsidR="005A1818" w:rsidRPr="005A1818" w:rsidRDefault="005A1818" w:rsidP="005A1818">
      <w:pPr>
        <w:pStyle w:val="ListParagraph"/>
        <w:shd w:val="clear" w:color="auto" w:fill="FFFFFF"/>
        <w:spacing w:before="150" w:after="150" w:line="240" w:lineRule="auto"/>
        <w:rPr>
          <w:rFonts w:ascii="Segoe UI" w:eastAsia="Times New Roman" w:hAnsi="Segoe UI" w:cs="Segoe UI"/>
          <w:color w:val="000000"/>
          <w:sz w:val="24"/>
          <w:szCs w:val="24"/>
        </w:rPr>
      </w:pPr>
      <w:r w:rsidRPr="005A1818">
        <w:rPr>
          <w:rFonts w:ascii="Segoe UI" w:eastAsia="Times New Roman" w:hAnsi="Segoe UI" w:cs="Segoe UI"/>
          <w:b/>
          <w:bCs/>
          <w:color w:val="000000"/>
          <w:sz w:val="24"/>
          <w:szCs w:val="24"/>
        </w:rPr>
        <w:t>E.</w:t>
      </w:r>
      <w:r w:rsidRPr="005A1818">
        <w:rPr>
          <w:rFonts w:ascii="Segoe UI" w:eastAsia="Times New Roman" w:hAnsi="Segoe UI" w:cs="Segoe UI"/>
          <w:color w:val="000000"/>
          <w:sz w:val="24"/>
          <w:szCs w:val="24"/>
        </w:rPr>
        <w:t> The referenced table </w:t>
      </w:r>
      <w:r w:rsidRPr="005A1818">
        <w:rPr>
          <w:rFonts w:ascii="Segoe UI" w:eastAsia="Times New Roman" w:hAnsi="Segoe UI" w:cs="Segoe UI"/>
          <w:b/>
          <w:bCs/>
          <w:color w:val="000000"/>
          <w:sz w:val="24"/>
          <w:szCs w:val="24"/>
        </w:rPr>
        <w:t>Sales</w:t>
      </w:r>
      <w:r w:rsidRPr="005A1818">
        <w:rPr>
          <w:rFonts w:ascii="Segoe UI" w:eastAsia="Times New Roman" w:hAnsi="Segoe UI" w:cs="Segoe UI"/>
          <w:color w:val="000000"/>
          <w:sz w:val="24"/>
          <w:szCs w:val="24"/>
        </w:rPr>
        <w:t>.</w:t>
      </w:r>
    </w:p>
    <w:p w:rsidR="005A1818" w:rsidRPr="005A1818" w:rsidRDefault="005A1818" w:rsidP="005A1818">
      <w:pPr>
        <w:pStyle w:val="ListParagraph"/>
        <w:shd w:val="clear" w:color="auto" w:fill="FFFFFF"/>
        <w:spacing w:before="150" w:after="150" w:line="240" w:lineRule="auto"/>
        <w:rPr>
          <w:rFonts w:ascii="Segoe UI" w:eastAsia="Times New Roman" w:hAnsi="Segoe UI" w:cs="Segoe UI"/>
          <w:color w:val="000000"/>
          <w:sz w:val="24"/>
          <w:szCs w:val="24"/>
        </w:rPr>
      </w:pPr>
      <w:r>
        <w:rPr>
          <w:rFonts w:ascii="Segoe UI" w:eastAsia="Times New Roman" w:hAnsi="Segoe UI" w:cs="Segoe UI"/>
          <w:b/>
          <w:bCs/>
          <w:color w:val="000000"/>
          <w:sz w:val="24"/>
          <w:szCs w:val="24"/>
        </w:rPr>
        <w:lastRenderedPageBreak/>
        <w:t>F</w:t>
      </w:r>
      <w:r w:rsidRPr="005A1818">
        <w:rPr>
          <w:rFonts w:ascii="Segoe UI" w:eastAsia="Times New Roman" w:hAnsi="Segoe UI" w:cs="Segoe UI"/>
          <w:b/>
          <w:bCs/>
          <w:color w:val="000000"/>
          <w:sz w:val="24"/>
          <w:szCs w:val="24"/>
        </w:rPr>
        <w:t>.</w:t>
      </w:r>
      <w:r w:rsidRPr="005A1818">
        <w:rPr>
          <w:rFonts w:ascii="Segoe UI" w:eastAsia="Times New Roman" w:hAnsi="Segoe UI" w:cs="Segoe UI"/>
          <w:color w:val="000000"/>
          <w:sz w:val="24"/>
          <w:szCs w:val="24"/>
        </w:rPr>
        <w:t> The referenced column </w:t>
      </w:r>
      <w:r w:rsidRPr="005A1818">
        <w:rPr>
          <w:rFonts w:ascii="Segoe UI" w:eastAsia="Times New Roman" w:hAnsi="Segoe UI" w:cs="Segoe UI"/>
          <w:b/>
          <w:bCs/>
          <w:color w:val="000000"/>
          <w:sz w:val="24"/>
          <w:szCs w:val="24"/>
        </w:rPr>
        <w:t>[</w:t>
      </w:r>
      <w:proofErr w:type="spellStart"/>
      <w:r w:rsidRPr="005A1818">
        <w:rPr>
          <w:rFonts w:ascii="Segoe UI" w:eastAsia="Times New Roman" w:hAnsi="Segoe UI" w:cs="Segoe UI"/>
          <w:b/>
          <w:bCs/>
          <w:color w:val="000000"/>
          <w:sz w:val="24"/>
          <w:szCs w:val="24"/>
        </w:rPr>
        <w:t>SalesAmount</w:t>
      </w:r>
      <w:proofErr w:type="spellEnd"/>
      <w:r w:rsidRPr="005A1818">
        <w:rPr>
          <w:rFonts w:ascii="Segoe UI" w:eastAsia="Times New Roman" w:hAnsi="Segoe UI" w:cs="Segoe UI"/>
          <w:b/>
          <w:bCs/>
          <w:color w:val="000000"/>
          <w:sz w:val="24"/>
          <w:szCs w:val="24"/>
        </w:rPr>
        <w:t>]</w:t>
      </w:r>
      <w:r w:rsidRPr="005A1818">
        <w:rPr>
          <w:rFonts w:ascii="Segoe UI" w:eastAsia="Times New Roman" w:hAnsi="Segoe UI" w:cs="Segoe UI"/>
          <w:color w:val="000000"/>
          <w:sz w:val="24"/>
          <w:szCs w:val="24"/>
        </w:rPr>
        <w:t> in the Sales table. With this argument, the SUM function knows on which column to aggregate a SUM.</w:t>
      </w:r>
    </w:p>
    <w:p w:rsidR="005A1818" w:rsidRPr="005A1818" w:rsidRDefault="005A1818" w:rsidP="005A1818">
      <w:pPr>
        <w:pStyle w:val="ListParagraph"/>
        <w:ind w:left="1440"/>
        <w:rPr>
          <w:rStyle w:val="Heading3Char"/>
          <w:rFonts w:asciiTheme="minorHAnsi" w:eastAsiaTheme="minorHAnsi" w:hAnsiTheme="minorHAnsi" w:cstheme="minorBidi"/>
          <w:color w:val="auto"/>
          <w:sz w:val="22"/>
          <w:szCs w:val="22"/>
        </w:rPr>
      </w:pPr>
    </w:p>
    <w:p w:rsidR="005A1818" w:rsidRPr="005A1818" w:rsidRDefault="005A1818" w:rsidP="005A1818">
      <w:pPr>
        <w:pStyle w:val="ListParagraph"/>
        <w:ind w:left="1440"/>
        <w:rPr>
          <w:rStyle w:val="Heading3Char"/>
          <w:rFonts w:asciiTheme="minorHAnsi" w:eastAsiaTheme="minorHAnsi" w:hAnsiTheme="minorHAnsi" w:cstheme="minorBidi"/>
          <w:color w:val="auto"/>
          <w:sz w:val="22"/>
          <w:szCs w:val="22"/>
        </w:rPr>
      </w:pPr>
    </w:p>
    <w:p w:rsidR="00A93EF8" w:rsidRDefault="00BD6800" w:rsidP="00A93EF8">
      <w:pPr>
        <w:pStyle w:val="ListParagraph"/>
        <w:numPr>
          <w:ilvl w:val="1"/>
          <w:numId w:val="14"/>
        </w:numPr>
      </w:pPr>
      <w:r>
        <w:rPr>
          <w:rStyle w:val="Heading3Char"/>
        </w:rPr>
        <w:t>Class Example-</w:t>
      </w:r>
      <w:bookmarkEnd w:id="9"/>
      <w:r>
        <w:t xml:space="preserve"> </w:t>
      </w:r>
      <w:r w:rsidR="005A1818">
        <w:t xml:space="preserve"> In the table Stock c</w:t>
      </w:r>
      <w:r>
        <w:t xml:space="preserve">reate a new column that combines the Make and Model with an ‘_’ in between. Right click on the ‘…’ in the Stock table. Select New Column and combine the two columns using Dax. </w:t>
      </w:r>
    </w:p>
    <w:p w:rsidR="00BD6800" w:rsidRDefault="00BD6800" w:rsidP="00BD6800">
      <w:pPr>
        <w:pStyle w:val="ListParagraph"/>
        <w:ind w:left="1440"/>
        <w:rPr>
          <w:rStyle w:val="Heading3Char"/>
        </w:rPr>
      </w:pPr>
    </w:p>
    <w:p w:rsidR="00BD6800" w:rsidRDefault="00BD6800" w:rsidP="00BD6800">
      <w:pPr>
        <w:pStyle w:val="ListParagraph"/>
        <w:ind w:left="1440"/>
        <w:rPr>
          <w:rStyle w:val="Heading3Char"/>
        </w:rPr>
      </w:pPr>
    </w:p>
    <w:p w:rsidR="00BD6800" w:rsidRDefault="00BD6800" w:rsidP="00BD6800">
      <w:pPr>
        <w:pStyle w:val="ListParagraph"/>
        <w:ind w:left="1440"/>
      </w:pPr>
      <w:r>
        <w:rPr>
          <w:noProof/>
        </w:rPr>
        <w:drawing>
          <wp:inline distT="0" distB="0" distL="0" distR="0" wp14:anchorId="7071D246" wp14:editId="6E460F7D">
            <wp:extent cx="4252398" cy="158102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6276" cy="1586180"/>
                    </a:xfrm>
                    <a:prstGeom prst="rect">
                      <a:avLst/>
                    </a:prstGeom>
                  </pic:spPr>
                </pic:pic>
              </a:graphicData>
            </a:graphic>
          </wp:inline>
        </w:drawing>
      </w:r>
    </w:p>
    <w:p w:rsidR="00A93EF8" w:rsidRDefault="00A93EF8" w:rsidP="00A93EF8">
      <w:pPr>
        <w:pStyle w:val="ListParagraph"/>
        <w:ind w:left="1440"/>
      </w:pPr>
    </w:p>
    <w:p w:rsidR="0013615D" w:rsidRDefault="0013615D" w:rsidP="005A1818">
      <w:pPr>
        <w:pStyle w:val="Heading2"/>
        <w:ind w:left="720"/>
      </w:pPr>
    </w:p>
    <w:p w:rsidR="00BD6800" w:rsidRDefault="00BD6800" w:rsidP="00BD6800"/>
    <w:p w:rsidR="00BD6800" w:rsidRDefault="00BD6800" w:rsidP="00BD6800"/>
    <w:p w:rsidR="00BD6800" w:rsidRDefault="00BD6800" w:rsidP="00BD6800"/>
    <w:p w:rsidR="00BD6800" w:rsidRDefault="00BD6800" w:rsidP="00BD6800">
      <w:pPr>
        <w:pStyle w:val="Heading1"/>
      </w:pPr>
      <w:bookmarkStart w:id="10" w:name="_Toc481861196"/>
      <w:r>
        <w:t>Topic Calculated Measures–</w:t>
      </w:r>
      <w:bookmarkEnd w:id="10"/>
      <w:r>
        <w:t xml:space="preserve"> </w:t>
      </w:r>
    </w:p>
    <w:p w:rsidR="005E3135" w:rsidRPr="005E3135" w:rsidRDefault="005E3135" w:rsidP="005E3135"/>
    <w:p w:rsidR="00BD6800" w:rsidRPr="005E3135" w:rsidRDefault="00BD6800" w:rsidP="005E3135">
      <w:pPr>
        <w:pStyle w:val="NoSpacing"/>
        <w:rPr>
          <w:sz w:val="24"/>
          <w:szCs w:val="24"/>
        </w:rPr>
      </w:pPr>
      <w:r w:rsidRPr="005E3135">
        <w:rPr>
          <w:sz w:val="24"/>
          <w:szCs w:val="24"/>
          <w:shd w:val="clear" w:color="auto" w:fill="FFFFFF"/>
        </w:rPr>
        <w:t>Measures are used in some of the most common data analysis; for example, sums, averages, minimum or maximum values, counts, or more advanced calculations you create yourself using a DAX formula. The calculated results of measures are always changing in response to your interaction with your reports,</w:t>
      </w:r>
    </w:p>
    <w:p w:rsidR="00BD6800" w:rsidRPr="00CA1917" w:rsidRDefault="00BD6800" w:rsidP="00BD6800"/>
    <w:p w:rsidR="005E3135" w:rsidRDefault="00BD6800" w:rsidP="005E3135">
      <w:pPr>
        <w:pStyle w:val="NormalWeb"/>
        <w:shd w:val="clear" w:color="auto" w:fill="FFFFFF"/>
        <w:spacing w:before="150" w:beforeAutospacing="0" w:after="150" w:afterAutospacing="0"/>
        <w:rPr>
          <w:rStyle w:val="Heading2Char"/>
        </w:rPr>
      </w:pPr>
      <w:bookmarkStart w:id="11" w:name="_Toc481861197"/>
      <w:r>
        <w:rPr>
          <w:rStyle w:val="Heading2Char"/>
        </w:rPr>
        <w:t>Basic Usage-</w:t>
      </w:r>
      <w:bookmarkEnd w:id="11"/>
      <w:r>
        <w:rPr>
          <w:rStyle w:val="Heading2Char"/>
        </w:rPr>
        <w:t xml:space="preserve"> </w:t>
      </w:r>
    </w:p>
    <w:p w:rsidR="00BD6800" w:rsidRDefault="005E3135" w:rsidP="005E3135">
      <w:pPr>
        <w:pStyle w:val="NoSpacing"/>
      </w:pPr>
      <w:r>
        <w:t>Measures calculate a result from an expression formula. When you create your own measures, you’ll use the</w:t>
      </w:r>
      <w:r>
        <w:rPr>
          <w:rStyle w:val="apple-converted-space"/>
          <w:rFonts w:ascii="Segoe UI" w:hAnsi="Segoe UI" w:cs="Segoe UI"/>
          <w:color w:val="000000"/>
        </w:rPr>
        <w:t> </w:t>
      </w:r>
      <w:hyperlink r:id="rId16" w:history="1">
        <w:r>
          <w:rPr>
            <w:rStyle w:val="Hyperlink"/>
            <w:rFonts w:ascii="Segoe UI" w:hAnsi="Segoe UI" w:cs="Segoe UI"/>
            <w:color w:val="967100"/>
          </w:rPr>
          <w:t>Data Analysis Expressions</w:t>
        </w:r>
      </w:hyperlink>
      <w:r>
        <w:rPr>
          <w:rStyle w:val="apple-converted-space"/>
          <w:rFonts w:ascii="Segoe UI" w:hAnsi="Segoe UI" w:cs="Segoe UI"/>
          <w:color w:val="000000"/>
        </w:rPr>
        <w:t> </w:t>
      </w:r>
      <w:r>
        <w:t xml:space="preserve">(DAX) formula language. DAX includes a library of over 200 </w:t>
      </w:r>
      <w:r>
        <w:lastRenderedPageBreak/>
        <w:t xml:space="preserve">functions, operators, and constructs, providing immense flexibility in creating measures to calculate results for just about any data analysis need.  DAX formulas are a lot like Excel formulas. DAX even has many of the same functions like DATE, SUM, and LEFT. </w:t>
      </w:r>
    </w:p>
    <w:p w:rsidR="005E3135" w:rsidRPr="00646C0B" w:rsidRDefault="005E3135" w:rsidP="005E3135">
      <w:pPr>
        <w:pStyle w:val="NoSpacing"/>
      </w:pPr>
    </w:p>
    <w:p w:rsidR="00BD6800" w:rsidRPr="009D38F8" w:rsidRDefault="00BD6800" w:rsidP="002E44FC">
      <w:pPr>
        <w:pStyle w:val="NoSpacing"/>
        <w:numPr>
          <w:ilvl w:val="0"/>
          <w:numId w:val="15"/>
        </w:numPr>
      </w:pPr>
      <w:bookmarkStart w:id="12" w:name="_Toc481861198"/>
      <w:r w:rsidRPr="00A93EF8">
        <w:rPr>
          <w:rStyle w:val="Heading3Char"/>
        </w:rPr>
        <w:t>Scenario</w:t>
      </w:r>
      <w:bookmarkEnd w:id="12"/>
      <w:r>
        <w:t xml:space="preserve"> - </w:t>
      </w:r>
      <w:r w:rsidR="005E3135" w:rsidRPr="004D554F">
        <w:rPr>
          <w:rFonts w:ascii="Segoe UI" w:hAnsi="Segoe UI" w:cs="Segoe UI"/>
          <w:color w:val="000000"/>
          <w:shd w:val="clear" w:color="auto" w:fill="FFFFFF"/>
        </w:rPr>
        <w:t>Jeff needs a measure to calculate sales projections for the coming year, which will be based on last year’s sale</w:t>
      </w:r>
      <w:r w:rsidR="004D554F" w:rsidRPr="004D554F">
        <w:rPr>
          <w:rFonts w:ascii="Segoe UI" w:hAnsi="Segoe UI" w:cs="Segoe UI"/>
          <w:color w:val="000000"/>
          <w:shd w:val="clear" w:color="auto" w:fill="FFFFFF"/>
        </w:rPr>
        <w:t>s multiplied by 1</w:t>
      </w:r>
      <w:r w:rsidR="005E3135" w:rsidRPr="004D554F">
        <w:rPr>
          <w:rFonts w:ascii="Segoe UI" w:hAnsi="Segoe UI" w:cs="Segoe UI"/>
          <w:color w:val="000000"/>
          <w:shd w:val="clear" w:color="auto" w:fill="FFFFFF"/>
        </w:rPr>
        <w:t>.06 to account for the expected 6 percent increase in business</w:t>
      </w:r>
      <w:r w:rsidR="004D554F" w:rsidRPr="004D554F">
        <w:rPr>
          <w:rFonts w:ascii="Segoe UI" w:hAnsi="Segoe UI" w:cs="Segoe UI"/>
          <w:color w:val="000000"/>
          <w:shd w:val="clear" w:color="auto" w:fill="FFFFFF"/>
        </w:rPr>
        <w:t xml:space="preserve"> due to the new stadium being built. For this calculation, </w:t>
      </w:r>
      <w:r w:rsidR="005E3135" w:rsidRPr="004D554F">
        <w:rPr>
          <w:rFonts w:ascii="Segoe UI" w:hAnsi="Segoe UI" w:cs="Segoe UI"/>
          <w:color w:val="000000"/>
          <w:shd w:val="clear" w:color="auto" w:fill="FFFFFF"/>
        </w:rPr>
        <w:t xml:space="preserve">he’ll </w:t>
      </w:r>
      <w:r w:rsidR="004D554F" w:rsidRPr="004D554F">
        <w:rPr>
          <w:rFonts w:ascii="Segoe UI" w:hAnsi="Segoe UI" w:cs="Segoe UI"/>
          <w:color w:val="000000"/>
          <w:shd w:val="clear" w:color="auto" w:fill="FFFFFF"/>
        </w:rPr>
        <w:t>need to create his</w:t>
      </w:r>
      <w:r w:rsidR="005E3135" w:rsidRPr="004D554F">
        <w:rPr>
          <w:rFonts w:ascii="Segoe UI" w:hAnsi="Segoe UI" w:cs="Segoe UI"/>
          <w:color w:val="000000"/>
          <w:shd w:val="clear" w:color="auto" w:fill="FFFFFF"/>
        </w:rPr>
        <w:t xml:space="preserve"> own measure. </w:t>
      </w:r>
    </w:p>
    <w:p w:rsidR="009D38F8" w:rsidRDefault="009D38F8" w:rsidP="009D38F8">
      <w:pPr>
        <w:pStyle w:val="NoSpacing"/>
      </w:pPr>
    </w:p>
    <w:p w:rsidR="009D38F8" w:rsidRDefault="009D38F8" w:rsidP="009D38F8">
      <w:pPr>
        <w:pStyle w:val="NoSpacing"/>
      </w:pPr>
    </w:p>
    <w:p w:rsidR="009D38F8" w:rsidRDefault="009D38F8" w:rsidP="009D38F8">
      <w:pPr>
        <w:pStyle w:val="NoSpacing"/>
      </w:pPr>
    </w:p>
    <w:p w:rsidR="009D38F8" w:rsidRDefault="009D38F8" w:rsidP="009D38F8">
      <w:pPr>
        <w:pStyle w:val="NoSpacing"/>
      </w:pPr>
    </w:p>
    <w:p w:rsidR="009D38F8" w:rsidRDefault="009D38F8" w:rsidP="009D38F8">
      <w:pPr>
        <w:pStyle w:val="NoSpacing"/>
      </w:pPr>
    </w:p>
    <w:p w:rsidR="009D38F8" w:rsidRDefault="009D38F8" w:rsidP="009D38F8">
      <w:pPr>
        <w:pStyle w:val="NoSpacing"/>
      </w:pPr>
    </w:p>
    <w:p w:rsidR="009D38F8" w:rsidRDefault="009D38F8" w:rsidP="009D38F8">
      <w:pPr>
        <w:pStyle w:val="NoSpacing"/>
      </w:pPr>
    </w:p>
    <w:p w:rsidR="009D38F8" w:rsidRDefault="009D38F8" w:rsidP="009D38F8">
      <w:pPr>
        <w:pStyle w:val="NoSpacing"/>
      </w:pPr>
    </w:p>
    <w:p w:rsidR="009D38F8" w:rsidRDefault="009D38F8" w:rsidP="009D38F8">
      <w:pPr>
        <w:pStyle w:val="NoSpacing"/>
      </w:pPr>
    </w:p>
    <w:p w:rsidR="009D38F8" w:rsidRDefault="009D38F8" w:rsidP="009D38F8">
      <w:pPr>
        <w:pStyle w:val="NoSpacing"/>
      </w:pPr>
    </w:p>
    <w:p w:rsidR="009D38F8" w:rsidRDefault="009D38F8" w:rsidP="009D38F8">
      <w:pPr>
        <w:pStyle w:val="NoSpacing"/>
      </w:pPr>
    </w:p>
    <w:p w:rsidR="00BD6800" w:rsidRDefault="00BD6800" w:rsidP="00BD6800">
      <w:pPr>
        <w:pStyle w:val="NoSpacing"/>
        <w:ind w:left="720"/>
      </w:pPr>
    </w:p>
    <w:p w:rsidR="00BD6800" w:rsidRPr="009D38F8" w:rsidRDefault="00BD6800" w:rsidP="004703CE">
      <w:pPr>
        <w:pStyle w:val="ListParagraph"/>
        <w:numPr>
          <w:ilvl w:val="1"/>
          <w:numId w:val="15"/>
        </w:numPr>
        <w:rPr>
          <w:rFonts w:asciiTheme="majorHAnsi" w:eastAsiaTheme="majorEastAsia" w:hAnsiTheme="majorHAnsi" w:cstheme="majorBidi"/>
          <w:color w:val="243F60" w:themeColor="accent1" w:themeShade="7F"/>
          <w:sz w:val="24"/>
          <w:szCs w:val="24"/>
        </w:rPr>
      </w:pPr>
      <w:bookmarkStart w:id="13" w:name="_Toc481861199"/>
      <w:r>
        <w:rPr>
          <w:rStyle w:val="Heading3Char"/>
        </w:rPr>
        <w:t>Class Example-</w:t>
      </w:r>
      <w:bookmarkEnd w:id="13"/>
      <w:r w:rsidR="004D554F">
        <w:t xml:space="preserve"> Create a new measure</w:t>
      </w:r>
      <w:r>
        <w:t xml:space="preserve"> </w:t>
      </w:r>
      <w:r w:rsidR="009D38F8">
        <w:t xml:space="preserve">by right clicking </w:t>
      </w:r>
      <w:proofErr w:type="spellStart"/>
      <w:r w:rsidR="009D38F8">
        <w:t>SalesPrice</w:t>
      </w:r>
      <w:proofErr w:type="spellEnd"/>
      <w:r w:rsidR="009D38F8">
        <w:t xml:space="preserve"> found in the </w:t>
      </w:r>
      <w:proofErr w:type="spellStart"/>
      <w:r w:rsidR="009D38F8">
        <w:t>InvoiceLines</w:t>
      </w:r>
      <w:proofErr w:type="spellEnd"/>
      <w:r w:rsidR="009D38F8">
        <w:t xml:space="preserve"> table and selecting ‘New Measure’.</w:t>
      </w:r>
      <w:r w:rsidR="000A526C">
        <w:t xml:space="preserve"> Using D</w:t>
      </w:r>
      <w:r w:rsidR="009D38F8">
        <w:t>ax create a measure like below.</w:t>
      </w:r>
    </w:p>
    <w:p w:rsidR="009D38F8" w:rsidRDefault="009D38F8" w:rsidP="009D38F8">
      <w:pPr>
        <w:pStyle w:val="ListParagraph"/>
        <w:ind w:left="1440"/>
        <w:rPr>
          <w:rStyle w:val="Heading3Char"/>
        </w:rPr>
      </w:pPr>
    </w:p>
    <w:p w:rsidR="009D38F8" w:rsidRDefault="009D38F8" w:rsidP="009D38F8">
      <w:pPr>
        <w:pStyle w:val="ListParagraph"/>
        <w:ind w:left="1440"/>
        <w:rPr>
          <w:rStyle w:val="Heading3Char"/>
        </w:rPr>
      </w:pPr>
      <w:r>
        <w:rPr>
          <w:noProof/>
        </w:rPr>
        <w:drawing>
          <wp:inline distT="0" distB="0" distL="0" distR="0" wp14:anchorId="2CEE55BA" wp14:editId="6FD39FD5">
            <wp:extent cx="4076700" cy="17995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5289" cy="1803297"/>
                    </a:xfrm>
                    <a:prstGeom prst="rect">
                      <a:avLst/>
                    </a:prstGeom>
                  </pic:spPr>
                </pic:pic>
              </a:graphicData>
            </a:graphic>
          </wp:inline>
        </w:drawing>
      </w:r>
    </w:p>
    <w:p w:rsidR="00EB5474" w:rsidRDefault="00EB5474" w:rsidP="009D38F8">
      <w:pPr>
        <w:pStyle w:val="ListParagraph"/>
        <w:ind w:left="1440"/>
        <w:rPr>
          <w:rStyle w:val="Heading3Char"/>
        </w:rPr>
      </w:pPr>
    </w:p>
    <w:p w:rsidR="00EB5474" w:rsidRDefault="00EB5474" w:rsidP="009D38F8">
      <w:pPr>
        <w:pStyle w:val="ListParagraph"/>
        <w:ind w:left="1440"/>
        <w:rPr>
          <w:rStyle w:val="Heading3Char"/>
        </w:rPr>
      </w:pPr>
    </w:p>
    <w:p w:rsidR="00EB5474" w:rsidRDefault="00EB5474" w:rsidP="009D38F8">
      <w:pPr>
        <w:pStyle w:val="ListParagraph"/>
        <w:ind w:left="1440"/>
        <w:rPr>
          <w:rStyle w:val="Heading3Char"/>
        </w:rPr>
      </w:pPr>
    </w:p>
    <w:p w:rsidR="00BD6800" w:rsidRDefault="00BD6800" w:rsidP="00BD6800">
      <w:pPr>
        <w:pStyle w:val="ListParagraph"/>
        <w:ind w:left="1440"/>
        <w:rPr>
          <w:rStyle w:val="Heading3Char"/>
        </w:rPr>
      </w:pPr>
    </w:p>
    <w:p w:rsidR="00BD6800" w:rsidRDefault="00EB5474" w:rsidP="00BD6800">
      <w:pPr>
        <w:pStyle w:val="ListParagraph"/>
        <w:ind w:left="1440"/>
      </w:pPr>
      <w:proofErr w:type="gramStart"/>
      <w:r>
        <w:t>So</w:t>
      </w:r>
      <w:proofErr w:type="gramEnd"/>
      <w:r>
        <w:t xml:space="preserve"> what is the difference then between a Calculated Column and a Measure</w:t>
      </w:r>
    </w:p>
    <w:p w:rsidR="00EB5474" w:rsidRDefault="00EB5474" w:rsidP="00BD6800">
      <w:pPr>
        <w:pStyle w:val="ListParagraph"/>
        <w:ind w:left="1440"/>
      </w:pPr>
    </w:p>
    <w:p w:rsidR="00EB5474" w:rsidRDefault="00EB5474" w:rsidP="00BD6800">
      <w:pPr>
        <w:pStyle w:val="ListParagraph"/>
        <w:ind w:left="1440"/>
      </w:pPr>
      <w:hyperlink r:id="rId18" w:history="1">
        <w:r w:rsidRPr="00EB5474">
          <w:rPr>
            <w:rStyle w:val="Hyperlink"/>
          </w:rPr>
          <w:t>https://www.youtube.com/watch?v=SmXLgEHXSGc</w:t>
        </w:r>
      </w:hyperlink>
    </w:p>
    <w:p w:rsidR="00BD6800" w:rsidRDefault="00E12C4D" w:rsidP="00BD6800">
      <w:r>
        <w:rPr>
          <w:noProof/>
        </w:rPr>
        <w:lastRenderedPageBreak/>
        <w:drawing>
          <wp:inline distT="0" distB="0" distL="0" distR="0" wp14:anchorId="03475CD1" wp14:editId="2A31262C">
            <wp:extent cx="5943600" cy="3195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95320"/>
                    </a:xfrm>
                    <a:prstGeom prst="rect">
                      <a:avLst/>
                    </a:prstGeom>
                  </pic:spPr>
                </pic:pic>
              </a:graphicData>
            </a:graphic>
          </wp:inline>
        </w:drawing>
      </w:r>
    </w:p>
    <w:p w:rsidR="00E12C4D" w:rsidRPr="00BD6800" w:rsidRDefault="00E12C4D" w:rsidP="00BD6800"/>
    <w:sectPr w:rsidR="00E12C4D" w:rsidRPr="00BD6800">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7B6" w:rsidRDefault="007D17B6" w:rsidP="00FC705D">
      <w:pPr>
        <w:spacing w:after="0" w:line="240" w:lineRule="auto"/>
      </w:pPr>
      <w:r>
        <w:separator/>
      </w:r>
    </w:p>
  </w:endnote>
  <w:endnote w:type="continuationSeparator" w:id="0">
    <w:p w:rsidR="007D17B6" w:rsidRDefault="007D17B6" w:rsidP="00FC7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05D" w:rsidRDefault="00B7209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noProof/>
      </w:rPr>
      <w:drawing>
        <wp:inline distT="0" distB="0" distL="0" distR="0">
          <wp:extent cx="3299746" cy="883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aberry1.png"/>
                  <pic:cNvPicPr/>
                </pic:nvPicPr>
                <pic:blipFill>
                  <a:blip r:embed="rId1">
                    <a:extLst>
                      <a:ext uri="{28A0092B-C50C-407E-A947-70E740481C1C}">
                        <a14:useLocalDpi xmlns:a14="http://schemas.microsoft.com/office/drawing/2010/main" val="0"/>
                      </a:ext>
                    </a:extLst>
                  </a:blip>
                  <a:stretch>
                    <a:fillRect/>
                  </a:stretch>
                </pic:blipFill>
                <pic:spPr>
                  <a:xfrm>
                    <a:off x="0" y="0"/>
                    <a:ext cx="3299746" cy="883997"/>
                  </a:xfrm>
                  <a:prstGeom prst="rect">
                    <a:avLst/>
                  </a:prstGeom>
                </pic:spPr>
              </pic:pic>
            </a:graphicData>
          </a:graphic>
        </wp:inline>
      </w:drawing>
    </w:r>
    <w:r w:rsidR="00FC705D">
      <w:rPr>
        <w:rFonts w:asciiTheme="majorHAnsi" w:eastAsiaTheme="majorEastAsia" w:hAnsiTheme="majorHAnsi" w:cstheme="majorBidi"/>
      </w:rPr>
      <w:ptab w:relativeTo="margin" w:alignment="right" w:leader="none"/>
    </w:r>
    <w:r w:rsidR="00FC705D">
      <w:rPr>
        <w:rFonts w:asciiTheme="majorHAnsi" w:eastAsiaTheme="majorEastAsia" w:hAnsiTheme="majorHAnsi" w:cstheme="majorBidi"/>
      </w:rPr>
      <w:t xml:space="preserve">Page </w:t>
    </w:r>
    <w:r w:rsidR="00FC705D">
      <w:rPr>
        <w:rFonts w:eastAsiaTheme="minorEastAsia"/>
      </w:rPr>
      <w:fldChar w:fldCharType="begin"/>
    </w:r>
    <w:r w:rsidR="00FC705D">
      <w:instrText xml:space="preserve"> PAGE   \* MERGEFORMAT </w:instrText>
    </w:r>
    <w:r w:rsidR="00FC705D">
      <w:rPr>
        <w:rFonts w:eastAsiaTheme="minorEastAsia"/>
      </w:rPr>
      <w:fldChar w:fldCharType="separate"/>
    </w:r>
    <w:r w:rsidR="00DE7FB2" w:rsidRPr="00DE7FB2">
      <w:rPr>
        <w:rFonts w:asciiTheme="majorHAnsi" w:eastAsiaTheme="majorEastAsia" w:hAnsiTheme="majorHAnsi" w:cstheme="majorBidi"/>
        <w:noProof/>
      </w:rPr>
      <w:t>8</w:t>
    </w:r>
    <w:r w:rsidR="00FC705D">
      <w:rPr>
        <w:rFonts w:asciiTheme="majorHAnsi" w:eastAsiaTheme="majorEastAsia" w:hAnsiTheme="majorHAnsi" w:cstheme="majorBidi"/>
        <w:noProof/>
      </w:rPr>
      <w:fldChar w:fldCharType="end"/>
    </w:r>
  </w:p>
  <w:p w:rsidR="00FC705D" w:rsidRDefault="00FC7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7B6" w:rsidRDefault="007D17B6" w:rsidP="00FC705D">
      <w:pPr>
        <w:spacing w:after="0" w:line="240" w:lineRule="auto"/>
      </w:pPr>
      <w:r>
        <w:separator/>
      </w:r>
    </w:p>
  </w:footnote>
  <w:footnote w:type="continuationSeparator" w:id="0">
    <w:p w:rsidR="007D17B6" w:rsidRDefault="007D17B6" w:rsidP="00FC7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321"/>
      <w:gridCol w:w="2039"/>
    </w:tblGrid>
    <w:tr w:rsidR="00FC705D">
      <w:trPr>
        <w:trHeight w:val="288"/>
      </w:trPr>
      <w:sdt>
        <w:sdtPr>
          <w:rPr>
            <w:rFonts w:asciiTheme="majorHAnsi" w:eastAsiaTheme="majorEastAsia" w:hAnsiTheme="majorHAnsi" w:cstheme="majorBidi"/>
            <w:sz w:val="36"/>
            <w:szCs w:val="36"/>
          </w:rPr>
          <w:alias w:val="Title"/>
          <w:id w:val="77761602"/>
          <w:placeholder>
            <w:docPart w:val="CC8CC3E60F9742ACBAAD8D26C9CE24FE"/>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FC705D" w:rsidRDefault="00F50E22" w:rsidP="00B72097">
              <w:pPr>
                <w:pStyle w:val="Header"/>
                <w:jc w:val="right"/>
                <w:rPr>
                  <w:rFonts w:asciiTheme="majorHAnsi" w:eastAsiaTheme="majorEastAsia" w:hAnsiTheme="majorHAnsi" w:cstheme="majorBidi"/>
                  <w:sz w:val="36"/>
                  <w:szCs w:val="36"/>
                </w:rPr>
              </w:pPr>
              <w:r w:rsidRPr="00F50E22">
                <w:rPr>
                  <w:rFonts w:asciiTheme="majorHAnsi" w:eastAsiaTheme="majorEastAsia" w:hAnsiTheme="majorHAnsi" w:cstheme="majorBidi"/>
                  <w:sz w:val="36"/>
                  <w:szCs w:val="36"/>
                </w:rPr>
                <w:t>*</w:t>
              </w:r>
              <w:proofErr w:type="spellStart"/>
              <w:r w:rsidRPr="00F50E22">
                <w:rPr>
                  <w:rFonts w:asciiTheme="majorHAnsi" w:eastAsiaTheme="majorEastAsia" w:hAnsiTheme="majorHAnsi" w:cstheme="majorBidi"/>
                  <w:sz w:val="36"/>
                  <w:szCs w:val="36"/>
                </w:rPr>
                <w:t>PowerBI_DeskTop</w:t>
              </w:r>
              <w:proofErr w:type="spellEnd"/>
              <w:r w:rsidRPr="00F50E22">
                <w:rPr>
                  <w:rFonts w:asciiTheme="majorHAnsi" w:eastAsiaTheme="majorEastAsia" w:hAnsiTheme="majorHAnsi" w:cstheme="majorBidi"/>
                  <w:sz w:val="36"/>
                  <w:szCs w:val="36"/>
                </w:rPr>
                <w: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29644C2F061E4D7AB69D9A9107CDD4F2"/>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FC705D" w:rsidRDefault="00345386" w:rsidP="00345386">
              <w:pPr>
                <w:pStyle w:val="Header"/>
                <w:rPr>
                  <w:rFonts w:asciiTheme="majorHAnsi" w:eastAsiaTheme="majorEastAsia" w:hAnsiTheme="majorHAnsi" w:cstheme="majorBidi"/>
                  <w:b/>
                  <w:bCs/>
                  <w:color w:val="4F81BD" w:themeColor="accent1"/>
                  <w:sz w:val="36"/>
                  <w:szCs w:val="36"/>
                  <w14:numForm w14:val="oldStyle"/>
                </w:rPr>
              </w:pPr>
              <w:proofErr w:type="spellStart"/>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ClassRoom</w:t>
              </w:r>
              <w:proofErr w:type="spellEnd"/>
            </w:p>
          </w:tc>
        </w:sdtContent>
      </w:sdt>
    </w:tr>
  </w:tbl>
  <w:p w:rsidR="00FC705D" w:rsidRDefault="00FC7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97CC2"/>
    <w:multiLevelType w:val="multilevel"/>
    <w:tmpl w:val="BF32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A0E3A"/>
    <w:multiLevelType w:val="hybridMultilevel"/>
    <w:tmpl w:val="94A62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C244D"/>
    <w:multiLevelType w:val="hybridMultilevel"/>
    <w:tmpl w:val="A4C81ED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102CED"/>
    <w:multiLevelType w:val="hybridMultilevel"/>
    <w:tmpl w:val="3CC26C64"/>
    <w:lvl w:ilvl="0" w:tplc="E4529964">
      <w:start w:val="1"/>
      <w:numFmt w:val="decimal"/>
      <w:lvlText w:val="%1."/>
      <w:lvlJc w:val="left"/>
      <w:pPr>
        <w:ind w:left="720" w:hanging="360"/>
      </w:pPr>
      <w:rPr>
        <w:rFonts w:asciiTheme="majorHAnsi" w:eastAsiaTheme="majorEastAsia" w:hAnsiTheme="majorHAnsi" w:cstheme="majorBidi" w:hint="default"/>
        <w:color w:val="365F91" w:themeColor="accent1" w:themeShade="BF"/>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C6FA2"/>
    <w:multiLevelType w:val="hybridMultilevel"/>
    <w:tmpl w:val="3CC26C64"/>
    <w:lvl w:ilvl="0" w:tplc="E4529964">
      <w:start w:val="1"/>
      <w:numFmt w:val="decimal"/>
      <w:lvlText w:val="%1."/>
      <w:lvlJc w:val="left"/>
      <w:pPr>
        <w:ind w:left="720" w:hanging="360"/>
      </w:pPr>
      <w:rPr>
        <w:rFonts w:asciiTheme="majorHAnsi" w:eastAsiaTheme="majorEastAsia" w:hAnsiTheme="majorHAnsi" w:cstheme="majorBidi" w:hint="default"/>
        <w:color w:val="365F91" w:themeColor="accent1" w:themeShade="BF"/>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D06615"/>
    <w:multiLevelType w:val="multilevel"/>
    <w:tmpl w:val="DAC4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24E9A"/>
    <w:multiLevelType w:val="hybridMultilevel"/>
    <w:tmpl w:val="6824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F1F23"/>
    <w:multiLevelType w:val="hybridMultilevel"/>
    <w:tmpl w:val="4CDAC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CD11D2"/>
    <w:multiLevelType w:val="multilevel"/>
    <w:tmpl w:val="905C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1E1E53"/>
    <w:multiLevelType w:val="hybridMultilevel"/>
    <w:tmpl w:val="D0525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1E2BF6"/>
    <w:multiLevelType w:val="hybridMultilevel"/>
    <w:tmpl w:val="247AE168"/>
    <w:lvl w:ilvl="0" w:tplc="4FDAC2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490F93"/>
    <w:multiLevelType w:val="hybridMultilevel"/>
    <w:tmpl w:val="74AED2BC"/>
    <w:lvl w:ilvl="0" w:tplc="C25E3B4E">
      <w:start w:val="1"/>
      <w:numFmt w:val="lowerLetter"/>
      <w:lvlText w:val="%1."/>
      <w:lvlJc w:val="left"/>
      <w:pPr>
        <w:ind w:left="1080" w:hanging="360"/>
      </w:pPr>
      <w:rPr>
        <w:rFonts w:asciiTheme="majorHAnsi" w:eastAsiaTheme="majorEastAsia" w:hAnsiTheme="majorHAnsi" w:cstheme="majorBidi" w:hint="default"/>
        <w:color w:val="243F60" w:themeColor="accent1" w:themeShade="7F"/>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A63E4B"/>
    <w:multiLevelType w:val="hybridMultilevel"/>
    <w:tmpl w:val="18B65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E5612B"/>
    <w:multiLevelType w:val="multilevel"/>
    <w:tmpl w:val="D698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A12ED1"/>
    <w:multiLevelType w:val="hybridMultilevel"/>
    <w:tmpl w:val="3CC26C64"/>
    <w:lvl w:ilvl="0" w:tplc="E4529964">
      <w:start w:val="1"/>
      <w:numFmt w:val="decimal"/>
      <w:lvlText w:val="%1."/>
      <w:lvlJc w:val="left"/>
      <w:pPr>
        <w:ind w:left="720" w:hanging="360"/>
      </w:pPr>
      <w:rPr>
        <w:rFonts w:asciiTheme="majorHAnsi" w:eastAsiaTheme="majorEastAsia" w:hAnsiTheme="majorHAnsi" w:cstheme="majorBidi" w:hint="default"/>
        <w:color w:val="365F91" w:themeColor="accent1" w:themeShade="BF"/>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75275B"/>
    <w:multiLevelType w:val="hybridMultilevel"/>
    <w:tmpl w:val="3398B91E"/>
    <w:lvl w:ilvl="0" w:tplc="CB3A01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5"/>
  </w:num>
  <w:num w:numId="4">
    <w:abstractNumId w:val="7"/>
  </w:num>
  <w:num w:numId="5">
    <w:abstractNumId w:val="12"/>
  </w:num>
  <w:num w:numId="6">
    <w:abstractNumId w:val="10"/>
  </w:num>
  <w:num w:numId="7">
    <w:abstractNumId w:val="8"/>
  </w:num>
  <w:num w:numId="8">
    <w:abstractNumId w:val="13"/>
  </w:num>
  <w:num w:numId="9">
    <w:abstractNumId w:val="15"/>
  </w:num>
  <w:num w:numId="10">
    <w:abstractNumId w:val="9"/>
  </w:num>
  <w:num w:numId="11">
    <w:abstractNumId w:val="2"/>
  </w:num>
  <w:num w:numId="12">
    <w:abstractNumId w:val="3"/>
  </w:num>
  <w:num w:numId="13">
    <w:abstractNumId w:val="11"/>
  </w:num>
  <w:num w:numId="14">
    <w:abstractNumId w:val="14"/>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8D3"/>
    <w:rsid w:val="0003754F"/>
    <w:rsid w:val="0003784A"/>
    <w:rsid w:val="000A526C"/>
    <w:rsid w:val="0013615D"/>
    <w:rsid w:val="00271202"/>
    <w:rsid w:val="002764E7"/>
    <w:rsid w:val="002D3C82"/>
    <w:rsid w:val="00345386"/>
    <w:rsid w:val="003D6298"/>
    <w:rsid w:val="00410FBB"/>
    <w:rsid w:val="00416A2E"/>
    <w:rsid w:val="004D554F"/>
    <w:rsid w:val="00515866"/>
    <w:rsid w:val="00592BB1"/>
    <w:rsid w:val="005A1818"/>
    <w:rsid w:val="005E3135"/>
    <w:rsid w:val="00646C0B"/>
    <w:rsid w:val="00777033"/>
    <w:rsid w:val="00785192"/>
    <w:rsid w:val="0079224F"/>
    <w:rsid w:val="007D17B6"/>
    <w:rsid w:val="007D3290"/>
    <w:rsid w:val="009A2265"/>
    <w:rsid w:val="009A7C19"/>
    <w:rsid w:val="009D38F8"/>
    <w:rsid w:val="00A569E9"/>
    <w:rsid w:val="00A66CA1"/>
    <w:rsid w:val="00A93EF8"/>
    <w:rsid w:val="00AC5F12"/>
    <w:rsid w:val="00AF7C14"/>
    <w:rsid w:val="00B12995"/>
    <w:rsid w:val="00B55520"/>
    <w:rsid w:val="00B72097"/>
    <w:rsid w:val="00B74B19"/>
    <w:rsid w:val="00BD6800"/>
    <w:rsid w:val="00BF565B"/>
    <w:rsid w:val="00CA1917"/>
    <w:rsid w:val="00D32DC3"/>
    <w:rsid w:val="00D3728E"/>
    <w:rsid w:val="00DE3454"/>
    <w:rsid w:val="00DE7FB2"/>
    <w:rsid w:val="00DF5B6C"/>
    <w:rsid w:val="00E12C4D"/>
    <w:rsid w:val="00E978B3"/>
    <w:rsid w:val="00EB5474"/>
    <w:rsid w:val="00ED608F"/>
    <w:rsid w:val="00F25AE8"/>
    <w:rsid w:val="00F37420"/>
    <w:rsid w:val="00F50E22"/>
    <w:rsid w:val="00F82101"/>
    <w:rsid w:val="00FA3E32"/>
    <w:rsid w:val="00FB38D3"/>
    <w:rsid w:val="00FC705D"/>
    <w:rsid w:val="00FE2263"/>
    <w:rsid w:val="00FF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FB333"/>
  <w15:docId w15:val="{DCE28C1C-4030-4BD5-912A-52EB8B6D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A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7209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209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C19"/>
    <w:rPr>
      <w:rFonts w:ascii="Tahoma" w:hAnsi="Tahoma" w:cs="Tahoma"/>
      <w:sz w:val="16"/>
      <w:szCs w:val="16"/>
    </w:rPr>
  </w:style>
  <w:style w:type="paragraph" w:styleId="Header">
    <w:name w:val="header"/>
    <w:basedOn w:val="Normal"/>
    <w:link w:val="HeaderChar"/>
    <w:uiPriority w:val="99"/>
    <w:unhideWhenUsed/>
    <w:rsid w:val="00FC7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05D"/>
  </w:style>
  <w:style w:type="paragraph" w:styleId="Footer">
    <w:name w:val="footer"/>
    <w:basedOn w:val="Normal"/>
    <w:link w:val="FooterChar"/>
    <w:uiPriority w:val="99"/>
    <w:unhideWhenUsed/>
    <w:rsid w:val="00FC7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05D"/>
  </w:style>
  <w:style w:type="character" w:customStyle="1" w:styleId="itxtrst">
    <w:name w:val="itxtrst"/>
    <w:basedOn w:val="DefaultParagraphFont"/>
    <w:rsid w:val="00A66CA1"/>
  </w:style>
  <w:style w:type="paragraph" w:styleId="ListParagraph">
    <w:name w:val="List Paragraph"/>
    <w:basedOn w:val="Normal"/>
    <w:uiPriority w:val="34"/>
    <w:qFormat/>
    <w:rsid w:val="00A66CA1"/>
    <w:pPr>
      <w:ind w:left="720"/>
      <w:contextualSpacing/>
    </w:pPr>
  </w:style>
  <w:style w:type="paragraph" w:styleId="NormalWeb">
    <w:name w:val="Normal (Web)"/>
    <w:basedOn w:val="Normal"/>
    <w:uiPriority w:val="99"/>
    <w:semiHidden/>
    <w:unhideWhenUsed/>
    <w:rsid w:val="00A66C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6CA1"/>
    <w:rPr>
      <w:b/>
      <w:bCs/>
    </w:rPr>
  </w:style>
  <w:style w:type="character" w:customStyle="1" w:styleId="keyword">
    <w:name w:val="keyword"/>
    <w:basedOn w:val="DefaultParagraphFont"/>
    <w:rsid w:val="00F37420"/>
  </w:style>
  <w:style w:type="character" w:customStyle="1" w:styleId="Heading1Char">
    <w:name w:val="Heading 1 Char"/>
    <w:basedOn w:val="DefaultParagraphFont"/>
    <w:link w:val="Heading1"/>
    <w:uiPriority w:val="9"/>
    <w:rsid w:val="00F25AE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764E7"/>
    <w:pPr>
      <w:spacing w:line="259" w:lineRule="auto"/>
      <w:outlineLvl w:val="9"/>
    </w:pPr>
  </w:style>
  <w:style w:type="paragraph" w:styleId="TOC1">
    <w:name w:val="toc 1"/>
    <w:basedOn w:val="Normal"/>
    <w:next w:val="Normal"/>
    <w:autoRedefine/>
    <w:uiPriority w:val="39"/>
    <w:unhideWhenUsed/>
    <w:rsid w:val="002764E7"/>
    <w:pPr>
      <w:spacing w:after="100"/>
    </w:pPr>
  </w:style>
  <w:style w:type="character" w:styleId="Hyperlink">
    <w:name w:val="Hyperlink"/>
    <w:basedOn w:val="DefaultParagraphFont"/>
    <w:uiPriority w:val="99"/>
    <w:unhideWhenUsed/>
    <w:rsid w:val="002764E7"/>
    <w:rPr>
      <w:color w:val="0000FF" w:themeColor="hyperlink"/>
      <w:u w:val="single"/>
    </w:rPr>
  </w:style>
  <w:style w:type="character" w:customStyle="1" w:styleId="Heading2Char">
    <w:name w:val="Heading 2 Char"/>
    <w:basedOn w:val="DefaultParagraphFont"/>
    <w:link w:val="Heading2"/>
    <w:uiPriority w:val="9"/>
    <w:rsid w:val="00B7209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72097"/>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B72097"/>
    <w:pPr>
      <w:spacing w:after="100"/>
      <w:ind w:left="220"/>
    </w:pPr>
  </w:style>
  <w:style w:type="paragraph" w:styleId="TOC3">
    <w:name w:val="toc 3"/>
    <w:basedOn w:val="Normal"/>
    <w:next w:val="Normal"/>
    <w:autoRedefine/>
    <w:uiPriority w:val="39"/>
    <w:unhideWhenUsed/>
    <w:rsid w:val="00B72097"/>
    <w:pPr>
      <w:spacing w:after="100"/>
      <w:ind w:left="440"/>
    </w:pPr>
  </w:style>
  <w:style w:type="paragraph" w:styleId="Revision">
    <w:name w:val="Revision"/>
    <w:hidden/>
    <w:uiPriority w:val="99"/>
    <w:semiHidden/>
    <w:rsid w:val="00B72097"/>
    <w:pPr>
      <w:spacing w:after="0" w:line="240" w:lineRule="auto"/>
    </w:pPr>
  </w:style>
  <w:style w:type="paragraph" w:styleId="NoSpacing">
    <w:name w:val="No Spacing"/>
    <w:uiPriority w:val="1"/>
    <w:qFormat/>
    <w:rsid w:val="00B72097"/>
    <w:pPr>
      <w:spacing w:after="0" w:line="240" w:lineRule="auto"/>
    </w:pPr>
  </w:style>
  <w:style w:type="character" w:customStyle="1" w:styleId="apple-converted-space">
    <w:name w:val="apple-converted-space"/>
    <w:basedOn w:val="DefaultParagraphFont"/>
    <w:rsid w:val="00BF565B"/>
  </w:style>
  <w:style w:type="character" w:styleId="Emphasis">
    <w:name w:val="Emphasis"/>
    <w:basedOn w:val="DefaultParagraphFont"/>
    <w:uiPriority w:val="20"/>
    <w:qFormat/>
    <w:rsid w:val="00BF565B"/>
    <w:rPr>
      <w:i/>
      <w:iCs/>
    </w:rPr>
  </w:style>
  <w:style w:type="character" w:styleId="UnresolvedMention">
    <w:name w:val="Unresolved Mention"/>
    <w:basedOn w:val="DefaultParagraphFont"/>
    <w:uiPriority w:val="99"/>
    <w:semiHidden/>
    <w:unhideWhenUsed/>
    <w:rsid w:val="00592BB1"/>
    <w:rPr>
      <w:color w:val="808080"/>
      <w:shd w:val="clear" w:color="auto" w:fill="E6E6E6"/>
    </w:rPr>
  </w:style>
  <w:style w:type="character" w:styleId="FollowedHyperlink">
    <w:name w:val="FollowedHyperlink"/>
    <w:basedOn w:val="DefaultParagraphFont"/>
    <w:uiPriority w:val="99"/>
    <w:semiHidden/>
    <w:unhideWhenUsed/>
    <w:rsid w:val="00DE7F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6610">
      <w:bodyDiv w:val="1"/>
      <w:marLeft w:val="0"/>
      <w:marRight w:val="0"/>
      <w:marTop w:val="0"/>
      <w:marBottom w:val="0"/>
      <w:divBdr>
        <w:top w:val="none" w:sz="0" w:space="0" w:color="auto"/>
        <w:left w:val="none" w:sz="0" w:space="0" w:color="auto"/>
        <w:bottom w:val="none" w:sz="0" w:space="0" w:color="auto"/>
        <w:right w:val="none" w:sz="0" w:space="0" w:color="auto"/>
      </w:divBdr>
    </w:div>
    <w:div w:id="618998803">
      <w:bodyDiv w:val="1"/>
      <w:marLeft w:val="0"/>
      <w:marRight w:val="0"/>
      <w:marTop w:val="0"/>
      <w:marBottom w:val="0"/>
      <w:divBdr>
        <w:top w:val="none" w:sz="0" w:space="0" w:color="auto"/>
        <w:left w:val="none" w:sz="0" w:space="0" w:color="auto"/>
        <w:bottom w:val="none" w:sz="0" w:space="0" w:color="auto"/>
        <w:right w:val="none" w:sz="0" w:space="0" w:color="auto"/>
      </w:divBdr>
    </w:div>
    <w:div w:id="941764473">
      <w:bodyDiv w:val="1"/>
      <w:marLeft w:val="0"/>
      <w:marRight w:val="0"/>
      <w:marTop w:val="0"/>
      <w:marBottom w:val="0"/>
      <w:divBdr>
        <w:top w:val="none" w:sz="0" w:space="0" w:color="auto"/>
        <w:left w:val="none" w:sz="0" w:space="0" w:color="auto"/>
        <w:bottom w:val="none" w:sz="0" w:space="0" w:color="auto"/>
        <w:right w:val="none" w:sz="0" w:space="0" w:color="auto"/>
      </w:divBdr>
    </w:div>
    <w:div w:id="1166095959">
      <w:bodyDiv w:val="1"/>
      <w:marLeft w:val="0"/>
      <w:marRight w:val="0"/>
      <w:marTop w:val="0"/>
      <w:marBottom w:val="0"/>
      <w:divBdr>
        <w:top w:val="none" w:sz="0" w:space="0" w:color="auto"/>
        <w:left w:val="none" w:sz="0" w:space="0" w:color="auto"/>
        <w:bottom w:val="none" w:sz="0" w:space="0" w:color="auto"/>
        <w:right w:val="none" w:sz="0" w:space="0" w:color="auto"/>
      </w:divBdr>
    </w:div>
    <w:div w:id="1225800366">
      <w:bodyDiv w:val="1"/>
      <w:marLeft w:val="0"/>
      <w:marRight w:val="0"/>
      <w:marTop w:val="0"/>
      <w:marBottom w:val="0"/>
      <w:divBdr>
        <w:top w:val="none" w:sz="0" w:space="0" w:color="auto"/>
        <w:left w:val="none" w:sz="0" w:space="0" w:color="auto"/>
        <w:bottom w:val="none" w:sz="0" w:space="0" w:color="auto"/>
        <w:right w:val="none" w:sz="0" w:space="0" w:color="auto"/>
      </w:divBdr>
    </w:div>
    <w:div w:id="1315835113">
      <w:bodyDiv w:val="1"/>
      <w:marLeft w:val="0"/>
      <w:marRight w:val="0"/>
      <w:marTop w:val="0"/>
      <w:marBottom w:val="0"/>
      <w:divBdr>
        <w:top w:val="none" w:sz="0" w:space="0" w:color="auto"/>
        <w:left w:val="none" w:sz="0" w:space="0" w:color="auto"/>
        <w:bottom w:val="none" w:sz="0" w:space="0" w:color="auto"/>
        <w:right w:val="none" w:sz="0" w:space="0" w:color="auto"/>
      </w:divBdr>
    </w:div>
    <w:div w:id="199999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youtube.com/watch?v=SmXLgEHXSGc"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msdn.microsoft.com/library/gg413422.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hyperlink" Target="https://1drv.ms/u/s!AgsRLppxitDjgR2w3viq0-nxNhI4"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8CC3E60F9742ACBAAD8D26C9CE24FE"/>
        <w:category>
          <w:name w:val="General"/>
          <w:gallery w:val="placeholder"/>
        </w:category>
        <w:types>
          <w:type w:val="bbPlcHdr"/>
        </w:types>
        <w:behaviors>
          <w:behavior w:val="content"/>
        </w:behaviors>
        <w:guid w:val="{659AE1D1-C184-4303-86AF-38A57676DBFF}"/>
      </w:docPartPr>
      <w:docPartBody>
        <w:p w:rsidR="00A650B5" w:rsidRDefault="00A87EE6" w:rsidP="00A87EE6">
          <w:pPr>
            <w:pStyle w:val="CC8CC3E60F9742ACBAAD8D26C9CE24FE"/>
          </w:pPr>
          <w:r>
            <w:rPr>
              <w:rFonts w:asciiTheme="majorHAnsi" w:eastAsiaTheme="majorEastAsia" w:hAnsiTheme="majorHAnsi" w:cstheme="majorBidi"/>
              <w:sz w:val="36"/>
              <w:szCs w:val="36"/>
            </w:rPr>
            <w:t>[Type the document title]</w:t>
          </w:r>
        </w:p>
      </w:docPartBody>
    </w:docPart>
    <w:docPart>
      <w:docPartPr>
        <w:name w:val="29644C2F061E4D7AB69D9A9107CDD4F2"/>
        <w:category>
          <w:name w:val="General"/>
          <w:gallery w:val="placeholder"/>
        </w:category>
        <w:types>
          <w:type w:val="bbPlcHdr"/>
        </w:types>
        <w:behaviors>
          <w:behavior w:val="content"/>
        </w:behaviors>
        <w:guid w:val="{40DC6A6B-FC70-46A6-8EEE-321D192B250C}"/>
      </w:docPartPr>
      <w:docPartBody>
        <w:p w:rsidR="00A650B5" w:rsidRDefault="00A87EE6" w:rsidP="00A87EE6">
          <w:pPr>
            <w:pStyle w:val="29644C2F061E4D7AB69D9A9107CDD4F2"/>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EE6"/>
    <w:rsid w:val="001E74DD"/>
    <w:rsid w:val="00286FE0"/>
    <w:rsid w:val="003E46B3"/>
    <w:rsid w:val="00644DF4"/>
    <w:rsid w:val="00946164"/>
    <w:rsid w:val="00A650B5"/>
    <w:rsid w:val="00A87EE6"/>
    <w:rsid w:val="00D41ED7"/>
    <w:rsid w:val="00DB15C0"/>
    <w:rsid w:val="00EB7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863818FBBD4C629C85929EDB4AEF35">
    <w:name w:val="49863818FBBD4C629C85929EDB4AEF35"/>
    <w:rsid w:val="00A87EE6"/>
  </w:style>
  <w:style w:type="paragraph" w:customStyle="1" w:styleId="1DE623BE0BAF4509AEE662938B7AEF24">
    <w:name w:val="1DE623BE0BAF4509AEE662938B7AEF24"/>
    <w:rsid w:val="00A87EE6"/>
  </w:style>
  <w:style w:type="paragraph" w:customStyle="1" w:styleId="3C9A2F53F26E4F119C31C918D6EE1226">
    <w:name w:val="3C9A2F53F26E4F119C31C918D6EE1226"/>
    <w:rsid w:val="00A87EE6"/>
  </w:style>
  <w:style w:type="paragraph" w:customStyle="1" w:styleId="CC8CC3E60F9742ACBAAD8D26C9CE24FE">
    <w:name w:val="CC8CC3E60F9742ACBAAD8D26C9CE24FE"/>
    <w:rsid w:val="00A87EE6"/>
  </w:style>
  <w:style w:type="paragraph" w:customStyle="1" w:styleId="29644C2F061E4D7AB69D9A9107CDD4F2">
    <w:name w:val="29644C2F061E4D7AB69D9A9107CDD4F2"/>
    <w:rsid w:val="00A87EE6"/>
  </w:style>
  <w:style w:type="paragraph" w:customStyle="1" w:styleId="C89FD1405E694CF584282E887341A37B">
    <w:name w:val="C89FD1405E694CF584282E887341A37B"/>
    <w:rsid w:val="00A87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ClassRoom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B3DAF-C67D-42C6-B29D-61F886DF9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8</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*PowerBI_DeskTop*</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*PowerBI_DeskTop*</dc:title>
  <dc:creator>Alimayu</dc:creator>
  <cp:lastModifiedBy>user</cp:lastModifiedBy>
  <cp:revision>13</cp:revision>
  <dcterms:created xsi:type="dcterms:W3CDTF">2017-02-21T19:59:00Z</dcterms:created>
  <dcterms:modified xsi:type="dcterms:W3CDTF">2017-09-30T17:13:00Z</dcterms:modified>
</cp:coreProperties>
</file>