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FB4" w:rsidRPr="00717FB4" w:rsidRDefault="00717FB4" w:rsidP="00717FB4">
      <w:pPr>
        <w:jc w:val="center"/>
        <w:rPr>
          <w:b/>
          <w:sz w:val="32"/>
          <w:szCs w:val="32"/>
        </w:rPr>
      </w:pPr>
      <w:r w:rsidRPr="00717FB4">
        <w:rPr>
          <w:b/>
          <w:sz w:val="32"/>
          <w:szCs w:val="32"/>
        </w:rPr>
        <w:t>Project Report Template</w:t>
      </w:r>
    </w:p>
    <w:p w:rsidR="00717FB4" w:rsidRPr="00717FB4" w:rsidRDefault="00717FB4" w:rsidP="00717FB4">
      <w:pPr>
        <w:jc w:val="center"/>
        <w:rPr>
          <w:b/>
          <w:sz w:val="32"/>
          <w:szCs w:val="32"/>
        </w:rPr>
      </w:pPr>
      <w:r w:rsidRPr="00717FB4">
        <w:rPr>
          <w:b/>
          <w:sz w:val="32"/>
          <w:szCs w:val="32"/>
        </w:rPr>
        <w:t>RECRUITING ASSISTANT FOR HR MANAGERS</w:t>
      </w:r>
    </w:p>
    <w:p w:rsidR="00717FB4" w:rsidRPr="00717FB4" w:rsidRDefault="00717FB4" w:rsidP="00717FB4">
      <w:pPr>
        <w:rPr>
          <w:b/>
          <w:sz w:val="28"/>
          <w:szCs w:val="28"/>
        </w:rPr>
      </w:pPr>
      <w:r w:rsidRPr="00717FB4">
        <w:rPr>
          <w:b/>
          <w:sz w:val="28"/>
          <w:szCs w:val="28"/>
        </w:rPr>
        <w:t>1 INTRODUCTION</w:t>
      </w:r>
      <w:r w:rsidR="00BA28B7">
        <w:rPr>
          <w:b/>
          <w:sz w:val="28"/>
          <w:szCs w:val="28"/>
        </w:rPr>
        <w:t xml:space="preserve"> :-</w:t>
      </w:r>
      <w:r w:rsidRPr="00717FB4">
        <w:rPr>
          <w:b/>
          <w:sz w:val="28"/>
          <w:szCs w:val="28"/>
        </w:rPr>
        <w:t xml:space="preserve">       </w:t>
      </w:r>
    </w:p>
    <w:p w:rsidR="00717FB4" w:rsidRPr="00717FB4" w:rsidRDefault="00717FB4" w:rsidP="00717FB4">
      <w:pPr>
        <w:rPr>
          <w:b/>
          <w:sz w:val="24"/>
          <w:szCs w:val="24"/>
        </w:rPr>
      </w:pPr>
      <w:r w:rsidRPr="00717FB4">
        <w:rPr>
          <w:b/>
          <w:sz w:val="24"/>
          <w:szCs w:val="24"/>
        </w:rPr>
        <w:t xml:space="preserve">Overview </w:t>
      </w:r>
    </w:p>
    <w:p w:rsidR="00717FB4" w:rsidRPr="00717FB4" w:rsidRDefault="00717FB4" w:rsidP="00A64F5E">
      <w:pPr>
        <w:ind w:firstLine="720"/>
        <w:rPr>
          <w:sz w:val="24"/>
          <w:szCs w:val="24"/>
        </w:rPr>
      </w:pPr>
      <w:r>
        <w:t xml:space="preserve"> </w:t>
      </w:r>
      <w:r w:rsidRPr="00717FB4">
        <w:rPr>
          <w:sz w:val="24"/>
          <w:szCs w:val="24"/>
        </w:rPr>
        <w:t xml:space="preserve">Sourcing candidates: The recruiting assistant is responsible for identifying potential candidates through various channels such as job boards, social media, and employee referrals. </w:t>
      </w:r>
    </w:p>
    <w:p w:rsidR="00717FB4" w:rsidRPr="00717FB4" w:rsidRDefault="00717FB4" w:rsidP="00717FB4">
      <w:r>
        <w:t xml:space="preserve"> </w:t>
      </w:r>
      <w:r w:rsidRPr="00717FB4">
        <w:rPr>
          <w:b/>
        </w:rPr>
        <w:t>Purpose</w:t>
      </w:r>
    </w:p>
    <w:p w:rsidR="00EE305D" w:rsidRDefault="00717FB4" w:rsidP="00A64F5E">
      <w:pPr>
        <w:ind w:firstLine="720"/>
      </w:pPr>
      <w:r>
        <w:t>The project helps wi</w:t>
      </w:r>
      <w:r w:rsidR="00A64F5E">
        <w:t>th various HR-related tasks such as recruiting, hiring, onboarding, employee relations, and benefits administration.</w:t>
      </w:r>
    </w:p>
    <w:p w:rsidR="00A64F5E" w:rsidRPr="00A64F5E" w:rsidRDefault="00A64F5E" w:rsidP="00A64F5E">
      <w:pPr>
        <w:ind w:firstLine="720"/>
        <w:jc w:val="center"/>
        <w:rPr>
          <w:b/>
          <w:sz w:val="32"/>
          <w:szCs w:val="32"/>
        </w:rPr>
      </w:pPr>
      <w:r w:rsidRPr="00A64F5E">
        <w:rPr>
          <w:b/>
          <w:sz w:val="32"/>
          <w:szCs w:val="32"/>
        </w:rPr>
        <w:t>2 Problem Definition &amp; Design Thinking</w:t>
      </w:r>
    </w:p>
    <w:p w:rsidR="00A64F5E" w:rsidRDefault="00A64F5E" w:rsidP="00A64F5E">
      <w:pPr>
        <w:ind w:firstLine="720"/>
        <w:jc w:val="center"/>
        <w:rPr>
          <w:b/>
          <w:sz w:val="32"/>
          <w:szCs w:val="32"/>
        </w:rPr>
      </w:pPr>
      <w:r w:rsidRPr="00A64F5E">
        <w:rPr>
          <w:b/>
          <w:sz w:val="32"/>
          <w:szCs w:val="32"/>
        </w:rPr>
        <w:t>Ideation &amp; Brainstorming Map</w:t>
      </w:r>
      <w:r>
        <w:rPr>
          <w:b/>
          <w:noProof/>
          <w:sz w:val="32"/>
          <w:szCs w:val="32"/>
        </w:rPr>
        <w:drawing>
          <wp:inline distT="0" distB="0" distL="0" distR="0" wp14:anchorId="4E2F6E90" wp14:editId="0CB156F8">
            <wp:extent cx="6418580" cy="3524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0414-205733_Samsung Notes.jpg"/>
                    <pic:cNvPicPr/>
                  </pic:nvPicPr>
                  <pic:blipFill>
                    <a:blip r:embed="rId7">
                      <a:extLst>
                        <a:ext uri="{28A0092B-C50C-407E-A947-70E740481C1C}">
                          <a14:useLocalDpi xmlns:a14="http://schemas.microsoft.com/office/drawing/2010/main" val="0"/>
                        </a:ext>
                      </a:extLst>
                    </a:blip>
                    <a:stretch>
                      <a:fillRect/>
                    </a:stretch>
                  </pic:blipFill>
                  <pic:spPr>
                    <a:xfrm>
                      <a:off x="0" y="0"/>
                      <a:ext cx="6441494" cy="3536831"/>
                    </a:xfrm>
                    <a:prstGeom prst="rect">
                      <a:avLst/>
                    </a:prstGeom>
                  </pic:spPr>
                </pic:pic>
              </a:graphicData>
            </a:graphic>
          </wp:inline>
        </w:drawing>
      </w:r>
    </w:p>
    <w:p w:rsidR="00A64F5E" w:rsidRDefault="00A64F5E" w:rsidP="00A64F5E">
      <w:pPr>
        <w:ind w:firstLine="720"/>
        <w:jc w:val="center"/>
        <w:rPr>
          <w:b/>
          <w:sz w:val="32"/>
          <w:szCs w:val="32"/>
        </w:rPr>
      </w:pPr>
    </w:p>
    <w:p w:rsidR="00A64F5E" w:rsidRDefault="00A64F5E" w:rsidP="00A64F5E">
      <w:pPr>
        <w:ind w:firstLine="720"/>
        <w:jc w:val="center"/>
        <w:rPr>
          <w:b/>
          <w:sz w:val="32"/>
          <w:szCs w:val="32"/>
        </w:rPr>
      </w:pPr>
    </w:p>
    <w:p w:rsidR="00A64F5E" w:rsidRDefault="00A64F5E" w:rsidP="00A64F5E">
      <w:pPr>
        <w:ind w:firstLine="720"/>
        <w:jc w:val="center"/>
        <w:rPr>
          <w:b/>
          <w:sz w:val="32"/>
          <w:szCs w:val="32"/>
        </w:rPr>
      </w:pPr>
    </w:p>
    <w:p w:rsidR="00391DCC" w:rsidRDefault="00A64F5E" w:rsidP="00A64F5E">
      <w:pPr>
        <w:spacing w:line="360" w:lineRule="auto"/>
        <w:ind w:firstLine="720"/>
        <w:jc w:val="center"/>
        <w:rPr>
          <w:b/>
          <w:sz w:val="32"/>
          <w:szCs w:val="32"/>
        </w:rPr>
      </w:pPr>
      <w:r w:rsidRPr="00A64F5E">
        <w:rPr>
          <w:b/>
          <w:sz w:val="32"/>
          <w:szCs w:val="32"/>
        </w:rPr>
        <w:lastRenderedPageBreak/>
        <w:t>Empathy Map</w:t>
      </w:r>
    </w:p>
    <w:p w:rsidR="00A64F5E" w:rsidRDefault="00A64F5E" w:rsidP="00A64F5E">
      <w:pPr>
        <w:spacing w:line="360" w:lineRule="auto"/>
        <w:ind w:firstLine="720"/>
        <w:jc w:val="center"/>
        <w:rPr>
          <w:b/>
          <w:sz w:val="32"/>
          <w:szCs w:val="32"/>
        </w:rPr>
      </w:pPr>
      <w:r>
        <w:rPr>
          <w:b/>
          <w:noProof/>
          <w:sz w:val="32"/>
          <w:szCs w:val="32"/>
        </w:rPr>
        <w:drawing>
          <wp:inline distT="0" distB="0" distL="0" distR="0">
            <wp:extent cx="5701030" cy="748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30414-205517_Drive.jpg"/>
                    <pic:cNvPicPr/>
                  </pic:nvPicPr>
                  <pic:blipFill>
                    <a:blip r:embed="rId8">
                      <a:extLst>
                        <a:ext uri="{28A0092B-C50C-407E-A947-70E740481C1C}">
                          <a14:useLocalDpi xmlns:a14="http://schemas.microsoft.com/office/drawing/2010/main" val="0"/>
                        </a:ext>
                      </a:extLst>
                    </a:blip>
                    <a:stretch>
                      <a:fillRect/>
                    </a:stretch>
                  </pic:blipFill>
                  <pic:spPr>
                    <a:xfrm>
                      <a:off x="0" y="0"/>
                      <a:ext cx="5701030" cy="7486650"/>
                    </a:xfrm>
                    <a:prstGeom prst="rect">
                      <a:avLst/>
                    </a:prstGeom>
                  </pic:spPr>
                </pic:pic>
              </a:graphicData>
            </a:graphic>
          </wp:inline>
        </w:drawing>
      </w:r>
    </w:p>
    <w:tbl>
      <w:tblPr>
        <w:tblStyle w:val="TableGrid"/>
        <w:tblpPr w:leftFromText="180" w:rightFromText="180" w:vertAnchor="page" w:horzAnchor="margin" w:tblpXSpec="center" w:tblpY="3517"/>
        <w:tblW w:w="10435" w:type="dxa"/>
        <w:tblLook w:val="04A0" w:firstRow="1" w:lastRow="0" w:firstColumn="1" w:lastColumn="0" w:noHBand="0" w:noVBand="1"/>
      </w:tblPr>
      <w:tblGrid>
        <w:gridCol w:w="2875"/>
        <w:gridCol w:w="7560"/>
      </w:tblGrid>
      <w:tr w:rsidR="00AC515C" w:rsidTr="00AC515C">
        <w:trPr>
          <w:trHeight w:val="1430"/>
        </w:trPr>
        <w:tc>
          <w:tcPr>
            <w:tcW w:w="2875" w:type="dxa"/>
          </w:tcPr>
          <w:p w:rsidR="00AC515C" w:rsidRPr="00E108D0" w:rsidRDefault="00AC515C" w:rsidP="00AC515C">
            <w:pPr>
              <w:spacing w:line="360" w:lineRule="auto"/>
              <w:jc w:val="center"/>
              <w:rPr>
                <w:b/>
                <w:sz w:val="28"/>
                <w:szCs w:val="28"/>
              </w:rPr>
            </w:pPr>
            <w:r w:rsidRPr="00E108D0">
              <w:rPr>
                <w:b/>
                <w:sz w:val="28"/>
                <w:szCs w:val="28"/>
              </w:rPr>
              <w:lastRenderedPageBreak/>
              <w:t>Object</w:t>
            </w:r>
          </w:p>
          <w:p w:rsidR="00AC515C" w:rsidRDefault="00AC515C" w:rsidP="00AC515C">
            <w:pPr>
              <w:spacing w:line="360" w:lineRule="auto"/>
              <w:jc w:val="center"/>
              <w:rPr>
                <w:b/>
                <w:sz w:val="24"/>
                <w:szCs w:val="24"/>
              </w:rPr>
            </w:pPr>
            <w:r>
              <w:rPr>
                <w:b/>
                <w:sz w:val="28"/>
                <w:szCs w:val="28"/>
              </w:rPr>
              <w:t>Name</w:t>
            </w:r>
          </w:p>
        </w:tc>
        <w:tc>
          <w:tcPr>
            <w:tcW w:w="7560" w:type="dxa"/>
          </w:tcPr>
          <w:p w:rsidR="00AC515C" w:rsidRPr="00E108D0" w:rsidRDefault="00AC515C" w:rsidP="00AC515C">
            <w:pPr>
              <w:spacing w:line="360" w:lineRule="auto"/>
              <w:jc w:val="center"/>
              <w:rPr>
                <w:b/>
                <w:sz w:val="28"/>
                <w:szCs w:val="28"/>
              </w:rPr>
            </w:pPr>
            <w:r>
              <w:rPr>
                <w:b/>
                <w:sz w:val="28"/>
                <w:szCs w:val="28"/>
              </w:rPr>
              <w:t>Fields in the object</w:t>
            </w:r>
          </w:p>
        </w:tc>
      </w:tr>
      <w:tr w:rsidR="00AC515C" w:rsidTr="00AC515C">
        <w:trPr>
          <w:trHeight w:val="4037"/>
        </w:trPr>
        <w:tc>
          <w:tcPr>
            <w:tcW w:w="2875" w:type="dxa"/>
          </w:tcPr>
          <w:p w:rsidR="00AC515C" w:rsidRDefault="00AC515C" w:rsidP="00AC515C">
            <w:pPr>
              <w:pStyle w:val="ListParagraph"/>
              <w:numPr>
                <w:ilvl w:val="0"/>
                <w:numId w:val="1"/>
              </w:numPr>
              <w:spacing w:line="360" w:lineRule="auto"/>
              <w:rPr>
                <w:b/>
                <w:sz w:val="24"/>
                <w:szCs w:val="24"/>
              </w:rPr>
            </w:pPr>
            <w:r>
              <w:rPr>
                <w:b/>
                <w:sz w:val="24"/>
                <w:szCs w:val="24"/>
              </w:rPr>
              <w:t>Object</w:t>
            </w:r>
          </w:p>
          <w:p w:rsidR="00AC515C" w:rsidRDefault="00AC515C" w:rsidP="00AC515C">
            <w:pPr>
              <w:pStyle w:val="ListParagraph"/>
              <w:spacing w:line="360" w:lineRule="auto"/>
              <w:rPr>
                <w:b/>
                <w:sz w:val="24"/>
                <w:szCs w:val="24"/>
              </w:rPr>
            </w:pPr>
          </w:p>
          <w:p w:rsidR="00AC515C" w:rsidRPr="00E108D0" w:rsidRDefault="00AC515C" w:rsidP="00AC515C">
            <w:pPr>
              <w:pStyle w:val="ListParagraph"/>
              <w:spacing w:line="360" w:lineRule="auto"/>
              <w:rPr>
                <w:sz w:val="24"/>
                <w:szCs w:val="24"/>
              </w:rPr>
            </w:pPr>
            <w:r w:rsidRPr="00E108D0">
              <w:rPr>
                <w:sz w:val="24"/>
                <w:szCs w:val="24"/>
              </w:rPr>
              <w:t>Job Posting</w:t>
            </w:r>
          </w:p>
          <w:p w:rsidR="00AC515C" w:rsidRPr="00E108D0" w:rsidRDefault="00AC515C" w:rsidP="00AC515C">
            <w:pPr>
              <w:pStyle w:val="ListParagraph"/>
              <w:spacing w:line="360" w:lineRule="auto"/>
              <w:rPr>
                <w:b/>
                <w:sz w:val="24"/>
                <w:szCs w:val="24"/>
              </w:rPr>
            </w:pPr>
            <w:r w:rsidRPr="00E108D0">
              <w:rPr>
                <w:sz w:val="24"/>
                <w:szCs w:val="24"/>
              </w:rPr>
              <w:t>site</w:t>
            </w:r>
          </w:p>
        </w:tc>
        <w:tc>
          <w:tcPr>
            <w:tcW w:w="7560" w:type="dxa"/>
          </w:tcPr>
          <w:tbl>
            <w:tblPr>
              <w:tblStyle w:val="TableGrid"/>
              <w:tblW w:w="0" w:type="auto"/>
              <w:tblLook w:val="04A0" w:firstRow="1" w:lastRow="0" w:firstColumn="1" w:lastColumn="0" w:noHBand="0" w:noVBand="1"/>
            </w:tblPr>
            <w:tblGrid>
              <w:gridCol w:w="3580"/>
              <w:gridCol w:w="3510"/>
            </w:tblGrid>
            <w:tr w:rsidR="00AC515C" w:rsidTr="0074094C">
              <w:trPr>
                <w:trHeight w:val="698"/>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FIELD LABEL</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DATA TYPE</w:t>
                  </w:r>
                </w:p>
              </w:tc>
            </w:tr>
            <w:tr w:rsidR="00AC515C" w:rsidTr="0074094C">
              <w:trPr>
                <w:trHeight w:val="707"/>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Job posting site URL</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URL</w:t>
                  </w:r>
                </w:p>
              </w:tc>
            </w:tr>
            <w:tr w:rsidR="00AC515C" w:rsidTr="0074094C">
              <w:trPr>
                <w:trHeight w:val="797"/>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Status</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Pick list</w:t>
                  </w:r>
                </w:p>
              </w:tc>
            </w:tr>
            <w:tr w:rsidR="00AC515C" w:rsidTr="0074094C">
              <w:trPr>
                <w:trHeight w:val="887"/>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Technical site</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Pick list</w:t>
                  </w:r>
                </w:p>
              </w:tc>
            </w:tr>
            <w:tr w:rsidR="00AC515C" w:rsidTr="0074094C">
              <w:trPr>
                <w:trHeight w:val="617"/>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Description</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Pick list</w:t>
                  </w:r>
                </w:p>
              </w:tc>
            </w:tr>
          </w:tbl>
          <w:p w:rsidR="00AC515C" w:rsidRDefault="00AC515C" w:rsidP="00AC515C">
            <w:pPr>
              <w:spacing w:line="360" w:lineRule="auto"/>
              <w:rPr>
                <w:b/>
                <w:sz w:val="24"/>
                <w:szCs w:val="24"/>
              </w:rPr>
            </w:pPr>
          </w:p>
        </w:tc>
      </w:tr>
      <w:tr w:rsidR="00AC515C" w:rsidTr="00AC515C">
        <w:trPr>
          <w:trHeight w:val="4262"/>
        </w:trPr>
        <w:tc>
          <w:tcPr>
            <w:tcW w:w="2875" w:type="dxa"/>
          </w:tcPr>
          <w:p w:rsidR="00AC515C" w:rsidRDefault="00AC515C" w:rsidP="00AC515C">
            <w:pPr>
              <w:pStyle w:val="ListParagraph"/>
              <w:numPr>
                <w:ilvl w:val="0"/>
                <w:numId w:val="1"/>
              </w:numPr>
              <w:spacing w:line="360" w:lineRule="auto"/>
              <w:rPr>
                <w:b/>
                <w:sz w:val="24"/>
                <w:szCs w:val="24"/>
              </w:rPr>
            </w:pPr>
            <w:r>
              <w:rPr>
                <w:b/>
                <w:sz w:val="24"/>
                <w:szCs w:val="24"/>
              </w:rPr>
              <w:t>Object</w:t>
            </w:r>
          </w:p>
          <w:p w:rsidR="00AC515C" w:rsidRDefault="00AC515C" w:rsidP="00AC515C">
            <w:pPr>
              <w:spacing w:line="360" w:lineRule="auto"/>
              <w:ind w:left="360"/>
              <w:rPr>
                <w:b/>
                <w:sz w:val="24"/>
                <w:szCs w:val="24"/>
              </w:rPr>
            </w:pPr>
          </w:p>
          <w:p w:rsidR="00AC515C" w:rsidRDefault="00AC515C" w:rsidP="00AC515C">
            <w:pPr>
              <w:spacing w:line="360" w:lineRule="auto"/>
              <w:ind w:left="360"/>
              <w:rPr>
                <w:b/>
                <w:sz w:val="24"/>
                <w:szCs w:val="24"/>
              </w:rPr>
            </w:pPr>
          </w:p>
          <w:p w:rsidR="00AC515C" w:rsidRPr="00E108D0" w:rsidRDefault="00AC515C" w:rsidP="00AC515C">
            <w:pPr>
              <w:spacing w:line="360" w:lineRule="auto"/>
              <w:ind w:left="360"/>
              <w:rPr>
                <w:sz w:val="24"/>
                <w:szCs w:val="24"/>
              </w:rPr>
            </w:pPr>
            <w:r>
              <w:rPr>
                <w:sz w:val="24"/>
                <w:szCs w:val="24"/>
              </w:rPr>
              <w:t>Review</w:t>
            </w:r>
          </w:p>
        </w:tc>
        <w:tc>
          <w:tcPr>
            <w:tcW w:w="7560" w:type="dxa"/>
          </w:tcPr>
          <w:tbl>
            <w:tblPr>
              <w:tblStyle w:val="TableGrid"/>
              <w:tblW w:w="0" w:type="auto"/>
              <w:tblLook w:val="04A0" w:firstRow="1" w:lastRow="0" w:firstColumn="1" w:lastColumn="0" w:noHBand="0" w:noVBand="1"/>
            </w:tblPr>
            <w:tblGrid>
              <w:gridCol w:w="3580"/>
              <w:gridCol w:w="3510"/>
            </w:tblGrid>
            <w:tr w:rsidR="00AC515C" w:rsidRPr="00FB256F" w:rsidTr="0074094C">
              <w:trPr>
                <w:trHeight w:val="1148"/>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FIELD LABEL</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DATA TYPE</w:t>
                  </w:r>
                </w:p>
              </w:tc>
            </w:tr>
            <w:tr w:rsidR="00AC515C" w:rsidRPr="00FB256F" w:rsidTr="0074094C">
              <w:trPr>
                <w:trHeight w:val="1247"/>
              </w:trPr>
              <w:tc>
                <w:tcPr>
                  <w:tcW w:w="358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REVIEW</w:t>
                  </w:r>
                </w:p>
              </w:tc>
              <w:tc>
                <w:tcPr>
                  <w:tcW w:w="3510" w:type="dxa"/>
                </w:tcPr>
                <w:p w:rsidR="00AC515C" w:rsidRPr="00FB256F" w:rsidRDefault="00AC515C" w:rsidP="00615751">
                  <w:pPr>
                    <w:framePr w:hSpace="180" w:wrap="around" w:vAnchor="page" w:hAnchor="margin" w:xAlign="center" w:y="3517"/>
                    <w:spacing w:line="360" w:lineRule="auto"/>
                    <w:rPr>
                      <w:sz w:val="24"/>
                      <w:szCs w:val="24"/>
                    </w:rPr>
                  </w:pPr>
                  <w:r w:rsidRPr="00FB256F">
                    <w:rPr>
                      <w:sz w:val="24"/>
                      <w:szCs w:val="24"/>
                    </w:rPr>
                    <w:t>AUTO NUMBER</w:t>
                  </w:r>
                </w:p>
              </w:tc>
            </w:tr>
          </w:tbl>
          <w:p w:rsidR="00AC515C" w:rsidRDefault="00AC515C" w:rsidP="00AC515C">
            <w:pPr>
              <w:spacing w:line="360" w:lineRule="auto"/>
              <w:rPr>
                <w:b/>
                <w:sz w:val="24"/>
                <w:szCs w:val="24"/>
              </w:rPr>
            </w:pPr>
          </w:p>
        </w:tc>
      </w:tr>
    </w:tbl>
    <w:p w:rsidR="00DE7203" w:rsidRDefault="00FB6B12" w:rsidP="0091323D">
      <w:pPr>
        <w:spacing w:line="360" w:lineRule="auto"/>
        <w:ind w:firstLine="720"/>
        <w:rPr>
          <w:b/>
          <w:sz w:val="32"/>
          <w:szCs w:val="32"/>
        </w:rPr>
      </w:pPr>
      <w:r>
        <w:rPr>
          <w:b/>
          <w:sz w:val="32"/>
          <w:szCs w:val="32"/>
        </w:rPr>
        <w:t>3. RESULT :-</w:t>
      </w:r>
    </w:p>
    <w:p w:rsidR="00C9762C" w:rsidRDefault="00C9762C" w:rsidP="00DE7203">
      <w:pPr>
        <w:spacing w:line="360" w:lineRule="auto"/>
        <w:ind w:firstLine="720"/>
        <w:jc w:val="center"/>
        <w:rPr>
          <w:b/>
          <w:sz w:val="32"/>
          <w:szCs w:val="32"/>
        </w:rPr>
      </w:pPr>
      <w:r>
        <w:rPr>
          <w:b/>
          <w:sz w:val="32"/>
          <w:szCs w:val="32"/>
        </w:rPr>
        <w:t>3.1 Data Model</w:t>
      </w:r>
    </w:p>
    <w:p w:rsidR="00C9762C" w:rsidRDefault="00C9762C" w:rsidP="00C9762C">
      <w:pPr>
        <w:spacing w:line="360" w:lineRule="auto"/>
        <w:rPr>
          <w:b/>
          <w:sz w:val="32"/>
          <w:szCs w:val="32"/>
        </w:rPr>
      </w:pPr>
    </w:p>
    <w:p w:rsidR="00A27691" w:rsidRDefault="0009458F" w:rsidP="00E108D0">
      <w:pPr>
        <w:spacing w:line="360" w:lineRule="auto"/>
        <w:ind w:firstLine="720"/>
        <w:jc w:val="center"/>
        <w:rPr>
          <w:b/>
          <w:sz w:val="32"/>
          <w:szCs w:val="32"/>
        </w:rPr>
      </w:pPr>
      <w:r w:rsidRPr="0009458F">
        <w:rPr>
          <w:b/>
          <w:sz w:val="32"/>
          <w:szCs w:val="32"/>
        </w:rPr>
        <w:t xml:space="preserve"> </w:t>
      </w:r>
    </w:p>
    <w:p w:rsidR="008B4EC7" w:rsidRDefault="008B4EC7" w:rsidP="00E108D0">
      <w:pPr>
        <w:spacing w:line="360" w:lineRule="auto"/>
        <w:ind w:firstLine="720"/>
        <w:jc w:val="center"/>
        <w:rPr>
          <w:b/>
          <w:sz w:val="32"/>
          <w:szCs w:val="32"/>
        </w:rPr>
      </w:pPr>
    </w:p>
    <w:p w:rsidR="008B4EC7" w:rsidRDefault="008B4EC7" w:rsidP="00E108D0">
      <w:pPr>
        <w:spacing w:line="360" w:lineRule="auto"/>
        <w:ind w:firstLine="720"/>
        <w:jc w:val="center"/>
        <w:rPr>
          <w:b/>
          <w:sz w:val="32"/>
          <w:szCs w:val="32"/>
        </w:rPr>
      </w:pPr>
    </w:p>
    <w:p w:rsidR="008B4EC7" w:rsidRDefault="008B4EC7" w:rsidP="00E108D0">
      <w:pPr>
        <w:spacing w:line="360" w:lineRule="auto"/>
        <w:ind w:firstLine="720"/>
        <w:jc w:val="center"/>
        <w:rPr>
          <w:b/>
          <w:sz w:val="32"/>
          <w:szCs w:val="32"/>
        </w:rPr>
      </w:pPr>
    </w:p>
    <w:p w:rsidR="00137EC4" w:rsidRDefault="00137EC4" w:rsidP="00137EC4">
      <w:pPr>
        <w:spacing w:line="360" w:lineRule="auto"/>
        <w:ind w:firstLine="720"/>
        <w:jc w:val="center"/>
        <w:rPr>
          <w:b/>
          <w:sz w:val="32"/>
          <w:szCs w:val="32"/>
        </w:rPr>
      </w:pPr>
      <w:r>
        <w:rPr>
          <w:b/>
          <w:sz w:val="32"/>
          <w:szCs w:val="32"/>
        </w:rPr>
        <w:t>3.2 ACTIVITY AND SCREENSHOT</w:t>
      </w:r>
    </w:p>
    <w:p w:rsidR="00137EC4" w:rsidRDefault="00137EC4" w:rsidP="00137EC4">
      <w:pPr>
        <w:spacing w:line="360" w:lineRule="auto"/>
        <w:ind w:firstLine="720"/>
        <w:jc w:val="center"/>
        <w:rPr>
          <w:b/>
          <w:sz w:val="32"/>
          <w:szCs w:val="32"/>
        </w:rPr>
      </w:pPr>
      <w:r>
        <w:rPr>
          <w:b/>
          <w:noProof/>
          <w:sz w:val="32"/>
          <w:szCs w:val="32"/>
        </w:rPr>
        <w:drawing>
          <wp:inline distT="0" distB="0" distL="0" distR="0">
            <wp:extent cx="6243320" cy="302980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png"/>
                    <pic:cNvPicPr/>
                  </pic:nvPicPr>
                  <pic:blipFill>
                    <a:blip r:embed="rId9">
                      <a:extLst>
                        <a:ext uri="{28A0092B-C50C-407E-A947-70E740481C1C}">
                          <a14:useLocalDpi xmlns:a14="http://schemas.microsoft.com/office/drawing/2010/main" val="0"/>
                        </a:ext>
                      </a:extLst>
                    </a:blip>
                    <a:stretch>
                      <a:fillRect/>
                    </a:stretch>
                  </pic:blipFill>
                  <pic:spPr>
                    <a:xfrm>
                      <a:off x="0" y="0"/>
                      <a:ext cx="6257585" cy="3036725"/>
                    </a:xfrm>
                    <a:prstGeom prst="rect">
                      <a:avLst/>
                    </a:prstGeom>
                  </pic:spPr>
                </pic:pic>
              </a:graphicData>
            </a:graphic>
          </wp:inline>
        </w:drawing>
      </w:r>
    </w:p>
    <w:p w:rsidR="008B4EC7" w:rsidRDefault="00137EC4" w:rsidP="00E108D0">
      <w:pPr>
        <w:spacing w:line="360" w:lineRule="auto"/>
        <w:ind w:firstLine="720"/>
        <w:jc w:val="center"/>
        <w:rPr>
          <w:b/>
          <w:sz w:val="32"/>
          <w:szCs w:val="32"/>
        </w:rPr>
      </w:pPr>
      <w:r>
        <w:rPr>
          <w:b/>
          <w:noProof/>
          <w:sz w:val="32"/>
          <w:szCs w:val="32"/>
        </w:rPr>
        <w:drawing>
          <wp:inline distT="0" distB="0" distL="0" distR="0">
            <wp:extent cx="6243320" cy="2927445"/>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6251471" cy="2931267"/>
                    </a:xfrm>
                    <a:prstGeom prst="rect">
                      <a:avLst/>
                    </a:prstGeom>
                  </pic:spPr>
                </pic:pic>
              </a:graphicData>
            </a:graphic>
          </wp:inline>
        </w:drawing>
      </w:r>
    </w:p>
    <w:p w:rsidR="00137EC4" w:rsidRDefault="00137EC4" w:rsidP="00E108D0">
      <w:pPr>
        <w:spacing w:line="360" w:lineRule="auto"/>
        <w:ind w:firstLine="720"/>
        <w:jc w:val="center"/>
        <w:rPr>
          <w:b/>
          <w:sz w:val="32"/>
          <w:szCs w:val="32"/>
        </w:rPr>
      </w:pPr>
    </w:p>
    <w:p w:rsidR="00137EC4" w:rsidRDefault="00137EC4" w:rsidP="00E108D0">
      <w:pPr>
        <w:spacing w:line="360" w:lineRule="auto"/>
        <w:ind w:firstLine="720"/>
        <w:jc w:val="center"/>
        <w:rPr>
          <w:b/>
          <w:sz w:val="32"/>
          <w:szCs w:val="32"/>
        </w:rPr>
      </w:pPr>
    </w:p>
    <w:p w:rsidR="00137EC4" w:rsidRDefault="00137EC4" w:rsidP="00E108D0">
      <w:pPr>
        <w:spacing w:line="360" w:lineRule="auto"/>
        <w:ind w:firstLine="720"/>
        <w:jc w:val="center"/>
        <w:rPr>
          <w:b/>
          <w:sz w:val="32"/>
          <w:szCs w:val="32"/>
        </w:rPr>
      </w:pPr>
    </w:p>
    <w:p w:rsidR="00137EC4" w:rsidRPr="00137EC4" w:rsidRDefault="00137EC4" w:rsidP="00137EC4">
      <w:pPr>
        <w:spacing w:line="360" w:lineRule="auto"/>
        <w:ind w:firstLine="720"/>
        <w:jc w:val="center"/>
        <w:rPr>
          <w:b/>
          <w:sz w:val="32"/>
          <w:szCs w:val="32"/>
        </w:rPr>
      </w:pPr>
      <w:r w:rsidRPr="00137EC4">
        <w:rPr>
          <w:b/>
          <w:sz w:val="32"/>
          <w:szCs w:val="32"/>
        </w:rPr>
        <w:t xml:space="preserve">4 Trailhead Profile Public URL </w:t>
      </w:r>
    </w:p>
    <w:p w:rsidR="00137EC4" w:rsidRPr="00137EC4" w:rsidRDefault="00137EC4" w:rsidP="00137EC4">
      <w:pPr>
        <w:spacing w:line="360" w:lineRule="auto"/>
        <w:ind w:firstLine="720"/>
        <w:rPr>
          <w:sz w:val="24"/>
          <w:szCs w:val="24"/>
        </w:rPr>
      </w:pPr>
      <w:r w:rsidRPr="00CD6C68">
        <w:rPr>
          <w:b/>
          <w:sz w:val="24"/>
          <w:szCs w:val="24"/>
        </w:rPr>
        <w:t>Team Lead</w:t>
      </w:r>
      <w:r w:rsidR="00CD6C68">
        <w:rPr>
          <w:sz w:val="24"/>
          <w:szCs w:val="24"/>
        </w:rPr>
        <w:t xml:space="preserve">          </w:t>
      </w:r>
      <w:r w:rsidRPr="00137EC4">
        <w:rPr>
          <w:sz w:val="24"/>
          <w:szCs w:val="24"/>
        </w:rPr>
        <w:t xml:space="preserve"> - </w:t>
      </w:r>
      <w:r w:rsidRPr="00CD6C68">
        <w:rPr>
          <w:color w:val="00B0F0"/>
          <w:sz w:val="24"/>
          <w:szCs w:val="24"/>
        </w:rPr>
        <w:t xml:space="preserve">https://trailblazer.me/id/prasg39 </w:t>
      </w:r>
    </w:p>
    <w:p w:rsidR="00137EC4" w:rsidRPr="00137EC4" w:rsidRDefault="00137EC4" w:rsidP="00137EC4">
      <w:pPr>
        <w:spacing w:line="360" w:lineRule="auto"/>
        <w:ind w:firstLine="720"/>
        <w:rPr>
          <w:sz w:val="24"/>
          <w:szCs w:val="24"/>
        </w:rPr>
      </w:pPr>
      <w:r w:rsidRPr="00CD6C68">
        <w:rPr>
          <w:b/>
          <w:sz w:val="24"/>
          <w:szCs w:val="24"/>
        </w:rPr>
        <w:t>Team Member 1</w:t>
      </w:r>
      <w:r>
        <w:rPr>
          <w:sz w:val="24"/>
          <w:szCs w:val="24"/>
        </w:rPr>
        <w:t xml:space="preserve"> - </w:t>
      </w:r>
      <w:r w:rsidR="00F74EE8" w:rsidRPr="00CD6C68">
        <w:rPr>
          <w:color w:val="00B0F0"/>
          <w:sz w:val="24"/>
          <w:szCs w:val="24"/>
        </w:rPr>
        <w:t>https://trailblazer.me/id/pdharshini210</w:t>
      </w:r>
    </w:p>
    <w:p w:rsidR="00137EC4" w:rsidRPr="00137EC4" w:rsidRDefault="00137EC4" w:rsidP="00137EC4">
      <w:pPr>
        <w:spacing w:line="360" w:lineRule="auto"/>
        <w:ind w:firstLine="720"/>
        <w:rPr>
          <w:sz w:val="24"/>
          <w:szCs w:val="24"/>
        </w:rPr>
      </w:pPr>
      <w:r w:rsidRPr="00CD6C68">
        <w:rPr>
          <w:b/>
          <w:sz w:val="24"/>
          <w:szCs w:val="24"/>
        </w:rPr>
        <w:t>Team Member</w:t>
      </w:r>
      <w:r>
        <w:rPr>
          <w:sz w:val="24"/>
          <w:szCs w:val="24"/>
        </w:rPr>
        <w:t xml:space="preserve"> 2 -</w:t>
      </w:r>
      <w:r w:rsidR="00F74EE8" w:rsidRPr="00F74EE8">
        <w:t xml:space="preserve"> </w:t>
      </w:r>
      <w:r w:rsidR="00F74EE8" w:rsidRPr="00CD6C68">
        <w:rPr>
          <w:color w:val="00B0F0"/>
          <w:sz w:val="24"/>
          <w:szCs w:val="24"/>
        </w:rPr>
        <w:t>https://trailblazer.me/id/dmariyappan</w:t>
      </w:r>
    </w:p>
    <w:p w:rsidR="00137EC4" w:rsidRPr="00CD6C68" w:rsidRDefault="00CD6C68" w:rsidP="00137EC4">
      <w:pPr>
        <w:spacing w:line="360" w:lineRule="auto"/>
        <w:ind w:firstLine="720"/>
        <w:rPr>
          <w:color w:val="00B0F0"/>
          <w:sz w:val="24"/>
          <w:szCs w:val="24"/>
        </w:rPr>
      </w:pPr>
      <w:r w:rsidRPr="00CD6C68">
        <w:rPr>
          <w:b/>
          <w:sz w:val="24"/>
          <w:szCs w:val="24"/>
        </w:rPr>
        <w:t>Team Member 3</w:t>
      </w:r>
      <w:r>
        <w:rPr>
          <w:sz w:val="24"/>
          <w:szCs w:val="24"/>
        </w:rPr>
        <w:t xml:space="preserve"> - </w:t>
      </w:r>
      <w:r w:rsidR="00F74EE8" w:rsidRPr="00CD6C68">
        <w:rPr>
          <w:color w:val="00B0F0"/>
          <w:sz w:val="24"/>
          <w:szCs w:val="24"/>
        </w:rPr>
        <w:t>https://trailblazer.me/id/ssurya253</w:t>
      </w:r>
    </w:p>
    <w:p w:rsidR="00137EC4" w:rsidRDefault="00D42AB4" w:rsidP="00137EC4">
      <w:pPr>
        <w:spacing w:line="360" w:lineRule="auto"/>
        <w:rPr>
          <w:sz w:val="24"/>
          <w:szCs w:val="24"/>
        </w:rPr>
      </w:pPr>
      <w:r>
        <w:rPr>
          <w:sz w:val="24"/>
          <w:szCs w:val="24"/>
        </w:rPr>
        <w:t xml:space="preserve">            </w:t>
      </w:r>
      <w:r w:rsidR="00137EC4" w:rsidRPr="00137EC4">
        <w:rPr>
          <w:sz w:val="24"/>
          <w:szCs w:val="24"/>
        </w:rPr>
        <w:t xml:space="preserve"> </w:t>
      </w:r>
      <w:r w:rsidR="00137EC4" w:rsidRPr="00CD6C68">
        <w:rPr>
          <w:b/>
          <w:sz w:val="24"/>
          <w:szCs w:val="24"/>
        </w:rPr>
        <w:t>Team Member 4</w:t>
      </w:r>
      <w:r w:rsidR="00CD6C68">
        <w:rPr>
          <w:sz w:val="24"/>
          <w:szCs w:val="24"/>
        </w:rPr>
        <w:t xml:space="preserve"> - </w:t>
      </w:r>
      <w:r w:rsidR="00F74EE8" w:rsidRPr="00CD6C68">
        <w:rPr>
          <w:color w:val="00B0F0"/>
          <w:sz w:val="24"/>
          <w:szCs w:val="24"/>
        </w:rPr>
        <w:t>https://trailblazer.me/id/anayan9</w:t>
      </w:r>
    </w:p>
    <w:p w:rsidR="00137EC4" w:rsidRPr="00F83585" w:rsidRDefault="00137EC4" w:rsidP="00137EC4">
      <w:pPr>
        <w:spacing w:line="360" w:lineRule="auto"/>
        <w:ind w:firstLine="720"/>
        <w:rPr>
          <w:b/>
          <w:sz w:val="32"/>
          <w:szCs w:val="32"/>
        </w:rPr>
      </w:pPr>
    </w:p>
    <w:p w:rsidR="00F83585" w:rsidRPr="00F83585" w:rsidRDefault="00F83585" w:rsidP="009A4CFA">
      <w:pPr>
        <w:spacing w:line="360" w:lineRule="auto"/>
        <w:ind w:firstLine="720"/>
        <w:jc w:val="center"/>
        <w:rPr>
          <w:b/>
          <w:sz w:val="32"/>
          <w:szCs w:val="32"/>
        </w:rPr>
      </w:pPr>
      <w:r w:rsidRPr="00F83585">
        <w:rPr>
          <w:b/>
          <w:sz w:val="32"/>
          <w:szCs w:val="32"/>
        </w:rPr>
        <w:t>Project Report Template</w:t>
      </w:r>
    </w:p>
    <w:p w:rsidR="00F83585" w:rsidRPr="00BA28B7" w:rsidRDefault="00F83585" w:rsidP="00F83585">
      <w:pPr>
        <w:spacing w:line="360" w:lineRule="auto"/>
        <w:ind w:firstLine="720"/>
        <w:rPr>
          <w:b/>
          <w:color w:val="1F4E79" w:themeColor="accent1" w:themeShade="80"/>
          <w:sz w:val="28"/>
          <w:szCs w:val="28"/>
        </w:rPr>
      </w:pPr>
      <w:r w:rsidRPr="00BA28B7">
        <w:rPr>
          <w:b/>
          <w:color w:val="1F4E79" w:themeColor="accent1" w:themeShade="80"/>
          <w:sz w:val="28"/>
          <w:szCs w:val="28"/>
        </w:rPr>
        <w:t>5. ADVANTAGES</w:t>
      </w:r>
      <w:r w:rsidR="00BA28B7" w:rsidRPr="00BA28B7">
        <w:rPr>
          <w:b/>
          <w:color w:val="1F4E79" w:themeColor="accent1" w:themeShade="80"/>
          <w:sz w:val="28"/>
          <w:szCs w:val="28"/>
        </w:rPr>
        <w:t xml:space="preserve"> </w:t>
      </w:r>
      <w:r w:rsidRPr="00BA28B7">
        <w:rPr>
          <w:b/>
          <w:color w:val="1F4E79" w:themeColor="accent1" w:themeShade="80"/>
          <w:sz w:val="28"/>
          <w:szCs w:val="28"/>
        </w:rPr>
        <w:t xml:space="preserve">: </w:t>
      </w:r>
      <w:r w:rsidR="00BA28B7" w:rsidRPr="00BA28B7">
        <w:rPr>
          <w:b/>
          <w:color w:val="1F4E79" w:themeColor="accent1" w:themeShade="80"/>
          <w:sz w:val="28"/>
          <w:szCs w:val="28"/>
        </w:rPr>
        <w:t>-</w:t>
      </w:r>
    </w:p>
    <w:p w:rsidR="00F83585" w:rsidRPr="00BA28B7" w:rsidRDefault="00F83585" w:rsidP="00F83585">
      <w:pPr>
        <w:pStyle w:val="ListParagraph"/>
        <w:numPr>
          <w:ilvl w:val="0"/>
          <w:numId w:val="2"/>
        </w:numPr>
        <w:spacing w:line="360" w:lineRule="auto"/>
        <w:rPr>
          <w:color w:val="00B050"/>
          <w:sz w:val="24"/>
          <w:szCs w:val="24"/>
        </w:rPr>
      </w:pPr>
      <w:r w:rsidRPr="00BA28B7">
        <w:rPr>
          <w:color w:val="00B050"/>
          <w:sz w:val="24"/>
          <w:szCs w:val="24"/>
        </w:rPr>
        <w:t xml:space="preserve">Can help ensure a positive candidate experience, which is essential for building a strong employer brand. </w:t>
      </w:r>
    </w:p>
    <w:p w:rsidR="00F83585" w:rsidRPr="00BA28B7" w:rsidRDefault="00F83585" w:rsidP="00F83585">
      <w:pPr>
        <w:pStyle w:val="ListParagraph"/>
        <w:numPr>
          <w:ilvl w:val="0"/>
          <w:numId w:val="2"/>
        </w:numPr>
        <w:spacing w:line="360" w:lineRule="auto"/>
        <w:rPr>
          <w:color w:val="00B050"/>
          <w:sz w:val="24"/>
          <w:szCs w:val="24"/>
        </w:rPr>
      </w:pPr>
      <w:r w:rsidRPr="00BA28B7">
        <w:rPr>
          <w:color w:val="00B050"/>
          <w:sz w:val="24"/>
          <w:szCs w:val="24"/>
        </w:rPr>
        <w:t xml:space="preserve">Can help expand the reach of job postings by posting on various job boards and social </w:t>
      </w:r>
      <w:r w:rsidR="00CD6C68" w:rsidRPr="00BA28B7">
        <w:rPr>
          <w:color w:val="00B050"/>
          <w:sz w:val="24"/>
          <w:szCs w:val="24"/>
        </w:rPr>
        <w:t>media platforms.</w:t>
      </w:r>
    </w:p>
    <w:p w:rsidR="00F83585" w:rsidRPr="00BA28B7" w:rsidRDefault="00F83585" w:rsidP="00CF61FD">
      <w:pPr>
        <w:pStyle w:val="ListParagraph"/>
        <w:numPr>
          <w:ilvl w:val="0"/>
          <w:numId w:val="2"/>
        </w:numPr>
        <w:spacing w:line="360" w:lineRule="auto"/>
        <w:rPr>
          <w:color w:val="00B050"/>
          <w:sz w:val="24"/>
          <w:szCs w:val="24"/>
        </w:rPr>
      </w:pPr>
      <w:r w:rsidRPr="00BA28B7">
        <w:rPr>
          <w:color w:val="00B050"/>
          <w:sz w:val="24"/>
          <w:szCs w:val="24"/>
        </w:rPr>
        <w:t xml:space="preserve">Can manage candidate data efficiently, making it easier for the HR manager to review applications and make informed hiring decisions. </w:t>
      </w:r>
    </w:p>
    <w:p w:rsidR="00F83585" w:rsidRPr="00BA28B7" w:rsidRDefault="00F83585" w:rsidP="005D3A9C">
      <w:pPr>
        <w:pStyle w:val="ListParagraph"/>
        <w:numPr>
          <w:ilvl w:val="0"/>
          <w:numId w:val="2"/>
        </w:numPr>
        <w:spacing w:line="360" w:lineRule="auto"/>
        <w:rPr>
          <w:color w:val="00B050"/>
          <w:sz w:val="24"/>
          <w:szCs w:val="24"/>
        </w:rPr>
      </w:pPr>
      <w:r w:rsidRPr="00BA28B7">
        <w:rPr>
          <w:color w:val="00B050"/>
          <w:sz w:val="24"/>
          <w:szCs w:val="24"/>
        </w:rPr>
        <w:t>Can be a cost-effective solution compared to hiring add</w:t>
      </w:r>
      <w:r w:rsidR="005D3A9C" w:rsidRPr="00BA28B7">
        <w:rPr>
          <w:color w:val="00B050"/>
          <w:sz w:val="24"/>
          <w:szCs w:val="24"/>
        </w:rPr>
        <w:t xml:space="preserve">itional HR staff or outsourcing </w:t>
      </w:r>
      <w:r w:rsidRPr="00BA28B7">
        <w:rPr>
          <w:color w:val="00B050"/>
          <w:sz w:val="24"/>
          <w:szCs w:val="24"/>
        </w:rPr>
        <w:t xml:space="preserve">recruitment to a third-party provider. </w:t>
      </w:r>
    </w:p>
    <w:p w:rsidR="00F83585" w:rsidRDefault="00F83585" w:rsidP="00E82CA6">
      <w:pPr>
        <w:pStyle w:val="ListParagraph"/>
        <w:numPr>
          <w:ilvl w:val="0"/>
          <w:numId w:val="2"/>
        </w:numPr>
        <w:spacing w:line="360" w:lineRule="auto"/>
        <w:rPr>
          <w:sz w:val="24"/>
          <w:szCs w:val="24"/>
        </w:rPr>
      </w:pPr>
      <w:r w:rsidRPr="00BA28B7">
        <w:rPr>
          <w:color w:val="00B050"/>
          <w:sz w:val="24"/>
          <w:szCs w:val="24"/>
        </w:rPr>
        <w:t>Can handle administrative tasks, such as scheduli</w:t>
      </w:r>
      <w:r w:rsidR="00E82CA6" w:rsidRPr="00BA28B7">
        <w:rPr>
          <w:color w:val="00B050"/>
          <w:sz w:val="24"/>
          <w:szCs w:val="24"/>
        </w:rPr>
        <w:t xml:space="preserve">ng interviews and responding to </w:t>
      </w:r>
      <w:r w:rsidRPr="00BA28B7">
        <w:rPr>
          <w:color w:val="00B050"/>
          <w:sz w:val="24"/>
          <w:szCs w:val="24"/>
        </w:rPr>
        <w:t>candidate inquiries, freeing up time for the HR manager to focus on other tasks</w:t>
      </w:r>
      <w:r w:rsidR="00CD6C68">
        <w:rPr>
          <w:sz w:val="24"/>
          <w:szCs w:val="24"/>
        </w:rPr>
        <w:t>.</w:t>
      </w:r>
    </w:p>
    <w:p w:rsidR="00CD6C68" w:rsidRDefault="00CD6C68" w:rsidP="00CD6C68">
      <w:pPr>
        <w:pStyle w:val="ListParagraph"/>
        <w:spacing w:line="360" w:lineRule="auto"/>
        <w:ind w:left="1440"/>
        <w:rPr>
          <w:sz w:val="24"/>
          <w:szCs w:val="24"/>
        </w:rPr>
      </w:pPr>
    </w:p>
    <w:p w:rsidR="00CD6C68" w:rsidRDefault="00CD6C68" w:rsidP="00CD6C68">
      <w:pPr>
        <w:pStyle w:val="ListParagraph"/>
        <w:spacing w:line="360" w:lineRule="auto"/>
        <w:ind w:left="1440"/>
        <w:rPr>
          <w:sz w:val="24"/>
          <w:szCs w:val="24"/>
        </w:rPr>
      </w:pPr>
    </w:p>
    <w:p w:rsidR="00CD6C68" w:rsidRDefault="00CD6C68" w:rsidP="00CD6C68">
      <w:pPr>
        <w:pStyle w:val="ListParagraph"/>
        <w:spacing w:line="360" w:lineRule="auto"/>
        <w:ind w:left="1440"/>
        <w:rPr>
          <w:sz w:val="24"/>
          <w:szCs w:val="24"/>
        </w:rPr>
      </w:pPr>
    </w:p>
    <w:p w:rsidR="00CD6C68" w:rsidRDefault="00CD6C68" w:rsidP="00CD6C68">
      <w:pPr>
        <w:pStyle w:val="ListParagraph"/>
        <w:spacing w:line="360" w:lineRule="auto"/>
        <w:ind w:left="1440"/>
        <w:rPr>
          <w:sz w:val="24"/>
          <w:szCs w:val="24"/>
        </w:rPr>
      </w:pPr>
    </w:p>
    <w:p w:rsidR="00CD6C68" w:rsidRDefault="00CD6C68" w:rsidP="00CD6C68">
      <w:pPr>
        <w:pStyle w:val="ListParagraph"/>
        <w:spacing w:line="360" w:lineRule="auto"/>
        <w:ind w:left="1440"/>
        <w:rPr>
          <w:sz w:val="24"/>
          <w:szCs w:val="24"/>
        </w:rPr>
      </w:pPr>
    </w:p>
    <w:p w:rsidR="00CD6C68" w:rsidRDefault="00CD6C68" w:rsidP="00CD6C68">
      <w:pPr>
        <w:pStyle w:val="ListParagraph"/>
        <w:spacing w:line="360" w:lineRule="auto"/>
        <w:ind w:left="1440"/>
        <w:rPr>
          <w:sz w:val="24"/>
          <w:szCs w:val="24"/>
        </w:rPr>
      </w:pPr>
    </w:p>
    <w:p w:rsidR="00CD6C68" w:rsidRPr="00F12DC6" w:rsidRDefault="00CD6C68" w:rsidP="00CD6C68">
      <w:pPr>
        <w:pStyle w:val="ListParagraph"/>
        <w:spacing w:line="360" w:lineRule="auto"/>
        <w:ind w:left="1440"/>
        <w:rPr>
          <w:b/>
          <w:sz w:val="28"/>
          <w:szCs w:val="28"/>
        </w:rPr>
      </w:pPr>
      <w:r w:rsidRPr="00CD6C68">
        <w:rPr>
          <w:sz w:val="24"/>
          <w:szCs w:val="24"/>
        </w:rPr>
        <w:t xml:space="preserve"> </w:t>
      </w:r>
      <w:r w:rsidRPr="00BA28B7">
        <w:rPr>
          <w:b/>
          <w:color w:val="000000" w:themeColor="text1"/>
          <w:sz w:val="28"/>
          <w:szCs w:val="28"/>
        </w:rPr>
        <w:t>DISADVANTAGES</w:t>
      </w:r>
      <w:r w:rsidR="00BA28B7" w:rsidRPr="00BA28B7">
        <w:rPr>
          <w:b/>
          <w:color w:val="000000" w:themeColor="text1"/>
          <w:sz w:val="28"/>
          <w:szCs w:val="28"/>
        </w:rPr>
        <w:t xml:space="preserve"> </w:t>
      </w:r>
      <w:r w:rsidRPr="00BA28B7">
        <w:rPr>
          <w:b/>
          <w:color w:val="000000" w:themeColor="text1"/>
          <w:sz w:val="28"/>
          <w:szCs w:val="28"/>
        </w:rPr>
        <w:t>:</w:t>
      </w:r>
      <w:r w:rsidR="00BA28B7" w:rsidRPr="00BA28B7">
        <w:rPr>
          <w:b/>
          <w:color w:val="000000" w:themeColor="text1"/>
          <w:sz w:val="28"/>
          <w:szCs w:val="28"/>
        </w:rPr>
        <w:t>-</w:t>
      </w:r>
    </w:p>
    <w:p w:rsidR="00CD6C68" w:rsidRPr="00BA28B7" w:rsidRDefault="00CD6C68" w:rsidP="00F12DC6">
      <w:pPr>
        <w:pStyle w:val="ListParagraph"/>
        <w:numPr>
          <w:ilvl w:val="0"/>
          <w:numId w:val="7"/>
        </w:numPr>
        <w:spacing w:line="360" w:lineRule="auto"/>
        <w:rPr>
          <w:color w:val="FF0000"/>
          <w:sz w:val="24"/>
          <w:szCs w:val="24"/>
        </w:rPr>
      </w:pPr>
      <w:r w:rsidRPr="00BA28B7">
        <w:rPr>
          <w:color w:val="FF0000"/>
          <w:sz w:val="24"/>
          <w:szCs w:val="24"/>
        </w:rPr>
        <w:t xml:space="preserve">Lack of Expertise: Recruiting assistants may not have the same level of expertise as an HR manager, which can lead to mistakes in the recruitment process. </w:t>
      </w:r>
    </w:p>
    <w:p w:rsidR="00CD6C68" w:rsidRPr="00BA28B7" w:rsidRDefault="00CD6C68" w:rsidP="00F12DC6">
      <w:pPr>
        <w:pStyle w:val="ListParagraph"/>
        <w:numPr>
          <w:ilvl w:val="0"/>
          <w:numId w:val="6"/>
        </w:numPr>
        <w:spacing w:line="360" w:lineRule="auto"/>
        <w:rPr>
          <w:color w:val="FF0000"/>
          <w:sz w:val="24"/>
          <w:szCs w:val="24"/>
        </w:rPr>
      </w:pPr>
      <w:r w:rsidRPr="00BA28B7">
        <w:rPr>
          <w:color w:val="FF0000"/>
          <w:sz w:val="24"/>
          <w:szCs w:val="24"/>
        </w:rPr>
        <w:t xml:space="preserve">Communication Issues: Miscommunication between the recruiting assistant and HR manager can cause misunderstandings that can impact the recruitment process </w:t>
      </w:r>
    </w:p>
    <w:p w:rsidR="00CD6C68" w:rsidRPr="00BA28B7" w:rsidRDefault="00CD6C68" w:rsidP="00894151">
      <w:pPr>
        <w:pStyle w:val="ListParagraph"/>
        <w:numPr>
          <w:ilvl w:val="0"/>
          <w:numId w:val="5"/>
        </w:numPr>
        <w:spacing w:line="360" w:lineRule="auto"/>
        <w:rPr>
          <w:color w:val="FF0000"/>
          <w:sz w:val="24"/>
          <w:szCs w:val="24"/>
        </w:rPr>
      </w:pPr>
      <w:r w:rsidRPr="00BA28B7">
        <w:rPr>
          <w:color w:val="FF0000"/>
          <w:sz w:val="24"/>
          <w:szCs w:val="24"/>
        </w:rPr>
        <w:t xml:space="preserve">Limited Availability: The recruiting assistant's workload and schedule may limit their availability for candidate inquiries and other recruitment-related tasks. </w:t>
      </w:r>
    </w:p>
    <w:p w:rsidR="00CD6C68" w:rsidRPr="00BA28B7" w:rsidRDefault="00CD6C68" w:rsidP="00561958">
      <w:pPr>
        <w:pStyle w:val="ListParagraph"/>
        <w:numPr>
          <w:ilvl w:val="0"/>
          <w:numId w:val="4"/>
        </w:numPr>
        <w:spacing w:line="360" w:lineRule="auto"/>
        <w:rPr>
          <w:color w:val="FF0000"/>
          <w:sz w:val="24"/>
          <w:szCs w:val="24"/>
        </w:rPr>
      </w:pPr>
      <w:r w:rsidRPr="00BA28B7">
        <w:rPr>
          <w:color w:val="FF0000"/>
          <w:sz w:val="24"/>
          <w:szCs w:val="24"/>
        </w:rPr>
        <w:t xml:space="preserve">Dependency: Over-reliance on the recruiting assistant can result in a lack of engagement and involvement in the recruitment process </w:t>
      </w:r>
    </w:p>
    <w:p w:rsidR="00CD6C68" w:rsidRPr="00BA28B7" w:rsidRDefault="00CD6C68" w:rsidP="00F12DC6">
      <w:pPr>
        <w:pStyle w:val="ListParagraph"/>
        <w:numPr>
          <w:ilvl w:val="0"/>
          <w:numId w:val="3"/>
        </w:numPr>
        <w:spacing w:line="360" w:lineRule="auto"/>
        <w:rPr>
          <w:color w:val="FF0000"/>
          <w:sz w:val="24"/>
          <w:szCs w:val="24"/>
        </w:rPr>
      </w:pPr>
      <w:r w:rsidRPr="00BA28B7">
        <w:rPr>
          <w:color w:val="FF0000"/>
          <w:sz w:val="24"/>
          <w:szCs w:val="24"/>
        </w:rPr>
        <w:t>Cost: Hiring a recruiting assistant can be costly, espec</w:t>
      </w:r>
      <w:r w:rsidR="00F12DC6" w:rsidRPr="00BA28B7">
        <w:rPr>
          <w:color w:val="FF0000"/>
          <w:sz w:val="24"/>
          <w:szCs w:val="24"/>
        </w:rPr>
        <w:t>ially for small businesses with</w:t>
      </w:r>
      <w:r w:rsidRPr="00BA28B7">
        <w:rPr>
          <w:color w:val="FF0000"/>
          <w:sz w:val="24"/>
          <w:szCs w:val="24"/>
        </w:rPr>
        <w:t xml:space="preserve"> limited budgets.</w:t>
      </w:r>
    </w:p>
    <w:p w:rsidR="009A4CFA" w:rsidRPr="00BA28B7" w:rsidRDefault="009A4CFA" w:rsidP="009A4CFA">
      <w:pPr>
        <w:pStyle w:val="ListParagraph"/>
        <w:spacing w:line="360" w:lineRule="auto"/>
        <w:ind w:left="2210"/>
        <w:rPr>
          <w:color w:val="5B9BD5" w:themeColor="accent1"/>
          <w:sz w:val="24"/>
          <w:szCs w:val="24"/>
        </w:rPr>
      </w:pPr>
    </w:p>
    <w:p w:rsidR="009A4CFA" w:rsidRPr="00BA28B7" w:rsidRDefault="009A4CFA" w:rsidP="009A4CFA">
      <w:pPr>
        <w:spacing w:line="360" w:lineRule="auto"/>
        <w:rPr>
          <w:b/>
          <w:color w:val="5B9BD5" w:themeColor="accent1"/>
          <w:sz w:val="28"/>
          <w:szCs w:val="28"/>
        </w:rPr>
      </w:pPr>
      <w:r w:rsidRPr="00BA28B7">
        <w:rPr>
          <w:b/>
          <w:color w:val="5B9BD5" w:themeColor="accent1"/>
          <w:sz w:val="28"/>
          <w:szCs w:val="28"/>
        </w:rPr>
        <w:t xml:space="preserve"> 6. APPLICATIONS </w:t>
      </w:r>
      <w:r w:rsidR="00BA28B7" w:rsidRPr="00BA28B7">
        <w:rPr>
          <w:b/>
          <w:color w:val="5B9BD5" w:themeColor="accent1"/>
          <w:sz w:val="28"/>
          <w:szCs w:val="28"/>
        </w:rPr>
        <w:t>:-</w:t>
      </w:r>
    </w:p>
    <w:p w:rsidR="009A4CFA" w:rsidRPr="00BA28B7" w:rsidRDefault="009A4CFA" w:rsidP="009A4CFA">
      <w:pPr>
        <w:pStyle w:val="ListParagraph"/>
        <w:numPr>
          <w:ilvl w:val="0"/>
          <w:numId w:val="8"/>
        </w:numPr>
        <w:spacing w:line="360" w:lineRule="auto"/>
        <w:rPr>
          <w:color w:val="7030A0"/>
          <w:sz w:val="24"/>
          <w:szCs w:val="24"/>
        </w:rPr>
      </w:pPr>
      <w:r w:rsidRPr="00BA28B7">
        <w:rPr>
          <w:color w:val="7030A0"/>
          <w:sz w:val="24"/>
          <w:szCs w:val="24"/>
        </w:rPr>
        <w:t>Review the applicant's skills and assess whether they align with the requirements of the position. Look for evidence of specific skills such as c</w:t>
      </w:r>
      <w:r w:rsidR="00C70284" w:rsidRPr="00BA28B7">
        <w:rPr>
          <w:color w:val="7030A0"/>
          <w:sz w:val="24"/>
          <w:szCs w:val="24"/>
        </w:rPr>
        <w:t xml:space="preserve">ommunication, problem-solving, </w:t>
      </w:r>
      <w:r w:rsidRPr="00BA28B7">
        <w:rPr>
          <w:color w:val="7030A0"/>
          <w:sz w:val="24"/>
          <w:szCs w:val="24"/>
        </w:rPr>
        <w:t xml:space="preserve">and teamwork. </w:t>
      </w:r>
    </w:p>
    <w:p w:rsidR="009A4CFA" w:rsidRPr="00BA28B7" w:rsidRDefault="009A4CFA" w:rsidP="009A4CFA">
      <w:pPr>
        <w:pStyle w:val="ListParagraph"/>
        <w:numPr>
          <w:ilvl w:val="0"/>
          <w:numId w:val="8"/>
        </w:numPr>
        <w:spacing w:line="360" w:lineRule="auto"/>
        <w:rPr>
          <w:color w:val="7030A0"/>
          <w:sz w:val="24"/>
          <w:szCs w:val="24"/>
        </w:rPr>
      </w:pPr>
      <w:r w:rsidRPr="00BA28B7">
        <w:rPr>
          <w:color w:val="7030A0"/>
          <w:sz w:val="24"/>
          <w:szCs w:val="24"/>
        </w:rPr>
        <w:t>Consider whether the applicant's values, work style, and pe</w:t>
      </w:r>
      <w:r w:rsidR="004119A3" w:rsidRPr="00BA28B7">
        <w:rPr>
          <w:color w:val="7030A0"/>
          <w:sz w:val="24"/>
          <w:szCs w:val="24"/>
        </w:rPr>
        <w:t xml:space="preserve">rsonality align with the </w:t>
      </w:r>
      <w:r w:rsidRPr="00BA28B7">
        <w:rPr>
          <w:color w:val="7030A0"/>
          <w:sz w:val="24"/>
          <w:szCs w:val="24"/>
        </w:rPr>
        <w:t xml:space="preserve">company culture. Look for evidence of teamwork, collaboration, and adaptability. </w:t>
      </w:r>
    </w:p>
    <w:p w:rsidR="009A4CFA" w:rsidRPr="00BA28B7" w:rsidRDefault="009A4CFA" w:rsidP="009A4CFA">
      <w:pPr>
        <w:pStyle w:val="ListParagraph"/>
        <w:numPr>
          <w:ilvl w:val="0"/>
          <w:numId w:val="8"/>
        </w:numPr>
        <w:spacing w:line="360" w:lineRule="auto"/>
        <w:rPr>
          <w:color w:val="7030A0"/>
          <w:sz w:val="24"/>
          <w:szCs w:val="24"/>
        </w:rPr>
      </w:pPr>
      <w:r w:rsidRPr="00BA28B7">
        <w:rPr>
          <w:color w:val="7030A0"/>
          <w:sz w:val="24"/>
          <w:szCs w:val="24"/>
        </w:rPr>
        <w:t xml:space="preserve">Look for relevant education, work experience, and any certifications that may be necessary for the role </w:t>
      </w:r>
    </w:p>
    <w:p w:rsidR="009A4CFA" w:rsidRPr="00BA28B7" w:rsidRDefault="009A4CFA" w:rsidP="009A4CFA">
      <w:pPr>
        <w:pStyle w:val="ListParagraph"/>
        <w:numPr>
          <w:ilvl w:val="0"/>
          <w:numId w:val="8"/>
        </w:numPr>
        <w:spacing w:line="360" w:lineRule="auto"/>
        <w:rPr>
          <w:color w:val="7030A0"/>
          <w:sz w:val="24"/>
          <w:szCs w:val="24"/>
        </w:rPr>
      </w:pPr>
      <w:r w:rsidRPr="00BA28B7">
        <w:rPr>
          <w:color w:val="7030A0"/>
          <w:sz w:val="24"/>
          <w:szCs w:val="24"/>
        </w:rPr>
        <w:lastRenderedPageBreak/>
        <w:t>Grammar and spelling: Pay attention to the applicant's grammar and spelling, as errors can be an indication of poor attention to detail.</w:t>
      </w:r>
    </w:p>
    <w:p w:rsidR="00263A2E" w:rsidRDefault="00263A2E" w:rsidP="00263A2E">
      <w:pPr>
        <w:spacing w:line="360" w:lineRule="auto"/>
        <w:rPr>
          <w:sz w:val="24"/>
          <w:szCs w:val="24"/>
        </w:rPr>
      </w:pPr>
    </w:p>
    <w:p w:rsidR="00263A2E" w:rsidRDefault="00263A2E" w:rsidP="00263A2E">
      <w:pPr>
        <w:spacing w:line="360" w:lineRule="auto"/>
        <w:rPr>
          <w:sz w:val="24"/>
          <w:szCs w:val="24"/>
        </w:rPr>
      </w:pPr>
    </w:p>
    <w:p w:rsidR="00263A2E" w:rsidRPr="00F0565E" w:rsidRDefault="00263A2E" w:rsidP="00263A2E">
      <w:pPr>
        <w:spacing w:line="360" w:lineRule="auto"/>
        <w:rPr>
          <w:b/>
          <w:color w:val="FF0000"/>
          <w:sz w:val="28"/>
          <w:szCs w:val="28"/>
        </w:rPr>
      </w:pPr>
      <w:r w:rsidRPr="00F0565E">
        <w:rPr>
          <w:b/>
          <w:color w:val="FF0000"/>
          <w:sz w:val="28"/>
          <w:szCs w:val="28"/>
        </w:rPr>
        <w:t xml:space="preserve">7. CONCLUSION </w:t>
      </w:r>
      <w:r w:rsidR="00F0565E" w:rsidRPr="00F0565E">
        <w:rPr>
          <w:b/>
          <w:color w:val="FF0000"/>
          <w:sz w:val="28"/>
          <w:szCs w:val="28"/>
        </w:rPr>
        <w:t>:-</w:t>
      </w:r>
    </w:p>
    <w:p w:rsidR="00263A2E" w:rsidRPr="00F0565E" w:rsidRDefault="00263A2E" w:rsidP="00263A2E">
      <w:pPr>
        <w:pStyle w:val="ListParagraph"/>
        <w:numPr>
          <w:ilvl w:val="0"/>
          <w:numId w:val="9"/>
        </w:numPr>
        <w:spacing w:line="360" w:lineRule="auto"/>
        <w:rPr>
          <w:color w:val="2F5496" w:themeColor="accent5" w:themeShade="BF"/>
          <w:sz w:val="24"/>
          <w:szCs w:val="24"/>
        </w:rPr>
      </w:pPr>
      <w:r w:rsidRPr="00F0565E">
        <w:rPr>
          <w:color w:val="2F5496" w:themeColor="accent5" w:themeShade="BF"/>
          <w:sz w:val="24"/>
          <w:szCs w:val="24"/>
        </w:rPr>
        <w:t xml:space="preserve">The recruiting assistant may also play a role in promoting the employer brand and helping to attract top talent to the organization. This could include developing job descriptions and recruitment materials, attending job fairs and other recruiting events, and maintaining a strong online presence on social media and job search platforms. </w:t>
      </w:r>
    </w:p>
    <w:p w:rsidR="00263A2E" w:rsidRPr="00F0565E" w:rsidRDefault="00263A2E" w:rsidP="00263A2E">
      <w:pPr>
        <w:pStyle w:val="ListParagraph"/>
        <w:numPr>
          <w:ilvl w:val="0"/>
          <w:numId w:val="9"/>
        </w:numPr>
        <w:spacing w:line="360" w:lineRule="auto"/>
        <w:rPr>
          <w:color w:val="2F5496" w:themeColor="accent5" w:themeShade="BF"/>
          <w:sz w:val="24"/>
          <w:szCs w:val="24"/>
        </w:rPr>
      </w:pPr>
      <w:r w:rsidRPr="00F0565E">
        <w:rPr>
          <w:color w:val="2F5496" w:themeColor="accent5" w:themeShade="BF"/>
          <w:sz w:val="24"/>
          <w:szCs w:val="24"/>
        </w:rPr>
        <w:t>Overall, the role of a recruiting assistant for an HR manager is a vital one, helping to ensure that the organization has the right people in the right positions to achieve its goals. It requires a strong work ethic, excellent communication and organizational skills, and a commitment to supporting the success of the organization and its employees.</w:t>
      </w:r>
    </w:p>
    <w:p w:rsidR="00263A2E" w:rsidRPr="006E3C2E" w:rsidRDefault="00EE6D2D" w:rsidP="00263A2E">
      <w:pPr>
        <w:spacing w:line="360" w:lineRule="auto"/>
        <w:rPr>
          <w:b/>
          <w:color w:val="70AD47" w:themeColor="accent6"/>
          <w:sz w:val="28"/>
          <w:szCs w:val="28"/>
        </w:rPr>
      </w:pPr>
      <w:r w:rsidRPr="006E3C2E">
        <w:rPr>
          <w:b/>
          <w:color w:val="70AD47" w:themeColor="accent6"/>
          <w:sz w:val="28"/>
          <w:szCs w:val="28"/>
        </w:rPr>
        <w:t xml:space="preserve">8. </w:t>
      </w:r>
      <w:r w:rsidR="006E3C2E" w:rsidRPr="006E3C2E">
        <w:rPr>
          <w:b/>
          <w:color w:val="70AD47" w:themeColor="accent6"/>
          <w:sz w:val="28"/>
          <w:szCs w:val="28"/>
        </w:rPr>
        <w:t>FUTURESCOPE :-</w:t>
      </w:r>
    </w:p>
    <w:p w:rsidR="00263A2E" w:rsidRPr="006E3C2E" w:rsidRDefault="00263A2E" w:rsidP="006E3C2E">
      <w:pPr>
        <w:pStyle w:val="ListParagraph"/>
        <w:numPr>
          <w:ilvl w:val="0"/>
          <w:numId w:val="10"/>
        </w:numPr>
        <w:spacing w:line="360" w:lineRule="auto"/>
        <w:rPr>
          <w:color w:val="833C0B" w:themeColor="accent2" w:themeShade="80"/>
          <w:sz w:val="24"/>
          <w:szCs w:val="24"/>
        </w:rPr>
      </w:pPr>
      <w:r w:rsidRPr="006E3C2E">
        <w:rPr>
          <w:color w:val="833C0B" w:themeColor="accent2" w:themeShade="80"/>
          <w:sz w:val="24"/>
          <w:szCs w:val="24"/>
        </w:rPr>
        <w:t>I can assist in creating a clear and detailed job descr</w:t>
      </w:r>
      <w:r w:rsidR="00EE6D2D" w:rsidRPr="006E3C2E">
        <w:rPr>
          <w:color w:val="833C0B" w:themeColor="accent2" w:themeShade="80"/>
          <w:sz w:val="24"/>
          <w:szCs w:val="24"/>
        </w:rPr>
        <w:t xml:space="preserve">iption for the HR manager role, </w:t>
      </w:r>
      <w:r w:rsidRPr="006E3C2E">
        <w:rPr>
          <w:color w:val="833C0B" w:themeColor="accent2" w:themeShade="80"/>
          <w:sz w:val="24"/>
          <w:szCs w:val="24"/>
        </w:rPr>
        <w:t xml:space="preserve">including the responsibilities, qualifications, and necessary skills. </w:t>
      </w:r>
    </w:p>
    <w:p w:rsidR="00263A2E" w:rsidRPr="006E3C2E" w:rsidRDefault="00263A2E" w:rsidP="006E3C2E">
      <w:pPr>
        <w:pStyle w:val="ListParagraph"/>
        <w:numPr>
          <w:ilvl w:val="0"/>
          <w:numId w:val="10"/>
        </w:numPr>
        <w:spacing w:line="360" w:lineRule="auto"/>
        <w:rPr>
          <w:color w:val="833C0B" w:themeColor="accent2" w:themeShade="80"/>
          <w:sz w:val="24"/>
          <w:szCs w:val="24"/>
        </w:rPr>
      </w:pPr>
      <w:r w:rsidRPr="006E3C2E">
        <w:rPr>
          <w:color w:val="833C0B" w:themeColor="accent2" w:themeShade="80"/>
          <w:sz w:val="24"/>
          <w:szCs w:val="24"/>
        </w:rPr>
        <w:t xml:space="preserve">Once you have received resumes, I can assist in screening them to identify the most qualified candidates based on the job requirements and qualifications. </w:t>
      </w:r>
    </w:p>
    <w:p w:rsidR="00263A2E" w:rsidRPr="006E3C2E" w:rsidRDefault="00263A2E" w:rsidP="006E3C2E">
      <w:pPr>
        <w:pStyle w:val="ListParagraph"/>
        <w:numPr>
          <w:ilvl w:val="0"/>
          <w:numId w:val="10"/>
        </w:numPr>
        <w:spacing w:line="360" w:lineRule="auto"/>
        <w:rPr>
          <w:color w:val="833C0B" w:themeColor="accent2" w:themeShade="80"/>
          <w:sz w:val="24"/>
          <w:szCs w:val="24"/>
        </w:rPr>
      </w:pPr>
      <w:r w:rsidRPr="006E3C2E">
        <w:rPr>
          <w:color w:val="833C0B" w:themeColor="accent2" w:themeShade="80"/>
          <w:sz w:val="24"/>
          <w:szCs w:val="24"/>
        </w:rPr>
        <w:t xml:space="preserve">I can help schedule and conduct initial interviews with the shortlisted candidates via phone, video, or chat to assess their suitability for the role. </w:t>
      </w:r>
    </w:p>
    <w:p w:rsidR="00263A2E" w:rsidRPr="006E3C2E" w:rsidRDefault="00263A2E" w:rsidP="006E3C2E">
      <w:pPr>
        <w:pStyle w:val="ListParagraph"/>
        <w:numPr>
          <w:ilvl w:val="0"/>
          <w:numId w:val="10"/>
        </w:numPr>
        <w:spacing w:line="360" w:lineRule="auto"/>
        <w:rPr>
          <w:color w:val="833C0B" w:themeColor="accent2" w:themeShade="80"/>
          <w:sz w:val="24"/>
          <w:szCs w:val="24"/>
        </w:rPr>
      </w:pPr>
      <w:r w:rsidRPr="006E3C2E">
        <w:rPr>
          <w:color w:val="833C0B" w:themeColor="accent2" w:themeShade="80"/>
          <w:sz w:val="24"/>
          <w:szCs w:val="24"/>
        </w:rPr>
        <w:t xml:space="preserve">I can assist in conducting salary benchmarking research to ensure that the company offers competitive salaries for the HR manager position. </w:t>
      </w:r>
    </w:p>
    <w:p w:rsidR="00263A2E" w:rsidRPr="006E3C2E" w:rsidRDefault="00263A2E" w:rsidP="006E3C2E">
      <w:pPr>
        <w:pStyle w:val="ListParagraph"/>
        <w:numPr>
          <w:ilvl w:val="0"/>
          <w:numId w:val="10"/>
        </w:numPr>
        <w:spacing w:line="360" w:lineRule="auto"/>
        <w:rPr>
          <w:color w:val="833C0B" w:themeColor="accent2" w:themeShade="80"/>
          <w:sz w:val="24"/>
          <w:szCs w:val="24"/>
        </w:rPr>
      </w:pPr>
      <w:r w:rsidRPr="006E3C2E">
        <w:rPr>
          <w:color w:val="833C0B" w:themeColor="accent2" w:themeShade="80"/>
          <w:sz w:val="24"/>
          <w:szCs w:val="24"/>
        </w:rPr>
        <w:t>I can help you conduct exit interviews with departing employe</w:t>
      </w:r>
      <w:r w:rsidR="00D34A2E" w:rsidRPr="006E3C2E">
        <w:rPr>
          <w:color w:val="833C0B" w:themeColor="accent2" w:themeShade="80"/>
          <w:sz w:val="24"/>
          <w:szCs w:val="24"/>
        </w:rPr>
        <w:t>es to gain insights into the</w:t>
      </w:r>
      <w:r w:rsidR="006E3C2E" w:rsidRPr="006E3C2E">
        <w:rPr>
          <w:color w:val="833C0B" w:themeColor="accent2" w:themeShade="80"/>
          <w:sz w:val="24"/>
          <w:szCs w:val="24"/>
        </w:rPr>
        <w:t xml:space="preserve"> </w:t>
      </w:r>
      <w:r w:rsidRPr="006E3C2E">
        <w:rPr>
          <w:color w:val="833C0B" w:themeColor="accent2" w:themeShade="80"/>
          <w:sz w:val="24"/>
          <w:szCs w:val="24"/>
        </w:rPr>
        <w:t>reasons for their departure and identify areas for improvement within the organization.</w:t>
      </w:r>
    </w:p>
    <w:sectPr w:rsidR="00263A2E" w:rsidRPr="006E3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0C05" w:rsidRDefault="00390C05" w:rsidP="00A64F5E">
      <w:pPr>
        <w:spacing w:after="0" w:line="240" w:lineRule="auto"/>
      </w:pPr>
      <w:r>
        <w:separator/>
      </w:r>
    </w:p>
  </w:endnote>
  <w:endnote w:type="continuationSeparator" w:id="0">
    <w:p w:rsidR="00390C05" w:rsidRDefault="00390C05" w:rsidP="00A6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0C05" w:rsidRDefault="00390C05" w:rsidP="00A64F5E">
      <w:pPr>
        <w:spacing w:after="0" w:line="240" w:lineRule="auto"/>
      </w:pPr>
      <w:r>
        <w:separator/>
      </w:r>
    </w:p>
  </w:footnote>
  <w:footnote w:type="continuationSeparator" w:id="0">
    <w:p w:rsidR="00390C05" w:rsidRDefault="00390C05" w:rsidP="00A64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38B3"/>
      </v:shape>
    </w:pict>
  </w:numPicBullet>
  <w:abstractNum w:abstractNumId="0" w15:restartNumberingAfterBreak="0">
    <w:nsid w:val="0BBC6BE7"/>
    <w:multiLevelType w:val="hybridMultilevel"/>
    <w:tmpl w:val="76262A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372F2F"/>
    <w:multiLevelType w:val="hybridMultilevel"/>
    <w:tmpl w:val="4FFE1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617"/>
    <w:multiLevelType w:val="hybridMultilevel"/>
    <w:tmpl w:val="98EC3D96"/>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 w15:restartNumberingAfterBreak="0">
    <w:nsid w:val="12BE49EC"/>
    <w:multiLevelType w:val="hybridMultilevel"/>
    <w:tmpl w:val="FD40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07081"/>
    <w:multiLevelType w:val="hybridMultilevel"/>
    <w:tmpl w:val="B29A6020"/>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5" w15:restartNumberingAfterBreak="0">
    <w:nsid w:val="1AFE40DF"/>
    <w:multiLevelType w:val="hybridMultilevel"/>
    <w:tmpl w:val="29760202"/>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EA7083C"/>
    <w:multiLevelType w:val="hybridMultilevel"/>
    <w:tmpl w:val="B2A4E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DB63F9"/>
    <w:multiLevelType w:val="hybridMultilevel"/>
    <w:tmpl w:val="37788380"/>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8" w15:restartNumberingAfterBreak="0">
    <w:nsid w:val="426857B6"/>
    <w:multiLevelType w:val="hybridMultilevel"/>
    <w:tmpl w:val="3A3A1712"/>
    <w:lvl w:ilvl="0" w:tplc="04090007">
      <w:start w:val="1"/>
      <w:numFmt w:val="bullet"/>
      <w:lvlText w:val=""/>
      <w:lvlPicBulletId w:val="0"/>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7C97637"/>
    <w:multiLevelType w:val="hybridMultilevel"/>
    <w:tmpl w:val="B5D42E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26491908">
    <w:abstractNumId w:val="3"/>
  </w:num>
  <w:num w:numId="2" w16cid:durableId="1846702103">
    <w:abstractNumId w:val="6"/>
  </w:num>
  <w:num w:numId="3" w16cid:durableId="2018459823">
    <w:abstractNumId w:val="7"/>
  </w:num>
  <w:num w:numId="4" w16cid:durableId="2144808279">
    <w:abstractNumId w:val="4"/>
  </w:num>
  <w:num w:numId="5" w16cid:durableId="883443641">
    <w:abstractNumId w:val="2"/>
  </w:num>
  <w:num w:numId="6" w16cid:durableId="396629642">
    <w:abstractNumId w:val="0"/>
  </w:num>
  <w:num w:numId="7" w16cid:durableId="656884385">
    <w:abstractNumId w:val="9"/>
  </w:num>
  <w:num w:numId="8" w16cid:durableId="662390954">
    <w:abstractNumId w:val="5"/>
  </w:num>
  <w:num w:numId="9" w16cid:durableId="1060517908">
    <w:abstractNumId w:val="1"/>
  </w:num>
  <w:num w:numId="10" w16cid:durableId="998995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B4"/>
    <w:rsid w:val="0009458F"/>
    <w:rsid w:val="00137EC4"/>
    <w:rsid w:val="001F4E52"/>
    <w:rsid w:val="00263A2E"/>
    <w:rsid w:val="00390C05"/>
    <w:rsid w:val="00391DCC"/>
    <w:rsid w:val="003D6C91"/>
    <w:rsid w:val="004119A3"/>
    <w:rsid w:val="00561958"/>
    <w:rsid w:val="005D3A9C"/>
    <w:rsid w:val="00615751"/>
    <w:rsid w:val="006E3C2E"/>
    <w:rsid w:val="00717FB4"/>
    <w:rsid w:val="00773235"/>
    <w:rsid w:val="007E4A03"/>
    <w:rsid w:val="00894151"/>
    <w:rsid w:val="008B4EC7"/>
    <w:rsid w:val="0091323D"/>
    <w:rsid w:val="00927EEB"/>
    <w:rsid w:val="009A4CFA"/>
    <w:rsid w:val="00A109B2"/>
    <w:rsid w:val="00A27691"/>
    <w:rsid w:val="00A64F5E"/>
    <w:rsid w:val="00AC515C"/>
    <w:rsid w:val="00BA28B7"/>
    <w:rsid w:val="00C70284"/>
    <w:rsid w:val="00C9762C"/>
    <w:rsid w:val="00CD6C68"/>
    <w:rsid w:val="00CF61FD"/>
    <w:rsid w:val="00D34A2E"/>
    <w:rsid w:val="00D42AB4"/>
    <w:rsid w:val="00DE7203"/>
    <w:rsid w:val="00E108D0"/>
    <w:rsid w:val="00E82CA6"/>
    <w:rsid w:val="00EE305D"/>
    <w:rsid w:val="00EE6D2D"/>
    <w:rsid w:val="00F0565E"/>
    <w:rsid w:val="00F12DC6"/>
    <w:rsid w:val="00F74EE8"/>
    <w:rsid w:val="00F83585"/>
    <w:rsid w:val="00FB256F"/>
    <w:rsid w:val="00FB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C7EBB1E-A491-40D1-86B9-99763006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F5E"/>
  </w:style>
  <w:style w:type="paragraph" w:styleId="Footer">
    <w:name w:val="footer"/>
    <w:basedOn w:val="Normal"/>
    <w:link w:val="FooterChar"/>
    <w:uiPriority w:val="99"/>
    <w:unhideWhenUsed/>
    <w:rsid w:val="00A64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F5E"/>
  </w:style>
  <w:style w:type="table" w:styleId="TableGrid">
    <w:name w:val="Table Grid"/>
    <w:basedOn w:val="TableNormal"/>
    <w:uiPriority w:val="39"/>
    <w:rsid w:val="00E1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settings" Target="settings.xml" /><Relationship Id="rId7" Type="http://schemas.openxmlformats.org/officeDocument/2006/relationships/image" Target="media/image2.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HERO</dc:creator>
  <cp:keywords/>
  <dc:description/>
  <cp:lastModifiedBy>gp112116@gmail.com</cp:lastModifiedBy>
  <cp:revision>2</cp:revision>
  <dcterms:created xsi:type="dcterms:W3CDTF">2023-04-17T08:43:00Z</dcterms:created>
  <dcterms:modified xsi:type="dcterms:W3CDTF">2023-04-17T08:43:00Z</dcterms:modified>
</cp:coreProperties>
</file>