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9C" w:rsidRDefault="00F1509C">
      <w:pPr>
        <w:rPr>
          <w:rFonts w:eastAsiaTheme="minorEastAsia"/>
        </w:rPr>
      </w:pPr>
    </w:p>
    <w:p w:rsidR="00F1509C" w:rsidRDefault="00F1509C">
      <w:pPr>
        <w:rPr>
          <w:rFonts w:eastAsiaTheme="minorEastAsia"/>
        </w:rPr>
      </w:pPr>
    </w:p>
    <w:p w:rsidR="0057543A" w:rsidRDefault="00F1509C">
      <w:pPr>
        <w:rPr>
          <w:rFonts w:eastAsiaTheme="minorEastAsia"/>
          <w:color w:val="4472C4" w:themeColor="accent5"/>
        </w:rPr>
      </w:pPr>
      <m:oMath>
        <m:r>
          <w:rPr>
            <w:rFonts w:ascii="Cambria Math" w:eastAsiaTheme="minorEastAsia" w:hAnsi="Cambria Math"/>
          </w:rPr>
          <m:t xml:space="preserve">1. </m:t>
        </m:r>
        <m:r>
          <m:rPr>
            <m:sty m:val="p"/>
          </m:rPr>
          <w:rPr>
            <w:rFonts w:ascii="Cambria Math" w:hAnsi="Cambria Math"/>
            <w:color w:val="4472C4" w:themeColor="accent5"/>
          </w:rPr>
          <m:t xml:space="preserve">If the function </m:t>
        </m:r>
        <m:r>
          <m:rPr>
            <m:sty m:val="p"/>
          </m:rPr>
          <w:rPr>
            <w:rFonts w:ascii="Cambria Math" w:hAnsi="Cambria Math"/>
            <w:color w:val="4472C4" w:themeColor="accent5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4472C4" w:themeColor="accent5"/>
          </w:rPr>
          <m:t>f</m:t>
        </m:r>
        <m:d>
          <m:dPr>
            <m:ctrlPr>
              <w:rPr>
                <w:rFonts w:ascii="Cambria Math" w:hAnsi="Cambria Math"/>
                <w:color w:val="4472C4" w:themeColor="accent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4472C4" w:themeColor="accent5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4472C4" w:themeColor="accent5"/>
                  </w:rPr>
                </m:ctrlPr>
              </m:eqArrPr>
              <m:e>
                <m:r>
                  <w:rPr>
                    <w:rFonts w:ascii="Cambria Math" w:hAnsi="Cambria Math"/>
                    <w:color w:val="4472C4" w:themeColor="accent5"/>
                  </w:rPr>
                  <m:t>3ax+b ,  if x&gt;1</m:t>
                </m:r>
              </m:e>
              <m:e>
                <m:r>
                  <w:rPr>
                    <w:rFonts w:ascii="Cambria Math" w:hAnsi="Cambria Math"/>
                    <w:color w:val="4472C4" w:themeColor="accent5"/>
                  </w:rPr>
                  <m:t>11,   if x=1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5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5"/>
                  </w:rPr>
                  <m:t>5ax-2b, if x&lt;1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color w:val="4472C4" w:themeColor="accent5"/>
          </w:rPr>
          <m:t xml:space="preserve"> is continuous at</m:t>
        </m:r>
        <m:r>
          <m:rPr>
            <m:sty m:val="p"/>
          </m:rPr>
          <w:rPr>
            <w:rFonts w:ascii="Cambria Math" w:eastAsiaTheme="minorEastAsia"/>
            <w:color w:val="4472C4" w:themeColor="accent5"/>
          </w:rPr>
          <m:t xml:space="preserve"> x=1</m:t>
        </m:r>
        <m:r>
          <m:rPr>
            <m:sty m:val="p"/>
          </m:rPr>
          <w:rPr>
            <w:rFonts w:ascii="Cambria Math" w:eastAsiaTheme="minorEastAsia"/>
            <w:color w:val="4472C4" w:themeColor="accent5"/>
          </w:rPr>
          <m:t xml:space="preserve"> </m:t>
        </m:r>
        <m:r>
          <m:rPr>
            <m:sty m:val="p"/>
          </m:rPr>
          <w:rPr>
            <w:rFonts w:ascii="Cambria Math" w:eastAsiaTheme="minorEastAsia"/>
            <w:color w:val="4472C4" w:themeColor="accent5"/>
          </w:rPr>
          <m:t>, then find the value of a and b</m:t>
        </m:r>
      </m:oMath>
      <w:r w:rsidRPr="00F1509C">
        <w:rPr>
          <w:rFonts w:eastAsiaTheme="minorEastAsia"/>
          <w:color w:val="4472C4" w:themeColor="accent5"/>
        </w:rPr>
        <w:t xml:space="preserve"> </w:t>
      </w:r>
    </w:p>
    <w:p w:rsidR="00F1509C" w:rsidRDefault="00F1509C">
      <w:pPr>
        <w:rPr>
          <w:rFonts w:eastAsiaTheme="minorEastAsia"/>
          <w:color w:val="4472C4" w:themeColor="accent5"/>
        </w:rPr>
      </w:pPr>
    </w:p>
    <w:p w:rsidR="002312F1" w:rsidRDefault="002312F1">
      <w:pPr>
        <w:rPr>
          <w:rFonts w:eastAsiaTheme="minorEastAsia"/>
          <w:color w:val="4472C4" w:themeColor="accent5"/>
        </w:rPr>
      </w:pPr>
    </w:p>
    <w:p w:rsidR="002312F1" w:rsidRDefault="002312F1" w:rsidP="002312F1">
      <w:pPr>
        <w:rPr>
          <w:rFonts w:eastAsiaTheme="minorEastAsia"/>
          <w:color w:val="4472C4" w:themeColor="accent5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8"/>
            <w:szCs w:val="28"/>
          </w:rPr>
          <m:t>2. T</m:t>
        </m:r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8"/>
            <w:szCs w:val="28"/>
          </w:rPr>
          <m:t>est the continuity of the function f (x</m:t>
        </m:r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8"/>
            <w:szCs w:val="28"/>
          </w:rPr>
          <w:sym w:font="Symbol" w:char="F029"/>
        </m:r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8"/>
            <w:szCs w:val="28"/>
          </w:rPr>
          <m:t xml:space="preserve"> at the origin </m:t>
        </m:r>
        <m:r>
          <m:rPr>
            <m:sty m:val="p"/>
          </m:rPr>
          <w:rPr>
            <w:rFonts w:ascii="Cambria Math" w:hAnsi="Cambria Math"/>
            <w:color w:val="4472C4" w:themeColor="accent5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color w:val="4472C4" w:themeColor="accent5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5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4472C4" w:themeColor="accent5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5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4472C4" w:themeColor="accent5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5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5"/>
                        <w:sz w:val="28"/>
                        <w:szCs w:val="28"/>
                      </w:rPr>
                      <m:t>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5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 xml:space="preserve"> x≠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 xml:space="preserve">1,  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>x=0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8"/>
            <w:szCs w:val="28"/>
          </w:rPr>
          <m:t xml:space="preserve"> </m:t>
        </m:r>
      </m:oMath>
      <w:r w:rsidRPr="002312F1">
        <w:rPr>
          <w:rFonts w:eastAsiaTheme="minorEastAsia"/>
          <w:color w:val="4472C4" w:themeColor="accent5"/>
          <w:sz w:val="28"/>
          <w:szCs w:val="28"/>
        </w:rPr>
        <w:t xml:space="preserve"> </w:t>
      </w:r>
    </w:p>
    <w:p w:rsidR="00D24B18" w:rsidRPr="00D24B18" w:rsidRDefault="00D24B18" w:rsidP="00D24B18">
      <w:pPr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. For what value of k is the function f (x 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w:sym w:font="Symbol" w:char="F029"/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continuous at x 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w:sym w:font="Symbol" w:char="F03D"/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0,  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                                                       </m:t>
          </m:r>
        </m:oMath>
      </m:oMathPara>
    </w:p>
    <w:p w:rsidR="002A5BD3" w:rsidRDefault="00D24B18" w:rsidP="002A5BD3">
      <w:pPr>
        <w:rPr>
          <w:rFonts w:eastAsiaTheme="minorEastAsia"/>
          <w:color w:val="4472C4" w:themeColor="accent5"/>
          <w:sz w:val="28"/>
          <w:szCs w:val="28"/>
        </w:rPr>
      </w:pPr>
      <w:r>
        <w:rPr>
          <w:rFonts w:eastAsiaTheme="minorEastAsia"/>
          <w:color w:val="4472C4" w:themeColor="accent5"/>
          <w:sz w:val="28"/>
          <w:szCs w:val="28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/>
            <w:color w:val="4472C4" w:themeColor="accent5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4472C4" w:themeColor="accent5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5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4472C4" w:themeColor="accent5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5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4472C4" w:themeColor="accent5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5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5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hAnsi="Cambria Math"/>
                        <w:color w:val="4472C4" w:themeColor="accent5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color w:val="4472C4" w:themeColor="accent5"/>
                        <w:sz w:val="28"/>
                        <w:szCs w:val="28"/>
                      </w:rPr>
                      <m:t>+xcosx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5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>when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 xml:space="preserve"> x≠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>when</m:t>
                </m:r>
                <m:r>
                  <w:rPr>
                    <w:rFonts w:ascii="Cambria Math" w:hAnsi="Cambria Math"/>
                    <w:color w:val="4472C4" w:themeColor="accent5"/>
                    <w:sz w:val="28"/>
                    <w:szCs w:val="28"/>
                  </w:rPr>
                  <m:t xml:space="preserve"> x=0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8"/>
            <w:szCs w:val="28"/>
          </w:rPr>
          <m:t xml:space="preserve"> </m:t>
        </m:r>
      </m:oMath>
      <w:r w:rsidRPr="002312F1">
        <w:rPr>
          <w:rFonts w:eastAsiaTheme="minorEastAsia"/>
          <w:color w:val="4472C4" w:themeColor="accent5"/>
          <w:sz w:val="28"/>
          <w:szCs w:val="28"/>
        </w:rPr>
        <w:t xml:space="preserve"> </w:t>
      </w:r>
    </w:p>
    <w:p w:rsidR="002A5BD3" w:rsidRDefault="002A5BD3" w:rsidP="002A5BD3">
      <w:pPr>
        <w:rPr>
          <w:rFonts w:eastAsiaTheme="minorEastAsia"/>
          <w:color w:val="4472C4" w:themeColor="accent5"/>
          <w:sz w:val="28"/>
          <w:szCs w:val="28"/>
        </w:rPr>
      </w:pPr>
    </w:p>
    <w:p w:rsidR="002A5BD3" w:rsidRDefault="002A5BD3" w:rsidP="002A5BD3">
      <w:pPr>
        <w:rPr>
          <w:rFonts w:eastAsiaTheme="minorEastAsia"/>
          <w:color w:val="4472C4" w:themeColor="accent5"/>
          <w:sz w:val="28"/>
          <w:szCs w:val="28"/>
        </w:rPr>
      </w:pPr>
    </w:p>
    <w:p w:rsidR="002A5BD3" w:rsidRPr="002A5BD3" w:rsidRDefault="002A5BD3" w:rsidP="002A5BD3">
      <w:pPr>
        <w:rPr>
          <w:rFonts w:eastAsiaTheme="minorEastAsia"/>
          <w:color w:val="4472C4" w:themeColor="accent5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if </m:t>
          </m:r>
        </m:oMath>
      </m:oMathPara>
    </w:p>
    <w:p w:rsidR="002A5BD3" w:rsidRPr="002A5BD3" w:rsidRDefault="002A5BD3" w:rsidP="002A5BD3">
      <w:pPr>
        <w:rPr>
          <w:rFonts w:eastAsiaTheme="minorEastAsia"/>
          <w:color w:val="4472C4" w:themeColor="accent5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x≠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1,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x=0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                                                       </m:t>
          </m:r>
        </m:oMath>
      </m:oMathPara>
    </w:p>
    <w:p w:rsidR="002A5BD3" w:rsidRPr="002A5BD3" w:rsidRDefault="002A5BD3">
      <w:pPr>
        <w:rPr>
          <w:rFonts w:eastAsiaTheme="minorEastAsia"/>
          <w:color w:val="4472C4" w:themeColor="accent5"/>
        </w:rPr>
      </w:pPr>
    </w:p>
    <w:p w:rsidR="00F1509C" w:rsidRDefault="00F1509C"/>
    <w:p w:rsidR="00A820FC" w:rsidRPr="002A5BD3" w:rsidRDefault="00A820FC" w:rsidP="00A820FC">
      <w:pPr>
        <w:rPr>
          <w:rFonts w:eastAsiaTheme="minorEastAsia"/>
          <w:color w:val="4472C4" w:themeColor="accent5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if </m:t>
          </m:r>
        </m:oMath>
      </m:oMathPara>
    </w:p>
    <w:p w:rsidR="00A820FC" w:rsidRPr="002A5BD3" w:rsidRDefault="00A820FC" w:rsidP="00A820FC">
      <w:pPr>
        <w:rPr>
          <w:rFonts w:eastAsiaTheme="minorEastAsia"/>
          <w:color w:val="4472C4" w:themeColor="accent5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If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+|x|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3x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when x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when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x=0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                                                        </m:t>
          </m:r>
        </m:oMath>
      </m:oMathPara>
    </w:p>
    <w:p w:rsidR="00A820FC" w:rsidRDefault="00A820FC"/>
    <w:p w:rsidR="00A820FC" w:rsidRPr="002A5BD3" w:rsidRDefault="00A820FC" w:rsidP="00A820FC">
      <w:pPr>
        <w:rPr>
          <w:rFonts w:eastAsiaTheme="minorEastAsia"/>
          <w:color w:val="4472C4" w:themeColor="accent5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if </m:t>
          </m:r>
        </m:oMath>
      </m:oMathPara>
    </w:p>
    <w:p w:rsidR="00A820FC" w:rsidRPr="002A5BD3" w:rsidRDefault="00A820FC" w:rsidP="00A820FC">
      <w:pPr>
        <w:rPr>
          <w:rFonts w:eastAsiaTheme="minorEastAsia"/>
          <w:color w:val="4472C4" w:themeColor="accent5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If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x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when x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when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x=0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                                                        </m:t>
          </m:r>
        </m:oMath>
      </m:oMathPara>
    </w:p>
    <w:p w:rsidR="00A820FC" w:rsidRDefault="00A820FC"/>
    <w:p w:rsidR="003B4DE0" w:rsidRDefault="003B4DE0"/>
    <w:p w:rsidR="003B4DE0" w:rsidRP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4472C4" w:themeColor="accent5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4472C4" w:themeColor="accent5"/>
                      <w:sz w:val="28"/>
                      <w:szCs w:val="28"/>
                    </w:rPr>
                    <m:t>x→α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5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472C4" w:themeColor="accent5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4472C4" w:themeColor="accent5"/>
                      <w:sz w:val="28"/>
                      <w:szCs w:val="28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5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472C4" w:themeColor="accent5"/>
                      <w:sz w:val="28"/>
                      <w:szCs w:val="28"/>
                    </w:rPr>
                    <m:t>+1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                         ,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when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0&lt;x&lt;1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+h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            ,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when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x=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                                 , when x&gt;1 </m:t>
                  </m:r>
                </m:e>
              </m:eqArr>
            </m:e>
          </m:d>
        </m:oMath>
      </m:oMathPara>
    </w:p>
    <w:p w:rsid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</w:p>
    <w:p w:rsid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</w:p>
    <w:p w:rsid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</w:p>
    <w:p w:rsidR="003B4DE0" w:rsidRPr="002A5BD3" w:rsidRDefault="003B4DE0" w:rsidP="003B4DE0">
      <w:pPr>
        <w:rPr>
          <w:rFonts w:eastAsiaTheme="minorEastAsia"/>
          <w:color w:val="4472C4" w:themeColor="accent5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If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-a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-a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      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x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                                   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if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x=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a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                                                        </m:t>
          </m:r>
        </m:oMath>
      </m:oMathPara>
    </w:p>
    <w:p w:rsidR="003B4DE0" w:rsidRDefault="003B4DE0" w:rsidP="003B4DE0"/>
    <w:p w:rsidR="003B4DE0" w:rsidRDefault="003B4DE0" w:rsidP="003B4DE0"/>
    <w:p w:rsidR="003B4DE0" w:rsidRP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>If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4472C4" w:themeColor="accent5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sin2x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if x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   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if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x=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                                                          </m:t>
          </m:r>
        </m:oMath>
      </m:oMathPara>
    </w:p>
    <w:p w:rsid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</w:p>
    <w:p w:rsid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</w:p>
    <w:p w:rsidR="003B4DE0" w:rsidRPr="002A5BD3" w:rsidRDefault="003B4DE0" w:rsidP="003B4DE0">
      <w:pPr>
        <w:rPr>
          <w:rFonts w:eastAsiaTheme="minorEastAsia"/>
          <w:color w:val="4472C4" w:themeColor="accent5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95925" cy="1952625"/>
            <wp:effectExtent l="0" t="0" r="9525" b="9525"/>
            <wp:docPr id="1" name="Picture 1" descr="https://lh6.googleusercontent.com/GGF4gl5Ed6176DCBj9u4EhsFZ8yaxwso0p5pt6eGa1sp-_kkN5ieptBJIHZJ_owAoaEBQXISUPOpxovxQ3KzPIFrV876Bxyl9iAZMHjf8xBJ_Emb62KLHLqqKt3Z9D4pn2A1B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GF4gl5Ed6176DCBj9u4EhsFZ8yaxwso0p5pt6eGa1sp-_kkN5ieptBJIHZJ_owAoaEBQXISUPOpxovxQ3KzPIFrV876Bxyl9iAZMHjf8xBJ_Emb62KLHLqqKt3Z9D4pn2A1Bs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E0" w:rsidRP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w:lastRenderedPageBreak/>
            <m:t>f(x)</m:t>
          </m:r>
          <m: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(1+ax)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,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x&lt;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   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     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x=</m:t>
                  </m:r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5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5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4472C4" w:themeColor="accent5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-1</m:t>
                      </m:r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 xml:space="preserve"> 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4472C4" w:themeColor="accent5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5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5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4472C4" w:themeColor="accent5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-1</m:t>
                      </m:r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, x&gt;</m:t>
                  </m:r>
                  <m: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</w:p>
    <w:p w:rsidR="003B4DE0" w:rsidRDefault="003B4DE0" w:rsidP="003B4DE0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229225" cy="723900"/>
            <wp:effectExtent l="0" t="0" r="9525" b="0"/>
            <wp:docPr id="2" name="Picture 2" descr="https://lh6.googleusercontent.com/o5N-7b2RWEhJ2QCYTPFXDAxgAPpMULhEncgeTPmqTTwhL0A_ElwYrd4fFFZmXoCmGjIEqOBNYXuoomKVD0HAoAIPS8c6cx1FeOMizlvh2HJ_MlquLJdQm3BDSBI2n1w5soC8LE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o5N-7b2RWEhJ2QCYTPFXDAxgAPpMULhEncgeTPmqTTwhL0A_ElwYrd4fFFZmXoCmGjIEqOBNYXuoomKVD0HAoAIPS8c6cx1FeOMizlvh2HJ_MlquLJdQm3BDSBI2n1w5soC8LEL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E0" w:rsidRDefault="003B4DE0" w:rsidP="003B4DE0"/>
    <w:p w:rsidR="003B4DE0" w:rsidRPr="003B4DE0" w:rsidRDefault="003B4DE0" w:rsidP="003B4DE0">
      <w:pPr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4472C4" w:themeColor="accent5"/>
              <w:sz w:val="28"/>
              <w:szCs w:val="28"/>
            </w:rPr>
            <m:t xml:space="preserve">f(x)=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5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+1,   if 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5"/>
                          <w:sz w:val="28"/>
                          <w:szCs w:val="28"/>
                        </w:rPr>
                        <m:t>|x|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,             if x≥1</m:t>
                  </m:r>
                </m:e>
              </m:eqArr>
            </m:e>
          </m:d>
          <m:r>
            <w:rPr>
              <w:rFonts w:ascii="Cambria Math" w:hAnsi="Cambria Math"/>
              <w:color w:val="4472C4" w:themeColor="accent5"/>
              <w:sz w:val="28"/>
              <w:szCs w:val="28"/>
            </w:rPr>
            <m:t xml:space="preserve"> </m:t>
          </m:r>
        </m:oMath>
      </m:oMathPara>
    </w:p>
    <w:p w:rsidR="003B4DE0" w:rsidRDefault="003B4DE0" w:rsidP="003B4DE0">
      <w:r>
        <w:t xml:space="preserve">  </w:t>
      </w:r>
      <w:bookmarkStart w:id="0" w:name="_GoBack"/>
      <w:bookmarkEnd w:id="0"/>
    </w:p>
    <w:sectPr w:rsidR="003B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78"/>
    <w:rsid w:val="00225B78"/>
    <w:rsid w:val="002312F1"/>
    <w:rsid w:val="002A5BD3"/>
    <w:rsid w:val="003B4DE0"/>
    <w:rsid w:val="0057543A"/>
    <w:rsid w:val="00A820FC"/>
    <w:rsid w:val="00CF50BC"/>
    <w:rsid w:val="00D24B18"/>
    <w:rsid w:val="00F1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2DFC8-1812-41EB-A298-9536F3A1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2021-06-09T07:55:00Z</dcterms:created>
  <dcterms:modified xsi:type="dcterms:W3CDTF">2021-06-09T16:20:00Z</dcterms:modified>
</cp:coreProperties>
</file>