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Emphasis"/>
          <w:rFonts w:ascii="Arial" w:hAnsi="Arial"/>
          <w:b/>
        </w:rPr>
        <w:t>Amazon DynamoDB</w:t>
      </w:r>
    </w:p>
    <w:p>
      <w:pPr>
        <w:pStyle w:val="TextBody"/>
        <w:bidi w:val="0"/>
        <w:jc w:val="center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center"/>
        <w:rPr>
          <w:rStyle w:val="StrongEmphasis"/>
          <w:rFonts w:ascii="Arial" w:hAnsi="Arial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⚡ </w:t>
      </w:r>
      <w:r>
        <w:rPr>
          <w:rStyle w:val="StrongEmphasis"/>
          <w:rFonts w:ascii="Arial" w:hAnsi="Arial"/>
          <w:b/>
        </w:rPr>
        <w:t>Amazon DynamoDB — At a Glance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🛠️ </w:t>
      </w:r>
      <w:r>
        <w:rPr>
          <w:rStyle w:val="StrongEmphasis"/>
          <w:rFonts w:ascii="Arial" w:hAnsi="Arial"/>
        </w:rPr>
        <w:t>Type</w:t>
      </w:r>
      <w:r>
        <w:rPr>
          <w:rFonts w:ascii="Arial" w:hAnsi="Arial"/>
        </w:rPr>
        <w:t xml:space="preserve">: Serverless, </w:t>
      </w:r>
      <w:r>
        <w:rPr>
          <w:rStyle w:val="StrongEmphasis"/>
          <w:rFonts w:ascii="Arial" w:hAnsi="Arial"/>
        </w:rPr>
        <w:t>NoSQL</w:t>
      </w:r>
      <w:r>
        <w:rPr>
          <w:rFonts w:ascii="Arial" w:hAnsi="Arial"/>
        </w:rPr>
        <w:t>, fully managed database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⏱️ </w:t>
      </w:r>
      <w:r>
        <w:rPr>
          <w:rStyle w:val="StrongEmphasis"/>
          <w:rFonts w:ascii="Arial" w:hAnsi="Arial"/>
        </w:rPr>
        <w:t>Performance</w:t>
      </w:r>
      <w:r>
        <w:rPr>
          <w:rFonts w:ascii="Arial" w:hAnsi="Arial"/>
        </w:rPr>
        <w:t>: Millisecond response at any scale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📈 </w:t>
      </w:r>
      <w:r>
        <w:rPr>
          <w:rStyle w:val="StrongEmphasis"/>
          <w:rFonts w:ascii="Arial" w:hAnsi="Arial"/>
        </w:rPr>
        <w:t>Scalability</w:t>
      </w:r>
      <w:r>
        <w:rPr>
          <w:rFonts w:ascii="Arial" w:hAnsi="Arial"/>
        </w:rPr>
        <w:t>: Auto-scales to billions of requests/hour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🧳 </w:t>
      </w:r>
      <w:r>
        <w:rPr>
          <w:rStyle w:val="StrongEmphasis"/>
          <w:rFonts w:ascii="Arial" w:hAnsi="Arial"/>
        </w:rPr>
        <w:t>Use Case</w:t>
      </w:r>
      <w:r>
        <w:rPr>
          <w:rFonts w:ascii="Arial" w:hAnsi="Arial"/>
        </w:rPr>
        <w:t>: Ideal for operational workloads (e.g., shopping carts, user profiles)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🌍 </w:t>
      </w:r>
      <w:r>
        <w:rPr>
          <w:rStyle w:val="StrongEmphasis"/>
          <w:rFonts w:ascii="Arial" w:hAnsi="Arial"/>
        </w:rPr>
        <w:t>Global Reach</w:t>
      </w:r>
      <w:r>
        <w:rPr>
          <w:rFonts w:ascii="Arial" w:hAnsi="Arial"/>
        </w:rPr>
        <w:t>: Powers apps for Amazon.com, Alexa, fulfillment centers, etc.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🔁 </w:t>
      </w:r>
      <w:r>
        <w:rPr>
          <w:rStyle w:val="StrongEmphasis"/>
          <w:rFonts w:ascii="Arial" w:hAnsi="Arial"/>
        </w:rPr>
        <w:t>High Availability</w:t>
      </w:r>
      <w:r>
        <w:rPr>
          <w:rFonts w:ascii="Arial" w:hAnsi="Arial"/>
        </w:rPr>
        <w:t>: Built-in redundancy and fault tolerance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💸 </w:t>
      </w:r>
      <w:r>
        <w:rPr>
          <w:rStyle w:val="StrongEmphasis"/>
          <w:rFonts w:ascii="Arial" w:hAnsi="Arial"/>
        </w:rPr>
        <w:t>Cost-Effective</w:t>
      </w:r>
      <w:r>
        <w:rPr>
          <w:rFonts w:ascii="Arial" w:hAnsi="Arial"/>
        </w:rPr>
        <w:t>: Pay-per-request with no infrastructure to manage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🚫 </w:t>
      </w:r>
      <w:r>
        <w:rPr>
          <w:rStyle w:val="StrongEmphasis"/>
          <w:rFonts w:ascii="Arial" w:hAnsi="Arial"/>
        </w:rPr>
        <w:t>No Servers to Manage</w:t>
      </w:r>
      <w:r>
        <w:rPr>
          <w:rFonts w:ascii="Arial" w:hAnsi="Arial"/>
        </w:rPr>
        <w:t>: Truly serverless — focus on building, not provisioning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⚙️ </w:t>
      </w:r>
      <w:r>
        <w:rPr>
          <w:rStyle w:val="StrongEmphasis"/>
          <w:rFonts w:ascii="Arial" w:hAnsi="Arial"/>
          <w:b/>
        </w:rPr>
        <w:t>Key Characteristics of Amazon DynamoDB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🧑‍💻 </w:t>
      </w:r>
      <w:r>
        <w:rPr>
          <w:rStyle w:val="StrongEmphasis"/>
          <w:rFonts w:ascii="Arial" w:hAnsi="Arial"/>
        </w:rPr>
        <w:t>Serverless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No servers to manage, patch, or maintain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Auto-scales up/down with </w:t>
      </w:r>
      <w:r>
        <w:rPr>
          <w:rStyle w:val="StrongEmphasis"/>
          <w:rFonts w:ascii="Arial" w:hAnsi="Arial"/>
        </w:rPr>
        <w:t>zero downtime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Pay only for what you use (on-demand pricing)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📦 </w:t>
      </w:r>
      <w:r>
        <w:rPr>
          <w:rStyle w:val="StrongEmphasis"/>
          <w:rFonts w:ascii="Arial" w:hAnsi="Arial"/>
        </w:rPr>
        <w:t>NoSQL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Supports </w:t>
      </w:r>
      <w:r>
        <w:rPr>
          <w:rStyle w:val="StrongEmphasis"/>
          <w:rFonts w:ascii="Arial" w:hAnsi="Arial"/>
        </w:rPr>
        <w:t>key-value &amp; document models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No JOINs — encourages </w:t>
      </w:r>
      <w:r>
        <w:rPr>
          <w:rStyle w:val="StrongEmphasis"/>
          <w:rFonts w:ascii="Arial" w:hAnsi="Arial"/>
        </w:rPr>
        <w:t>denormalized design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ACID transactions</w:t>
      </w:r>
      <w:r>
        <w:rPr>
          <w:rFonts w:ascii="Arial" w:hAnsi="Arial"/>
        </w:rPr>
        <w:t xml:space="preserve"> + strong read consistency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🛠️ </w:t>
      </w:r>
      <w:r>
        <w:rPr>
          <w:rStyle w:val="StrongEmphasis"/>
          <w:rFonts w:ascii="Arial" w:hAnsi="Arial"/>
        </w:rPr>
        <w:t>Fully Managed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AWS handles all ops: setup, maintenance, backups, scaling, security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Always production-ready — no manual upgrades or patches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⚡ </w:t>
      </w:r>
      <w:r>
        <w:rPr>
          <w:rStyle w:val="StrongEmphasis"/>
          <w:rFonts w:ascii="Arial" w:hAnsi="Arial"/>
        </w:rPr>
        <w:t>High Performance at Scale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Consistent </w:t>
      </w:r>
      <w:r>
        <w:rPr>
          <w:rStyle w:val="StrongEmphasis"/>
          <w:rFonts w:ascii="Arial" w:hAnsi="Arial"/>
        </w:rPr>
        <w:t>single-digit millisecond response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Handles </w:t>
      </w:r>
      <w:r>
        <w:rPr>
          <w:rStyle w:val="StrongEmphasis"/>
          <w:rFonts w:ascii="Arial" w:hAnsi="Arial"/>
        </w:rPr>
        <w:t>huge scale</w:t>
      </w:r>
      <w:r>
        <w:rPr>
          <w:rFonts w:ascii="Arial" w:hAnsi="Arial"/>
        </w:rPr>
        <w:t xml:space="preserve"> (millions of requests/sec, 100+ TB tables)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Powers high-traffic apps like </w:t>
      </w:r>
      <w:r>
        <w:rPr>
          <w:rFonts w:ascii="Arial" w:hAnsi="Arial"/>
        </w:rPr>
        <w:t xml:space="preserve">Amazon.com </w:t>
      </w:r>
      <w:r>
        <w:rPr>
          <w:rFonts w:ascii="Arial" w:hAnsi="Arial"/>
        </w:rPr>
        <w:t>&amp; Alexa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🎯 </w:t>
      </w:r>
      <w:r>
        <w:rPr>
          <w:rStyle w:val="StrongEmphasis"/>
          <w:rFonts w:ascii="Arial" w:hAnsi="Arial"/>
          <w:b/>
        </w:rPr>
        <w:t>DynamoDB Use Cases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💳 </w:t>
      </w:r>
      <w:r>
        <w:rPr>
          <w:rStyle w:val="StrongEmphasis"/>
          <w:rFonts w:ascii="Arial" w:hAnsi="Arial"/>
        </w:rPr>
        <w:t>Financial Services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Live trading, loans, transactions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Global tables for fast, regional access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Supports ACID for secure operations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🎮 </w:t>
      </w:r>
      <w:r>
        <w:rPr>
          <w:rStyle w:val="StrongEmphasis"/>
          <w:rFonts w:ascii="Arial" w:hAnsi="Arial"/>
        </w:rPr>
        <w:t>Gaming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Game state, player data, leaderboards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Auto-scales during peak gameplay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No cold starts, perfect for bursty traffic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📺 </w:t>
      </w:r>
      <w:r>
        <w:rPr>
          <w:rStyle w:val="StrongEmphasis"/>
          <w:rFonts w:ascii="Arial" w:hAnsi="Arial"/>
        </w:rPr>
        <w:t>Streaming &amp; Media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Metadata indexing, watchlists, real-time stats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Billions of events processed daily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Great for recommendation engines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🔄 </w:t>
      </w:r>
      <w:r>
        <w:rPr>
          <w:rStyle w:val="StrongEmphasis"/>
          <w:rFonts w:ascii="Arial" w:hAnsi="Arial"/>
        </w:rPr>
        <w:t>Serverless Apps (General)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Start small, scale globally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Zero manual scaling/ops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High availability, low latency at any load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🚀 </w:t>
      </w:r>
      <w:r>
        <w:rPr>
          <w:rStyle w:val="StrongEmphasis"/>
          <w:rFonts w:ascii="Arial" w:hAnsi="Arial"/>
          <w:b/>
        </w:rPr>
        <w:t>Key Capabilities of Amazon DynamoDB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🌍 </w:t>
      </w:r>
      <w:r>
        <w:rPr>
          <w:rStyle w:val="StrongEmphasis"/>
          <w:rFonts w:ascii="Arial" w:hAnsi="Arial"/>
        </w:rPr>
        <w:t>Global Tables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Multi-region, multi-active replication with 99.999% availability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No primary needed, no downtime on region failover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🔐 </w:t>
      </w:r>
      <w:r>
        <w:rPr>
          <w:rStyle w:val="StrongEmphasis"/>
          <w:rFonts w:ascii="Arial" w:hAnsi="Arial"/>
        </w:rPr>
        <w:t>ACID Transactions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All-or-nothing operations across items/tables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Native, server-side transaction support for complex logic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📡 </w:t>
      </w:r>
      <w:r>
        <w:rPr>
          <w:rStyle w:val="StrongEmphasis"/>
          <w:rFonts w:ascii="Arial" w:hAnsi="Arial"/>
        </w:rPr>
        <w:t>Change Data Capture (CDC)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Near real-time item-level change tracking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Supports </w:t>
      </w:r>
      <w:r>
        <w:rPr>
          <w:rStyle w:val="StrongEmphasis"/>
          <w:rFonts w:ascii="Arial" w:hAnsi="Arial"/>
        </w:rPr>
        <w:t>DynamoDB Streams</w:t>
      </w:r>
      <w:r>
        <w:rPr>
          <w:rFonts w:ascii="Arial" w:hAnsi="Arial"/>
        </w:rPr>
        <w:t xml:space="preserve"> and </w:t>
      </w:r>
      <w:r>
        <w:rPr>
          <w:rStyle w:val="StrongEmphasis"/>
          <w:rFonts w:ascii="Arial" w:hAnsi="Arial"/>
        </w:rPr>
        <w:t>Kinesis Data Streams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🔎 </w:t>
      </w:r>
      <w:r>
        <w:rPr>
          <w:rStyle w:val="StrongEmphasis"/>
          <w:rFonts w:ascii="Arial" w:hAnsi="Arial"/>
        </w:rPr>
        <w:t>Secondary Indexes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Query data using attributes other than the primary key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Supports both </w:t>
      </w:r>
      <w:r>
        <w:rPr>
          <w:rStyle w:val="StrongEmphasis"/>
          <w:rFonts w:ascii="Arial" w:hAnsi="Arial"/>
        </w:rPr>
        <w:t>Global</w:t>
      </w:r>
      <w:r>
        <w:rPr>
          <w:rFonts w:ascii="Arial" w:hAnsi="Arial"/>
        </w:rPr>
        <w:t xml:space="preserve"> and </w:t>
      </w:r>
      <w:r>
        <w:rPr>
          <w:rStyle w:val="StrongEmphasis"/>
          <w:rFonts w:ascii="Arial" w:hAnsi="Arial"/>
        </w:rPr>
        <w:t>Local Secondary Indexes (GSI, LSI)</w:t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🔌 </w:t>
      </w:r>
      <w:r>
        <w:rPr>
          <w:rStyle w:val="StrongEmphasis"/>
          <w:rFonts w:ascii="Arial" w:hAnsi="Arial"/>
          <w:b/>
        </w:rPr>
        <w:t>Service Integrations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AWS CloudFormation</w:t>
      </w:r>
      <w:r>
        <w:rPr>
          <w:rFonts w:ascii="Arial" w:hAnsi="Arial"/>
        </w:rPr>
        <w:t xml:space="preserve"> – Infrastructure as code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Amazon CloudWatch</w:t>
      </w:r>
      <w:r>
        <w:rPr>
          <w:rFonts w:ascii="Arial" w:hAnsi="Arial"/>
        </w:rPr>
        <w:t xml:space="preserve"> – Performance monitoring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Amazon S3</w:t>
      </w:r>
      <w:r>
        <w:rPr>
          <w:rFonts w:ascii="Arial" w:hAnsi="Arial"/>
        </w:rPr>
        <w:t xml:space="preserve"> – Import/export for analytics &amp; ML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IAM</w:t>
      </w:r>
      <w:r>
        <w:rPr>
          <w:rFonts w:ascii="Arial" w:hAnsi="Arial"/>
        </w:rPr>
        <w:t xml:space="preserve"> – Access control &amp; security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Auto Scaling</w:t>
      </w:r>
      <w:r>
        <w:rPr>
          <w:rFonts w:ascii="Arial" w:hAnsi="Arial"/>
        </w:rPr>
        <w:t xml:space="preserve"> – Automatic capacity adjustment</w:t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⚡ </w:t>
      </w:r>
      <w:r>
        <w:rPr>
          <w:rStyle w:val="StrongEmphasis"/>
          <w:rFonts w:ascii="Arial" w:hAnsi="Arial"/>
          <w:b/>
        </w:rPr>
        <w:t>Serverless Integrations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AWS Lambda</w:t>
      </w:r>
      <w:r>
        <w:rPr>
          <w:rFonts w:ascii="Arial" w:hAnsi="Arial"/>
        </w:rPr>
        <w:t xml:space="preserve"> – Triggers on data change (Streams)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Amazon API Gateway</w:t>
      </w:r>
      <w:r>
        <w:rPr>
          <w:rFonts w:ascii="Arial" w:hAnsi="Arial"/>
        </w:rPr>
        <w:t xml:space="preserve"> – Create REST APIs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AWS AppSync</w:t>
      </w:r>
      <w:r>
        <w:rPr>
          <w:rFonts w:ascii="Arial" w:hAnsi="Arial"/>
        </w:rPr>
        <w:t xml:space="preserve"> – Build GraphQL APIs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Kinesis Data Streams</w:t>
      </w:r>
      <w:r>
        <w:rPr>
          <w:rFonts w:ascii="Arial" w:hAnsi="Arial"/>
        </w:rPr>
        <w:t xml:space="preserve"> – Capture change data in real-time</w:t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📤 </w:t>
      </w:r>
      <w:r>
        <w:rPr>
          <w:rStyle w:val="StrongEmphasis"/>
          <w:rFonts w:ascii="Arial" w:hAnsi="Arial"/>
          <w:b/>
        </w:rPr>
        <w:t>S3 Import/Export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Full table or incremental exports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Import to new tables easily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Useful for analytics &amp; backup</w:t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🔀 </w:t>
      </w:r>
      <w:r>
        <w:rPr>
          <w:rStyle w:val="StrongEmphasis"/>
          <w:rFonts w:ascii="Arial" w:hAnsi="Arial"/>
          <w:b/>
        </w:rPr>
        <w:t>Zero-ETL Integrations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Amazon Redshift</w:t>
      </w:r>
      <w:r>
        <w:rPr>
          <w:rFonts w:ascii="Arial" w:hAnsi="Arial"/>
        </w:rPr>
        <w:t xml:space="preserve"> – Run analytics directly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OpenSearch</w:t>
      </w:r>
      <w:r>
        <w:rPr>
          <w:rFonts w:ascii="Arial" w:hAnsi="Arial"/>
        </w:rPr>
        <w:t xml:space="preserve"> – Full-text &amp; vector search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⚠️ </w:t>
      </w:r>
      <w:r>
        <w:rPr>
          <w:rFonts w:ascii="Arial" w:hAnsi="Arial"/>
        </w:rPr>
        <w:t>No impact on live workloads</w:t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🚀 </w:t>
      </w:r>
      <w:r>
        <w:rPr>
          <w:rStyle w:val="StrongEmphasis"/>
          <w:rFonts w:ascii="Arial" w:hAnsi="Arial"/>
          <w:b/>
        </w:rPr>
        <w:t>Caching with DAX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In-memory cache for DynamoDB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10x performance boost (μs latency)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Fully managed — no manual caching logic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🔐 </w:t>
      </w:r>
      <w:r>
        <w:rPr>
          <w:rStyle w:val="StrongEmphasis"/>
          <w:rFonts w:ascii="Arial" w:hAnsi="Arial"/>
          <w:b/>
        </w:rPr>
        <w:t>DynamoDB Security Highlights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IAM-based access</w:t>
      </w:r>
      <w:r>
        <w:rPr>
          <w:rFonts w:ascii="Arial" w:hAnsi="Arial"/>
        </w:rPr>
        <w:t xml:space="preserve"> – No usernames/passwords; all access via IAM roles and policies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Fine-grained control</w:t>
      </w:r>
      <w:r>
        <w:rPr>
          <w:rFonts w:ascii="Arial" w:hAnsi="Arial"/>
        </w:rPr>
        <w:t xml:space="preserve"> – Permissions down to individual item attributes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Resource policies</w:t>
      </w:r>
      <w:r>
        <w:rPr>
          <w:rFonts w:ascii="Arial" w:hAnsi="Arial"/>
        </w:rPr>
        <w:t xml:space="preserve"> – Use BPA &amp; IAM Access Analyzer to lock down access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Encryption at rest</w:t>
      </w:r>
      <w:r>
        <w:rPr>
          <w:rFonts w:ascii="Arial" w:hAnsi="Arial"/>
        </w:rPr>
        <w:t xml:space="preserve"> – Default; uses AWS KMS (AWS-owned, managed, or customer keys)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Seamless encryption</w:t>
      </w:r>
      <w:r>
        <w:rPr>
          <w:rFonts w:ascii="Arial" w:hAnsi="Arial"/>
        </w:rPr>
        <w:t xml:space="preserve"> – No code changes needed; zero performance impact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Client-side encryption</w:t>
      </w:r>
      <w:r>
        <w:rPr>
          <w:rFonts w:ascii="Arial" w:hAnsi="Arial"/>
        </w:rPr>
        <w:t xml:space="preserve"> – Optional via AWS Database Encryption SDK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Compliance</w:t>
      </w:r>
      <w:r>
        <w:rPr>
          <w:rFonts w:ascii="Arial" w:hAnsi="Arial"/>
        </w:rPr>
        <w:t xml:space="preserve"> – Meets HIPAA, PCI DSS, GDPR standards</w:t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🛡️ </w:t>
      </w:r>
      <w:r>
        <w:rPr>
          <w:rStyle w:val="StrongEmphasis"/>
          <w:rFonts w:ascii="Arial" w:hAnsi="Arial"/>
          <w:b/>
        </w:rPr>
        <w:t>DynamoDB Resilience Features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99.99% Availability SLA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Data auto-replicated</w:t>
      </w:r>
      <w:r>
        <w:rPr>
          <w:rFonts w:ascii="Arial" w:hAnsi="Arial"/>
        </w:rPr>
        <w:t xml:space="preserve"> across 3 Availability Zones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Global Tables</w:t>
      </w:r>
      <w:r>
        <w:rPr>
          <w:rFonts w:ascii="Arial" w:hAnsi="Arial"/>
        </w:rPr>
        <w:t xml:space="preserve"> – Multi-Region replication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Continuous backups + point-in-time recovery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On-demand backups &amp; restores</w:t>
      </w:r>
      <w:r>
        <w:rPr>
          <w:rFonts w:ascii="Arial" w:hAnsi="Arial"/>
        </w:rPr>
        <w:t xml:space="preserve"> for flexibility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🌍 </w:t>
      </w:r>
      <w:r>
        <w:rPr>
          <w:rStyle w:val="StrongEmphasis"/>
          <w:rFonts w:ascii="Arial" w:hAnsi="Arial"/>
          <w:b/>
        </w:rPr>
        <w:t>Global Tables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Multi-Region, </w:t>
      </w:r>
      <w:r>
        <w:rPr>
          <w:rStyle w:val="StrongEmphasis"/>
          <w:rFonts w:ascii="Arial" w:hAnsi="Arial"/>
        </w:rPr>
        <w:t>multi-active replication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99.999% availability SLA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No primary table — all replicas are active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Integrated with </w:t>
      </w:r>
      <w:r>
        <w:rPr>
          <w:rStyle w:val="StrongEmphasis"/>
          <w:rFonts w:ascii="Arial" w:hAnsi="Arial"/>
        </w:rPr>
        <w:t>AWS Fault Injection Simulator (FIS)</w:t>
      </w:r>
      <w:r>
        <w:rPr>
          <w:rFonts w:ascii="Arial" w:hAnsi="Arial"/>
        </w:rPr>
        <w:t xml:space="preserve"> for resilience testing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🕒 </w:t>
      </w:r>
      <w:r>
        <w:rPr>
          <w:rStyle w:val="StrongEmphasis"/>
          <w:rFonts w:ascii="Arial" w:hAnsi="Arial"/>
          <w:b/>
        </w:rPr>
        <w:t>Continuous Backups &amp; Point-in-Time Recovery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Restore to </w:t>
      </w:r>
      <w:r>
        <w:rPr>
          <w:rStyle w:val="StrongEmphasis"/>
          <w:rFonts w:ascii="Arial" w:hAnsi="Arial"/>
        </w:rPr>
        <w:t>any second</w:t>
      </w:r>
      <w:r>
        <w:rPr>
          <w:rFonts w:ascii="Arial" w:hAnsi="Arial"/>
        </w:rPr>
        <w:t xml:space="preserve"> in the past 1–35 days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No impact on performance or capacity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Great for accidental deletes or corruption recovery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💾 </w:t>
      </w:r>
      <w:r>
        <w:rPr>
          <w:rStyle w:val="StrongEmphasis"/>
          <w:rFonts w:ascii="Arial" w:hAnsi="Arial"/>
          <w:b/>
        </w:rPr>
        <w:t>On-Demand Backup &amp; Restore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Full table backups for </w:t>
      </w:r>
      <w:r>
        <w:rPr>
          <w:rStyle w:val="StrongEmphasis"/>
          <w:rFonts w:ascii="Arial" w:hAnsi="Arial"/>
        </w:rPr>
        <w:t>long-term retention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No performance impact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Integrated with </w:t>
      </w:r>
      <w:r>
        <w:rPr>
          <w:rStyle w:val="StrongEmphasis"/>
          <w:rFonts w:ascii="Arial" w:hAnsi="Arial"/>
        </w:rPr>
        <w:t>AWS Backup</w:t>
      </w:r>
      <w:r>
        <w:rPr>
          <w:rFonts w:ascii="Arial" w:hAnsi="Arial"/>
        </w:rPr>
        <w:t xml:space="preserve"> for scheduling, tagging, lifecycle, and cross-region copies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🧑‍💻 </w:t>
      </w:r>
      <w:r>
        <w:rPr>
          <w:rStyle w:val="StrongEmphasis"/>
          <w:rFonts w:ascii="Arial" w:hAnsi="Arial"/>
          <w:b/>
        </w:rPr>
        <w:t>Accessing DynamoDB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AWS Console</w:t>
      </w:r>
      <w:r>
        <w:rPr>
          <w:rFonts w:ascii="Arial" w:hAnsi="Arial"/>
        </w:rPr>
        <w:t xml:space="preserve"> – Web UI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AWS CLI</w:t>
      </w:r>
      <w:r>
        <w:rPr>
          <w:rFonts w:ascii="Arial" w:hAnsi="Arial"/>
        </w:rPr>
        <w:t xml:space="preserve"> – Command-line control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DynamoDB APIs</w:t>
      </w:r>
      <w:r>
        <w:rPr>
          <w:rFonts w:ascii="Arial" w:hAnsi="Arial"/>
        </w:rPr>
        <w:t xml:space="preserve"> – Programmatic access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NoSQL Workbench</w:t>
      </w:r>
      <w:r>
        <w:rPr>
          <w:rFonts w:ascii="Arial" w:hAnsi="Arial"/>
        </w:rPr>
        <w:t xml:space="preserve"> – Visual modeling &amp; query tool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💸 </w:t>
      </w:r>
      <w:r>
        <w:rPr>
          <w:rStyle w:val="StrongEmphasis"/>
          <w:rFonts w:ascii="Arial" w:hAnsi="Arial"/>
          <w:b/>
        </w:rPr>
        <w:t>Pricing Overview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Charges for </w:t>
      </w:r>
      <w:r>
        <w:rPr>
          <w:rStyle w:val="StrongEmphasis"/>
          <w:rFonts w:ascii="Arial" w:hAnsi="Arial"/>
        </w:rPr>
        <w:t>reads, writes, and storage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Two modes: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On-Demand</w:t>
      </w:r>
      <w:r>
        <w:rPr>
          <w:rFonts w:ascii="Arial" w:hAnsi="Arial"/>
        </w:rPr>
        <w:t xml:space="preserve"> – Pay per request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Provisioned</w:t>
      </w:r>
      <w:r>
        <w:rPr>
          <w:rFonts w:ascii="Arial" w:hAnsi="Arial"/>
        </w:rPr>
        <w:t xml:space="preserve"> – Pre-allocate capacity (WCU/RCU)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</w:rPr>
        <w:t>Free Tier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25 GB storage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25 WCU + 25 RCU (≈200M requests/month)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5</Pages>
  <Words>770</Words>
  <Characters>4167</Characters>
  <CharactersWithSpaces>4747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2025-07-02T11:10:51Z</dcterms:created>
  <dc:creator/>
  <dc:description/>
  <dc:language>en-IN</dc:language>
  <cp:lastModifiedBy/>
  <dcterms:modified xsi:type="dcterms:W3CDTF">2025-07-02T11:20:13Z</dcterms:modified>
  <cp:revision>6</cp:revision>
  <dc:subject/>
  <dc:title/>
</cp:coreProperties>
</file>