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 xml:space="preserve">Selenium Automation Testing Roadmap </w:t>
      </w:r>
    </w:p>
    <w:p>
      <w:pPr>
        <w:pStyle w:val="Heading2"/>
        <w:bidi w:val="0"/>
        <w:jc w:val="center"/>
        <w:rPr/>
      </w:pPr>
      <w:r>
        <w:rPr>
          <w:rStyle w:val="StrongEmphasis"/>
          <w:rFonts w:ascii="Arial" w:hAnsi="Arial"/>
          <w:b/>
        </w:rPr>
        <w:t>(Java + Eclipse + Maven)</w:t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  <w:b/>
        </w:rPr>
        <w:t>PHASE 1 — Master the Basics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Get comfortable with: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Java basics (if not confident: OOP, interfaces, exceptions, collections)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Eclipse / Maven project structure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WebDriver API (ChromeDriver, FirefoxDriver, EdgeDriver)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Browser commands: </w:t>
      </w:r>
      <w:r>
        <w:rPr>
          <w:rStyle w:val="SourceText"/>
          <w:rFonts w:ascii="Arial" w:hAnsi="Arial"/>
        </w:rPr>
        <w:t>get()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getTitle()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getCurrentUrl()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close()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quit()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Locators: </w:t>
      </w:r>
      <w:r>
        <w:rPr>
          <w:rStyle w:val="SourceText"/>
          <w:rFonts w:ascii="Arial" w:hAnsi="Arial"/>
        </w:rPr>
        <w:t>id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name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className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tagName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linkText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partialLinkText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xpath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cssSelector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Element actions: </w:t>
      </w:r>
      <w:r>
        <w:rPr>
          <w:rStyle w:val="SourceText"/>
          <w:rFonts w:ascii="Arial" w:hAnsi="Arial"/>
        </w:rPr>
        <w:t>click()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sendKeys()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clear()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getText()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isDisplayed()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WebDriverManager for driver setup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Arial" w:hAnsi="Arial"/>
        </w:rPr>
        <w:t xml:space="preserve">💡 </w:t>
      </w:r>
      <w:r>
        <w:rPr>
          <w:rStyle w:val="StrongEmphasis"/>
          <w:rFonts w:ascii="Arial" w:hAnsi="Arial"/>
        </w:rPr>
        <w:t>Output:</w:t>
      </w:r>
      <w:r>
        <w:rPr>
          <w:rFonts w:ascii="Arial" w:hAnsi="Arial"/>
        </w:rPr>
        <w:t xml:space="preserve"> Small programs automating search, form fill, login, navigation</w:t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  <w:b/>
        </w:rPr>
        <w:t>PHASE 2 — Intermediate Selenium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Learn: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Handling dropdowns: </w:t>
      </w:r>
      <w:r>
        <w:rPr>
          <w:rStyle w:val="SourceText"/>
          <w:rFonts w:ascii="Arial" w:hAnsi="Arial"/>
        </w:rPr>
        <w:t>Select</w:t>
      </w:r>
      <w:r>
        <w:rPr>
          <w:rFonts w:ascii="Arial" w:hAnsi="Arial"/>
        </w:rPr>
        <w:t xml:space="preserve"> class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Handling alerts, popups, confirmation dialogs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Switching windows/tabs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Frames &amp; iframes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Taking screenshots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Wait strategies: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rFonts w:ascii="Arial" w:hAnsi="Arial"/>
        </w:rPr>
      </w:pPr>
      <w:r>
        <w:rPr>
          <w:rFonts w:ascii="Arial" w:hAnsi="Arial"/>
        </w:rPr>
        <w:t>Implicit wait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rFonts w:ascii="Arial" w:hAnsi="Arial"/>
        </w:rPr>
      </w:pPr>
      <w:r>
        <w:rPr>
          <w:rFonts w:ascii="Arial" w:hAnsi="Arial"/>
        </w:rPr>
        <w:t>Explicit wait (WebDriverWait + ExpectedConditions)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rFonts w:ascii="Arial" w:hAnsi="Arial"/>
        </w:rPr>
      </w:pPr>
      <w:r>
        <w:rPr>
          <w:rFonts w:ascii="Arial" w:hAnsi="Arial"/>
        </w:rPr>
        <w:t>Fluent wait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Mouse actions: </w:t>
      </w:r>
      <w:r>
        <w:rPr>
          <w:rStyle w:val="SourceText"/>
          <w:rFonts w:ascii="Arial" w:hAnsi="Arial"/>
        </w:rPr>
        <w:t>Actions</w:t>
      </w:r>
      <w:r>
        <w:rPr>
          <w:rFonts w:ascii="Arial" w:hAnsi="Arial"/>
        </w:rPr>
        <w:t xml:space="preserve"> class (hover, drag &amp; drop, right-click)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Keyboard actions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Arial" w:hAnsi="Arial"/>
        </w:rPr>
        <w:t xml:space="preserve">💡 </w:t>
      </w:r>
      <w:r>
        <w:rPr>
          <w:rStyle w:val="StrongEmphasis"/>
          <w:rFonts w:ascii="Arial" w:hAnsi="Arial"/>
        </w:rPr>
        <w:t>Output:</w:t>
      </w:r>
      <w:r>
        <w:rPr>
          <w:rFonts w:ascii="Arial" w:hAnsi="Arial"/>
        </w:rPr>
        <w:t xml:space="preserve"> Automate websites with popups, multiple windows, frames</w:t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  <w:b/>
        </w:rPr>
        <w:t>PHASE 3 — Test Framework Integration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Learn: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Arial" w:hAnsi="Arial"/>
        </w:rPr>
        <w:t>TestNG (recommended)</w:t>
      </w:r>
      <w:r>
        <w:rPr>
          <w:rFonts w:ascii="Arial" w:hAnsi="Arial"/>
        </w:rPr>
        <w:t xml:space="preserve"> — test structure, annotations (</w:t>
      </w:r>
      <w:r>
        <w:rPr>
          <w:rStyle w:val="SourceText"/>
          <w:rFonts w:ascii="Arial" w:hAnsi="Arial"/>
        </w:rPr>
        <w:t>@Test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@BeforeMethod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@AfterMethod</w:t>
      </w:r>
      <w:r>
        <w:rPr>
          <w:rFonts w:ascii="Arial" w:hAnsi="Arial"/>
        </w:rPr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Assertions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Data-driven testing (Excel, CSV, or </w:t>
      </w:r>
      <w:r>
        <w:rPr>
          <w:rStyle w:val="SourceText"/>
          <w:rFonts w:ascii="Arial" w:hAnsi="Arial"/>
        </w:rPr>
        <w:t>@DataProvider</w:t>
      </w:r>
      <w:r>
        <w:rPr>
          <w:rFonts w:ascii="Arial" w:hAnsi="Arial"/>
        </w:rPr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Grouping tests, prioritization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Parallel execution (TestNG XML config)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Reporting: TestNG default reports, extent reports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Arial" w:hAnsi="Arial"/>
        </w:rPr>
        <w:t xml:space="preserve">💡 </w:t>
      </w:r>
      <w:r>
        <w:rPr>
          <w:rStyle w:val="StrongEmphasis"/>
          <w:rFonts w:ascii="Arial" w:hAnsi="Arial"/>
        </w:rPr>
        <w:t>Output:</w:t>
      </w:r>
      <w:r>
        <w:rPr>
          <w:rFonts w:ascii="Arial" w:hAnsi="Arial"/>
        </w:rPr>
        <w:t xml:space="preserve"> Build reusable test cases, e.g., login flow, checkout flow</w:t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  <w:b/>
        </w:rPr>
        <w:t>PHASE 4 — Advanced Selenium + Design Patterns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Learn: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Page Object Model (POM) + Page Factory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Utility classes for common functions (e.g., wait utils, config readers)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Singleton WebDriver pattern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Custom listeners (TestNG Listeners)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Logging with Log4j or SLF4J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Headless browser automation (Chrome headless, Firefox headless)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Arial" w:hAnsi="Arial"/>
        </w:rPr>
        <w:t xml:space="preserve">💡 </w:t>
      </w:r>
      <w:r>
        <w:rPr>
          <w:rStyle w:val="StrongEmphasis"/>
          <w:rFonts w:ascii="Arial" w:hAnsi="Arial"/>
        </w:rPr>
        <w:t>Output:</w:t>
      </w:r>
      <w:r>
        <w:rPr>
          <w:rFonts w:ascii="Arial" w:hAnsi="Arial"/>
        </w:rPr>
        <w:t xml:space="preserve"> Build a small framework for a demo app</w:t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Fonts w:ascii="Arial" w:hAnsi="Arial"/>
        </w:rPr>
        <w:t xml:space="preserve">🌟 </w:t>
      </w:r>
      <w:r>
        <w:rPr>
          <w:rStyle w:val="StrongEmphasis"/>
          <w:rFonts w:ascii="Arial" w:hAnsi="Arial"/>
          <w:b/>
        </w:rPr>
        <w:t>PHASE 5 — CI/CD + Real-World Readiness</w:t>
      </w:r>
    </w:p>
    <w:p>
      <w:pPr>
        <w:pStyle w:val="TextBody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Learn: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Maven build life cycle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Integrate Selenium tests in Jenkins (CI)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Git/GitHub for version control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Run tests in cloud (e.g., Selenium Grid, BrowserStack, LambdaTest)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Cross-browser testing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API + UI combined tests (optional: RestAssured + Selenium)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ascii="Arial" w:hAnsi="Arial"/>
        </w:rPr>
        <w:t xml:space="preserve">💡 </w:t>
      </w:r>
      <w:r>
        <w:rPr>
          <w:rStyle w:val="StrongEmphasis"/>
          <w:rFonts w:ascii="Arial" w:hAnsi="Arial"/>
        </w:rPr>
        <w:t>Output:</w:t>
      </w:r>
      <w:r>
        <w:rPr>
          <w:rFonts w:ascii="Arial" w:hAnsi="Arial"/>
        </w:rPr>
        <w:t xml:space="preserve"> Build CI pipeline for Selenium tests</w:t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Arial" w:hAnsi="Arial"/>
        </w:rPr>
        <w:t xml:space="preserve">📌 </w:t>
      </w:r>
      <w:r>
        <w:rPr>
          <w:rStyle w:val="StrongEmphasis"/>
          <w:rFonts w:ascii="Arial" w:hAnsi="Arial"/>
          <w:b/>
        </w:rPr>
        <w:t>Bonus Learning Areas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Fonts w:ascii="Arial" w:hAnsi="Arial"/>
        </w:rPr>
        <w:t xml:space="preserve">BDD with </w:t>
      </w:r>
      <w:r>
        <w:rPr>
          <w:rStyle w:val="StrongEmphasis"/>
          <w:rFonts w:ascii="Arial" w:hAnsi="Arial"/>
        </w:rPr>
        <w:t>Cucumber + Selenium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Docker for running Selenium Grid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Advanced XPath and CSSSelector techniques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Handling dynamic elements + shadow DOM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Arial" w:hAnsi="Arial"/>
        </w:rPr>
      </w:pPr>
      <w:r>
        <w:rPr>
          <w:rFonts w:ascii="Arial" w:hAnsi="Arial"/>
        </w:rPr>
        <w:t>Mobile browser automation (Appium intro)</w:t>
      </w:r>
    </w:p>
    <w:p>
      <w:pPr>
        <w:pStyle w:val="TextBody"/>
        <w:numPr>
          <w:ilvl w:val="0"/>
          <w:numId w:val="0"/>
        </w:numPr>
        <w:bidi w:val="0"/>
        <w:ind w:hanging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Fonts w:ascii="Arial" w:hAnsi="Arial"/>
        </w:rPr>
        <w:t xml:space="preserve">🎯 </w:t>
      </w:r>
      <w:r>
        <w:rPr>
          <w:rStyle w:val="StrongEmphasis"/>
          <w:rFonts w:ascii="Arial" w:hAnsi="Arial"/>
          <w:b/>
        </w:rPr>
        <w:t>Suggested Learning Timeline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tbl>
      <w:tblPr>
        <w:tblW w:w="61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11"/>
        <w:gridCol w:w="4369"/>
      </w:tblGrid>
      <w:tr>
        <w:trPr>
          <w:tblHeader w:val="true"/>
        </w:trPr>
        <w:tc>
          <w:tcPr>
            <w:tcW w:w="181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Phase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Time (if 1-2 hours/day)</w:t>
            </w:r>
          </w:p>
        </w:tc>
      </w:tr>
      <w:tr>
        <w:trPr/>
        <w:tc>
          <w:tcPr>
            <w:tcW w:w="18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Phase 1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1-2 weeks</w:t>
            </w:r>
          </w:p>
        </w:tc>
      </w:tr>
      <w:tr>
        <w:trPr/>
        <w:tc>
          <w:tcPr>
            <w:tcW w:w="18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Phase 2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2 weeks</w:t>
            </w:r>
          </w:p>
        </w:tc>
      </w:tr>
      <w:tr>
        <w:trPr/>
        <w:tc>
          <w:tcPr>
            <w:tcW w:w="18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Phase 3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2 weeks</w:t>
            </w:r>
          </w:p>
        </w:tc>
      </w:tr>
      <w:tr>
        <w:trPr/>
        <w:tc>
          <w:tcPr>
            <w:tcW w:w="18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Phase 4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3-4 weeks</w:t>
            </w:r>
          </w:p>
        </w:tc>
      </w:tr>
      <w:tr>
        <w:trPr/>
        <w:tc>
          <w:tcPr>
            <w:tcW w:w="181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Phase 5</w:t>
            </w:r>
          </w:p>
        </w:tc>
        <w:tc>
          <w:tcPr>
            <w:tcW w:w="4369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3-4 weeks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LibreOffice/7.3.7.2$Linux_X86_64 LibreOffice_project/30$Build-2</Application>
  <AppVersion>15.0000</AppVersion>
  <Pages>3</Pages>
  <Words>386</Words>
  <Characters>2181</Characters>
  <CharactersWithSpaces>2460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2025-06-18T14:43:29Z</dcterms:created>
  <dc:creator/>
  <dc:description/>
  <dc:language>en-IN</dc:language>
  <cp:lastModifiedBy/>
  <dcterms:modified xsi:type="dcterms:W3CDTF">2025-06-25T15:45:10Z</dcterms:modified>
  <cp:revision>5</cp:revision>
  <dc:subject/>
  <dc:title/>
</cp:coreProperties>
</file>