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rFonts w:ascii="Arial" w:hAnsi="Arial"/>
          <w:b/>
        </w:rPr>
        <w:t>XPath Complete Mastery Guide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🌐 </w:t>
      </w:r>
      <w:r>
        <w:rPr>
          <w:rStyle w:val="StrongEmphasis"/>
          <w:rFonts w:ascii="Arial" w:hAnsi="Arial"/>
          <w:b/>
        </w:rPr>
        <w:t>XPath Fundamentals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What is XPath?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 (XML Path Language) is a query language for selecting nodes from XML/HTML documents. In Selenium, it's primarily used for: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Navigating DOM structures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Locating elements when other selectors fail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Handling complex element relationships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XPath vs CSS Selectors</w:t>
      </w:r>
    </w:p>
    <w:tbl>
      <w:tblPr>
        <w:tblW w:w="73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8"/>
        <w:gridCol w:w="2701"/>
        <w:gridCol w:w="2710"/>
      </w:tblGrid>
      <w:tr>
        <w:trPr>
          <w:tblHeader w:val="true"/>
        </w:trPr>
        <w:tc>
          <w:tcPr>
            <w:tcW w:w="1978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Feature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XPath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CSS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Syntax Complexity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More complex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Simpler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Traversal Direction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Bidirectional (parent/child)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Unidirectional (child only)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Text Matching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Full support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Limited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Performance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Slightly slower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Faster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Browser Support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Universal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Universal</w:t>
            </w:r>
          </w:p>
        </w:tc>
      </w:tr>
    </w:tbl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📜 </w:t>
      </w:r>
      <w:r>
        <w:rPr>
          <w:rStyle w:val="StrongEmphasis"/>
          <w:rFonts w:ascii="Arial" w:hAnsi="Arial"/>
          <w:b/>
        </w:rPr>
        <w:t>XPath Syntax Types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Absolute XPath (Discouraged)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/html/body/div[3]/div[2]/form/div[1]/input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Pros</w:t>
      </w:r>
      <w:r>
        <w:rPr>
          <w:rFonts w:ascii="Arial" w:hAnsi="Arial"/>
        </w:rPr>
        <w:t>: None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Cons</w:t>
      </w:r>
      <w:r>
        <w:rPr>
          <w:rFonts w:ascii="Arial" w:hAnsi="Arial"/>
        </w:rPr>
        <w:t>: Brittle, breaks with DOM changes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Relative XPath (Recommended)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//input[@name='username']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Starts with </w:t>
      </w:r>
      <w:r>
        <w:rPr>
          <w:rStyle w:val="SourceText"/>
          <w:rFonts w:ascii="Arial" w:hAnsi="Arial"/>
        </w:rPr>
        <w:t>//</w:t>
      </w:r>
      <w:r>
        <w:rPr>
          <w:rFonts w:ascii="Arial" w:hAnsi="Arial"/>
        </w:rPr>
        <w:t xml:space="preserve"> to search from any node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More resilient to DOM changes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🔍 </w:t>
      </w:r>
      <w:r>
        <w:rPr>
          <w:rStyle w:val="StrongEmphasis"/>
          <w:rFonts w:ascii="Arial" w:hAnsi="Arial"/>
          <w:b/>
        </w:rPr>
        <w:t>XPath Axes (Navigation Paths)</w:t>
      </w:r>
    </w:p>
    <w:tbl>
      <w:tblPr>
        <w:tblW w:w="7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9"/>
        <w:gridCol w:w="2122"/>
        <w:gridCol w:w="3925"/>
      </w:tblGrid>
      <w:tr>
        <w:trPr>
          <w:tblHeader w:val="true"/>
        </w:trPr>
        <w:tc>
          <w:tcPr>
            <w:tcW w:w="188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Axis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Example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child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Direct children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//div/child::input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parent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Immediate parent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//input/parent::div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ancestor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All ancestors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//input/ancestor::form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descendant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All descendants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//form/descendant::input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following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Nodes after current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//div/following::span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preceding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Nodes before current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//div/preceding::label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following-sibling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Siblings after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//li/following-sibling::li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preceding-sibling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Siblings before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//li/preceding-sibling::li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self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Current node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//input/self::*</w:t>
            </w:r>
          </w:p>
        </w:tc>
      </w:tr>
      <w:tr>
        <w:trPr/>
        <w:tc>
          <w:tcPr>
            <w:tcW w:w="18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attribute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Node attributes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//@id</w:t>
            </w:r>
          </w:p>
        </w:tc>
      </w:tr>
    </w:tbl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✨ </w:t>
      </w:r>
      <w:r>
        <w:rPr>
          <w:rStyle w:val="StrongEmphasis"/>
          <w:rFonts w:ascii="Arial" w:hAnsi="Arial"/>
          <w:b/>
        </w:rPr>
        <w:t>XPath Functions &amp; Operators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Node Selection Functions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//input[position()=1]          // First input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//div[last()]                  // Last div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//li[position()&gt;3]             // Items after 3rd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Text Handling Functions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//button[text()='Submit']      // Exact match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//a[contains(text(),'Log')]    // Partial match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//span[starts-with(text(),'Wel')]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//div[ends-with(@id,'_container')] // XPath 2.0+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//p[normalize-space()='Hello'] // Ignore whitespace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Attribute Conditions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//input[@type='text']          // Exact attribute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//a[@href]                     // Attribute exists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//img[contains(@src,'logo')]   // Partial attribute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//div[@class='row' or @id='header']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//input[not(@disabled)]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4. Advanced Operators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//*[text()='Save' and @role='button']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//select[count(option)&gt;5]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//table[sum(td)&gt;100]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💡 </w:t>
      </w:r>
      <w:r>
        <w:rPr>
          <w:rStyle w:val="StrongEmphasis"/>
          <w:rFonts w:ascii="Arial" w:hAnsi="Arial"/>
          <w:b/>
        </w:rPr>
        <w:t>Practical XPath Examples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Dynamic Element Handling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//div[contains(@id,'temp_')]   // Partial ID match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//button[starts-with(@id,'btn-')]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//input[contains(@class,'active')]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Table Operations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//table[@id='data']/tbody/tr[3]/td[2]  // Specific cell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//th[text()='Price']/ancestor::table   // Whole table from header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//tr[td[2]='Apple']/td[3]             // Find price for Apple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Form Handling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//form[@id='login']//input[@type='password']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//fieldset[legend='Contact']/input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//select[@name='country']/option[@selected]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4. Complex Relationships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//div[h2='Profile']/following-sibling::div[1]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//ul[li[text()='Home']]/li[last()]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//input[@name='email']/ancestor::form//button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⚡ </w:t>
      </w:r>
      <w:r>
        <w:rPr>
          <w:rStyle w:val="StrongEmphasis"/>
          <w:rFonts w:ascii="Arial" w:hAnsi="Arial"/>
          <w:b/>
        </w:rPr>
        <w:t>Performance Optimization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Specificity Rules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Slow: Searches entire DOM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//div//span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Faster: Limits search scope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//div[@id='content']//span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Indexing Strategies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Avoid numbered indexes where possible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(//table//tr)[2]     // Better than //table//tr[2]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Use predicates for stability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//div[@class='item'][position()=2]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Caching XPaths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Store compiled XPath for reuse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By submitButton = By.xpath("//button[@type='submit']");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driver.findElement(submitButton);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🚨 </w:t>
      </w:r>
      <w:r>
        <w:rPr>
          <w:rStyle w:val="StrongEmphasis"/>
          <w:rFonts w:ascii="Arial" w:hAnsi="Arial"/>
          <w:b/>
        </w:rPr>
        <w:t>Common XPath Pitfalls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Overly Complex XPaths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Arial" w:hAnsi="Arial"/>
        </w:rPr>
      </w:pPr>
      <w:r>
        <w:rPr>
          <w:rFonts w:ascii="Arial" w:hAnsi="Arial"/>
        </w:rPr>
        <w:t>// Bad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//div/div/div/div/span[contains(text(),'value')]/../../div[3]/a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Better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//div[@class='container']//a[text()='Click']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rFonts w:ascii="Arial" w:hAnsi="Arial"/>
        </w:rPr>
        <w:t>Using Text for Key Functionality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// Avoid when possible (breaks with localization)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//button[text()='Submit']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 Prefer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//button[@id='submit-btn']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Ignoring Browser Differences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Chrome/Firefox may handle XPath slightly differently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Always test cross-browser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🛠 </w:t>
      </w:r>
      <w:r>
        <w:rPr>
          <w:rStyle w:val="StrongEmphasis"/>
          <w:rFonts w:ascii="Arial" w:hAnsi="Arial"/>
          <w:b/>
        </w:rPr>
        <w:t>XPath in Selenium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Basic Implementation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driver.findElement(By.xpath("//input[@name='q']"));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With Explicit Waits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dynamicElement = new WebDriverWait(driver, Duration.ofSeconds(10))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.until(ExpectedConditions.presenceOfElementLocated(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By.xpath("//div[contains(@class,'loader')]")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));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Finding Multiple Elements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List&lt;WebElement&gt; rows = driver.findElements(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By.xpath("//table[@id='results']/tbody/tr")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);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📚 </w:t>
      </w:r>
      <w:r>
        <w:rPr>
          <w:rStyle w:val="StrongEmphasis"/>
          <w:rFonts w:ascii="Arial" w:hAnsi="Arial"/>
          <w:b/>
        </w:rPr>
        <w:t>Advanced XPath Techniques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XPath Axes Combinations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//div[contains(@class,'panel')]/following-sibling::div[1]//input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Conditional Logic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//input[@type='text' or @type='email']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//button[not(contains(@class,'disabled'))]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Namespace Handling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//*[local-name()='svg']/*[local-name()='circle']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4. XPath 2.0+ Features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//div[matches(@id,'^section\d+$')]  // Regex matching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//ul/li[. &gt;&gt; //h2[.='Contents']]   // Element order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🔍 </w:t>
      </w:r>
      <w:r>
        <w:rPr>
          <w:rStyle w:val="StrongEmphasis"/>
          <w:rFonts w:ascii="Arial" w:hAnsi="Arial"/>
          <w:b/>
        </w:rPr>
        <w:t>XPath Debugging Tips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Browser Console Testing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javascript</w:t>
      </w:r>
    </w:p>
    <w:p>
      <w:pPr>
        <w:pStyle w:val="Preformatted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283"/>
        <w:ind w:left="720" w:hanging="283"/>
        <w:jc w:val="left"/>
        <w:rPr>
          <w:rFonts w:ascii="Arial" w:hAnsi="Arial"/>
        </w:rPr>
      </w:pPr>
      <w:r>
        <w:rPr>
          <w:rFonts w:ascii="Arial" w:hAnsi="Arial"/>
        </w:rPr>
        <w:t>$x("//button[@id='submit']")  // Chrome/Firefox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rFonts w:ascii="Arial" w:hAnsi="Arial"/>
        </w:rPr>
        <w:t>Validation Tools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Chrome: Elements panel → Search with XPath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Firefox: Inspector → XPath search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rFonts w:ascii="Arial" w:hAnsi="Arial"/>
        </w:rPr>
        <w:t>Incremental Building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xpath</w:t>
      </w:r>
    </w:p>
    <w:p>
      <w:pPr>
        <w:pStyle w:val="Preformatted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// Start broad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//div[@id='main']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 Then narrow down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//div[@id='main']//input[@type='text']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📊 </w:t>
      </w:r>
      <w:r>
        <w:rPr>
          <w:rStyle w:val="StrongEmphasis"/>
          <w:rFonts w:ascii="Arial" w:hAnsi="Arial"/>
          <w:b/>
        </w:rPr>
        <w:t>XPath Performance Benchmarks</w:t>
      </w:r>
    </w:p>
    <w:tbl>
      <w:tblPr>
        <w:tblW w:w="44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1"/>
        <w:gridCol w:w="2074"/>
      </w:tblGrid>
      <w:tr>
        <w:trPr>
          <w:tblHeader w:val="true"/>
        </w:trPr>
        <w:tc>
          <w:tcPr>
            <w:tcW w:w="238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Scenario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Average Time (ms)</w:t>
            </w:r>
          </w:p>
        </w:tc>
      </w:tr>
      <w:tr>
        <w:trPr/>
        <w:tc>
          <w:tcPr>
            <w:tcW w:w="23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Simple ID XPath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>
        <w:trPr/>
        <w:tc>
          <w:tcPr>
            <w:tcW w:w="23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Complex Nested XPath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/>
        <w:tc>
          <w:tcPr>
            <w:tcW w:w="23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XPath with contains()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</w:tr>
      <w:tr>
        <w:trPr/>
        <w:tc>
          <w:tcPr>
            <w:tcW w:w="23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XPath with axes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50-75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</w:rPr>
        <w:t>Recommendation:</w:t>
      </w:r>
      <w:r>
        <w:rPr>
          <w:rFonts w:ascii="Arial" w:hAnsi="Arial"/>
        </w:rPr>
        <w:t xml:space="preserve"> For performance-critical applications, prefer CSS selectors over complex XPaths.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📚 </w:t>
      </w:r>
      <w:r>
        <w:rPr>
          <w:rStyle w:val="StrongEmphasis"/>
          <w:rFonts w:ascii="Arial" w:hAnsi="Arial"/>
          <w:b/>
        </w:rPr>
        <w:t>Official References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  <w:rFonts w:ascii="Arial" w:hAnsi="Arial"/>
          </w:rPr>
          <w:t>W3C XPath Specification</w:t>
        </w:r>
      </w:hyperlink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rFonts w:ascii="Arial" w:hAnsi="Arial"/>
          </w:rPr>
          <w:t>MDN XPath Documentation</w:t>
        </w:r>
      </w:hyperlink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rFonts w:ascii="Arial" w:hAnsi="Arial"/>
          </w:rPr>
          <w:t>Selenium XPath Best Practices</w:t>
        </w:r>
      </w:hyperlink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comprehensive guide covers everything from basic to advanced XPath concepts with practical examples for Selenium automation. Master these techniques to handle even the most complex web element location scenarios.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7"/>
    <w:lvlOverride w:ilvl="0">
      <w:startOverride w:val="2"/>
    </w:lvlOverride>
  </w:num>
  <w:num w:numId="17">
    <w:abstractNumId w:val="1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.org/TR/xpath/" TargetMode="External"/><Relationship Id="rId3" Type="http://schemas.openxmlformats.org/officeDocument/2006/relationships/hyperlink" Target="https://developer.mozilla.org/en-US/docs/Web/XPath" TargetMode="External"/><Relationship Id="rId4" Type="http://schemas.openxmlformats.org/officeDocument/2006/relationships/hyperlink" Target="https://www.selenium.dev/documentation/webdriver/elements/finder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594</Words>
  <Characters>4959</Characters>
  <CharactersWithSpaces>5440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2025-06-25T13:30:36Z</dcterms:created>
  <dc:creator/>
  <dc:description/>
  <dc:language>en-IN</dc:language>
  <cp:lastModifiedBy/>
  <dcterms:modified xsi:type="dcterms:W3CDTF">2025-06-25T13:35:46Z</dcterms:modified>
  <cp:revision>1</cp:revision>
  <dc:subject/>
  <dc:title/>
</cp:coreProperties>
</file>