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PROG4-Abstract Class--Watercarrier                                         </w:t>
      </w:r>
    </w:p>
    <w:p w:rsidR="00000000" w:rsidDel="00000000" w:rsidP="00000000" w:rsidRDefault="00000000" w:rsidRPr="00000000" w14:paraId="00000001">
      <w:pPr>
        <w:rPr>
          <w:b w:val="1"/>
        </w:rPr>
      </w:pPr>
      <w:r w:rsidDel="00000000" w:rsidR="00000000" w:rsidRPr="00000000">
        <w:rPr>
          <w:b w:val="1"/>
          <w:rtl w:val="0"/>
        </w:rPr>
        <w:t xml:space="preserve">                                                              Abstract class –WaterCarrier </w:t>
      </w:r>
    </w:p>
    <w:p w:rsidR="00000000" w:rsidDel="00000000" w:rsidP="00000000" w:rsidRDefault="00000000" w:rsidRPr="00000000" w14:paraId="00000002">
      <w:pPr>
        <w:rPr/>
      </w:pPr>
      <w:r w:rsidDel="00000000" w:rsidR="00000000" w:rsidRPr="00000000">
        <w:rPr>
          <w:rtl w:val="0"/>
        </w:rPr>
        <w:t xml:space="preserve">Devi  and her  family is going to relocate to London and they were looking for a good  Shipping Company that would make their relocation hassle-free and reliable. Devi’s  friend suggested her about the Thushith Group of shipping in their locality as the Company is a reputed firm specialised especially in Ocean freight  Transport.</w:t>
      </w:r>
    </w:p>
    <w:p w:rsidR="00000000" w:rsidDel="00000000" w:rsidP="00000000" w:rsidRDefault="00000000" w:rsidRPr="00000000" w14:paraId="00000003">
      <w:pPr>
        <w:rPr/>
      </w:pPr>
      <w:r w:rsidDel="00000000" w:rsidR="00000000" w:rsidRPr="00000000">
        <w:rPr>
          <w:rtl w:val="0"/>
        </w:rPr>
        <w:t xml:space="preserve">The company had a variety of water carriers namely BulkShips, Container ships owned by company, Ferries(small ships) and other carriers are owned by Agents, for their Shipments.Devi placed her shipment order in the company but was interested to know the details of different ships in each category of the water carriers and requested the shipping officer for the same. The officer needs your help to Write a block of code in fetching the details of the ships based on the category of water carriers.</w:t>
      </w:r>
    </w:p>
    <w:p w:rsidR="00000000" w:rsidDel="00000000" w:rsidP="00000000" w:rsidRDefault="00000000" w:rsidRPr="00000000" w14:paraId="00000004">
      <w:pPr>
        <w:rPr/>
      </w:pPr>
      <w:r w:rsidDel="00000000" w:rsidR="00000000" w:rsidRPr="00000000">
        <w:rPr>
          <w:rtl w:val="0"/>
        </w:rPr>
        <w:t xml:space="preserve">The program will help you familiarize the need of </w:t>
      </w:r>
    </w:p>
    <w:p w:rsidR="00000000" w:rsidDel="00000000" w:rsidP="00000000" w:rsidRDefault="00000000" w:rsidRPr="00000000" w14:paraId="00000005">
      <w:pPr>
        <w:rPr/>
      </w:pPr>
      <w:r w:rsidDel="00000000" w:rsidR="00000000" w:rsidRPr="00000000">
        <w:rPr>
          <w:rtl w:val="0"/>
        </w:rPr>
        <w:t xml:space="preserve">Abstract classes. Abstract class is a class that is declared abstract –it may or may not include abstract methods. Abstract classes cannot be instantiated, but they can be subclassed.</w:t>
      </w:r>
    </w:p>
    <w:p w:rsidR="00000000" w:rsidDel="00000000" w:rsidP="00000000" w:rsidRDefault="00000000" w:rsidRPr="00000000" w14:paraId="00000006">
      <w:pPr>
        <w:rPr>
          <w:b w:val="1"/>
        </w:rPr>
      </w:pPr>
      <w:r w:rsidDel="00000000" w:rsidR="00000000" w:rsidRPr="00000000">
        <w:rPr>
          <w:b w:val="1"/>
          <w:rtl w:val="0"/>
        </w:rPr>
        <w:t xml:space="preserve">[Note:Strictly adhere to the object oriented specifications given as a part of the problem statement. Use the same class names and member vari”create separate classes in separate files.]</w:t>
      </w:r>
    </w:p>
    <w:p w:rsidR="00000000" w:rsidDel="00000000" w:rsidP="00000000" w:rsidRDefault="00000000" w:rsidRPr="00000000" w14:paraId="00000007">
      <w:pPr>
        <w:rPr/>
      </w:pPr>
      <w:r w:rsidDel="00000000" w:rsidR="00000000" w:rsidRPr="00000000">
        <w:rPr>
          <w:rtl w:val="0"/>
        </w:rPr>
        <w:t xml:space="preserve">Create an abstract class named </w:t>
      </w:r>
      <w:r w:rsidDel="00000000" w:rsidR="00000000" w:rsidRPr="00000000">
        <w:rPr>
          <w:b w:val="1"/>
          <w:rtl w:val="0"/>
        </w:rPr>
        <w:t xml:space="preserve">Water carrier</w:t>
      </w:r>
      <w:r w:rsidDel="00000000" w:rsidR="00000000" w:rsidRPr="00000000">
        <w:rPr>
          <w:rtl w:val="0"/>
        </w:rPr>
        <w:t xml:space="preserve"> with the following  protected attributes/member  variables </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CarrierName </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CarrierCode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CarrierType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iatacode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1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CarrierAddress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1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1.Include appropriate getters and setters.</w:t>
      </w:r>
    </w:p>
    <w:p w:rsidR="00000000" w:rsidDel="00000000" w:rsidP="00000000" w:rsidRDefault="00000000" w:rsidRPr="00000000" w14:paraId="0000000F">
      <w:pPr>
        <w:jc w:val="both"/>
        <w:rPr>
          <w:b w:val="1"/>
        </w:rPr>
      </w:pPr>
      <w:r w:rsidDel="00000000" w:rsidR="00000000" w:rsidRPr="00000000">
        <w:rPr>
          <w:rtl w:val="0"/>
        </w:rPr>
        <w:t xml:space="preserve">2.Include  default constructor and 5- argument constructor  with the following order </w:t>
      </w:r>
      <w:r w:rsidDel="00000000" w:rsidR="00000000" w:rsidRPr="00000000">
        <w:rPr>
          <w:b w:val="1"/>
          <w:rtl w:val="0"/>
        </w:rPr>
        <w:t xml:space="preserve">CarrierName, Carrier Code, ,iatacode, carrier address, Carrier type.</w:t>
      </w:r>
    </w:p>
    <w:p w:rsidR="00000000" w:rsidDel="00000000" w:rsidP="00000000" w:rsidRDefault="00000000" w:rsidRPr="00000000" w14:paraId="00000010">
      <w:pPr>
        <w:jc w:val="both"/>
        <w:rPr>
          <w:b w:val="1"/>
        </w:rPr>
      </w:pPr>
      <w:r w:rsidDel="00000000" w:rsidR="00000000" w:rsidRPr="00000000">
        <w:rPr>
          <w:rtl w:val="0"/>
        </w:rPr>
        <w:t xml:space="preserve">3.Include a abstract method </w:t>
      </w:r>
      <w:r w:rsidDel="00000000" w:rsidR="00000000" w:rsidRPr="00000000">
        <w:rPr>
          <w:b w:val="1"/>
          <w:rtl w:val="0"/>
        </w:rPr>
        <w:t xml:space="preserve">displayshipdetails()</w:t>
      </w:r>
    </w:p>
    <w:p w:rsidR="00000000" w:rsidDel="00000000" w:rsidP="00000000" w:rsidRDefault="00000000" w:rsidRPr="00000000" w14:paraId="00000011">
      <w:pPr>
        <w:jc w:val="both"/>
        <w:rPr/>
      </w:pPr>
      <w:r w:rsidDel="00000000" w:rsidR="00000000" w:rsidRPr="00000000">
        <w:rPr>
          <w:rtl w:val="0"/>
        </w:rPr>
        <w:t xml:space="preserve">4.Include the following methods:</w:t>
        <w:tab/>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12">
            <w:pPr>
              <w:jc w:val="both"/>
              <w:rPr/>
            </w:pPr>
            <w:r w:rsidDel="00000000" w:rsidR="00000000" w:rsidRPr="00000000">
              <w:rPr>
                <w:rtl w:val="0"/>
              </w:rPr>
              <w:t xml:space="preserve">Method name </w:t>
            </w:r>
          </w:p>
        </w:tc>
        <w:tc>
          <w:tcPr/>
          <w:p w:rsidR="00000000" w:rsidDel="00000000" w:rsidP="00000000" w:rsidRDefault="00000000" w:rsidRPr="00000000" w14:paraId="00000013">
            <w:pPr>
              <w:tabs>
                <w:tab w:val="left" w:pos="1021"/>
              </w:tabs>
              <w:rPr/>
            </w:pPr>
            <w:r w:rsidDel="00000000" w:rsidR="00000000" w:rsidRPr="00000000">
              <w:rPr>
                <w:rtl w:val="0"/>
              </w:rPr>
              <w:t xml:space="preserve">Description</w:t>
            </w:r>
          </w:p>
        </w:tc>
      </w:tr>
      <w:tr>
        <w:tc>
          <w:tcPr/>
          <w:p w:rsidR="00000000" w:rsidDel="00000000" w:rsidP="00000000" w:rsidRDefault="00000000" w:rsidRPr="00000000" w14:paraId="00000014">
            <w:pPr>
              <w:tabs>
                <w:tab w:val="left" w:pos="1021"/>
              </w:tabs>
              <w:rPr/>
            </w:pPr>
            <w:r w:rsidDel="00000000" w:rsidR="00000000" w:rsidRPr="00000000">
              <w:rPr>
                <w:rtl w:val="0"/>
              </w:rPr>
              <w:t xml:space="preserve">Static water carrier create ship (String  CarrierName ,String CarrierCode, ,String  iatacode, String  Carrier Address, string Carrier Type,integer capacity)</w:t>
            </w:r>
          </w:p>
        </w:tc>
        <w:tc>
          <w:tcPr/>
          <w:p w:rsidR="00000000" w:rsidDel="00000000" w:rsidP="00000000" w:rsidRDefault="00000000" w:rsidRPr="00000000" w14:paraId="00000015">
            <w:pPr>
              <w:jc w:val="both"/>
              <w:rPr/>
            </w:pPr>
            <w:r w:rsidDel="00000000" w:rsidR="00000000" w:rsidRPr="00000000">
              <w:rPr>
                <w:rtl w:val="0"/>
              </w:rPr>
              <w:t xml:space="preserve">To create  and return the water carrier objects </w:t>
            </w:r>
          </w:p>
        </w:tc>
      </w:tr>
      <w:tr>
        <w:tc>
          <w:tcPr/>
          <w:p w:rsidR="00000000" w:rsidDel="00000000" w:rsidP="00000000" w:rsidRDefault="00000000" w:rsidRPr="00000000" w14:paraId="00000016">
            <w:pPr>
              <w:jc w:val="both"/>
              <w:rPr/>
            </w:pPr>
            <w:r w:rsidDel="00000000" w:rsidR="00000000" w:rsidRPr="00000000">
              <w:rPr>
                <w:rtl w:val="0"/>
              </w:rPr>
              <w:t xml:space="preserve">Static string return owner (water carrier,watercarrier)</w:t>
            </w:r>
          </w:p>
        </w:tc>
        <w:tc>
          <w:tcPr/>
          <w:p w:rsidR="00000000" w:rsidDel="00000000" w:rsidP="00000000" w:rsidRDefault="00000000" w:rsidRPr="00000000" w14:paraId="00000017">
            <w:pPr>
              <w:jc w:val="both"/>
              <w:rPr/>
            </w:pPr>
            <w:r w:rsidDel="00000000" w:rsidR="00000000" w:rsidRPr="00000000">
              <w:rPr>
                <w:rtl w:val="0"/>
              </w:rPr>
              <w:t xml:space="preserve">To return the owner of the ship (either Company or Agent)</w:t>
            </w:r>
          </w:p>
        </w:tc>
      </w:tr>
    </w:tbl>
    <w:p w:rsidR="00000000" w:rsidDel="00000000" w:rsidP="00000000" w:rsidRDefault="00000000" w:rsidRPr="00000000" w14:paraId="00000018">
      <w:pPr>
        <w:tabs>
          <w:tab w:val="left" w:pos="1021"/>
        </w:tabs>
        <w:rPr/>
      </w:pPr>
      <w:r w:rsidDel="00000000" w:rsidR="00000000" w:rsidRPr="00000000">
        <w:rPr>
          <w:rtl w:val="0"/>
        </w:rPr>
      </w:r>
    </w:p>
    <w:p w:rsidR="00000000" w:rsidDel="00000000" w:rsidP="00000000" w:rsidRDefault="00000000" w:rsidRPr="00000000" w14:paraId="00000019">
      <w:pPr>
        <w:tabs>
          <w:tab w:val="left" w:pos="1021"/>
        </w:tabs>
        <w:rPr/>
      </w:pPr>
      <w:r w:rsidDel="00000000" w:rsidR="00000000" w:rsidRPr="00000000">
        <w:rPr>
          <w:rtl w:val="0"/>
        </w:rPr>
        <w:t xml:space="preserve">Create  a class named </w:t>
      </w:r>
      <w:r w:rsidDel="00000000" w:rsidR="00000000" w:rsidRPr="00000000">
        <w:rPr>
          <w:b w:val="1"/>
          <w:rtl w:val="0"/>
        </w:rPr>
        <w:t xml:space="preserve">container ships</w:t>
      </w:r>
      <w:r w:rsidDel="00000000" w:rsidR="00000000" w:rsidRPr="00000000">
        <w:rPr>
          <w:rtl w:val="0"/>
        </w:rPr>
        <w:t xml:space="preserve">. The class contain ships is a derived class of </w:t>
      </w:r>
      <w:r w:rsidDel="00000000" w:rsidR="00000000" w:rsidRPr="00000000">
        <w:rPr>
          <w:b w:val="1"/>
          <w:rtl w:val="0"/>
        </w:rPr>
        <w:t xml:space="preserve">WaterCarrier</w:t>
      </w:r>
      <w:r w:rsidDel="00000000" w:rsidR="00000000" w:rsidRPr="00000000">
        <w:rPr>
          <w:rtl w:val="0"/>
        </w:rPr>
        <w:t xml:space="preserve">.Include the following private attributes/member variables.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s>
        <w:spacing w:after="0" w:before="0" w:line="276" w:lineRule="auto"/>
        <w:ind w:left="11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no of containers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21"/>
        </w:tabs>
        <w:spacing w:after="0" w:before="0" w:line="276" w:lineRule="auto"/>
        <w:ind w:left="11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default constructor and 6-argument constructor,with the following order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Carriername,CarrierCode,IataCode,CarrierAddress,CarrierType,no of containers.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21"/>
        </w:tabs>
        <w:spacing w:after="200" w:before="0" w:line="276" w:lineRule="auto"/>
        <w:ind w:left="11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1021"/>
        </w:tabs>
        <w:rPr/>
      </w:pPr>
      <w:r w:rsidDel="00000000" w:rsidR="00000000" w:rsidRPr="00000000">
        <w:rPr>
          <w:rtl w:val="0"/>
        </w:rPr>
        <w:t xml:space="preserve">Create  a class named BulkShips. The class BulkShips  is a derived class of WaterCarrier.Include the following private attributes/member variables.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s>
        <w:spacing w:after="0" w:before="0" w:line="276" w:lineRule="auto"/>
        <w:ind w:left="11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no of cargoes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default constructor and 6-argument constructor,with the following order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Carriername,CarrierCode,IataCode,CarrierAddress,CarrierType,no of containers.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tabs>
          <w:tab w:val="left" w:pos="1021"/>
        </w:tabs>
        <w:rPr/>
      </w:pPr>
      <w:r w:rsidDel="00000000" w:rsidR="00000000" w:rsidRPr="00000000">
        <w:rPr>
          <w:rtl w:val="0"/>
        </w:rPr>
        <w:t xml:space="preserve">Create  a class named Ferries. The class Ferries is a derived class of WaterCarrier.Include the following private attributes/member variables.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s>
        <w:spacing w:after="0" w:before="0" w:line="276" w:lineRule="auto"/>
        <w:ind w:left="11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maxLoad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021"/>
        </w:tabs>
        <w:spacing w:after="200" w:before="0" w:line="276" w:lineRule="auto"/>
        <w:ind w:left="11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after="160" w:line="259" w:lineRule="auto"/>
        <w:rPr/>
      </w:pPr>
      <w:r w:rsidDel="00000000" w:rsidR="00000000" w:rsidRPr="00000000">
        <w:rPr>
          <w:rtl w:val="0"/>
        </w:rPr>
        <w:t xml:space="preserve">        1.Include appropriate getters and setters.</w:t>
      </w:r>
    </w:p>
    <w:p w:rsidR="00000000" w:rsidDel="00000000" w:rsidP="00000000" w:rsidRDefault="00000000" w:rsidRPr="00000000" w14:paraId="00000028">
      <w:pPr>
        <w:spacing w:after="160" w:line="259" w:lineRule="auto"/>
        <w:rPr/>
      </w:pPr>
      <w:r w:rsidDel="00000000" w:rsidR="00000000" w:rsidRPr="00000000">
        <w:rPr>
          <w:rtl w:val="0"/>
        </w:rPr>
        <w:t xml:space="preserve">        2.Include default constructor and 6-argument constructor,with the following order</w:t>
      </w:r>
      <w:r w:rsidDel="00000000" w:rsidR="00000000" w:rsidRPr="00000000">
        <w:rPr>
          <w:b w:val="1"/>
          <w:rtl w:val="0"/>
        </w:rPr>
        <w:t xml:space="preserve"> Carriername,CarrierCode,IataCode,CarrierAddress,CarrierType,no of containers.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methods are overrided in all child classes.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4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1"/>
        <w:gridCol w:w="1986"/>
        <w:gridCol w:w="2771"/>
        <w:tblGridChange w:id="0">
          <w:tblGrid>
            <w:gridCol w:w="661"/>
            <w:gridCol w:w="1986"/>
            <w:gridCol w:w="2771"/>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name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description</w:t>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DisplayShipDetails()</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display details of the ship</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21"/>
        </w:tabs>
        <w:spacing w:after="0" w:before="0" w:line="276" w:lineRule="auto"/>
        <w:ind w:left="11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details using Use system.out.format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(“%-20s%-15s%-15s%-15s%-15s%-25s%s/n”,”Carrier type”,”Name”,Code”,”IATAcode’,’Location”,”Capacity”,”OwnedBy”)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another class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method ,create instances of the above classes and test the above classes.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Input and output Format:</w:t>
      </w:r>
    </w:p>
    <w:p w:rsidR="00000000" w:rsidDel="00000000" w:rsidP="00000000" w:rsidRDefault="00000000" w:rsidRPr="00000000" w14:paraId="00000036">
      <w:pPr>
        <w:rPr>
          <w:b w:val="1"/>
        </w:rPr>
      </w:pPr>
      <w:r w:rsidDel="00000000" w:rsidR="00000000" w:rsidRPr="00000000">
        <w:rPr>
          <w:rtl w:val="0"/>
        </w:rPr>
        <w:t xml:space="preserve">The ship details are entered as comma separated values with following order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CarrierName,CarrierCode,IataCode,carrierAddress,CarrierType,Capacity.</w:t>
      </w:r>
    </w:p>
    <w:p w:rsidR="00000000" w:rsidDel="00000000" w:rsidP="00000000" w:rsidRDefault="00000000" w:rsidRPr="00000000" w14:paraId="00000038">
      <w:pPr>
        <w:rPr>
          <w:b w:val="1"/>
        </w:rPr>
      </w:pPr>
      <w:r w:rsidDel="00000000" w:rsidR="00000000" w:rsidRPr="00000000">
        <w:rPr>
          <w:b w:val="1"/>
          <w:rtl w:val="0"/>
        </w:rPr>
        <w:t xml:space="preserve">Refer sample input and output for formatting specifications.</w:t>
      </w:r>
    </w:p>
    <w:p w:rsidR="00000000" w:rsidDel="00000000" w:rsidP="00000000" w:rsidRDefault="00000000" w:rsidRPr="00000000" w14:paraId="00000039">
      <w:pPr>
        <w:rPr>
          <w:b w:val="1"/>
        </w:rPr>
      </w:pPr>
      <w:r w:rsidDel="00000000" w:rsidR="00000000" w:rsidRPr="00000000">
        <w:rPr>
          <w:b w:val="1"/>
          <w:rtl w:val="0"/>
        </w:rPr>
        <w:t xml:space="preserve">All text in bold corresponds to input and the rest corresponds to output.</w:t>
      </w:r>
    </w:p>
    <w:p w:rsidR="00000000" w:rsidDel="00000000" w:rsidP="00000000" w:rsidRDefault="00000000" w:rsidRPr="00000000" w14:paraId="0000003A">
      <w:pPr>
        <w:rPr>
          <w:b w:val="1"/>
        </w:rPr>
      </w:pPr>
      <w:r w:rsidDel="00000000" w:rsidR="00000000" w:rsidRPr="00000000">
        <w:rPr>
          <w:b w:val="1"/>
          <w:rtl w:val="0"/>
        </w:rPr>
        <w:t xml:space="preserve">Sample input and output :</w:t>
      </w:r>
    </w:p>
    <w:p w:rsidR="00000000" w:rsidDel="00000000" w:rsidP="00000000" w:rsidRDefault="00000000" w:rsidRPr="00000000" w14:paraId="0000003B">
      <w:pPr>
        <w:rPr/>
      </w:pPr>
      <w:r w:rsidDel="00000000" w:rsidR="00000000" w:rsidRPr="00000000">
        <w:rPr>
          <w:rtl w:val="0"/>
        </w:rPr>
        <w:t xml:space="preserve">Enter the number of carriers:</w:t>
      </w:r>
    </w:p>
    <w:p w:rsidR="00000000" w:rsidDel="00000000" w:rsidP="00000000" w:rsidRDefault="00000000" w:rsidRPr="00000000" w14:paraId="0000003C">
      <w:pPr>
        <w:rPr>
          <w:b w:val="1"/>
        </w:rPr>
      </w:pPr>
      <w:r w:rsidDel="00000000" w:rsidR="00000000" w:rsidRPr="00000000">
        <w:rPr>
          <w:b w:val="1"/>
          <w:rtl w:val="0"/>
        </w:rPr>
        <w:t xml:space="preserve">3</w:t>
      </w:r>
    </w:p>
    <w:p w:rsidR="00000000" w:rsidDel="00000000" w:rsidP="00000000" w:rsidRDefault="00000000" w:rsidRPr="00000000" w14:paraId="0000003D">
      <w:pPr>
        <w:rPr/>
      </w:pPr>
      <w:r w:rsidDel="00000000" w:rsidR="00000000" w:rsidRPr="00000000">
        <w:rPr>
          <w:rtl w:val="0"/>
        </w:rPr>
        <w:t xml:space="preserve">Enter the carrier 1 details :</w:t>
      </w:r>
    </w:p>
    <w:p w:rsidR="00000000" w:rsidDel="00000000" w:rsidP="00000000" w:rsidRDefault="00000000" w:rsidRPr="00000000" w14:paraId="0000003E">
      <w:pPr>
        <w:rPr>
          <w:b w:val="1"/>
        </w:rPr>
      </w:pPr>
      <w:r w:rsidDel="00000000" w:rsidR="00000000" w:rsidRPr="00000000">
        <w:rPr>
          <w:b w:val="1"/>
          <w:rtl w:val="0"/>
        </w:rPr>
        <w:t xml:space="preserve">Titanic,CR20,IATA001,California,Bulkship,10</w:t>
      </w:r>
    </w:p>
    <w:p w:rsidR="00000000" w:rsidDel="00000000" w:rsidP="00000000" w:rsidRDefault="00000000" w:rsidRPr="00000000" w14:paraId="0000003F">
      <w:pPr>
        <w:rPr/>
      </w:pPr>
      <w:r w:rsidDel="00000000" w:rsidR="00000000" w:rsidRPr="00000000">
        <w:rPr>
          <w:rtl w:val="0"/>
        </w:rPr>
        <w:t xml:space="preserve">Enter the carrier 2 details :</w:t>
      </w:r>
    </w:p>
    <w:p w:rsidR="00000000" w:rsidDel="00000000" w:rsidP="00000000" w:rsidRDefault="00000000" w:rsidRPr="00000000" w14:paraId="00000040">
      <w:pPr>
        <w:rPr>
          <w:b w:val="1"/>
        </w:rPr>
      </w:pPr>
      <w:r w:rsidDel="00000000" w:rsidR="00000000" w:rsidRPr="00000000">
        <w:rPr>
          <w:b w:val="1"/>
          <w:rtl w:val="0"/>
        </w:rPr>
        <w:t xml:space="preserve">Arcadia,CR21,IATA002,Mexico,Containership,10</w:t>
      </w:r>
    </w:p>
    <w:p w:rsidR="00000000" w:rsidDel="00000000" w:rsidP="00000000" w:rsidRDefault="00000000" w:rsidRPr="00000000" w14:paraId="00000041">
      <w:pPr>
        <w:rPr/>
      </w:pPr>
      <w:r w:rsidDel="00000000" w:rsidR="00000000" w:rsidRPr="00000000">
        <w:rPr>
          <w:rtl w:val="0"/>
        </w:rPr>
        <w:t xml:space="preserve">Enter the carrier 3 details :</w:t>
      </w:r>
    </w:p>
    <w:p w:rsidR="00000000" w:rsidDel="00000000" w:rsidP="00000000" w:rsidRDefault="00000000" w:rsidRPr="00000000" w14:paraId="00000042">
      <w:pPr>
        <w:rPr>
          <w:b w:val="1"/>
        </w:rPr>
      </w:pPr>
      <w:r w:rsidDel="00000000" w:rsidR="00000000" w:rsidRPr="00000000">
        <w:rPr>
          <w:rtl w:val="0"/>
        </w:rPr>
        <w:t xml:space="preserve">Lexcorp</w:t>
      </w:r>
      <w:r w:rsidDel="00000000" w:rsidR="00000000" w:rsidRPr="00000000">
        <w:rPr>
          <w:b w:val="1"/>
          <w:rtl w:val="0"/>
        </w:rPr>
        <w:t xml:space="preserve">,CR22,IATA003,Bermuda,Ferries,25</w:t>
      </w:r>
    </w:p>
    <w:p w:rsidR="00000000" w:rsidDel="00000000" w:rsidP="00000000" w:rsidRDefault="00000000" w:rsidRPr="00000000" w14:paraId="00000043">
      <w:pPr>
        <w:rPr>
          <w:b w:val="1"/>
        </w:rPr>
      </w:pPr>
      <w:r w:rsidDel="00000000" w:rsidR="00000000" w:rsidRPr="00000000">
        <w:rPr>
          <w:b w:val="1"/>
          <w:rtl w:val="0"/>
        </w:rPr>
        <w:t xml:space="preserve">Ship details are </w:t>
      </w:r>
    </w:p>
    <w:p w:rsidR="00000000" w:rsidDel="00000000" w:rsidP="00000000" w:rsidRDefault="00000000" w:rsidRPr="00000000" w14:paraId="00000044">
      <w:pPr>
        <w:rPr/>
      </w:pPr>
      <w:r w:rsidDel="00000000" w:rsidR="00000000" w:rsidRPr="00000000">
        <w:rPr>
          <w:rtl w:val="0"/>
        </w:rPr>
        <w:t xml:space="preserve">Carrier type           Name         code     IATA Code    Location              Capacity                 Owned by </w:t>
      </w:r>
    </w:p>
    <w:p w:rsidR="00000000" w:rsidDel="00000000" w:rsidP="00000000" w:rsidRDefault="00000000" w:rsidRPr="00000000" w14:paraId="00000045">
      <w:pPr>
        <w:tabs>
          <w:tab w:val="left" w:pos="7350"/>
        </w:tabs>
        <w:rPr/>
      </w:pPr>
      <w:r w:rsidDel="00000000" w:rsidR="00000000" w:rsidRPr="00000000">
        <w:rPr>
          <w:rtl w:val="0"/>
        </w:rPr>
        <w:t xml:space="preserve">Bulkship                 Titanic       CR20     IATA001       California            10 cargoes             Company</w:t>
      </w:r>
    </w:p>
    <w:p w:rsidR="00000000" w:rsidDel="00000000" w:rsidP="00000000" w:rsidRDefault="00000000" w:rsidRPr="00000000" w14:paraId="00000046">
      <w:pPr>
        <w:tabs>
          <w:tab w:val="left" w:pos="7350"/>
        </w:tabs>
        <w:rPr/>
      </w:pPr>
      <w:r w:rsidDel="00000000" w:rsidR="00000000" w:rsidRPr="00000000">
        <w:rPr>
          <w:rtl w:val="0"/>
        </w:rPr>
        <w:t xml:space="preserve">Container ship       Arcadia     CR21     IATA002       Mexico                10 containers       Company</w:t>
      </w:r>
    </w:p>
    <w:p w:rsidR="00000000" w:rsidDel="00000000" w:rsidP="00000000" w:rsidRDefault="00000000" w:rsidRPr="00000000" w14:paraId="00000047">
      <w:pPr>
        <w:rPr/>
      </w:pPr>
      <w:r w:rsidDel="00000000" w:rsidR="00000000" w:rsidRPr="00000000">
        <w:rPr>
          <w:rtl w:val="0"/>
        </w:rPr>
        <w:t xml:space="preserve">Ferries                     Lexcorp    CR22     IATA003      Bermuda             25 Kilograms         Agent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021"/>
        </w:tabs>
        <w:spacing w:after="200" w:before="0" w:line="276" w:lineRule="auto"/>
        <w:ind w:left="11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