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t xml:space="preserve">                                                  </w:t>
      </w:r>
      <w:r w:rsidDel="00000000" w:rsidR="00000000" w:rsidRPr="00000000">
        <w:rPr>
          <w:b w:val="1"/>
          <w:rtl w:val="0"/>
        </w:rPr>
        <w:t xml:space="preserve">Shipment –Payment  Process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payment process in the Shipping management takes a huge amount of time when it comes to a large number of customers. Because their implementation is processed one at a time so the customers are unhappy with the service provided for payment system. And so the technical team has decided to implement the payment process using multithreading to increase the performance of the system where parallel processing of payments is achieved.</w:t>
      </w:r>
    </w:p>
    <w:p w:rsidR="00000000" w:rsidDel="00000000" w:rsidP="00000000" w:rsidRDefault="00000000" w:rsidRPr="00000000" w14:paraId="00000005">
      <w:pPr>
        <w:rPr/>
      </w:pPr>
      <w:r w:rsidDel="00000000" w:rsidR="00000000" w:rsidRPr="00000000">
        <w:rPr>
          <w:rtl w:val="0"/>
        </w:rPr>
        <w:t xml:space="preserve">The payment details are received from the user in the following format                                                       payment id,amount,payment code</w:t>
      </w:r>
    </w:p>
    <w:p w:rsidR="00000000" w:rsidDel="00000000" w:rsidP="00000000" w:rsidRDefault="00000000" w:rsidRPr="00000000" w14:paraId="00000006">
      <w:pPr>
        <w:rPr>
          <w:b w:val="1"/>
        </w:rPr>
      </w:pPr>
      <w:r w:rsidDel="00000000" w:rsidR="00000000" w:rsidRPr="00000000">
        <w:rPr>
          <w:b w:val="1"/>
          <w:rtl w:val="0"/>
        </w:rPr>
        <w:t xml:space="preserve">For example,</w:t>
      </w:r>
    </w:p>
    <w:p w:rsidR="00000000" w:rsidDel="00000000" w:rsidP="00000000" w:rsidRDefault="00000000" w:rsidRPr="00000000" w14:paraId="00000007">
      <w:pPr>
        <w:rPr/>
      </w:pPr>
      <w:r w:rsidDel="00000000" w:rsidR="00000000" w:rsidRPr="00000000">
        <w:rPr>
          <w:rtl w:val="0"/>
        </w:rPr>
        <w:t xml:space="preserve">123,5000,CHEQ</w:t>
      </w:r>
    </w:p>
    <w:p w:rsidR="00000000" w:rsidDel="00000000" w:rsidP="00000000" w:rsidRDefault="00000000" w:rsidRPr="00000000" w14:paraId="00000008">
      <w:pPr>
        <w:rPr/>
      </w:pPr>
      <w:r w:rsidDel="00000000" w:rsidR="00000000" w:rsidRPr="00000000">
        <w:rPr>
          <w:rtl w:val="0"/>
        </w:rPr>
        <w:t xml:space="preserve">1245,7888,CC</w:t>
      </w:r>
    </w:p>
    <w:tbl>
      <w:tblPr>
        <w:tblStyle w:val="Table1"/>
        <w:tblW w:w="6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8"/>
        <w:gridCol w:w="3870"/>
        <w:tblGridChange w:id="0">
          <w:tblGrid>
            <w:gridCol w:w="2628"/>
            <w:gridCol w:w="3870"/>
          </w:tblGrid>
        </w:tblGridChange>
      </w:tblGrid>
      <w:tr>
        <w:tc>
          <w:tcPr/>
          <w:p w:rsidR="00000000" w:rsidDel="00000000" w:rsidP="00000000" w:rsidRDefault="00000000" w:rsidRPr="00000000" w14:paraId="00000009">
            <w:pPr>
              <w:rPr>
                <w:b w:val="1"/>
              </w:rPr>
            </w:pPr>
            <w:r w:rsidDel="00000000" w:rsidR="00000000" w:rsidRPr="00000000">
              <w:rPr>
                <w:b w:val="1"/>
                <w:rtl w:val="0"/>
              </w:rPr>
              <w:t xml:space="preserve">Payment  code</w:t>
            </w:r>
          </w:p>
        </w:tc>
        <w:tc>
          <w:tcPr/>
          <w:p w:rsidR="00000000" w:rsidDel="00000000" w:rsidP="00000000" w:rsidRDefault="00000000" w:rsidRPr="00000000" w14:paraId="0000000A">
            <w:pPr>
              <w:rPr>
                <w:b w:val="1"/>
              </w:rPr>
            </w:pPr>
            <w:r w:rsidDel="00000000" w:rsidR="00000000" w:rsidRPr="00000000">
              <w:rPr>
                <w:b w:val="1"/>
                <w:rtl w:val="0"/>
              </w:rPr>
              <w:t xml:space="preserve">Payment  mode</w:t>
            </w:r>
          </w:p>
        </w:tc>
      </w:tr>
      <w:tr>
        <w:tc>
          <w:tcPr/>
          <w:p w:rsidR="00000000" w:rsidDel="00000000" w:rsidP="00000000" w:rsidRDefault="00000000" w:rsidRPr="00000000" w14:paraId="0000000B">
            <w:pPr>
              <w:rPr/>
            </w:pPr>
            <w:r w:rsidDel="00000000" w:rsidR="00000000" w:rsidRPr="00000000">
              <w:rPr>
                <w:rtl w:val="0"/>
              </w:rPr>
              <w:t xml:space="preserve">CHEQ</w:t>
            </w:r>
          </w:p>
        </w:tc>
        <w:tc>
          <w:tcPr/>
          <w:p w:rsidR="00000000" w:rsidDel="00000000" w:rsidP="00000000" w:rsidRDefault="00000000" w:rsidRPr="00000000" w14:paraId="0000000C">
            <w:pPr>
              <w:rPr/>
            </w:pPr>
            <w:r w:rsidDel="00000000" w:rsidR="00000000" w:rsidRPr="00000000">
              <w:rPr>
                <w:rtl w:val="0"/>
              </w:rPr>
              <w:t xml:space="preserve">The payment mode is by CHEQUE</w:t>
            </w:r>
          </w:p>
        </w:tc>
      </w:tr>
      <w:tr>
        <w:tc>
          <w:tcPr/>
          <w:p w:rsidR="00000000" w:rsidDel="00000000" w:rsidP="00000000" w:rsidRDefault="00000000" w:rsidRPr="00000000" w14:paraId="0000000D">
            <w:pPr>
              <w:rPr/>
            </w:pPr>
            <w:r w:rsidDel="00000000" w:rsidR="00000000" w:rsidRPr="00000000">
              <w:rPr>
                <w:rtl w:val="0"/>
              </w:rPr>
              <w:t xml:space="preserve">CC</w:t>
            </w:r>
          </w:p>
        </w:tc>
        <w:tc>
          <w:tcPr/>
          <w:p w:rsidR="00000000" w:rsidDel="00000000" w:rsidP="00000000" w:rsidRDefault="00000000" w:rsidRPr="00000000" w14:paraId="0000000E">
            <w:pPr>
              <w:rPr/>
            </w:pPr>
            <w:r w:rsidDel="00000000" w:rsidR="00000000" w:rsidRPr="00000000">
              <w:rPr>
                <w:rtl w:val="0"/>
              </w:rPr>
              <w:t xml:space="preserve">The payment mode is by Credit Card</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Create a class named </w:t>
      </w:r>
      <w:r w:rsidDel="00000000" w:rsidR="00000000" w:rsidRPr="00000000">
        <w:rPr>
          <w:b w:val="1"/>
          <w:rtl w:val="0"/>
        </w:rPr>
        <w:t xml:space="preserve">ChequeProcessingThread </w:t>
      </w:r>
      <w:r w:rsidDel="00000000" w:rsidR="00000000" w:rsidRPr="00000000">
        <w:rPr>
          <w:rtl w:val="0"/>
        </w:rPr>
        <w:t xml:space="preserve">that implements the runnable interface with the following private member variables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ArrayBlockingQueue&lt;String&gt;queue</w:t>
      </w:r>
    </w:p>
    <w:p w:rsidR="00000000" w:rsidDel="00000000" w:rsidP="00000000" w:rsidRDefault="00000000" w:rsidRPr="00000000" w14:paraId="00000012">
      <w:pPr>
        <w:rPr/>
      </w:pPr>
      <w:r w:rsidDel="00000000" w:rsidR="00000000" w:rsidRPr="00000000">
        <w:rPr>
          <w:rtl w:val="0"/>
        </w:rPr>
        <w:t xml:space="preserve">Include appropriate getters and setters.</w:t>
      </w:r>
    </w:p>
    <w:p w:rsidR="00000000" w:rsidDel="00000000" w:rsidP="00000000" w:rsidRDefault="00000000" w:rsidRPr="00000000" w14:paraId="00000013">
      <w:pPr>
        <w:rPr/>
      </w:pPr>
      <w:r w:rsidDel="00000000" w:rsidR="00000000" w:rsidRPr="00000000">
        <w:rPr>
          <w:rtl w:val="0"/>
        </w:rPr>
        <w:t xml:space="preserve">And include a parameterized  constructor and method as follows</w:t>
      </w:r>
    </w:p>
    <w:tbl>
      <w:tblPr>
        <w:tblStyle w:val="Table2"/>
        <w:tblW w:w="86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3240"/>
        <w:gridCol w:w="3690"/>
        <w:tblGridChange w:id="0">
          <w:tblGrid>
            <w:gridCol w:w="1728"/>
            <w:gridCol w:w="3240"/>
            <w:gridCol w:w="3690"/>
          </w:tblGrid>
        </w:tblGridChange>
      </w:tblGrid>
      <w:tr>
        <w:tc>
          <w:tcPr/>
          <w:p w:rsidR="00000000" w:rsidDel="00000000" w:rsidP="00000000" w:rsidRDefault="00000000" w:rsidRPr="00000000" w14:paraId="00000014">
            <w:pPr>
              <w:rPr>
                <w:b w:val="1"/>
              </w:rPr>
            </w:pPr>
            <w:r w:rsidDel="00000000" w:rsidR="00000000" w:rsidRPr="00000000">
              <w:rPr>
                <w:b w:val="1"/>
                <w:rtl w:val="0"/>
              </w:rPr>
              <w:t xml:space="preserve">Access specifier</w:t>
            </w:r>
          </w:p>
        </w:tc>
        <w:tc>
          <w:tcPr/>
          <w:p w:rsidR="00000000" w:rsidDel="00000000" w:rsidP="00000000" w:rsidRDefault="00000000" w:rsidRPr="00000000" w14:paraId="00000015">
            <w:pPr>
              <w:rPr>
                <w:b w:val="1"/>
              </w:rPr>
            </w:pPr>
            <w:r w:rsidDel="00000000" w:rsidR="00000000" w:rsidRPr="00000000">
              <w:rPr>
                <w:b w:val="1"/>
                <w:rtl w:val="0"/>
              </w:rPr>
              <w:t xml:space="preserve">Method name </w:t>
            </w:r>
          </w:p>
        </w:tc>
        <w:tc>
          <w:tcPr/>
          <w:p w:rsidR="00000000" w:rsidDel="00000000" w:rsidP="00000000" w:rsidRDefault="00000000" w:rsidRPr="00000000" w14:paraId="00000016">
            <w:pPr>
              <w:rPr>
                <w:b w:val="1"/>
              </w:rPr>
            </w:pPr>
            <w:r w:rsidDel="00000000" w:rsidR="00000000" w:rsidRPr="00000000">
              <w:rPr>
                <w:b w:val="1"/>
                <w:rtl w:val="0"/>
              </w:rPr>
              <w:t xml:space="preserve">Method description</w:t>
            </w:r>
          </w:p>
        </w:tc>
      </w:tr>
      <w:tr>
        <w:tc>
          <w:tcPr/>
          <w:p w:rsidR="00000000" w:rsidDel="00000000" w:rsidP="00000000" w:rsidRDefault="00000000" w:rsidRPr="00000000" w14:paraId="00000017">
            <w:pPr>
              <w:rPr/>
            </w:pPr>
            <w:r w:rsidDel="00000000" w:rsidR="00000000" w:rsidRPr="00000000">
              <w:rPr>
                <w:rtl w:val="0"/>
              </w:rPr>
              <w:t xml:space="preserve">Public</w:t>
            </w:r>
          </w:p>
        </w:tc>
        <w:tc>
          <w:tcPr/>
          <w:p w:rsidR="00000000" w:rsidDel="00000000" w:rsidP="00000000" w:rsidRDefault="00000000" w:rsidRPr="00000000" w14:paraId="00000018">
            <w:pPr>
              <w:rPr/>
            </w:pPr>
            <w:r w:rsidDel="00000000" w:rsidR="00000000" w:rsidRPr="00000000">
              <w:rPr>
                <w:rtl w:val="0"/>
              </w:rPr>
              <w:t xml:space="preserve">Void addCheque(Stringval)</w:t>
            </w:r>
          </w:p>
        </w:tc>
        <w:tc>
          <w:tcPr/>
          <w:p w:rsidR="00000000" w:rsidDel="00000000" w:rsidP="00000000" w:rsidRDefault="00000000" w:rsidRPr="00000000" w14:paraId="00000019">
            <w:pPr>
              <w:rPr/>
            </w:pPr>
            <w:r w:rsidDel="00000000" w:rsidR="00000000" w:rsidRPr="00000000">
              <w:rPr>
                <w:rtl w:val="0"/>
              </w:rPr>
              <w:t xml:space="preserve">Add the string to the queue</w:t>
            </w:r>
          </w:p>
        </w:tc>
      </w:tr>
      <w:tr>
        <w:tc>
          <w:tcPr/>
          <w:p w:rsidR="00000000" w:rsidDel="00000000" w:rsidP="00000000" w:rsidRDefault="00000000" w:rsidRPr="00000000" w14:paraId="0000001A">
            <w:pPr>
              <w:rPr/>
            </w:pPr>
            <w:r w:rsidDel="00000000" w:rsidR="00000000" w:rsidRPr="00000000">
              <w:rPr>
                <w:rtl w:val="0"/>
              </w:rPr>
              <w:t xml:space="preserve">Public</w:t>
            </w:r>
          </w:p>
        </w:tc>
        <w:tc>
          <w:tcPr/>
          <w:p w:rsidR="00000000" w:rsidDel="00000000" w:rsidP="00000000" w:rsidRDefault="00000000" w:rsidRPr="00000000" w14:paraId="0000001B">
            <w:pPr>
              <w:rPr/>
            </w:pPr>
            <w:r w:rsidDel="00000000" w:rsidR="00000000" w:rsidRPr="00000000">
              <w:rPr>
                <w:rtl w:val="0"/>
              </w:rPr>
              <w:t xml:space="preserve">Void run()</w:t>
            </w:r>
          </w:p>
        </w:tc>
        <w:tc>
          <w:tcPr/>
          <w:p w:rsidR="00000000" w:rsidDel="00000000" w:rsidP="00000000" w:rsidRDefault="00000000" w:rsidRPr="00000000" w14:paraId="0000001C">
            <w:pPr>
              <w:rPr/>
            </w:pPr>
            <w:r w:rsidDel="00000000" w:rsidR="00000000" w:rsidRPr="00000000">
              <w:rPr>
                <w:rtl w:val="0"/>
              </w:rPr>
              <w:t xml:space="preserve">Override the run method to take values from the queue, split the payment details string, process the payment and print the result. </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Create a class named </w:t>
      </w:r>
      <w:r w:rsidDel="00000000" w:rsidR="00000000" w:rsidRPr="00000000">
        <w:rPr>
          <w:b w:val="1"/>
          <w:rtl w:val="0"/>
        </w:rPr>
        <w:t xml:space="preserve">CreditCardProcessingThread </w:t>
      </w:r>
      <w:r w:rsidDel="00000000" w:rsidR="00000000" w:rsidRPr="00000000">
        <w:rPr>
          <w:rtl w:val="0"/>
        </w:rPr>
        <w:t xml:space="preserve">that implements the runnable interface with the following private member variables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ArrayBlockingQueue&lt;String&gt;queue</w:t>
      </w:r>
    </w:p>
    <w:p w:rsidR="00000000" w:rsidDel="00000000" w:rsidP="00000000" w:rsidRDefault="00000000" w:rsidRPr="00000000" w14:paraId="00000020">
      <w:pPr>
        <w:rPr/>
      </w:pPr>
      <w:r w:rsidDel="00000000" w:rsidR="00000000" w:rsidRPr="00000000">
        <w:rPr>
          <w:rtl w:val="0"/>
        </w:rPr>
        <w:t xml:space="preserve">Include appropriate getters and setters.</w:t>
      </w:r>
    </w:p>
    <w:p w:rsidR="00000000" w:rsidDel="00000000" w:rsidP="00000000" w:rsidRDefault="00000000" w:rsidRPr="00000000" w14:paraId="00000021">
      <w:pPr>
        <w:rPr/>
      </w:pPr>
      <w:r w:rsidDel="00000000" w:rsidR="00000000" w:rsidRPr="00000000">
        <w:rPr>
          <w:rtl w:val="0"/>
        </w:rPr>
        <w:t xml:space="preserve">And include a parameterized  constructor and method as follows</w:t>
      </w:r>
    </w:p>
    <w:tbl>
      <w:tblPr>
        <w:tblStyle w:val="Table3"/>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2970"/>
        <w:gridCol w:w="4320"/>
        <w:tblGridChange w:id="0">
          <w:tblGrid>
            <w:gridCol w:w="2178"/>
            <w:gridCol w:w="2970"/>
            <w:gridCol w:w="4320"/>
          </w:tblGrid>
        </w:tblGridChange>
      </w:tblGrid>
      <w:tr>
        <w:tc>
          <w:tcPr/>
          <w:p w:rsidR="00000000" w:rsidDel="00000000" w:rsidP="00000000" w:rsidRDefault="00000000" w:rsidRPr="00000000" w14:paraId="00000022">
            <w:pPr>
              <w:rPr>
                <w:b w:val="1"/>
              </w:rPr>
            </w:pPr>
            <w:r w:rsidDel="00000000" w:rsidR="00000000" w:rsidRPr="00000000">
              <w:rPr>
                <w:b w:val="1"/>
                <w:rtl w:val="0"/>
              </w:rPr>
              <w:t xml:space="preserve">Access specifier</w:t>
            </w:r>
          </w:p>
        </w:tc>
        <w:tc>
          <w:tcPr/>
          <w:p w:rsidR="00000000" w:rsidDel="00000000" w:rsidP="00000000" w:rsidRDefault="00000000" w:rsidRPr="00000000" w14:paraId="00000023">
            <w:pPr>
              <w:rPr>
                <w:b w:val="1"/>
              </w:rPr>
            </w:pPr>
            <w:r w:rsidDel="00000000" w:rsidR="00000000" w:rsidRPr="00000000">
              <w:rPr>
                <w:b w:val="1"/>
                <w:rtl w:val="0"/>
              </w:rPr>
              <w:t xml:space="preserve">Method </w:t>
            </w:r>
          </w:p>
        </w:tc>
        <w:tc>
          <w:tcPr/>
          <w:p w:rsidR="00000000" w:rsidDel="00000000" w:rsidP="00000000" w:rsidRDefault="00000000" w:rsidRPr="00000000" w14:paraId="00000024">
            <w:pPr>
              <w:rPr>
                <w:b w:val="1"/>
              </w:rPr>
            </w:pPr>
            <w:r w:rsidDel="00000000" w:rsidR="00000000" w:rsidRPr="00000000">
              <w:rPr>
                <w:b w:val="1"/>
                <w:rtl w:val="0"/>
              </w:rPr>
              <w:t xml:space="preserve">Purpose</w:t>
            </w:r>
          </w:p>
        </w:tc>
      </w:tr>
      <w:tr>
        <w:tc>
          <w:tcPr/>
          <w:p w:rsidR="00000000" w:rsidDel="00000000" w:rsidP="00000000" w:rsidRDefault="00000000" w:rsidRPr="00000000" w14:paraId="00000025">
            <w:pPr>
              <w:rPr/>
            </w:pPr>
            <w:r w:rsidDel="00000000" w:rsidR="00000000" w:rsidRPr="00000000">
              <w:rPr>
                <w:rtl w:val="0"/>
              </w:rPr>
              <w:t xml:space="preserve">Public</w:t>
            </w:r>
          </w:p>
        </w:tc>
        <w:tc>
          <w:tcPr/>
          <w:p w:rsidR="00000000" w:rsidDel="00000000" w:rsidP="00000000" w:rsidRDefault="00000000" w:rsidRPr="00000000" w14:paraId="00000026">
            <w:pPr>
              <w:rPr/>
            </w:pPr>
            <w:r w:rsidDel="00000000" w:rsidR="00000000" w:rsidRPr="00000000">
              <w:rPr>
                <w:rtl w:val="0"/>
              </w:rPr>
              <w:t xml:space="preserve">Void addCreditCard(Stringval)</w:t>
            </w:r>
          </w:p>
        </w:tc>
        <w:tc>
          <w:tcPr/>
          <w:p w:rsidR="00000000" w:rsidDel="00000000" w:rsidP="00000000" w:rsidRDefault="00000000" w:rsidRPr="00000000" w14:paraId="00000027">
            <w:pPr>
              <w:rPr/>
            </w:pPr>
            <w:r w:rsidDel="00000000" w:rsidR="00000000" w:rsidRPr="00000000">
              <w:rPr>
                <w:rtl w:val="0"/>
              </w:rPr>
              <w:t xml:space="preserve">Add the string to the queue</w:t>
            </w:r>
          </w:p>
        </w:tc>
      </w:tr>
      <w:tr>
        <w:tc>
          <w:tcPr/>
          <w:p w:rsidR="00000000" w:rsidDel="00000000" w:rsidP="00000000" w:rsidRDefault="00000000" w:rsidRPr="00000000" w14:paraId="00000028">
            <w:pPr>
              <w:rPr/>
            </w:pPr>
            <w:r w:rsidDel="00000000" w:rsidR="00000000" w:rsidRPr="00000000">
              <w:rPr>
                <w:rtl w:val="0"/>
              </w:rPr>
              <w:t xml:space="preserve">Public</w:t>
            </w:r>
          </w:p>
        </w:tc>
        <w:tc>
          <w:tcPr/>
          <w:p w:rsidR="00000000" w:rsidDel="00000000" w:rsidP="00000000" w:rsidRDefault="00000000" w:rsidRPr="00000000" w14:paraId="00000029">
            <w:pPr>
              <w:rPr/>
            </w:pPr>
            <w:r w:rsidDel="00000000" w:rsidR="00000000" w:rsidRPr="00000000">
              <w:rPr>
                <w:rtl w:val="0"/>
              </w:rPr>
              <w:t xml:space="preserve">Void run()</w:t>
            </w:r>
          </w:p>
        </w:tc>
        <w:tc>
          <w:tcPr/>
          <w:p w:rsidR="00000000" w:rsidDel="00000000" w:rsidP="00000000" w:rsidRDefault="00000000" w:rsidRPr="00000000" w14:paraId="0000002A">
            <w:pPr>
              <w:rPr/>
            </w:pPr>
            <w:r w:rsidDel="00000000" w:rsidR="00000000" w:rsidRPr="00000000">
              <w:rPr>
                <w:rtl w:val="0"/>
              </w:rPr>
              <w:t xml:space="preserve">Override the run method to take values from the queue, split the payment details string, process the payment and print the result.</w:t>
            </w:r>
          </w:p>
        </w:tc>
      </w:tr>
    </w:tbl>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instance  for both the classes ChequeProcessingThread and CreditCardProcessingThread</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create an instance of the Thread with the instance of ChequeProcessingThread as parameter and start the thread</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Similarly create an instance of the Thread with the instance of CreditCardProcessingThread  as parameter and start the thread</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the input from the user in the main method. If the payment mode is cheque then the input is add to the ChequeProcessingThread thread. Similarly,  if the payment mode is credit card then the input is add to the CreditCardProcessingThread thread</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run method split the string with comma  and print the ouput in the following format</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&lt;payment mode&gt;processing completed for payment id &lt;payment id&gt;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Cheque processing  completed for payment id 123</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Credit card processing completed for payment id 47</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Hints: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to the thread class is send using the blocking queue which is maintained in the thread class.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BlockingQueue is typically used on thread produce objects,which  another thread consumes.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[Note : Strictly adhere to the object oriented specifications given as a part of the problem statement. Use the same class names,attribute names and method names.]</w:t>
      </w:r>
    </w:p>
    <w:p w:rsidR="00000000" w:rsidDel="00000000" w:rsidP="00000000" w:rsidRDefault="00000000" w:rsidRPr="00000000" w14:paraId="0000003B">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Input  Format</w:t>
      </w:r>
    </w:p>
    <w:p w:rsidR="00000000" w:rsidDel="00000000" w:rsidP="00000000" w:rsidRDefault="00000000" w:rsidRPr="00000000" w14:paraId="0000003C">
      <w:pPr>
        <w:rPr/>
      </w:pPr>
      <w:r w:rsidDel="00000000" w:rsidR="00000000" w:rsidRPr="00000000">
        <w:rPr>
          <w:rtl w:val="0"/>
        </w:rPr>
        <w:t xml:space="preserve">The first line of input contains an integer n, the number of payments.</w:t>
      </w:r>
    </w:p>
    <w:p w:rsidR="00000000" w:rsidDel="00000000" w:rsidP="00000000" w:rsidRDefault="00000000" w:rsidRPr="00000000" w14:paraId="0000003D">
      <w:pPr>
        <w:rPr>
          <w:b w:val="1"/>
        </w:rPr>
      </w:pPr>
      <w:r w:rsidDel="00000000" w:rsidR="00000000" w:rsidRPr="00000000">
        <w:rPr>
          <w:rtl w:val="0"/>
        </w:rPr>
        <w:t xml:space="preserve">Then the payment details are received in a comma-separated string from the user in the following format  </w:t>
      </w:r>
      <w:r w:rsidDel="00000000" w:rsidR="00000000" w:rsidRPr="00000000">
        <w:rPr>
          <w:b w:val="1"/>
          <w:rtl w:val="0"/>
        </w:rPr>
        <w:t xml:space="preserve">payment id,amount,payment code</w:t>
      </w:r>
    </w:p>
    <w:p w:rsidR="00000000" w:rsidDel="00000000" w:rsidP="00000000" w:rsidRDefault="00000000" w:rsidRPr="00000000" w14:paraId="0000003E">
      <w:pPr>
        <w:rPr>
          <w:b w:val="1"/>
        </w:rPr>
      </w:pPr>
      <w:r w:rsidDel="00000000" w:rsidR="00000000" w:rsidRPr="00000000">
        <w:rPr>
          <w:b w:val="1"/>
          <w:rtl w:val="0"/>
        </w:rPr>
        <w:t xml:space="preserve">Output  Format</w:t>
      </w:r>
    </w:p>
    <w:p w:rsidR="00000000" w:rsidDel="00000000" w:rsidP="00000000" w:rsidRDefault="00000000" w:rsidRPr="00000000" w14:paraId="0000003F">
      <w:pPr>
        <w:rPr/>
      </w:pPr>
      <w:r w:rsidDel="00000000" w:rsidR="00000000" w:rsidRPr="00000000">
        <w:rPr>
          <w:rtl w:val="0"/>
        </w:rPr>
        <w:t xml:space="preserve">The output contains string corresponding to each input. Please refer to the sample input and output for more details.</w:t>
      </w:r>
    </w:p>
    <w:p w:rsidR="00000000" w:rsidDel="00000000" w:rsidP="00000000" w:rsidRDefault="00000000" w:rsidRPr="00000000" w14:paraId="0000004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line="252.00000000000003" w:lineRule="auto"/>
        <w:rPr>
          <w:rFonts w:ascii="Calibri" w:cs="Calibri" w:eastAsia="Calibri" w:hAnsi="Calibri"/>
          <w:b w:val="1"/>
        </w:rPr>
      </w:pPr>
      <w:r w:rsidDel="00000000" w:rsidR="00000000" w:rsidRPr="00000000">
        <w:rPr>
          <w:rFonts w:ascii="Calibri" w:cs="Calibri" w:eastAsia="Calibri" w:hAnsi="Calibri"/>
          <w:b w:val="1"/>
          <w:rtl w:val="0"/>
        </w:rPr>
        <w:t xml:space="preserve">[All text in bold corresponds to input and rest corresponds to output.]</w:t>
      </w:r>
    </w:p>
    <w:p w:rsidR="00000000" w:rsidDel="00000000" w:rsidP="00000000" w:rsidRDefault="00000000" w:rsidRPr="00000000" w14:paraId="00000042">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Sample Input and Output :</w:t>
      </w:r>
    </w:p>
    <w:p w:rsidR="00000000" w:rsidDel="00000000" w:rsidP="00000000" w:rsidRDefault="00000000" w:rsidRPr="00000000" w14:paraId="0000004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Enter the number of payment:</w:t>
      </w:r>
    </w:p>
    <w:p w:rsidR="00000000" w:rsidDel="00000000" w:rsidP="00000000" w:rsidRDefault="00000000" w:rsidRPr="00000000" w14:paraId="00000044">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4</w:t>
      </w:r>
    </w:p>
    <w:p w:rsidR="00000000" w:rsidDel="00000000" w:rsidP="00000000" w:rsidRDefault="00000000" w:rsidRPr="00000000" w14:paraId="0000004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Enter all the payment details</w:t>
      </w:r>
    </w:p>
    <w:p w:rsidR="00000000" w:rsidDel="00000000" w:rsidP="00000000" w:rsidRDefault="00000000" w:rsidRPr="00000000" w14:paraId="00000046">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123,5000,CHEQ</w:t>
      </w:r>
    </w:p>
    <w:p w:rsidR="00000000" w:rsidDel="00000000" w:rsidP="00000000" w:rsidRDefault="00000000" w:rsidRPr="00000000" w14:paraId="0000004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Cheque processing completed for payment id 123</w:t>
      </w:r>
    </w:p>
    <w:p w:rsidR="00000000" w:rsidDel="00000000" w:rsidP="00000000" w:rsidRDefault="00000000" w:rsidRPr="00000000" w14:paraId="00000048">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1245,7888,CC</w:t>
      </w:r>
    </w:p>
    <w:p w:rsidR="00000000" w:rsidDel="00000000" w:rsidP="00000000" w:rsidRDefault="00000000" w:rsidRPr="00000000" w14:paraId="00000049">
      <w:pPr>
        <w:spacing w:after="200" w:line="276" w:lineRule="auto"/>
        <w:rPr/>
      </w:pPr>
      <w:r w:rsidDel="00000000" w:rsidR="00000000" w:rsidRPr="00000000">
        <w:rPr>
          <w:rFonts w:ascii="Calibri" w:cs="Calibri" w:eastAsia="Calibri" w:hAnsi="Calibri"/>
          <w:rtl w:val="0"/>
        </w:rPr>
        <w:t xml:space="preserve">Credit card processing completed</w:t>
      </w:r>
      <w:r w:rsidDel="00000000" w:rsidR="00000000" w:rsidRPr="00000000">
        <w:rPr>
          <w:rtl w:val="0"/>
        </w:rPr>
        <w:t xml:space="preserve"> </w:t>
      </w:r>
      <w:r w:rsidDel="00000000" w:rsidR="00000000" w:rsidRPr="00000000">
        <w:rPr>
          <w:rFonts w:ascii="Calibri" w:cs="Calibri" w:eastAsia="Calibri" w:hAnsi="Calibri"/>
          <w:rtl w:val="0"/>
        </w:rPr>
        <w:t xml:space="preserve">for payment id 1245</w:t>
      </w:r>
      <w:r w:rsidDel="00000000" w:rsidR="00000000" w:rsidRPr="00000000">
        <w:rPr>
          <w:rtl w:val="0"/>
        </w:rPr>
      </w:r>
    </w:p>
    <w:p w:rsidR="00000000" w:rsidDel="00000000" w:rsidP="00000000" w:rsidRDefault="00000000" w:rsidRPr="00000000" w14:paraId="0000004A">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14587,23, CHEQ</w:t>
      </w:r>
    </w:p>
    <w:p w:rsidR="00000000" w:rsidDel="00000000" w:rsidP="00000000" w:rsidRDefault="00000000" w:rsidRPr="00000000" w14:paraId="0000004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Cheque processing completed for payment id 14587</w:t>
      </w:r>
    </w:p>
    <w:p w:rsidR="00000000" w:rsidDel="00000000" w:rsidP="00000000" w:rsidRDefault="00000000" w:rsidRPr="00000000" w14:paraId="0000004C">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478,78,CC</w:t>
      </w:r>
    </w:p>
    <w:p w:rsidR="00000000" w:rsidDel="00000000" w:rsidP="00000000" w:rsidRDefault="00000000" w:rsidRPr="00000000" w14:paraId="0000004D">
      <w:pPr>
        <w:spacing w:after="200" w:line="276" w:lineRule="auto"/>
        <w:rPr>
          <w:rFonts w:ascii="Calibri" w:cs="Calibri" w:eastAsia="Calibri" w:hAnsi="Calibri"/>
          <w:b w:val="1"/>
        </w:rPr>
      </w:pPr>
      <w:r w:rsidDel="00000000" w:rsidR="00000000" w:rsidRPr="00000000">
        <w:rPr>
          <w:rFonts w:ascii="Calibri" w:cs="Calibri" w:eastAsia="Calibri" w:hAnsi="Calibri"/>
          <w:rtl w:val="0"/>
        </w:rPr>
        <w:t xml:space="preserve">Credit card processing completed</w:t>
      </w:r>
      <w:r w:rsidDel="00000000" w:rsidR="00000000" w:rsidRPr="00000000">
        <w:rPr>
          <w:rtl w:val="0"/>
        </w:rPr>
        <w:t xml:space="preserve"> </w:t>
      </w:r>
      <w:r w:rsidDel="00000000" w:rsidR="00000000" w:rsidRPr="00000000">
        <w:rPr>
          <w:rFonts w:ascii="Calibri" w:cs="Calibri" w:eastAsia="Calibri" w:hAnsi="Calibri"/>
          <w:rtl w:val="0"/>
        </w:rPr>
        <w:t xml:space="preserve">for payment id 47</w:t>
      </w:r>
      <w:r w:rsidDel="00000000" w:rsidR="00000000" w:rsidRPr="00000000">
        <w:rPr>
          <w:rtl w:val="0"/>
        </w:rPr>
      </w:r>
    </w:p>
    <w:p w:rsidR="00000000" w:rsidDel="00000000" w:rsidP="00000000" w:rsidRDefault="00000000" w:rsidRPr="00000000" w14:paraId="0000004E">
      <w:pPr>
        <w:spacing w:after="200" w:line="276"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 </w:t>
        <w:tab/>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