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                                                               Notification and Location</w:t>
      </w:r>
    </w:p>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Devi Shipping Company wanted to notify the status of every Cargo’s location to their end customer at every transit. They intended to send this information via SMS which is integrated with their application. They have many of such cargo’s to be delivered and so many messages need to be sent. To handle this large data, the tech-team decided to automate the message sending process with multi-threading.</w:t>
      </w:r>
    </w:p>
    <w:p w:rsidR="00000000" w:rsidDel="00000000" w:rsidP="00000000" w:rsidRDefault="00000000" w:rsidRPr="00000000" w14:paraId="00000003">
      <w:pPr>
        <w:rPr/>
      </w:pPr>
      <w:r w:rsidDel="00000000" w:rsidR="00000000" w:rsidRPr="00000000">
        <w:rPr>
          <w:rtl w:val="0"/>
        </w:rPr>
        <w:t xml:space="preserve">For every StatusCode,there is an equaivalent message to be printed, refer the following:</w:t>
      </w:r>
    </w:p>
    <w:tbl>
      <w:tblPr>
        <w:tblStyle w:val="Table1"/>
        <w:tblW w:w="58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4320"/>
        <w:tblGridChange w:id="0">
          <w:tblGrid>
            <w:gridCol w:w="1548"/>
            <w:gridCol w:w="4320"/>
          </w:tblGrid>
        </w:tblGridChange>
      </w:tblGrid>
      <w:tr>
        <w:trPr>
          <w:trHeight w:val="280" w:hRule="atLeast"/>
        </w:trPr>
        <w:tc>
          <w:tcPr/>
          <w:p w:rsidR="00000000" w:rsidDel="00000000" w:rsidP="00000000" w:rsidRDefault="00000000" w:rsidRPr="00000000" w14:paraId="00000004">
            <w:pPr>
              <w:rPr>
                <w:b w:val="1"/>
              </w:rPr>
            </w:pPr>
            <w:r w:rsidDel="00000000" w:rsidR="00000000" w:rsidRPr="00000000">
              <w:rPr>
                <w:b w:val="1"/>
                <w:rtl w:val="0"/>
              </w:rPr>
              <w:t xml:space="preserve">Status Code </w:t>
            </w:r>
          </w:p>
        </w:tc>
        <w:tc>
          <w:tcPr/>
          <w:p w:rsidR="00000000" w:rsidDel="00000000" w:rsidP="00000000" w:rsidRDefault="00000000" w:rsidRPr="00000000" w14:paraId="00000005">
            <w:pPr>
              <w:rPr>
                <w:b w:val="1"/>
              </w:rPr>
            </w:pPr>
            <w:r w:rsidDel="00000000" w:rsidR="00000000" w:rsidRPr="00000000">
              <w:rPr>
                <w:b w:val="1"/>
                <w:rtl w:val="0"/>
              </w:rPr>
              <w:t xml:space="preserve">Message</w:t>
            </w:r>
          </w:p>
        </w:tc>
      </w:tr>
      <w:tr>
        <w:trPr>
          <w:trHeight w:val="280" w:hRule="atLeast"/>
        </w:trPr>
        <w:tc>
          <w:tcPr/>
          <w:p w:rsidR="00000000" w:rsidDel="00000000" w:rsidP="00000000" w:rsidRDefault="00000000" w:rsidRPr="00000000" w14:paraId="00000006">
            <w:pPr>
              <w:rPr/>
            </w:pPr>
            <w:r w:rsidDel="00000000" w:rsidR="00000000" w:rsidRPr="00000000">
              <w:rPr>
                <w:rtl w:val="0"/>
              </w:rPr>
              <w:t xml:space="preserve">100</w:t>
            </w:r>
          </w:p>
        </w:tc>
        <w:tc>
          <w:tcPr/>
          <w:p w:rsidR="00000000" w:rsidDel="00000000" w:rsidP="00000000" w:rsidRDefault="00000000" w:rsidRPr="00000000" w14:paraId="00000007">
            <w:pPr>
              <w:rPr/>
            </w:pPr>
            <w:r w:rsidDel="00000000" w:rsidR="00000000" w:rsidRPr="00000000">
              <w:rPr>
                <w:rtl w:val="0"/>
              </w:rPr>
              <w:t xml:space="preserve">Arrived at destination</w:t>
            </w:r>
          </w:p>
        </w:tc>
      </w:tr>
      <w:tr>
        <w:trPr>
          <w:trHeight w:val="280" w:hRule="atLeast"/>
        </w:trPr>
        <w:tc>
          <w:tcPr/>
          <w:p w:rsidR="00000000" w:rsidDel="00000000" w:rsidP="00000000" w:rsidRDefault="00000000" w:rsidRPr="00000000" w14:paraId="00000008">
            <w:pPr>
              <w:rPr/>
            </w:pPr>
            <w:r w:rsidDel="00000000" w:rsidR="00000000" w:rsidRPr="00000000">
              <w:rPr>
                <w:rtl w:val="0"/>
              </w:rPr>
              <w:t xml:space="preserve">101</w:t>
            </w:r>
          </w:p>
        </w:tc>
        <w:tc>
          <w:tcPr/>
          <w:p w:rsidR="00000000" w:rsidDel="00000000" w:rsidP="00000000" w:rsidRDefault="00000000" w:rsidRPr="00000000" w14:paraId="00000009">
            <w:pPr>
              <w:rPr/>
            </w:pPr>
            <w:r w:rsidDel="00000000" w:rsidR="00000000" w:rsidRPr="00000000">
              <w:rPr>
                <w:rtl w:val="0"/>
              </w:rPr>
              <w:t xml:space="preserve">Attempted delivery</w:t>
            </w:r>
          </w:p>
        </w:tc>
      </w:tr>
      <w:tr>
        <w:trPr>
          <w:trHeight w:val="280" w:hRule="atLeast"/>
        </w:trPr>
        <w:tc>
          <w:tcPr/>
          <w:p w:rsidR="00000000" w:rsidDel="00000000" w:rsidP="00000000" w:rsidRDefault="00000000" w:rsidRPr="00000000" w14:paraId="0000000A">
            <w:pPr>
              <w:rPr/>
            </w:pPr>
            <w:r w:rsidDel="00000000" w:rsidR="00000000" w:rsidRPr="00000000">
              <w:rPr>
                <w:rtl w:val="0"/>
              </w:rPr>
              <w:t xml:space="preserve">102</w:t>
            </w:r>
          </w:p>
        </w:tc>
        <w:tc>
          <w:tcPr/>
          <w:p w:rsidR="00000000" w:rsidDel="00000000" w:rsidP="00000000" w:rsidRDefault="00000000" w:rsidRPr="00000000" w14:paraId="0000000B">
            <w:pPr>
              <w:rPr/>
            </w:pPr>
            <w:r w:rsidDel="00000000" w:rsidR="00000000" w:rsidRPr="00000000">
              <w:rPr>
                <w:rtl w:val="0"/>
              </w:rPr>
              <w:t xml:space="preserve">Awaiting  unloading at consignee</w:t>
            </w:r>
          </w:p>
        </w:tc>
      </w:tr>
      <w:tr>
        <w:trPr>
          <w:trHeight w:val="280" w:hRule="atLeast"/>
        </w:trPr>
        <w:tc>
          <w:tcPr/>
          <w:p w:rsidR="00000000" w:rsidDel="00000000" w:rsidP="00000000" w:rsidRDefault="00000000" w:rsidRPr="00000000" w14:paraId="0000000C">
            <w:pPr>
              <w:rPr/>
            </w:pPr>
            <w:r w:rsidDel="00000000" w:rsidR="00000000" w:rsidRPr="00000000">
              <w:rPr>
                <w:rtl w:val="0"/>
              </w:rPr>
              <w:t xml:space="preserve">103</w:t>
            </w:r>
          </w:p>
        </w:tc>
        <w:tc>
          <w:tcPr/>
          <w:p w:rsidR="00000000" w:rsidDel="00000000" w:rsidP="00000000" w:rsidRDefault="00000000" w:rsidRPr="00000000" w14:paraId="0000000D">
            <w:pPr>
              <w:rPr/>
            </w:pPr>
            <w:r w:rsidDel="00000000" w:rsidR="00000000" w:rsidRPr="00000000">
              <w:rPr>
                <w:rtl w:val="0"/>
              </w:rPr>
              <w:t xml:space="preserve">Delayed en route to destination</w:t>
            </w:r>
          </w:p>
        </w:tc>
      </w:tr>
      <w:tr>
        <w:trPr>
          <w:trHeight w:val="280" w:hRule="atLeast"/>
        </w:trPr>
        <w:tc>
          <w:tcPr/>
          <w:p w:rsidR="00000000" w:rsidDel="00000000" w:rsidP="00000000" w:rsidRDefault="00000000" w:rsidRPr="00000000" w14:paraId="0000000E">
            <w:pPr>
              <w:rPr/>
            </w:pPr>
            <w:r w:rsidDel="00000000" w:rsidR="00000000" w:rsidRPr="00000000">
              <w:rPr>
                <w:rtl w:val="0"/>
              </w:rPr>
              <w:t xml:space="preserve">104</w:t>
            </w:r>
          </w:p>
        </w:tc>
        <w:tc>
          <w:tcPr/>
          <w:p w:rsidR="00000000" w:rsidDel="00000000" w:rsidP="00000000" w:rsidRDefault="00000000" w:rsidRPr="00000000" w14:paraId="0000000F">
            <w:pPr>
              <w:rPr/>
            </w:pPr>
            <w:r w:rsidDel="00000000" w:rsidR="00000000" w:rsidRPr="00000000">
              <w:rPr>
                <w:rtl w:val="0"/>
              </w:rPr>
              <w:t xml:space="preserve">Delivered part short</w:t>
            </w:r>
          </w:p>
        </w:tc>
      </w:tr>
      <w:tr>
        <w:trPr>
          <w:trHeight w:val="280" w:hRule="atLeast"/>
        </w:trPr>
        <w:tc>
          <w:tcPr/>
          <w:p w:rsidR="00000000" w:rsidDel="00000000" w:rsidP="00000000" w:rsidRDefault="00000000" w:rsidRPr="00000000" w14:paraId="00000010">
            <w:pPr>
              <w:rPr/>
            </w:pPr>
            <w:r w:rsidDel="00000000" w:rsidR="00000000" w:rsidRPr="00000000">
              <w:rPr>
                <w:rtl w:val="0"/>
              </w:rPr>
              <w:t xml:space="preserve">105</w:t>
            </w:r>
          </w:p>
        </w:tc>
        <w:tc>
          <w:tcPr/>
          <w:p w:rsidR="00000000" w:rsidDel="00000000" w:rsidP="00000000" w:rsidRDefault="00000000" w:rsidRPr="00000000" w14:paraId="00000011">
            <w:pPr>
              <w:rPr/>
            </w:pPr>
            <w:r w:rsidDel="00000000" w:rsidR="00000000" w:rsidRPr="00000000">
              <w:rPr>
                <w:rtl w:val="0"/>
              </w:rPr>
              <w:t xml:space="preserve">En route to destination</w:t>
            </w:r>
          </w:p>
        </w:tc>
      </w:tr>
      <w:tr>
        <w:trPr>
          <w:trHeight w:val="280" w:hRule="atLeast"/>
        </w:trPr>
        <w:tc>
          <w:tcPr/>
          <w:p w:rsidR="00000000" w:rsidDel="00000000" w:rsidP="00000000" w:rsidRDefault="00000000" w:rsidRPr="00000000" w14:paraId="00000012">
            <w:pPr>
              <w:rPr/>
            </w:pPr>
            <w:r w:rsidDel="00000000" w:rsidR="00000000" w:rsidRPr="00000000">
              <w:rPr>
                <w:rtl w:val="0"/>
              </w:rPr>
              <w:t xml:space="preserve">106</w:t>
            </w:r>
          </w:p>
        </w:tc>
        <w:tc>
          <w:tcPr/>
          <w:p w:rsidR="00000000" w:rsidDel="00000000" w:rsidP="00000000" w:rsidRDefault="00000000" w:rsidRPr="00000000" w14:paraId="00000013">
            <w:pPr>
              <w:rPr/>
            </w:pPr>
            <w:r w:rsidDel="00000000" w:rsidR="00000000" w:rsidRPr="00000000">
              <w:rPr>
                <w:rtl w:val="0"/>
              </w:rPr>
              <w:t xml:space="preserve">En route to Hawali</w:t>
            </w:r>
          </w:p>
        </w:tc>
      </w:tr>
      <w:tr>
        <w:trPr>
          <w:trHeight w:val="280" w:hRule="atLeast"/>
        </w:trPr>
        <w:tc>
          <w:tcPr/>
          <w:p w:rsidR="00000000" w:rsidDel="00000000" w:rsidP="00000000" w:rsidRDefault="00000000" w:rsidRPr="00000000" w14:paraId="00000014">
            <w:pPr>
              <w:rPr/>
            </w:pPr>
            <w:r w:rsidDel="00000000" w:rsidR="00000000" w:rsidRPr="00000000">
              <w:rPr>
                <w:rtl w:val="0"/>
              </w:rPr>
              <w:t xml:space="preserve">107</w:t>
            </w:r>
          </w:p>
        </w:tc>
        <w:tc>
          <w:tcPr/>
          <w:p w:rsidR="00000000" w:rsidDel="00000000" w:rsidP="00000000" w:rsidRDefault="00000000" w:rsidRPr="00000000" w14:paraId="00000015">
            <w:pPr>
              <w:rPr/>
            </w:pPr>
            <w:r w:rsidDel="00000000" w:rsidR="00000000" w:rsidRPr="00000000">
              <w:rPr>
                <w:rtl w:val="0"/>
              </w:rPr>
              <w:t xml:space="preserve">Late but no possible delay notification sent </w:t>
            </w:r>
          </w:p>
        </w:tc>
      </w:tr>
      <w:tr>
        <w:trPr>
          <w:trHeight w:val="280" w:hRule="atLeast"/>
        </w:trPr>
        <w:tc>
          <w:tcPr/>
          <w:p w:rsidR="00000000" w:rsidDel="00000000" w:rsidP="00000000" w:rsidRDefault="00000000" w:rsidRPr="00000000" w14:paraId="00000016">
            <w:pPr>
              <w:rPr/>
            </w:pPr>
            <w:r w:rsidDel="00000000" w:rsidR="00000000" w:rsidRPr="00000000">
              <w:rPr>
                <w:rtl w:val="0"/>
              </w:rPr>
              <w:t xml:space="preserve">108</w:t>
            </w:r>
          </w:p>
        </w:tc>
        <w:tc>
          <w:tcPr/>
          <w:p w:rsidR="00000000" w:rsidDel="00000000" w:rsidP="00000000" w:rsidRDefault="00000000" w:rsidRPr="00000000" w14:paraId="00000017">
            <w:pPr>
              <w:rPr/>
            </w:pPr>
            <w:r w:rsidDel="00000000" w:rsidR="00000000" w:rsidRPr="00000000">
              <w:rPr>
                <w:rtl w:val="0"/>
              </w:rPr>
              <w:t xml:space="preserve">Out of delivery </w:t>
            </w:r>
          </w:p>
        </w:tc>
      </w:tr>
    </w:tbl>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Given the number of notifications and location, please sms to the end users using threads.</w:t>
      </w:r>
    </w:p>
    <w:p w:rsidR="00000000" w:rsidDel="00000000" w:rsidP="00000000" w:rsidRDefault="00000000" w:rsidRPr="00000000" w14:paraId="0000001A">
      <w:pPr>
        <w:rPr/>
      </w:pPr>
      <w:r w:rsidDel="00000000" w:rsidR="00000000" w:rsidRPr="00000000">
        <w:rPr>
          <w:rtl w:val="0"/>
        </w:rPr>
        <w:t xml:space="preserve">Create a class named </w:t>
      </w:r>
      <w:r w:rsidDel="00000000" w:rsidR="00000000" w:rsidRPr="00000000">
        <w:rPr>
          <w:b w:val="1"/>
          <w:rtl w:val="0"/>
        </w:rPr>
        <w:t xml:space="preserve">NotificationManager</w:t>
      </w:r>
      <w:r w:rsidDel="00000000" w:rsidR="00000000" w:rsidRPr="00000000">
        <w:rPr>
          <w:rtl w:val="0"/>
        </w:rPr>
        <w:t xml:space="preserve"> with the following private member variables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 NotificationManager instance</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 Map&lt;Integer,String&gt;messages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appropriate getters and setters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default and parameterized constructor with following order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(instance,message)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include a method as follows: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6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0"/>
        <w:gridCol w:w="3138"/>
        <w:gridCol w:w="4050"/>
        <w:tblGridChange w:id="0">
          <w:tblGrid>
            <w:gridCol w:w="480"/>
            <w:gridCol w:w="3138"/>
            <w:gridCol w:w="4050"/>
          </w:tblGrid>
        </w:tblGridChange>
      </w:tblGrid>
      <w:tr>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w:t>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 Name </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 Description</w:t>
            </w:r>
          </w:p>
        </w:tc>
      </w:tr>
      <w:t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Void sendMessage()</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method,which sends the message</w:t>
            </w:r>
          </w:p>
        </w:tc>
      </w:tr>
    </w:tb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Create another class named </w:t>
      </w:r>
      <w:r w:rsidDel="00000000" w:rsidR="00000000" w:rsidRPr="00000000">
        <w:rPr>
          <w:b w:val="1"/>
          <w:rtl w:val="0"/>
        </w:rPr>
        <w:t xml:space="preserve">NotificationThread</w:t>
      </w:r>
      <w:r w:rsidDel="00000000" w:rsidR="00000000" w:rsidRPr="00000000">
        <w:rPr>
          <w:rtl w:val="0"/>
        </w:rPr>
        <w:t xml:space="preserve"> that implements the Runnable interface with the following private member variables</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List&lt;String&gt;notification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Include the following methods in the class.,</w:t>
      </w:r>
    </w:p>
    <w:p w:rsidR="00000000" w:rsidDel="00000000" w:rsidP="00000000" w:rsidRDefault="00000000" w:rsidRPr="00000000" w14:paraId="0000002E">
      <w:pPr>
        <w:rPr/>
      </w:pPr>
      <w:r w:rsidDel="00000000" w:rsidR="00000000" w:rsidRPr="00000000">
        <w:rPr>
          <w:rtl w:val="0"/>
        </w:rPr>
        <w:t xml:space="preserve">Include default and parameterized constructor.</w:t>
      </w:r>
    </w:p>
    <w:p w:rsidR="00000000" w:rsidDel="00000000" w:rsidP="00000000" w:rsidRDefault="00000000" w:rsidRPr="00000000" w14:paraId="0000002F">
      <w:pPr>
        <w:rPr/>
      </w:pPr>
      <w:r w:rsidDel="00000000" w:rsidR="00000000" w:rsidRPr="00000000">
        <w:rPr>
          <w:rtl w:val="0"/>
        </w:rPr>
        <w:t xml:space="preserve">And also include following override method,</w:t>
      </w:r>
    </w:p>
    <w:tbl>
      <w:tblPr>
        <w:tblStyle w:val="Table3"/>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
        <w:gridCol w:w="1890"/>
        <w:gridCol w:w="6840"/>
        <w:tblGridChange w:id="0">
          <w:tblGrid>
            <w:gridCol w:w="558"/>
            <w:gridCol w:w="1890"/>
            <w:gridCol w:w="6840"/>
          </w:tblGrid>
        </w:tblGridChange>
      </w:tblGrid>
      <w:tr>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 Name </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 Description</w:t>
            </w:r>
          </w:p>
        </w:tc>
      </w:tr>
      <w:t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void run()</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Override  the run method,call the  NotificationManager.sendMessage() to send the SMS to the customer</w:t>
            </w:r>
          </w:p>
        </w:tc>
      </w:tr>
    </w:tb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spacing w:after="160" w:line="252.00000000000003" w:lineRule="auto"/>
        <w:rPr>
          <w:rFonts w:ascii="Calibri" w:cs="Calibri" w:eastAsia="Calibri" w:hAnsi="Calibri"/>
          <w:b w:val="1"/>
        </w:rPr>
      </w:pPr>
      <w:r w:rsidDel="00000000" w:rsidR="00000000" w:rsidRPr="00000000">
        <w:rPr>
          <w:rFonts w:ascii="Calibri" w:cs="Calibri" w:eastAsia="Calibri" w:hAnsi="Calibri"/>
          <w:b w:val="1"/>
          <w:rtl w:val="0"/>
        </w:rPr>
        <w:t xml:space="preserve">[All text in bold corresponds to input and rest corresponds to output.]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 : Strictly adhere to the object oriented specifications given as a part of the problem statement. Use the same class names,attribute names and method names.]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