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Platform as a Service (PaaS)</w:t>
      </w:r>
      <w:r w:rsidRPr="00182FA5">
        <w:rPr>
          <w:rFonts w:eastAsia="Times New Roman" w:cstheme="minorHAnsi"/>
          <w:color w:val="333333"/>
          <w:sz w:val="30"/>
          <w:szCs w:val="30"/>
        </w:rPr>
        <w:t>: PaaS in cloud computing provides a fully managed infrastructure environment for customers and developers to develop and manage their applications without having to worry about managing own infrastructure. The services can be shut down with the click of a button. There are many PaaS provides, but the most popular ones are Amazon AWS, Microsoft Azure, IBM Bluemix, Google App Engine.</w:t>
      </w:r>
    </w:p>
    <w:p w:rsidR="00AE2FB1" w:rsidRPr="00182FA5" w:rsidRDefault="00AE2FB1" w:rsidP="00182FA5">
      <w:pPr>
        <w:shd w:val="clear" w:color="auto" w:fill="FFFFFF"/>
        <w:spacing w:after="0" w:line="240" w:lineRule="auto"/>
        <w:textAlignment w:val="baseline"/>
        <w:rPr>
          <w:rFonts w:eastAsia="Times New Roman" w:cstheme="minorHAnsi"/>
          <w:color w:val="333333"/>
          <w:sz w:val="30"/>
          <w:szCs w:val="30"/>
        </w:rPr>
      </w:pPr>
      <w:bookmarkStart w:id="0" w:name="_GoBack"/>
      <w:bookmarkEnd w:id="0"/>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Azure App Services</w:t>
      </w:r>
      <w:r w:rsidRPr="00182FA5">
        <w:rPr>
          <w:rFonts w:eastAsia="Times New Roman" w:cstheme="minorHAnsi"/>
          <w:color w:val="333333"/>
          <w:sz w:val="30"/>
          <w:szCs w:val="30"/>
        </w:rPr>
        <w:t>: Microsoft Azure offers the following types of Application Services.</w:t>
      </w:r>
    </w:p>
    <w:p w:rsidR="00182FA5" w:rsidRPr="00182FA5" w:rsidRDefault="00182FA5" w:rsidP="00182FA5">
      <w:pPr>
        <w:numPr>
          <w:ilvl w:val="0"/>
          <w:numId w:val="1"/>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Web Apps</w:t>
      </w:r>
    </w:p>
    <w:p w:rsidR="00182FA5" w:rsidRPr="00182FA5" w:rsidRDefault="00182FA5" w:rsidP="00182FA5">
      <w:pPr>
        <w:numPr>
          <w:ilvl w:val="0"/>
          <w:numId w:val="1"/>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Mobile Apps</w:t>
      </w:r>
    </w:p>
    <w:p w:rsidR="00182FA5" w:rsidRPr="00182FA5" w:rsidRDefault="00182FA5" w:rsidP="00182FA5">
      <w:pPr>
        <w:numPr>
          <w:ilvl w:val="0"/>
          <w:numId w:val="1"/>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API App</w:t>
      </w:r>
    </w:p>
    <w:p w:rsidR="00182FA5" w:rsidRPr="00182FA5" w:rsidRDefault="00182FA5" w:rsidP="00182FA5">
      <w:pPr>
        <w:numPr>
          <w:ilvl w:val="0"/>
          <w:numId w:val="1"/>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WebApp for Containers</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182FA5">
        <w:rPr>
          <w:rFonts w:eastAsia="Times New Roman" w:cstheme="minorHAnsi"/>
          <w:color w:val="333333"/>
          <w:sz w:val="30"/>
          <w:szCs w:val="30"/>
        </w:rPr>
        <w:t>Prerequisites for creating Web Application from Azure portal:</w:t>
      </w:r>
    </w:p>
    <w:p w:rsidR="00182FA5" w:rsidRPr="00182FA5" w:rsidRDefault="00182FA5" w:rsidP="00182FA5">
      <w:pPr>
        <w:numPr>
          <w:ilvl w:val="0"/>
          <w:numId w:val="2"/>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Azure Subscription account</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182FA5">
        <w:rPr>
          <w:rFonts w:eastAsia="Times New Roman" w:cstheme="minorHAnsi"/>
          <w:color w:val="333333"/>
          <w:sz w:val="30"/>
          <w:szCs w:val="30"/>
        </w:rPr>
        <w:t>Presented below are the steps to create and publish a Web Application using Azure App Service.</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w:t>
      </w:r>
      <w:r w:rsidRPr="00182FA5">
        <w:rPr>
          <w:rFonts w:eastAsia="Times New Roman" w:cstheme="minorHAnsi"/>
          <w:color w:val="333333"/>
          <w:sz w:val="30"/>
          <w:szCs w:val="30"/>
        </w:rPr>
        <w:t>: Login to Azure portal. Select the App Services from the dashboard.</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7886700" cy="4989317"/>
            <wp:effectExtent l="0" t="0" r="0" b="1905"/>
            <wp:docPr id="18" name="Picture 18" descr="app servic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ervices dash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93187" cy="4993421"/>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2</w:t>
      </w:r>
      <w:r w:rsidRPr="00182FA5">
        <w:rPr>
          <w:rFonts w:eastAsia="Times New Roman" w:cstheme="minorHAnsi"/>
          <w:color w:val="333333"/>
          <w:sz w:val="30"/>
          <w:szCs w:val="30"/>
        </w:rPr>
        <w:t>: Click </w:t>
      </w:r>
      <w:r w:rsidRPr="00AE2FB1">
        <w:rPr>
          <w:rFonts w:eastAsia="Times New Roman" w:cstheme="minorHAnsi"/>
          <w:b/>
          <w:bCs/>
          <w:color w:val="333333"/>
          <w:sz w:val="30"/>
          <w:szCs w:val="30"/>
          <w:bdr w:val="none" w:sz="0" w:space="0" w:color="auto" w:frame="1"/>
        </w:rPr>
        <w:t>+</w:t>
      </w:r>
      <w:r w:rsidRPr="00182FA5">
        <w:rPr>
          <w:rFonts w:eastAsia="Times New Roman" w:cstheme="minorHAnsi"/>
          <w:color w:val="333333"/>
          <w:sz w:val="30"/>
          <w:szCs w:val="30"/>
        </w:rPr>
        <w:t> Add icon to provide required details such as Name of the App, Resource Group Name, etc.</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7345680" cy="1428464"/>
            <wp:effectExtent l="0" t="0" r="7620" b="635"/>
            <wp:docPr id="17" name="Picture 17" descr="app services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ervices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4786" cy="1438013"/>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3</w:t>
      </w:r>
      <w:r w:rsidRPr="00182FA5">
        <w:rPr>
          <w:rFonts w:eastAsia="Times New Roman" w:cstheme="minorHAnsi"/>
          <w:color w:val="333333"/>
          <w:sz w:val="30"/>
          <w:szCs w:val="30"/>
        </w:rPr>
        <w:t>: Select Web App from the options presented.</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143807" cy="3314700"/>
            <wp:effectExtent l="0" t="0" r="9525" b="0"/>
            <wp:docPr id="16" name="Picture 16" descr="web app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267" cy="3320344"/>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4</w:t>
      </w:r>
      <w:r w:rsidRPr="00182FA5">
        <w:rPr>
          <w:rFonts w:eastAsia="Times New Roman" w:cstheme="minorHAnsi"/>
          <w:color w:val="333333"/>
          <w:sz w:val="30"/>
          <w:szCs w:val="30"/>
        </w:rPr>
        <w:t>: Click on </w:t>
      </w:r>
      <w:r w:rsidRPr="00AE2FB1">
        <w:rPr>
          <w:rFonts w:eastAsia="Times New Roman" w:cstheme="minorHAnsi"/>
          <w:b/>
          <w:bCs/>
          <w:color w:val="333333"/>
          <w:sz w:val="30"/>
          <w:szCs w:val="30"/>
          <w:bdr w:val="none" w:sz="0" w:space="0" w:color="auto" w:frame="1"/>
        </w:rPr>
        <w:t>Create</w:t>
      </w:r>
      <w:r w:rsidRPr="00182FA5">
        <w:rPr>
          <w:rFonts w:eastAsia="Times New Roman" w:cstheme="minorHAnsi"/>
          <w:color w:val="333333"/>
          <w:sz w:val="30"/>
          <w:szCs w:val="30"/>
        </w:rPr>
        <w:t> button to proceed further.</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5486400" cy="5852160"/>
            <wp:effectExtent l="0" t="0" r="0" b="0"/>
            <wp:docPr id="15" name="Picture 15" descr="web app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app cre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85216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5</w:t>
      </w:r>
      <w:r w:rsidRPr="00182FA5">
        <w:rPr>
          <w:rFonts w:eastAsia="Times New Roman" w:cstheme="minorHAnsi"/>
          <w:color w:val="333333"/>
          <w:sz w:val="30"/>
          <w:szCs w:val="30"/>
        </w:rPr>
        <w:t>: Provide the Application Name, Subscription Type, Resource Group, OS Type, Publish Type, App Service Plan/Location, Application Insights. The App Name for instance here is “My1webapp”. Click the Create button. At this point, the details provided would be verified.</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3489960" cy="6743700"/>
            <wp:effectExtent l="0" t="0" r="0" b="0"/>
            <wp:docPr id="14" name="Picture 14" descr="web app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p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674370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6</w:t>
      </w:r>
      <w:r w:rsidRPr="00182FA5">
        <w:rPr>
          <w:rFonts w:eastAsia="Times New Roman" w:cstheme="minorHAnsi"/>
          <w:color w:val="333333"/>
          <w:sz w:val="30"/>
          <w:szCs w:val="30"/>
        </w:rPr>
        <w:t>: If everything goes well, then we should see “Validation Successful” message.</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5821680" cy="6713220"/>
            <wp:effectExtent l="0" t="0" r="7620" b="0"/>
            <wp:docPr id="13" name="Picture 13" descr="validation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lidation success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671322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7</w:t>
      </w:r>
      <w:r w:rsidRPr="00182FA5">
        <w:rPr>
          <w:rFonts w:eastAsia="Times New Roman" w:cstheme="minorHAnsi"/>
          <w:color w:val="333333"/>
          <w:sz w:val="30"/>
          <w:szCs w:val="30"/>
        </w:rPr>
        <w:t>: The following page would be presented with details and status related to the Web App we just created.</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621780" cy="3427851"/>
            <wp:effectExtent l="0" t="0" r="7620" b="1270"/>
            <wp:docPr id="12" name="Picture 12" descr="details status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ails status web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38" cy="3436733"/>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8</w:t>
      </w:r>
      <w:r w:rsidRPr="00182FA5">
        <w:rPr>
          <w:rFonts w:eastAsia="Times New Roman" w:cstheme="minorHAnsi"/>
          <w:color w:val="333333"/>
          <w:sz w:val="30"/>
          <w:szCs w:val="30"/>
        </w:rPr>
        <w:t>: When we click on the URL, we would be presented with a page as shown below.</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7155180" cy="3680914"/>
            <wp:effectExtent l="0" t="0" r="7620" b="0"/>
            <wp:docPr id="11" name="Picture 11" descr="ur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8406" cy="3692862"/>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9</w:t>
      </w:r>
      <w:r w:rsidRPr="00182FA5">
        <w:rPr>
          <w:rFonts w:eastAsia="Times New Roman" w:cstheme="minorHAnsi"/>
          <w:color w:val="333333"/>
          <w:sz w:val="30"/>
          <w:szCs w:val="30"/>
        </w:rPr>
        <w:t>: Go back to the App Services from Home page where we can see Web App name we just created. Click on the web app name.</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256020" cy="1453038"/>
            <wp:effectExtent l="0" t="0" r="0" b="0"/>
            <wp:docPr id="10" name="Picture 10" descr="web ap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app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3588" cy="1464086"/>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182FA5">
        <w:rPr>
          <w:rFonts w:eastAsia="Times New Roman" w:cstheme="minorHAnsi"/>
          <w:color w:val="333333"/>
          <w:sz w:val="30"/>
          <w:szCs w:val="30"/>
        </w:rPr>
        <w:t>At this point, we will try to add content to the web page (simple “Hello World !!” just for the demo purpose).</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10</w:t>
      </w:r>
      <w:r w:rsidRPr="00182FA5">
        <w:rPr>
          <w:rFonts w:eastAsia="Times New Roman" w:cstheme="minorHAnsi"/>
          <w:color w:val="333333"/>
          <w:sz w:val="30"/>
          <w:szCs w:val="30"/>
        </w:rPr>
        <w:t>: The following page would be presented. Select the </w:t>
      </w:r>
      <w:r w:rsidRPr="00AE2FB1">
        <w:rPr>
          <w:rFonts w:eastAsia="Times New Roman" w:cstheme="minorHAnsi"/>
          <w:b/>
          <w:bCs/>
          <w:color w:val="333333"/>
          <w:sz w:val="30"/>
          <w:szCs w:val="30"/>
          <w:bdr w:val="none" w:sz="0" w:space="0" w:color="auto" w:frame="1"/>
        </w:rPr>
        <w:t>Advanced Tools</w:t>
      </w:r>
      <w:r w:rsidRPr="00182FA5">
        <w:rPr>
          <w:rFonts w:eastAsia="Times New Roman" w:cstheme="minorHAnsi"/>
          <w:color w:val="333333"/>
          <w:sz w:val="30"/>
          <w:szCs w:val="30"/>
        </w:rPr>
        <w:t> (under </w:t>
      </w:r>
      <w:r w:rsidRPr="00AE2FB1">
        <w:rPr>
          <w:rFonts w:eastAsia="Times New Roman" w:cstheme="minorHAnsi"/>
          <w:b/>
          <w:bCs/>
          <w:color w:val="333333"/>
          <w:sz w:val="30"/>
          <w:szCs w:val="30"/>
          <w:bdr w:val="none" w:sz="0" w:space="0" w:color="auto" w:frame="1"/>
        </w:rPr>
        <w:t>Development Tools</w:t>
      </w:r>
      <w:r w:rsidRPr="00182FA5">
        <w:rPr>
          <w:rFonts w:eastAsia="Times New Roman" w:cstheme="minorHAnsi"/>
          <w:color w:val="333333"/>
          <w:sz w:val="30"/>
          <w:szCs w:val="30"/>
        </w:rPr>
        <w:t> section of the left menu). Click on </w:t>
      </w:r>
      <w:r w:rsidRPr="00AE2FB1">
        <w:rPr>
          <w:rFonts w:eastAsia="Times New Roman" w:cstheme="minorHAnsi"/>
          <w:b/>
          <w:bCs/>
          <w:color w:val="333333"/>
          <w:sz w:val="30"/>
          <w:szCs w:val="30"/>
          <w:bdr w:val="none" w:sz="0" w:space="0" w:color="auto" w:frame="1"/>
        </w:rPr>
        <w:t>GO</w:t>
      </w:r>
      <w:r w:rsidRPr="00182FA5">
        <w:rPr>
          <w:rFonts w:eastAsia="Times New Roman" w:cstheme="minorHAnsi"/>
          <w:color w:val="333333"/>
          <w:sz w:val="30"/>
          <w:szCs w:val="30"/>
        </w:rPr>
        <w:t> from right pane.</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5444359" cy="3665220"/>
            <wp:effectExtent l="0" t="0" r="4445" b="0"/>
            <wp:docPr id="9" name="Picture 9" descr="advance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vanced to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923" cy="3669639"/>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11</w:t>
      </w:r>
      <w:r w:rsidRPr="00182FA5">
        <w:rPr>
          <w:rFonts w:eastAsia="Times New Roman" w:cstheme="minorHAnsi"/>
          <w:color w:val="333333"/>
          <w:sz w:val="30"/>
          <w:szCs w:val="30"/>
        </w:rPr>
        <w:t>: Azure KUDU debugging console is presented as shown below.</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195060" cy="5608320"/>
            <wp:effectExtent l="0" t="0" r="0" b="0"/>
            <wp:docPr id="8" name="Picture 8" descr="azure ku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ku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560832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12</w:t>
      </w:r>
      <w:r w:rsidRPr="00182FA5">
        <w:rPr>
          <w:rFonts w:eastAsia="Times New Roman" w:cstheme="minorHAnsi"/>
          <w:color w:val="333333"/>
          <w:sz w:val="30"/>
          <w:szCs w:val="30"/>
        </w:rPr>
        <w:t>: From the top menu bar, select </w:t>
      </w:r>
      <w:r w:rsidRPr="00AE2FB1">
        <w:rPr>
          <w:rFonts w:eastAsia="Times New Roman" w:cstheme="minorHAnsi"/>
          <w:b/>
          <w:bCs/>
          <w:color w:val="333333"/>
          <w:sz w:val="30"/>
          <w:szCs w:val="30"/>
          <w:bdr w:val="none" w:sz="0" w:space="0" w:color="auto" w:frame="1"/>
        </w:rPr>
        <w:t>Debug Console</w:t>
      </w:r>
      <w:r w:rsidRPr="00182FA5">
        <w:rPr>
          <w:rFonts w:eastAsia="Times New Roman" w:cstheme="minorHAnsi"/>
          <w:color w:val="333333"/>
          <w:sz w:val="30"/>
          <w:szCs w:val="30"/>
        </w:rPr>
        <w:t> → </w:t>
      </w:r>
      <w:r w:rsidRPr="00AE2FB1">
        <w:rPr>
          <w:rFonts w:eastAsia="Times New Roman" w:cstheme="minorHAnsi"/>
          <w:b/>
          <w:bCs/>
          <w:color w:val="333333"/>
          <w:sz w:val="30"/>
          <w:szCs w:val="30"/>
          <w:bdr w:val="none" w:sz="0" w:space="0" w:color="auto" w:frame="1"/>
        </w:rPr>
        <w:t>CMD</w:t>
      </w:r>
      <w:r w:rsidRPr="00182FA5">
        <w:rPr>
          <w:rFonts w:eastAsia="Times New Roman" w:cstheme="minorHAnsi"/>
          <w:color w:val="333333"/>
          <w:sz w:val="30"/>
          <w:szCs w:val="30"/>
        </w:rPr>
        <w:t>.</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5181600" cy="2484120"/>
            <wp:effectExtent l="0" t="0" r="0" b="0"/>
            <wp:docPr id="7" name="Picture 7" descr="debug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bug conso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248412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13</w:t>
      </w:r>
      <w:r w:rsidRPr="00182FA5">
        <w:rPr>
          <w:rFonts w:eastAsia="Times New Roman" w:cstheme="minorHAnsi"/>
          <w:color w:val="333333"/>
          <w:sz w:val="30"/>
          <w:szCs w:val="30"/>
        </w:rPr>
        <w:t>: Select the </w:t>
      </w:r>
      <w:r w:rsidRPr="00AE2FB1">
        <w:rPr>
          <w:rFonts w:eastAsia="Times New Roman" w:cstheme="minorHAnsi"/>
          <w:b/>
          <w:bCs/>
          <w:color w:val="333333"/>
          <w:sz w:val="30"/>
          <w:szCs w:val="30"/>
          <w:bdr w:val="none" w:sz="0" w:space="0" w:color="auto" w:frame="1"/>
        </w:rPr>
        <w:t>Site</w:t>
      </w:r>
      <w:r w:rsidRPr="00182FA5">
        <w:rPr>
          <w:rFonts w:eastAsia="Times New Roman" w:cstheme="minorHAnsi"/>
          <w:color w:val="333333"/>
          <w:sz w:val="30"/>
          <w:szCs w:val="30"/>
        </w:rPr>
        <w:t> folder to proceed further</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6347460" cy="1926818"/>
            <wp:effectExtent l="0" t="0" r="0" b="0"/>
            <wp:docPr id="6" name="Picture 6" descr="sit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te f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7609" cy="193597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14</w:t>
      </w:r>
      <w:r w:rsidRPr="00182FA5">
        <w:rPr>
          <w:rFonts w:eastAsia="Times New Roman" w:cstheme="minorHAnsi"/>
          <w:color w:val="333333"/>
          <w:sz w:val="30"/>
          <w:szCs w:val="30"/>
        </w:rPr>
        <w:t>: Select </w:t>
      </w:r>
      <w:r w:rsidRPr="00AE2FB1">
        <w:rPr>
          <w:rFonts w:eastAsia="Times New Roman" w:cstheme="minorHAnsi"/>
          <w:b/>
          <w:bCs/>
          <w:color w:val="333333"/>
          <w:sz w:val="30"/>
          <w:szCs w:val="30"/>
          <w:bdr w:val="none" w:sz="0" w:space="0" w:color="auto" w:frame="1"/>
        </w:rPr>
        <w:t>wwwroot</w:t>
      </w:r>
      <w:r w:rsidRPr="00182FA5">
        <w:rPr>
          <w:rFonts w:eastAsia="Times New Roman" w:cstheme="minorHAnsi"/>
          <w:color w:val="333333"/>
          <w:sz w:val="30"/>
          <w:szCs w:val="30"/>
        </w:rPr>
        <w:t> folder to proceed further.</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6499860" cy="1705637"/>
            <wp:effectExtent l="0" t="0" r="0" b="8890"/>
            <wp:docPr id="5" name="Picture 5" descr="www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wwro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4381" cy="1733064"/>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15</w:t>
      </w:r>
      <w:r w:rsidRPr="00182FA5">
        <w:rPr>
          <w:rFonts w:eastAsia="Times New Roman" w:cstheme="minorHAnsi"/>
          <w:color w:val="333333"/>
          <w:sz w:val="30"/>
          <w:szCs w:val="30"/>
        </w:rPr>
        <w:t>: We can see the html related to the default home page here. This can be renamed, for instance, to index.html and we can modify the code in there.</w:t>
      </w:r>
    </w:p>
    <w:p w:rsidR="00182FA5" w:rsidRPr="00182FA5" w:rsidRDefault="00182FA5" w:rsidP="00182FA5">
      <w:pPr>
        <w:numPr>
          <w:ilvl w:val="0"/>
          <w:numId w:val="3"/>
        </w:numPr>
        <w:spacing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We can also add more code by clicking the </w:t>
      </w:r>
      <w:r w:rsidRPr="00AE2FB1">
        <w:rPr>
          <w:rFonts w:eastAsia="Times New Roman" w:cstheme="minorHAnsi"/>
          <w:b/>
          <w:bCs/>
          <w:color w:val="333333"/>
          <w:sz w:val="30"/>
          <w:szCs w:val="30"/>
          <w:bdr w:val="none" w:sz="0" w:space="0" w:color="auto" w:frame="1"/>
        </w:rPr>
        <w:t>+</w:t>
      </w:r>
      <w:r w:rsidRPr="00182FA5">
        <w:rPr>
          <w:rFonts w:eastAsia="Times New Roman" w:cstheme="minorHAnsi"/>
          <w:color w:val="333333"/>
          <w:sz w:val="30"/>
          <w:szCs w:val="30"/>
        </w:rPr>
        <w:t> icon after /wwwroot.</w:t>
      </w:r>
    </w:p>
    <w:p w:rsidR="00182FA5" w:rsidRPr="00182FA5" w:rsidRDefault="00182FA5" w:rsidP="00182FA5">
      <w:pPr>
        <w:spacing w:after="0" w:line="390" w:lineRule="atLeast"/>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332220" cy="2011680"/>
            <wp:effectExtent l="0" t="0" r="0" b="7620"/>
            <wp:docPr id="4" name="Picture 4" descr="home pag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 page ht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2011680"/>
                    </a:xfrm>
                    <a:prstGeom prst="rect">
                      <a:avLst/>
                    </a:prstGeom>
                    <a:noFill/>
                    <a:ln>
                      <a:noFill/>
                    </a:ln>
                  </pic:spPr>
                </pic:pic>
              </a:graphicData>
            </a:graphic>
          </wp:inline>
        </w:drawing>
      </w:r>
    </w:p>
    <w:p w:rsidR="00182FA5" w:rsidRPr="00182FA5" w:rsidRDefault="00182FA5" w:rsidP="00182FA5">
      <w:pPr>
        <w:numPr>
          <w:ilvl w:val="0"/>
          <w:numId w:val="3"/>
        </w:numPr>
        <w:spacing w:before="150" w:after="0" w:line="390" w:lineRule="atLeast"/>
        <w:ind w:left="240"/>
        <w:textAlignment w:val="baseline"/>
        <w:rPr>
          <w:rFonts w:eastAsia="Times New Roman" w:cstheme="minorHAnsi"/>
          <w:color w:val="333333"/>
          <w:sz w:val="30"/>
          <w:szCs w:val="30"/>
        </w:rPr>
      </w:pPr>
      <w:r w:rsidRPr="00182FA5">
        <w:rPr>
          <w:rFonts w:eastAsia="Times New Roman" w:cstheme="minorHAnsi"/>
          <w:color w:val="333333"/>
          <w:sz w:val="30"/>
          <w:szCs w:val="30"/>
        </w:rPr>
        <w:t>We can add the simple “Hello World !!” text on the index.html page (for demo purpose) by clicking the edit icon (pen symbol against the index.html)</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16</w:t>
      </w:r>
      <w:r w:rsidRPr="00182FA5">
        <w:rPr>
          <w:rFonts w:eastAsia="Times New Roman" w:cstheme="minorHAnsi"/>
          <w:color w:val="333333"/>
          <w:sz w:val="30"/>
          <w:szCs w:val="30"/>
        </w:rPr>
        <w:t>: Here is the modified content of index.html</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6096000" cy="2423160"/>
            <wp:effectExtent l="0" t="0" r="0" b="0"/>
            <wp:docPr id="3" name="Picture 3" descr="modified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dified con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423160"/>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b/>
          <w:bCs/>
          <w:color w:val="333333"/>
          <w:sz w:val="30"/>
          <w:szCs w:val="30"/>
          <w:bdr w:val="none" w:sz="0" w:space="0" w:color="auto" w:frame="1"/>
        </w:rPr>
        <w:t>Step 17</w:t>
      </w:r>
      <w:r w:rsidRPr="00182FA5">
        <w:rPr>
          <w:rFonts w:eastAsia="Times New Roman" w:cstheme="minorHAnsi"/>
          <w:color w:val="333333"/>
          <w:sz w:val="30"/>
          <w:szCs w:val="30"/>
        </w:rPr>
        <w:t>: Go back to Home App Services My1webapp Overview</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182FA5">
        <w:rPr>
          <w:rFonts w:eastAsia="Times New Roman" w:cstheme="minorHAnsi"/>
          <w:color w:val="333333"/>
          <w:sz w:val="30"/>
          <w:szCs w:val="30"/>
        </w:rPr>
        <w:t>Click the Browse button to view the web page with modified content.</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lastRenderedPageBreak/>
        <w:drawing>
          <wp:inline distT="0" distB="0" distL="0" distR="0">
            <wp:extent cx="6385560" cy="2502000"/>
            <wp:effectExtent l="0" t="0" r="0" b="0"/>
            <wp:docPr id="2" name="Picture 2" descr="browse modifi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se modified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3982" cy="2520973"/>
                    </a:xfrm>
                    <a:prstGeom prst="rect">
                      <a:avLst/>
                    </a:prstGeom>
                    <a:noFill/>
                    <a:ln>
                      <a:noFill/>
                    </a:ln>
                  </pic:spPr>
                </pic:pic>
              </a:graphicData>
            </a:graphic>
          </wp:inline>
        </w:drawing>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182FA5">
        <w:rPr>
          <w:rFonts w:eastAsia="Times New Roman" w:cstheme="minorHAnsi"/>
          <w:color w:val="333333"/>
          <w:sz w:val="30"/>
          <w:szCs w:val="30"/>
        </w:rPr>
        <w:t>Here is the web page with modified content.</w:t>
      </w:r>
    </w:p>
    <w:p w:rsidR="00182FA5" w:rsidRPr="00182FA5" w:rsidRDefault="00182FA5" w:rsidP="00182FA5">
      <w:pPr>
        <w:shd w:val="clear" w:color="auto" w:fill="FFFFFF"/>
        <w:spacing w:after="0" w:line="240" w:lineRule="auto"/>
        <w:textAlignment w:val="baseline"/>
        <w:rPr>
          <w:rFonts w:eastAsia="Times New Roman" w:cstheme="minorHAnsi"/>
          <w:color w:val="333333"/>
          <w:sz w:val="30"/>
          <w:szCs w:val="30"/>
        </w:rPr>
      </w:pPr>
      <w:r w:rsidRPr="00AE2FB1">
        <w:rPr>
          <w:rFonts w:eastAsia="Times New Roman" w:cstheme="minorHAnsi"/>
          <w:noProof/>
          <w:color w:val="333333"/>
          <w:sz w:val="30"/>
          <w:szCs w:val="30"/>
        </w:rPr>
        <w:drawing>
          <wp:inline distT="0" distB="0" distL="0" distR="0">
            <wp:extent cx="4175760" cy="1836420"/>
            <wp:effectExtent l="0" t="0" r="0" b="0"/>
            <wp:docPr id="1" name="Picture 1" descr="modified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ified web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5760" cy="1836420"/>
                    </a:xfrm>
                    <a:prstGeom prst="rect">
                      <a:avLst/>
                    </a:prstGeom>
                    <a:noFill/>
                    <a:ln>
                      <a:noFill/>
                    </a:ln>
                  </pic:spPr>
                </pic:pic>
              </a:graphicData>
            </a:graphic>
          </wp:inline>
        </w:drawing>
      </w:r>
    </w:p>
    <w:p w:rsidR="00F83002" w:rsidRPr="00AE2FB1" w:rsidRDefault="00AE2FB1">
      <w:pPr>
        <w:rPr>
          <w:rFonts w:cstheme="minorHAnsi"/>
        </w:rPr>
      </w:pPr>
    </w:p>
    <w:sectPr w:rsidR="00F83002" w:rsidRPr="00AE2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D197D"/>
    <w:multiLevelType w:val="multilevel"/>
    <w:tmpl w:val="14B2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B6D2E"/>
    <w:multiLevelType w:val="multilevel"/>
    <w:tmpl w:val="B61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6B692F"/>
    <w:multiLevelType w:val="multilevel"/>
    <w:tmpl w:val="189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A5"/>
    <w:rsid w:val="0006156D"/>
    <w:rsid w:val="00182FA5"/>
    <w:rsid w:val="001E0695"/>
    <w:rsid w:val="00AE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063A5-553C-4407-814F-B95A6A30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8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420</Words>
  <Characters>2395</Characters>
  <Application>Microsoft Office Word</Application>
  <DocSecurity>0</DocSecurity>
  <Lines>19</Lines>
  <Paragraphs>5</Paragraphs>
  <ScaleCrop>false</ScaleCrop>
  <Company>Hewlett Packard</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2</cp:revision>
  <dcterms:created xsi:type="dcterms:W3CDTF">2020-08-27T17:31:00Z</dcterms:created>
  <dcterms:modified xsi:type="dcterms:W3CDTF">2020-08-27T17:34:00Z</dcterms:modified>
</cp:coreProperties>
</file>