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2E857" w14:textId="41DCE6E5" w:rsidR="004F48A3" w:rsidRDefault="00905FAF">
      <w:r>
        <w:rPr>
          <w:noProof/>
        </w:rPr>
        <w:drawing>
          <wp:inline distT="0" distB="0" distL="0" distR="0" wp14:anchorId="424FA817" wp14:editId="04F0571F">
            <wp:extent cx="42005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00525" cy="2962275"/>
                    </a:xfrm>
                    <a:prstGeom prst="rect">
                      <a:avLst/>
                    </a:prstGeom>
                  </pic:spPr>
                </pic:pic>
              </a:graphicData>
            </a:graphic>
          </wp:inline>
        </w:drawing>
      </w:r>
    </w:p>
    <w:p w14:paraId="5292AF4A" w14:textId="605B8A64" w:rsidR="0029613E" w:rsidRDefault="0029613E"/>
    <w:p w14:paraId="32D8F65F" w14:textId="18478AE1" w:rsidR="0029613E" w:rsidRDefault="002A6FAB">
      <w:r>
        <w:rPr>
          <w:noProof/>
        </w:rPr>
        <w:drawing>
          <wp:inline distT="0" distB="0" distL="0" distR="0" wp14:anchorId="5F3F60EF" wp14:editId="1D76A138">
            <wp:extent cx="4419600" cy="4810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9600" cy="4810125"/>
                    </a:xfrm>
                    <a:prstGeom prst="rect">
                      <a:avLst/>
                    </a:prstGeom>
                  </pic:spPr>
                </pic:pic>
              </a:graphicData>
            </a:graphic>
          </wp:inline>
        </w:drawing>
      </w:r>
    </w:p>
    <w:p w14:paraId="0BA7ABA3" w14:textId="3A705426" w:rsidR="00AA4548" w:rsidRDefault="00AA4548"/>
    <w:p w14:paraId="610DF7BC" w14:textId="77777777" w:rsidR="00AA4548" w:rsidRPr="00AA4548" w:rsidRDefault="00AA4548" w:rsidP="00AA4548">
      <w:pPr>
        <w:spacing w:before="100" w:beforeAutospacing="1" w:after="100" w:afterAutospacing="1" w:line="240" w:lineRule="auto"/>
        <w:outlineLvl w:val="4"/>
        <w:rPr>
          <w:rFonts w:ascii="Arial" w:eastAsia="Times New Roman" w:hAnsi="Arial" w:cs="Arial"/>
          <w:color w:val="434236"/>
          <w:sz w:val="20"/>
          <w:szCs w:val="20"/>
        </w:rPr>
      </w:pPr>
      <w:r w:rsidRPr="00AA4548">
        <w:rPr>
          <w:rFonts w:ascii="Arial" w:eastAsia="Times New Roman" w:hAnsi="Arial" w:cs="Arial"/>
          <w:color w:val="434236"/>
          <w:sz w:val="20"/>
          <w:szCs w:val="20"/>
        </w:rPr>
        <w:t>Good Work!</w:t>
      </w:r>
    </w:p>
    <w:p w14:paraId="6FE5E1CD" w14:textId="77777777" w:rsidR="00AA4548" w:rsidRPr="00AA4548" w:rsidRDefault="00AA4548" w:rsidP="00AA4548">
      <w:pPr>
        <w:spacing w:after="150" w:line="240" w:lineRule="auto"/>
        <w:rPr>
          <w:rFonts w:ascii="Segoe UI" w:eastAsia="Times New Roman" w:hAnsi="Segoe UI" w:cs="Segoe UI"/>
          <w:color w:val="717065"/>
          <w:sz w:val="21"/>
          <w:szCs w:val="21"/>
        </w:rPr>
      </w:pPr>
      <w:r w:rsidRPr="00AA4548">
        <w:rPr>
          <w:rFonts w:ascii="Segoe UI" w:eastAsia="Times New Roman" w:hAnsi="Segoe UI" w:cs="Segoe UI"/>
          <w:color w:val="717065"/>
          <w:sz w:val="21"/>
          <w:szCs w:val="21"/>
        </w:rPr>
        <w:t xml:space="preserve">Failover Routing and Latency-based Routing are the only two correct options, as they consider routing data based on whether the resource is healthy or whether one set of resources is more performant than another. Any answer containing </w:t>
      </w:r>
      <w:proofErr w:type="gramStart"/>
      <w:r w:rsidRPr="00AA4548">
        <w:rPr>
          <w:rFonts w:ascii="Segoe UI" w:eastAsia="Times New Roman" w:hAnsi="Segoe UI" w:cs="Segoe UI"/>
          <w:color w:val="717065"/>
          <w:sz w:val="21"/>
          <w:szCs w:val="21"/>
        </w:rPr>
        <w:t>location based</w:t>
      </w:r>
      <w:proofErr w:type="gramEnd"/>
      <w:r w:rsidRPr="00AA4548">
        <w:rPr>
          <w:rFonts w:ascii="Segoe UI" w:eastAsia="Times New Roman" w:hAnsi="Segoe UI" w:cs="Segoe UI"/>
          <w:color w:val="717065"/>
          <w:sz w:val="21"/>
          <w:szCs w:val="21"/>
        </w:rPr>
        <w:t xml:space="preserve"> routing (</w:t>
      </w:r>
      <w:proofErr w:type="spellStart"/>
      <w:r w:rsidRPr="00AA4548">
        <w:rPr>
          <w:rFonts w:ascii="Segoe UI" w:eastAsia="Times New Roman" w:hAnsi="Segoe UI" w:cs="Segoe UI"/>
          <w:color w:val="717065"/>
          <w:sz w:val="21"/>
          <w:szCs w:val="21"/>
        </w:rPr>
        <w:t>Geoproximity</w:t>
      </w:r>
      <w:proofErr w:type="spellEnd"/>
      <w:r w:rsidRPr="00AA4548">
        <w:rPr>
          <w:rFonts w:ascii="Segoe UI" w:eastAsia="Times New Roman" w:hAnsi="Segoe UI" w:cs="Segoe UI"/>
          <w:color w:val="717065"/>
          <w:sz w:val="21"/>
          <w:szCs w:val="21"/>
        </w:rPr>
        <w:t xml:space="preserve"> and Geolocation) cannot be correct in this case, as these types only consider where the client or resources are located before routing the data. They do not </w:t>
      </w:r>
      <w:proofErr w:type="gramStart"/>
      <w:r w:rsidRPr="00AA4548">
        <w:rPr>
          <w:rFonts w:ascii="Segoe UI" w:eastAsia="Times New Roman" w:hAnsi="Segoe UI" w:cs="Segoe UI"/>
          <w:color w:val="717065"/>
          <w:sz w:val="21"/>
          <w:szCs w:val="21"/>
        </w:rPr>
        <w:t>take into account</w:t>
      </w:r>
      <w:proofErr w:type="gramEnd"/>
      <w:r w:rsidRPr="00AA4548">
        <w:rPr>
          <w:rFonts w:ascii="Segoe UI" w:eastAsia="Times New Roman" w:hAnsi="Segoe UI" w:cs="Segoe UI"/>
          <w:color w:val="717065"/>
          <w:sz w:val="21"/>
          <w:szCs w:val="21"/>
        </w:rPr>
        <w:t xml:space="preserve"> whether a resource is online or slow. Simple Routing can also be discounted as it does not </w:t>
      </w:r>
      <w:proofErr w:type="gramStart"/>
      <w:r w:rsidRPr="00AA4548">
        <w:rPr>
          <w:rFonts w:ascii="Segoe UI" w:eastAsia="Times New Roman" w:hAnsi="Segoe UI" w:cs="Segoe UI"/>
          <w:color w:val="717065"/>
          <w:sz w:val="21"/>
          <w:szCs w:val="21"/>
        </w:rPr>
        <w:t>take into account</w:t>
      </w:r>
      <w:proofErr w:type="gramEnd"/>
      <w:r w:rsidRPr="00AA4548">
        <w:rPr>
          <w:rFonts w:ascii="Segoe UI" w:eastAsia="Times New Roman" w:hAnsi="Segoe UI" w:cs="Segoe UI"/>
          <w:color w:val="717065"/>
          <w:sz w:val="21"/>
          <w:szCs w:val="21"/>
        </w:rPr>
        <w:t xml:space="preserve"> the state of the resources. Further information: </w:t>
      </w:r>
      <w:hyperlink r:id="rId6" w:tgtFrame="_blank" w:history="1">
        <w:r w:rsidRPr="00AA4548">
          <w:rPr>
            <w:rFonts w:ascii="Segoe UI" w:eastAsia="Times New Roman" w:hAnsi="Segoe UI" w:cs="Segoe UI"/>
            <w:color w:val="0000FF"/>
            <w:sz w:val="21"/>
            <w:szCs w:val="21"/>
            <w:u w:val="single"/>
          </w:rPr>
          <w:t>https://docs.aws.amazon.com/Route53/latest/DeveloperGuide/routing-policy.html</w:t>
        </w:r>
      </w:hyperlink>
    </w:p>
    <w:p w14:paraId="0258F7AC" w14:textId="7DC3EB62" w:rsidR="00AA4548" w:rsidRDefault="00565CD3">
      <w:r>
        <w:rPr>
          <w:noProof/>
        </w:rPr>
        <w:drawing>
          <wp:inline distT="0" distB="0" distL="0" distR="0" wp14:anchorId="61FDE8A0" wp14:editId="64D23823">
            <wp:extent cx="4362450"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2450" cy="4267200"/>
                    </a:xfrm>
                    <a:prstGeom prst="rect">
                      <a:avLst/>
                    </a:prstGeom>
                  </pic:spPr>
                </pic:pic>
              </a:graphicData>
            </a:graphic>
          </wp:inline>
        </w:drawing>
      </w:r>
    </w:p>
    <w:p w14:paraId="6029FDA5" w14:textId="45F48446" w:rsidR="00CA57BC" w:rsidRDefault="00CA57BC"/>
    <w:p w14:paraId="50834965" w14:textId="09B35065" w:rsidR="00CA57BC" w:rsidRDefault="00CA57BC">
      <w:r>
        <w:rPr>
          <w:noProof/>
        </w:rPr>
        <w:lastRenderedPageBreak/>
        <w:drawing>
          <wp:inline distT="0" distB="0" distL="0" distR="0" wp14:anchorId="68F99800" wp14:editId="4A491E34">
            <wp:extent cx="4181475" cy="3600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3600450"/>
                    </a:xfrm>
                    <a:prstGeom prst="rect">
                      <a:avLst/>
                    </a:prstGeom>
                  </pic:spPr>
                </pic:pic>
              </a:graphicData>
            </a:graphic>
          </wp:inline>
        </w:drawing>
      </w:r>
    </w:p>
    <w:p w14:paraId="3F1FF022" w14:textId="474C2018" w:rsidR="00EE4039" w:rsidRDefault="00EE4039"/>
    <w:p w14:paraId="4E780718" w14:textId="10EFF0EF" w:rsidR="00EE4039" w:rsidRDefault="00EE4039">
      <w:r>
        <w:rPr>
          <w:noProof/>
        </w:rPr>
        <w:lastRenderedPageBreak/>
        <w:drawing>
          <wp:inline distT="0" distB="0" distL="0" distR="0" wp14:anchorId="69CEF7A1" wp14:editId="43FEDC71">
            <wp:extent cx="4019550" cy="448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4486275"/>
                    </a:xfrm>
                    <a:prstGeom prst="rect">
                      <a:avLst/>
                    </a:prstGeom>
                  </pic:spPr>
                </pic:pic>
              </a:graphicData>
            </a:graphic>
          </wp:inline>
        </w:drawing>
      </w:r>
    </w:p>
    <w:p w14:paraId="5FFACE13" w14:textId="379D541B" w:rsidR="00A756B1" w:rsidRDefault="00A756B1"/>
    <w:p w14:paraId="29B068E6" w14:textId="2A4D06CD" w:rsidR="00F12ACD" w:rsidRDefault="00F12ACD">
      <w:r>
        <w:rPr>
          <w:noProof/>
        </w:rPr>
        <w:lastRenderedPageBreak/>
        <w:drawing>
          <wp:inline distT="0" distB="0" distL="0" distR="0" wp14:anchorId="16E2F8A5" wp14:editId="1C698E56">
            <wp:extent cx="4095750" cy="565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5750" cy="5657850"/>
                    </a:xfrm>
                    <a:prstGeom prst="rect">
                      <a:avLst/>
                    </a:prstGeom>
                  </pic:spPr>
                </pic:pic>
              </a:graphicData>
            </a:graphic>
          </wp:inline>
        </w:drawing>
      </w:r>
    </w:p>
    <w:p w14:paraId="680ABBF7" w14:textId="7ED9D63B" w:rsidR="002246CB" w:rsidRDefault="002246CB"/>
    <w:p w14:paraId="06859E38" w14:textId="77777777" w:rsidR="002246CB" w:rsidRDefault="002246CB" w:rsidP="002246CB">
      <w:pPr>
        <w:pStyle w:val="Heading5"/>
        <w:rPr>
          <w:rFonts w:ascii="Arial" w:hAnsi="Arial" w:cs="Arial"/>
          <w:b w:val="0"/>
          <w:bCs w:val="0"/>
          <w:color w:val="434236"/>
        </w:rPr>
      </w:pPr>
      <w:r>
        <w:rPr>
          <w:rFonts w:ascii="Arial" w:hAnsi="Arial" w:cs="Arial"/>
          <w:b w:val="0"/>
          <w:bCs w:val="0"/>
          <w:color w:val="434236"/>
        </w:rPr>
        <w:t>Sorry!</w:t>
      </w:r>
    </w:p>
    <w:p w14:paraId="0BD87B4A" w14:textId="77777777" w:rsidR="00AB7A12" w:rsidRDefault="002246CB" w:rsidP="002246CB">
      <w:pPr>
        <w:pStyle w:val="quiz-engine--summary-description"/>
        <w:spacing w:before="0" w:beforeAutospacing="0" w:after="150" w:afterAutospacing="0"/>
        <w:rPr>
          <w:rStyle w:val="quiz-engine--summary-link"/>
          <w:rFonts w:ascii="Segoe UI" w:hAnsi="Segoe UI" w:cs="Segoe UI"/>
          <w:color w:val="717065"/>
          <w:sz w:val="21"/>
          <w:szCs w:val="21"/>
        </w:rPr>
      </w:pPr>
      <w:r>
        <w:rPr>
          <w:rFonts w:ascii="Segoe UI" w:hAnsi="Segoe UI" w:cs="Segoe UI"/>
          <w:color w:val="717065"/>
          <w:sz w:val="21"/>
          <w:szCs w:val="21"/>
        </w:rPr>
        <w:t>Alias Records have special functions that are not present in other DNS servers. Their main function is to provide special functionality and integration into AWS services. Unlike CNAME records, they can also be used at the Zone Apex, where CNAME records cannot. Alias Records can also point to AWS Resources that are hosted in other accounts by manually entering the ARN </w:t>
      </w:r>
      <w:r>
        <w:rPr>
          <w:rStyle w:val="quiz-engine--summary-link"/>
          <w:rFonts w:ascii="Segoe UI" w:hAnsi="Segoe UI" w:cs="Segoe UI"/>
          <w:color w:val="717065"/>
          <w:sz w:val="21"/>
          <w:szCs w:val="21"/>
        </w:rPr>
        <w:t>Further information: </w:t>
      </w:r>
      <w:hyperlink r:id="rId11" w:tgtFrame="_blank" w:history="1">
        <w:r>
          <w:rPr>
            <w:rStyle w:val="Hyperlink"/>
            <w:rFonts w:ascii="Segoe UI" w:hAnsi="Segoe UI" w:cs="Segoe UI"/>
            <w:sz w:val="21"/>
            <w:szCs w:val="21"/>
          </w:rPr>
          <w:t>https://docs.aws.amazon.com/Route53/latest/DeveloperGuide/ResourceRecordTypes.html</w:t>
        </w:r>
      </w:hyperlink>
    </w:p>
    <w:p w14:paraId="280CEA79" w14:textId="77777777" w:rsidR="00AB7A12" w:rsidRDefault="00AB7A12" w:rsidP="002246CB">
      <w:pPr>
        <w:pStyle w:val="quiz-engine--summary-description"/>
        <w:spacing w:before="0" w:beforeAutospacing="0" w:after="150" w:afterAutospacing="0"/>
        <w:rPr>
          <w:rStyle w:val="quiz-engine--summary-link"/>
          <w:rFonts w:ascii="Segoe UI" w:hAnsi="Segoe UI" w:cs="Segoe UI"/>
          <w:color w:val="717065"/>
          <w:sz w:val="21"/>
          <w:szCs w:val="21"/>
        </w:rPr>
      </w:pPr>
      <w:hyperlink r:id="rId12" w:history="1">
        <w:r w:rsidRPr="006F4DF6">
          <w:rPr>
            <w:rStyle w:val="Hyperlink"/>
            <w:rFonts w:ascii="Segoe UI" w:hAnsi="Segoe UI" w:cs="Segoe UI"/>
            <w:sz w:val="21"/>
            <w:szCs w:val="21"/>
          </w:rPr>
          <w:t>https://docs.aws.amazon.com/Route53/latest/DeveloperGuide/resource-record-sets-choosing-alias-non-alias.html</w:t>
        </w:r>
      </w:hyperlink>
    </w:p>
    <w:p w14:paraId="4F13884F" w14:textId="47A02F95" w:rsidR="002246CB" w:rsidRDefault="00F8683A" w:rsidP="002246CB">
      <w:pPr>
        <w:pStyle w:val="quiz-engine--summary-description"/>
        <w:spacing w:before="0" w:beforeAutospacing="0" w:after="150" w:afterAutospacing="0"/>
        <w:rPr>
          <w:rFonts w:ascii="Segoe UI" w:hAnsi="Segoe UI" w:cs="Segoe UI"/>
          <w:color w:val="717065"/>
          <w:sz w:val="21"/>
          <w:szCs w:val="21"/>
        </w:rPr>
      </w:pPr>
      <w:hyperlink r:id="rId13" w:history="1">
        <w:r w:rsidRPr="006F4DF6">
          <w:rPr>
            <w:rStyle w:val="Hyperlink"/>
            <w:rFonts w:ascii="Segoe UI" w:hAnsi="Segoe UI" w:cs="Segoe UI"/>
            <w:sz w:val="21"/>
            <w:szCs w:val="21"/>
          </w:rPr>
          <w:t>https://tools.ietf.org/html/rfc2181</w:t>
        </w:r>
      </w:hyperlink>
      <w:hyperlink r:id="rId14" w:tgtFrame="_blank" w:history="1">
        <w:r w:rsidR="002246CB">
          <w:rPr>
            <w:rStyle w:val="Hyperlink"/>
            <w:rFonts w:ascii="Segoe UI" w:hAnsi="Segoe UI" w:cs="Segoe UI"/>
            <w:sz w:val="21"/>
            <w:szCs w:val="21"/>
          </w:rPr>
          <w:t>https://tools.ietf.org/html/rfc1034</w:t>
        </w:r>
      </w:hyperlink>
    </w:p>
    <w:p w14:paraId="05FC9E08" w14:textId="04F91037" w:rsidR="002246CB" w:rsidRDefault="009412B7">
      <w:r>
        <w:rPr>
          <w:noProof/>
        </w:rPr>
        <w:drawing>
          <wp:inline distT="0" distB="0" distL="0" distR="0" wp14:anchorId="38523CC3" wp14:editId="45F1D0F8">
            <wp:extent cx="4057650" cy="2352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650" cy="2352675"/>
                    </a:xfrm>
                    <a:prstGeom prst="rect">
                      <a:avLst/>
                    </a:prstGeom>
                  </pic:spPr>
                </pic:pic>
              </a:graphicData>
            </a:graphic>
          </wp:inline>
        </w:drawing>
      </w:r>
    </w:p>
    <w:p w14:paraId="61EFCAF8" w14:textId="37A52B71" w:rsidR="00BA4B28" w:rsidRDefault="00BA4B28"/>
    <w:p w14:paraId="56805049" w14:textId="1394F03E" w:rsidR="004936D1" w:rsidRDefault="004936D1"/>
    <w:p w14:paraId="53D12754" w14:textId="45B2217C" w:rsidR="004936D1" w:rsidRDefault="004936D1">
      <w:r>
        <w:rPr>
          <w:noProof/>
        </w:rPr>
        <w:lastRenderedPageBreak/>
        <w:drawing>
          <wp:inline distT="0" distB="0" distL="0" distR="0" wp14:anchorId="512A943C" wp14:editId="6985A12E">
            <wp:extent cx="4219575" cy="646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9575" cy="6467475"/>
                    </a:xfrm>
                    <a:prstGeom prst="rect">
                      <a:avLst/>
                    </a:prstGeom>
                  </pic:spPr>
                </pic:pic>
              </a:graphicData>
            </a:graphic>
          </wp:inline>
        </w:drawing>
      </w:r>
    </w:p>
    <w:p w14:paraId="5DBB72BE" w14:textId="7B2DC7A6" w:rsidR="00C80065" w:rsidRDefault="00C80065"/>
    <w:p w14:paraId="359822E4" w14:textId="77777777" w:rsidR="00C80065" w:rsidRDefault="00C80065" w:rsidP="00C80065">
      <w:pPr>
        <w:pStyle w:val="Heading5"/>
        <w:rPr>
          <w:rFonts w:ascii="Arial" w:hAnsi="Arial" w:cs="Arial"/>
          <w:b w:val="0"/>
          <w:bCs w:val="0"/>
          <w:color w:val="434236"/>
        </w:rPr>
      </w:pPr>
      <w:r>
        <w:rPr>
          <w:rFonts w:ascii="Arial" w:hAnsi="Arial" w:cs="Arial"/>
          <w:b w:val="0"/>
          <w:bCs w:val="0"/>
          <w:color w:val="434236"/>
        </w:rPr>
        <w:t>Sorry!</w:t>
      </w:r>
    </w:p>
    <w:p w14:paraId="287F64F6" w14:textId="77777777" w:rsidR="00C80065" w:rsidRDefault="00C80065" w:rsidP="00C80065">
      <w:pPr>
        <w:pStyle w:val="quiz-engine--summary-description"/>
        <w:spacing w:before="0" w:beforeAutospacing="0" w:after="150" w:afterAutospacing="0"/>
        <w:rPr>
          <w:rFonts w:ascii="Segoe UI" w:hAnsi="Segoe UI" w:cs="Segoe UI"/>
          <w:color w:val="717065"/>
          <w:sz w:val="21"/>
          <w:szCs w:val="21"/>
        </w:rPr>
      </w:pPr>
      <w:r>
        <w:rPr>
          <w:rFonts w:ascii="Segoe UI" w:hAnsi="Segoe UI" w:cs="Segoe UI"/>
          <w:color w:val="717065"/>
          <w:sz w:val="21"/>
          <w:szCs w:val="21"/>
        </w:rPr>
        <w:t xml:space="preserve">The instruction from the CTO is clear that that the division is based on geography. Latency based routing will approximate geographic balance only when all routes and traffic evenly supported which is rarely the case due to infrastructure and day night variations. You cannot combine blacklisting and whitelisting in CloudFront. Weighted routing is randomized and will not respect Geo boundaries. Geolocation is based on national boundaries and will meet the needs well. </w:t>
      </w:r>
      <w:proofErr w:type="spellStart"/>
      <w:r>
        <w:rPr>
          <w:rFonts w:ascii="Segoe UI" w:hAnsi="Segoe UI" w:cs="Segoe UI"/>
          <w:color w:val="717065"/>
          <w:sz w:val="21"/>
          <w:szCs w:val="21"/>
        </w:rPr>
        <w:t>Geoproximity</w:t>
      </w:r>
      <w:proofErr w:type="spellEnd"/>
      <w:r>
        <w:rPr>
          <w:rFonts w:ascii="Segoe UI" w:hAnsi="Segoe UI" w:cs="Segoe UI"/>
          <w:color w:val="717065"/>
          <w:sz w:val="21"/>
          <w:szCs w:val="21"/>
        </w:rPr>
        <w:t xml:space="preserve"> is based on </w:t>
      </w:r>
      <w:r>
        <w:rPr>
          <w:rFonts w:ascii="Segoe UI" w:hAnsi="Segoe UI" w:cs="Segoe UI"/>
          <w:color w:val="717065"/>
          <w:sz w:val="21"/>
          <w:szCs w:val="21"/>
        </w:rPr>
        <w:lastRenderedPageBreak/>
        <w:t>Latitude &amp; Longitude and will also provide a good approximation with potentially less configuration. </w:t>
      </w:r>
      <w:r>
        <w:rPr>
          <w:rStyle w:val="quiz-engine--summary-link"/>
          <w:rFonts w:ascii="Segoe UI" w:hAnsi="Segoe UI" w:cs="Segoe UI"/>
          <w:color w:val="717065"/>
          <w:sz w:val="21"/>
          <w:szCs w:val="21"/>
        </w:rPr>
        <w:t>Further information: </w:t>
      </w:r>
      <w:hyperlink r:id="rId17" w:tgtFrame="_blank" w:history="1">
        <w:r>
          <w:rPr>
            <w:rStyle w:val="Hyperlink"/>
            <w:rFonts w:ascii="Segoe UI" w:hAnsi="Segoe UI" w:cs="Segoe UI"/>
            <w:sz w:val="21"/>
            <w:szCs w:val="21"/>
          </w:rPr>
          <w:t>https://aws.amazon.com/about-aws/global-infrastructure/</w:t>
        </w:r>
      </w:hyperlink>
      <w:hyperlink r:id="rId18" w:anchor="routing-policy-geo" w:tgtFrame="_blank" w:history="1">
        <w:r>
          <w:rPr>
            <w:rStyle w:val="Hyperlink"/>
            <w:rFonts w:ascii="Segoe UI" w:hAnsi="Segoe UI" w:cs="Segoe UI"/>
            <w:sz w:val="21"/>
            <w:szCs w:val="21"/>
          </w:rPr>
          <w:t>https://docs.aws.amazon.com/Route53/latest/DeveloperGuide/routing-policy.html#routing-policy-geo</w:t>
        </w:r>
      </w:hyperlink>
      <w:hyperlink r:id="rId19" w:tgtFrame="_blank" w:history="1">
        <w:r>
          <w:rPr>
            <w:rStyle w:val="Hyperlink"/>
            <w:rFonts w:ascii="Segoe UI" w:hAnsi="Segoe UI" w:cs="Segoe UI"/>
            <w:sz w:val="21"/>
            <w:szCs w:val="21"/>
          </w:rPr>
          <w:t>https://docs.aws.amazon.com/AmazonCloudFront/latest/DeveloperGuide/georestrictions.html</w:t>
        </w:r>
      </w:hyperlink>
    </w:p>
    <w:p w14:paraId="26512956" w14:textId="7DA4D2F5" w:rsidR="00C80065" w:rsidRDefault="009A4F0D">
      <w:r>
        <w:rPr>
          <w:noProof/>
        </w:rPr>
        <w:drawing>
          <wp:inline distT="0" distB="0" distL="0" distR="0" wp14:anchorId="373DF811" wp14:editId="5F626FC7">
            <wp:extent cx="390525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5250" cy="4457700"/>
                    </a:xfrm>
                    <a:prstGeom prst="rect">
                      <a:avLst/>
                    </a:prstGeom>
                  </pic:spPr>
                </pic:pic>
              </a:graphicData>
            </a:graphic>
          </wp:inline>
        </w:drawing>
      </w:r>
      <w:bookmarkStart w:id="0" w:name="_GoBack"/>
      <w:bookmarkEnd w:id="0"/>
    </w:p>
    <w:sectPr w:rsidR="00C80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6C1"/>
    <w:rsid w:val="00092663"/>
    <w:rsid w:val="002246CB"/>
    <w:rsid w:val="00241D34"/>
    <w:rsid w:val="0029613E"/>
    <w:rsid w:val="002A6FAB"/>
    <w:rsid w:val="004936D1"/>
    <w:rsid w:val="00565CD3"/>
    <w:rsid w:val="00684D16"/>
    <w:rsid w:val="007B1975"/>
    <w:rsid w:val="00905FAF"/>
    <w:rsid w:val="009412B7"/>
    <w:rsid w:val="009A4F0D"/>
    <w:rsid w:val="00A756B1"/>
    <w:rsid w:val="00AA4548"/>
    <w:rsid w:val="00AB7A12"/>
    <w:rsid w:val="00BA4B28"/>
    <w:rsid w:val="00C80065"/>
    <w:rsid w:val="00CA57BC"/>
    <w:rsid w:val="00D04C4E"/>
    <w:rsid w:val="00D776C1"/>
    <w:rsid w:val="00E324CD"/>
    <w:rsid w:val="00EE4039"/>
    <w:rsid w:val="00F12ACD"/>
    <w:rsid w:val="00F86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287B"/>
  <w15:chartTrackingRefBased/>
  <w15:docId w15:val="{88B30B3B-F255-4DD2-BDF8-A999F25B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AA454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F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FAF"/>
    <w:rPr>
      <w:rFonts w:ascii="Segoe UI" w:hAnsi="Segoe UI" w:cs="Segoe UI"/>
      <w:sz w:val="18"/>
      <w:szCs w:val="18"/>
    </w:rPr>
  </w:style>
  <w:style w:type="character" w:customStyle="1" w:styleId="Heading5Char">
    <w:name w:val="Heading 5 Char"/>
    <w:basedOn w:val="DefaultParagraphFont"/>
    <w:link w:val="Heading5"/>
    <w:uiPriority w:val="9"/>
    <w:rsid w:val="00AA4548"/>
    <w:rPr>
      <w:rFonts w:ascii="Times New Roman" w:eastAsia="Times New Roman" w:hAnsi="Times New Roman" w:cs="Times New Roman"/>
      <w:b/>
      <w:bCs/>
      <w:sz w:val="20"/>
      <w:szCs w:val="20"/>
    </w:rPr>
  </w:style>
  <w:style w:type="paragraph" w:customStyle="1" w:styleId="quiz-engine--summary-description">
    <w:name w:val="quiz-engine--summary-description"/>
    <w:basedOn w:val="Normal"/>
    <w:rsid w:val="00AA45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iz-engine--summary-link">
    <w:name w:val="quiz-engine--summary-link"/>
    <w:basedOn w:val="DefaultParagraphFont"/>
    <w:rsid w:val="00AA4548"/>
  </w:style>
  <w:style w:type="character" w:styleId="Hyperlink">
    <w:name w:val="Hyperlink"/>
    <w:basedOn w:val="DefaultParagraphFont"/>
    <w:uiPriority w:val="99"/>
    <w:unhideWhenUsed/>
    <w:rsid w:val="00AA4548"/>
    <w:rPr>
      <w:color w:val="0000FF"/>
      <w:u w:val="single"/>
    </w:rPr>
  </w:style>
  <w:style w:type="character" w:styleId="UnresolvedMention">
    <w:name w:val="Unresolved Mention"/>
    <w:basedOn w:val="DefaultParagraphFont"/>
    <w:uiPriority w:val="99"/>
    <w:semiHidden/>
    <w:unhideWhenUsed/>
    <w:rsid w:val="00AB7A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776393">
      <w:bodyDiv w:val="1"/>
      <w:marLeft w:val="0"/>
      <w:marRight w:val="0"/>
      <w:marTop w:val="0"/>
      <w:marBottom w:val="0"/>
      <w:divBdr>
        <w:top w:val="none" w:sz="0" w:space="0" w:color="auto"/>
        <w:left w:val="none" w:sz="0" w:space="0" w:color="auto"/>
        <w:bottom w:val="none" w:sz="0" w:space="0" w:color="auto"/>
        <w:right w:val="none" w:sz="0" w:space="0" w:color="auto"/>
      </w:divBdr>
    </w:div>
    <w:div w:id="1892497594">
      <w:bodyDiv w:val="1"/>
      <w:marLeft w:val="0"/>
      <w:marRight w:val="0"/>
      <w:marTop w:val="0"/>
      <w:marBottom w:val="0"/>
      <w:divBdr>
        <w:top w:val="none" w:sz="0" w:space="0" w:color="auto"/>
        <w:left w:val="none" w:sz="0" w:space="0" w:color="auto"/>
        <w:bottom w:val="none" w:sz="0" w:space="0" w:color="auto"/>
        <w:right w:val="none" w:sz="0" w:space="0" w:color="auto"/>
      </w:divBdr>
    </w:div>
    <w:div w:id="200889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ols.ietf.org/html/rfc2181" TargetMode="External"/><Relationship Id="rId18" Type="http://schemas.openxmlformats.org/officeDocument/2006/relationships/hyperlink" Target="https://docs.aws.amazon.com/Route53/latest/DeveloperGuide/routing-policy.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docs.aws.amazon.com/Route53/latest/DeveloperGuide/resource-record-sets-choosing-alias-non-alias.html" TargetMode="External"/><Relationship Id="rId17" Type="http://schemas.openxmlformats.org/officeDocument/2006/relationships/hyperlink" Target="https://aws.amazon.com/about-aws/global-infrastructure/"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docs.aws.amazon.com/Route53/latest/DeveloperGuide/routing-policy.html" TargetMode="External"/><Relationship Id="rId11" Type="http://schemas.openxmlformats.org/officeDocument/2006/relationships/hyperlink" Target="https://docs.aws.amazon.com/Route53/latest/DeveloperGuide/ResourceRecordTypes.html" TargetMode="External"/><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image" Target="media/image6.png"/><Relationship Id="rId19" Type="http://schemas.openxmlformats.org/officeDocument/2006/relationships/hyperlink" Target="https://docs.aws.amazon.com/AmazonCloudFront/latest/DeveloperGuide/georestrictions.html"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tools.ietf.org/html/rfc103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Ashoka Mahadevaiah</dc:creator>
  <cp:keywords/>
  <dc:description/>
  <cp:lastModifiedBy>Ashoka Mahadevaiah</cp:lastModifiedBy>
  <cp:revision>29</cp:revision>
  <dcterms:created xsi:type="dcterms:W3CDTF">2019-09-04T05:21:00Z</dcterms:created>
  <dcterms:modified xsi:type="dcterms:W3CDTF">2019-09-04T05:43:00Z</dcterms:modified>
</cp:coreProperties>
</file>