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AE17F" w14:textId="77777777" w:rsidR="00EE43DC" w:rsidRPr="00EE43DC" w:rsidRDefault="00EE43DC" w:rsidP="00EE43DC">
      <w:r w:rsidRPr="00EE43DC">
        <w:t xml:space="preserve">The </w:t>
      </w:r>
      <w:r w:rsidRPr="00EE43DC">
        <w:rPr>
          <w:b/>
          <w:bCs/>
        </w:rPr>
        <w:t>BOM Intelligence Agent</w:t>
      </w:r>
      <w:r w:rsidRPr="00EE43DC">
        <w:t xml:space="preserve"> is the </w:t>
      </w:r>
      <w:r w:rsidRPr="00EE43DC">
        <w:rPr>
          <w:b/>
          <w:bCs/>
        </w:rPr>
        <w:t>foundation of your entire AI risk platform</w:t>
      </w:r>
      <w:r w:rsidRPr="00EE43DC">
        <w:t xml:space="preserve">. Every other agent (lifecycle, supplier, compliance) depends on it because it converts raw PLM BOM data into a </w:t>
      </w:r>
      <w:r w:rsidRPr="00EE43DC">
        <w:rPr>
          <w:b/>
          <w:bCs/>
        </w:rPr>
        <w:t>structured intelligence model</w:t>
      </w:r>
      <w:r w:rsidRPr="00EE43DC">
        <w:t xml:space="preserve"> that AI and analytics can understand.</w:t>
      </w:r>
    </w:p>
    <w:p w14:paraId="72A9A1BF" w14:textId="77777777" w:rsidR="00EE43DC" w:rsidRPr="00EE43DC" w:rsidRDefault="00EE43DC" w:rsidP="00EE43DC">
      <w:r w:rsidRPr="00EE43DC">
        <w:t xml:space="preserve">Since your organization models </w:t>
      </w:r>
      <w:r w:rsidRPr="00EE43DC">
        <w:rPr>
          <w:b/>
          <w:bCs/>
        </w:rPr>
        <w:t>alternates as separate items linked as BOM-level substitutes</w:t>
      </w:r>
      <w:r w:rsidRPr="00EE43DC">
        <w:t>, this agent becomes even more critical. Most tools assume AML-level alternates; your logic is SKU-specific.</w:t>
      </w:r>
    </w:p>
    <w:p w14:paraId="70AF09B4" w14:textId="77777777" w:rsidR="00EE43DC" w:rsidRPr="00EE43DC" w:rsidRDefault="00EE43DC" w:rsidP="00EE43DC">
      <w:r w:rsidRPr="00EE43DC">
        <w:t xml:space="preserve">Below is a </w:t>
      </w:r>
      <w:r w:rsidRPr="00EE43DC">
        <w:rPr>
          <w:b/>
          <w:bCs/>
        </w:rPr>
        <w:t>deep but executive-comprehensible architecture overview</w:t>
      </w:r>
      <w:r w:rsidRPr="00EE43DC">
        <w:t>.</w:t>
      </w:r>
    </w:p>
    <w:p w14:paraId="06143F32" w14:textId="77777777" w:rsidR="00EE43DC" w:rsidRPr="00EE43DC" w:rsidRDefault="00EE43DC" w:rsidP="00EE43DC">
      <w:r w:rsidRPr="00EE43DC">
        <w:pict w14:anchorId="7A33458B">
          <v:rect id="_x0000_i1145" style="width:0;height:1.5pt" o:hralign="center" o:hrstd="t" o:hr="t" fillcolor="#a0a0a0" stroked="f"/>
        </w:pict>
      </w:r>
    </w:p>
    <w:p w14:paraId="51C91DEE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1. Purpose of the BOM Intelligence Agent</w:t>
      </w:r>
    </w:p>
    <w:p w14:paraId="2B8E1937" w14:textId="77777777" w:rsidR="00EE43DC" w:rsidRPr="00EE43DC" w:rsidRDefault="00EE43DC" w:rsidP="00EE43DC">
      <w:r w:rsidRPr="00EE43DC">
        <w:t xml:space="preserve">Transform </w:t>
      </w:r>
      <w:r w:rsidRPr="00EE43DC">
        <w:rPr>
          <w:b/>
          <w:bCs/>
        </w:rPr>
        <w:t>raw PLM BOM data</w:t>
      </w:r>
      <w:r w:rsidRPr="00EE43DC">
        <w:t xml:space="preserve"> into </w:t>
      </w:r>
      <w:r w:rsidRPr="00EE43DC">
        <w:rPr>
          <w:b/>
          <w:bCs/>
        </w:rPr>
        <w:t>actionable supply chain intelligence</w:t>
      </w:r>
      <w:r w:rsidRPr="00EE43DC">
        <w:t>.</w:t>
      </w:r>
    </w:p>
    <w:p w14:paraId="056A2016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Input</w:t>
      </w:r>
    </w:p>
    <w:p w14:paraId="535D9BF2" w14:textId="77777777" w:rsidR="00EE43DC" w:rsidRPr="00EE43DC" w:rsidRDefault="00EE43DC" w:rsidP="00EE43DC">
      <w:r w:rsidRPr="00EE43DC">
        <w:t xml:space="preserve">Data pulled from </w:t>
      </w:r>
      <w:r w:rsidRPr="00EE43DC">
        <w:rPr>
          <w:b/>
          <w:bCs/>
        </w:rPr>
        <w:t>Propel PLM</w:t>
      </w:r>
    </w:p>
    <w:p w14:paraId="49347658" w14:textId="77777777" w:rsidR="00EE43DC" w:rsidRPr="00EE43DC" w:rsidRDefault="00EE43DC" w:rsidP="00EE43DC">
      <w:r w:rsidRPr="00EE43DC">
        <w:t>Example raw data:</w:t>
      </w:r>
    </w:p>
    <w:p w14:paraId="7CACE93A" w14:textId="77777777" w:rsidR="00EE43DC" w:rsidRPr="00EE43DC" w:rsidRDefault="00EE43DC" w:rsidP="00EE43DC">
      <w:r w:rsidRPr="00EE43DC">
        <w:t>SKU-A</w:t>
      </w:r>
      <w:r w:rsidRPr="00EE43DC">
        <w:br/>
        <w:t xml:space="preserve"> </w:t>
      </w:r>
      <w:r w:rsidRPr="00EE43DC">
        <w:rPr>
          <w:rFonts w:ascii="Arial" w:hAnsi="Arial" w:cs="Arial"/>
        </w:rPr>
        <w:t>├</w:t>
      </w:r>
      <w:r w:rsidRPr="00EE43DC">
        <w:rPr>
          <w:rFonts w:ascii="Calibri" w:hAnsi="Calibri" w:cs="Calibri"/>
        </w:rPr>
        <w:t>─</w:t>
      </w:r>
      <w:r w:rsidRPr="00EE43DC">
        <w:t xml:space="preserve"> Item-1 (MPN-AAA)</w:t>
      </w:r>
      <w:r w:rsidRPr="00EE43DC">
        <w:br/>
        <w:t xml:space="preserve"> </w:t>
      </w:r>
      <w:r w:rsidRPr="00EE43DC">
        <w:rPr>
          <w:rFonts w:ascii="Arial" w:hAnsi="Arial" w:cs="Arial"/>
        </w:rPr>
        <w:t>├</w:t>
      </w:r>
      <w:r w:rsidRPr="00EE43DC">
        <w:rPr>
          <w:rFonts w:ascii="Calibri" w:hAnsi="Calibri" w:cs="Calibri"/>
        </w:rPr>
        <w:t>─</w:t>
      </w:r>
      <w:r w:rsidRPr="00EE43DC">
        <w:t xml:space="preserve"> Item-2 (MPN-BBB)</w:t>
      </w:r>
      <w:r w:rsidRPr="00EE43DC">
        <w:br/>
        <w:t xml:space="preserve"> </w:t>
      </w:r>
      <w:r w:rsidRPr="00EE43DC">
        <w:rPr>
          <w:rFonts w:ascii="Calibri" w:hAnsi="Calibri" w:cs="Calibri"/>
        </w:rPr>
        <w:t>│</w:t>
      </w:r>
      <w:r w:rsidRPr="00EE43DC">
        <w:t xml:space="preserve">    </w:t>
      </w:r>
      <w:r w:rsidRPr="00EE43DC">
        <w:rPr>
          <w:rFonts w:ascii="Calibri" w:hAnsi="Calibri" w:cs="Calibri"/>
        </w:rPr>
        <w:t>└</w:t>
      </w:r>
      <w:r w:rsidRPr="00EE43DC">
        <w:t xml:space="preserve"> Substitute </w:t>
      </w:r>
      <w:r w:rsidRPr="00EE43DC">
        <w:rPr>
          <w:rFonts w:ascii="Calibri" w:hAnsi="Calibri" w:cs="Calibri"/>
        </w:rPr>
        <w:t>→</w:t>
      </w:r>
      <w:r w:rsidRPr="00EE43DC">
        <w:t xml:space="preserve"> Item-3 (MPN-CCC)</w:t>
      </w:r>
      <w:r w:rsidRPr="00EE43DC">
        <w:br/>
        <w:t xml:space="preserve"> </w:t>
      </w:r>
      <w:r w:rsidRPr="00EE43DC">
        <w:rPr>
          <w:rFonts w:ascii="Calibri" w:hAnsi="Calibri" w:cs="Calibri"/>
        </w:rPr>
        <w:t>└─</w:t>
      </w:r>
      <w:r w:rsidRPr="00EE43DC">
        <w:t xml:space="preserve"> Item-4 (MPN-DDD)</w:t>
      </w:r>
    </w:p>
    <w:p w14:paraId="107C5F6B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Output</w:t>
      </w:r>
    </w:p>
    <w:p w14:paraId="0E653D67" w14:textId="77777777" w:rsidR="00EE43DC" w:rsidRPr="00EE43DC" w:rsidRDefault="00EE43DC" w:rsidP="00EE43DC">
      <w:r w:rsidRPr="00EE43DC">
        <w:t>Structured intelligence like:</w:t>
      </w:r>
    </w:p>
    <w:p w14:paraId="5CF14E5D" w14:textId="77777777" w:rsidR="00EE43DC" w:rsidRPr="00EE43DC" w:rsidRDefault="00EE43DC" w:rsidP="00EE43DC">
      <w:r w:rsidRPr="00EE43DC">
        <w:t>SKU Risk Indicators</w:t>
      </w:r>
      <w:r w:rsidRPr="00EE43DC">
        <w:br/>
      </w:r>
      <w:r w:rsidRPr="00EE43DC">
        <w:br/>
        <w:t>Total components: 132</w:t>
      </w:r>
      <w:r w:rsidRPr="00EE43DC">
        <w:br/>
        <w:t>Single source components: 37</w:t>
      </w:r>
      <w:r w:rsidRPr="00EE43DC">
        <w:br/>
        <w:t>Components with substitutes: 95</w:t>
      </w:r>
      <w:r w:rsidRPr="00EE43DC">
        <w:br/>
      </w:r>
      <w:r w:rsidRPr="00EE43DC">
        <w:br/>
        <w:t>High Impact Risks:</w:t>
      </w:r>
      <w:r w:rsidRPr="00EE43DC">
        <w:br/>
        <w:t>Item-4 → No substitute</w:t>
      </w:r>
      <w:r w:rsidRPr="00EE43DC">
        <w:br/>
        <w:t>Item-2 → substitute but same manufacturer</w:t>
      </w:r>
      <w:r w:rsidRPr="00EE43DC">
        <w:br/>
        <w:t>Item-7 → used in 9 SKUs</w:t>
      </w:r>
    </w:p>
    <w:p w14:paraId="30583D99" w14:textId="77777777" w:rsidR="00EE43DC" w:rsidRPr="00EE43DC" w:rsidRDefault="00EE43DC" w:rsidP="00EE43DC">
      <w:r w:rsidRPr="00EE43DC">
        <w:pict w14:anchorId="1BFFDA89">
          <v:rect id="_x0000_i1146" style="width:0;height:1.5pt" o:hralign="center" o:hrstd="t" o:hr="t" fillcolor="#a0a0a0" stroked="f"/>
        </w:pict>
      </w:r>
    </w:p>
    <w:p w14:paraId="443FDB11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lastRenderedPageBreak/>
        <w:t>2. Core Responsibilities of the BOM Intelligence Agent</w:t>
      </w:r>
    </w:p>
    <w:p w14:paraId="60C3F5C3" w14:textId="77777777" w:rsidR="00EE43DC" w:rsidRPr="00EE43DC" w:rsidRDefault="00EE43DC" w:rsidP="00EE43DC">
      <w:r w:rsidRPr="00EE43DC">
        <w:t xml:space="preserve">The agent performs </w:t>
      </w:r>
      <w:r w:rsidRPr="00EE43DC">
        <w:rPr>
          <w:b/>
          <w:bCs/>
        </w:rPr>
        <w:t>5 major intelligence functions</w:t>
      </w:r>
      <w:r w:rsidRPr="00EE43DC">
        <w:t>.</w:t>
      </w:r>
    </w:p>
    <w:p w14:paraId="58B82AD5" w14:textId="77777777" w:rsidR="00EE43DC" w:rsidRPr="00EE43DC" w:rsidRDefault="00EE43DC" w:rsidP="00EE43DC">
      <w:r w:rsidRPr="00EE43DC">
        <w:pict w14:anchorId="416F891E">
          <v:rect id="_x0000_i1147" style="width:0;height:1.5pt" o:hralign="center" o:hrstd="t" o:hr="t" fillcolor="#a0a0a0" stroked="f"/>
        </w:pict>
      </w:r>
    </w:p>
    <w:p w14:paraId="2C5003EC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3. Function 1 — BOM Structure Parsing</w:t>
      </w:r>
    </w:p>
    <w:p w14:paraId="14B346B5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Goal</w:t>
      </w:r>
    </w:p>
    <w:p w14:paraId="3CAC5CA7" w14:textId="77777777" w:rsidR="00EE43DC" w:rsidRPr="00EE43DC" w:rsidRDefault="00EE43DC" w:rsidP="00EE43DC">
      <w:r w:rsidRPr="00EE43DC">
        <w:t xml:space="preserve">Build a </w:t>
      </w:r>
      <w:r w:rsidRPr="00EE43DC">
        <w:rPr>
          <w:b/>
          <w:bCs/>
        </w:rPr>
        <w:t>machine-readable graph of the BOM</w:t>
      </w:r>
      <w:r w:rsidRPr="00EE43DC">
        <w:t>.</w:t>
      </w:r>
    </w:p>
    <w:p w14:paraId="3B6B56C6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Why a Graph?</w:t>
      </w:r>
    </w:p>
    <w:p w14:paraId="1FECB72F" w14:textId="77777777" w:rsidR="00EE43DC" w:rsidRPr="00EE43DC" w:rsidRDefault="00EE43DC" w:rsidP="00EE43DC">
      <w:r w:rsidRPr="00EE43DC">
        <w:t>Multi-level BOMs are not simple tables.</w:t>
      </w:r>
    </w:p>
    <w:p w14:paraId="573C43F7" w14:textId="77777777" w:rsidR="00EE43DC" w:rsidRPr="00EE43DC" w:rsidRDefault="00EE43DC" w:rsidP="00EE43DC">
      <w:r w:rsidRPr="00EE43DC">
        <w:t>Example:</w:t>
      </w:r>
    </w:p>
    <w:p w14:paraId="3E0835EB" w14:textId="77777777" w:rsidR="00EE43DC" w:rsidRPr="00EE43DC" w:rsidRDefault="00EE43DC" w:rsidP="00EE43DC">
      <w:r w:rsidRPr="00EE43DC">
        <w:t>Camera SKU</w:t>
      </w:r>
      <w:r w:rsidRPr="00EE43DC">
        <w:br/>
        <w:t xml:space="preserve"> </w:t>
      </w:r>
      <w:r w:rsidRPr="00EE43DC">
        <w:rPr>
          <w:rFonts w:ascii="Arial" w:hAnsi="Arial" w:cs="Arial"/>
        </w:rPr>
        <w:t>├</w:t>
      </w:r>
      <w:r w:rsidRPr="00EE43DC">
        <w:t xml:space="preserve"> PCB</w:t>
      </w:r>
      <w:r w:rsidRPr="00EE43DC">
        <w:br/>
        <w:t xml:space="preserve"> </w:t>
      </w:r>
      <w:proofErr w:type="gramStart"/>
      <w:r w:rsidRPr="00EE43DC">
        <w:rPr>
          <w:rFonts w:ascii="Calibri" w:hAnsi="Calibri" w:cs="Calibri"/>
        </w:rPr>
        <w:t>│</w:t>
      </w:r>
      <w:r w:rsidRPr="00EE43DC">
        <w:t xml:space="preserve">  </w:t>
      </w:r>
      <w:r w:rsidRPr="00EE43DC">
        <w:rPr>
          <w:rFonts w:ascii="Arial" w:hAnsi="Arial" w:cs="Arial"/>
        </w:rPr>
        <w:t>├</w:t>
      </w:r>
      <w:proofErr w:type="gramEnd"/>
      <w:r w:rsidRPr="00EE43DC">
        <w:t xml:space="preserve"> IC1</w:t>
      </w:r>
      <w:r w:rsidRPr="00EE43DC">
        <w:br/>
        <w:t xml:space="preserve"> </w:t>
      </w:r>
      <w:r w:rsidRPr="00EE43DC">
        <w:rPr>
          <w:rFonts w:ascii="Calibri" w:hAnsi="Calibri" w:cs="Calibri"/>
        </w:rPr>
        <w:t>│</w:t>
      </w:r>
      <w:r w:rsidRPr="00EE43DC">
        <w:t xml:space="preserve">  </w:t>
      </w:r>
      <w:r w:rsidRPr="00EE43DC">
        <w:rPr>
          <w:rFonts w:ascii="Calibri" w:hAnsi="Calibri" w:cs="Calibri"/>
        </w:rPr>
        <w:t>└</w:t>
      </w:r>
      <w:r w:rsidRPr="00EE43DC">
        <w:t xml:space="preserve"> IC2</w:t>
      </w:r>
      <w:r w:rsidRPr="00EE43DC">
        <w:br/>
        <w:t xml:space="preserve"> </w:t>
      </w:r>
      <w:r w:rsidRPr="00EE43DC">
        <w:rPr>
          <w:rFonts w:ascii="Calibri" w:hAnsi="Calibri" w:cs="Calibri"/>
        </w:rPr>
        <w:t>└</w:t>
      </w:r>
      <w:r w:rsidRPr="00EE43DC">
        <w:t xml:space="preserve"> Housing</w:t>
      </w:r>
    </w:p>
    <w:p w14:paraId="5C095462" w14:textId="77777777" w:rsidR="00EE43DC" w:rsidRPr="00EE43DC" w:rsidRDefault="00EE43DC" w:rsidP="00EE43DC">
      <w:r w:rsidRPr="00EE43DC">
        <w:t xml:space="preserve">This relationship structure is best represented as a </w:t>
      </w:r>
      <w:r w:rsidRPr="00EE43DC">
        <w:rPr>
          <w:b/>
          <w:bCs/>
        </w:rPr>
        <w:t>graph network</w:t>
      </w:r>
      <w:r w:rsidRPr="00EE43DC">
        <w:t>.</w:t>
      </w:r>
    </w:p>
    <w:p w14:paraId="6CF70F89" w14:textId="77777777" w:rsidR="00EE43DC" w:rsidRPr="00EE43DC" w:rsidRDefault="00EE43DC" w:rsidP="00EE43DC">
      <w:r w:rsidRPr="00EE43DC">
        <w:t>Recommended graph DB:</w:t>
      </w:r>
    </w:p>
    <w:p w14:paraId="5D1BF61A" w14:textId="77777777" w:rsidR="00EE43DC" w:rsidRPr="00EE43DC" w:rsidRDefault="00EE43DC" w:rsidP="00EE43DC">
      <w:pPr>
        <w:numPr>
          <w:ilvl w:val="0"/>
          <w:numId w:val="1"/>
        </w:numPr>
      </w:pPr>
      <w:r w:rsidRPr="00EE43DC">
        <w:rPr>
          <w:b/>
          <w:bCs/>
        </w:rPr>
        <w:t>Neo4j</w:t>
      </w:r>
    </w:p>
    <w:p w14:paraId="14BD1CB0" w14:textId="77777777" w:rsidR="00EE43DC" w:rsidRPr="00EE43DC" w:rsidRDefault="00EE43DC" w:rsidP="00EE43DC">
      <w:r w:rsidRPr="00EE43DC">
        <w:t>Graph model example:</w:t>
      </w:r>
    </w:p>
    <w:p w14:paraId="36024C3A" w14:textId="77777777" w:rsidR="00EE43DC" w:rsidRPr="00EE43DC" w:rsidRDefault="00EE43DC" w:rsidP="00EE43DC">
      <w:r w:rsidRPr="00EE43DC">
        <w:t>(SKU) → (Assembly)</w:t>
      </w:r>
      <w:r w:rsidRPr="00EE43DC">
        <w:br/>
        <w:t>(Assembly) → (Component)</w:t>
      </w:r>
      <w:r w:rsidRPr="00EE43DC">
        <w:br/>
        <w:t>(Component) → (Substitute Component)</w:t>
      </w:r>
    </w:p>
    <w:p w14:paraId="11332111" w14:textId="77777777" w:rsidR="00EE43DC" w:rsidRPr="00EE43DC" w:rsidRDefault="00EE43DC" w:rsidP="00EE43DC">
      <w:r w:rsidRPr="00EE43DC">
        <w:t>Example node structure:</w:t>
      </w:r>
    </w:p>
    <w:p w14:paraId="71885467" w14:textId="77777777" w:rsidR="00EE43DC" w:rsidRPr="00EE43DC" w:rsidRDefault="00EE43DC" w:rsidP="00EE43DC">
      <w:r w:rsidRPr="00EE43DC">
        <w:t>Node: Item-A</w:t>
      </w:r>
      <w:r w:rsidRPr="00EE43DC">
        <w:br/>
        <w:t>type: component</w:t>
      </w:r>
      <w:r w:rsidRPr="00EE43DC">
        <w:br/>
      </w:r>
      <w:proofErr w:type="spellStart"/>
      <w:r w:rsidRPr="00EE43DC">
        <w:t>mpn</w:t>
      </w:r>
      <w:proofErr w:type="spellEnd"/>
      <w:r w:rsidRPr="00EE43DC">
        <w:t>: ABC123</w:t>
      </w:r>
      <w:r w:rsidRPr="00EE43DC">
        <w:br/>
        <w:t>manufacturer: TI</w:t>
      </w:r>
      <w:r w:rsidRPr="00EE43DC">
        <w:br/>
        <w:t>lifecycle: Active</w:t>
      </w:r>
    </w:p>
    <w:p w14:paraId="161ADB59" w14:textId="77777777" w:rsidR="00EE43DC" w:rsidRPr="00EE43DC" w:rsidRDefault="00EE43DC" w:rsidP="00EE43DC">
      <w:r w:rsidRPr="00EE43DC">
        <w:t>Relationships:</w:t>
      </w:r>
    </w:p>
    <w:p w14:paraId="1F5D966A" w14:textId="77777777" w:rsidR="00EE43DC" w:rsidRPr="00EE43DC" w:rsidRDefault="00EE43DC" w:rsidP="00EE43DC">
      <w:r w:rsidRPr="00EE43DC">
        <w:lastRenderedPageBreak/>
        <w:t>SKU-</w:t>
      </w:r>
      <w:proofErr w:type="gramStart"/>
      <w:r w:rsidRPr="00EE43DC">
        <w:t>A  →</w:t>
      </w:r>
      <w:proofErr w:type="gramEnd"/>
      <w:r w:rsidRPr="00EE43DC">
        <w:t xml:space="preserve"> USES → Item-A</w:t>
      </w:r>
      <w:r w:rsidRPr="00EE43DC">
        <w:br/>
      </w:r>
      <w:proofErr w:type="spellStart"/>
      <w:r w:rsidRPr="00EE43DC">
        <w:t>Item-A</w:t>
      </w:r>
      <w:proofErr w:type="spellEnd"/>
      <w:r w:rsidRPr="00EE43DC">
        <w:t xml:space="preserve"> → SUBSTITUTE → Item-B</w:t>
      </w:r>
    </w:p>
    <w:p w14:paraId="64601302" w14:textId="77777777" w:rsidR="00EE43DC" w:rsidRPr="00EE43DC" w:rsidRDefault="00EE43DC" w:rsidP="00EE43DC">
      <w:r w:rsidRPr="00EE43DC">
        <w:pict w14:anchorId="6EEC2B72">
          <v:rect id="_x0000_i1148" style="width:0;height:1.5pt" o:hralign="center" o:hrstd="t" o:hr="t" fillcolor="#a0a0a0" stroked="f"/>
        </w:pict>
      </w:r>
    </w:p>
    <w:p w14:paraId="54C61DE6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4. Function 2 — Substitute Intelligence</w:t>
      </w:r>
    </w:p>
    <w:p w14:paraId="4F75E927" w14:textId="77777777" w:rsidR="00EE43DC" w:rsidRPr="00EE43DC" w:rsidRDefault="00EE43DC" w:rsidP="00EE43DC">
      <w:r w:rsidRPr="00EE43DC">
        <w:t>Your PLM uses:</w:t>
      </w:r>
    </w:p>
    <w:p w14:paraId="797E6CE2" w14:textId="77777777" w:rsidR="00EE43DC" w:rsidRPr="00EE43DC" w:rsidRDefault="00EE43DC" w:rsidP="00EE43DC">
      <w:r w:rsidRPr="00EE43DC">
        <w:t>Item-A</w:t>
      </w:r>
      <w:r w:rsidRPr="00EE43DC">
        <w:br/>
        <w:t>Substitute → Item-B</w:t>
      </w:r>
    </w:p>
    <w:p w14:paraId="022413A4" w14:textId="77777777" w:rsidR="00EE43DC" w:rsidRPr="00EE43DC" w:rsidRDefault="00EE43DC" w:rsidP="00EE43DC">
      <w:r w:rsidRPr="00EE43DC">
        <w:t>Instead of:</w:t>
      </w:r>
    </w:p>
    <w:p w14:paraId="3D121FAB" w14:textId="77777777" w:rsidR="00EE43DC" w:rsidRPr="00EE43DC" w:rsidRDefault="00EE43DC" w:rsidP="00EE43DC">
      <w:r w:rsidRPr="00EE43DC">
        <w:t>Item-A</w:t>
      </w:r>
      <w:r w:rsidRPr="00EE43DC">
        <w:br/>
        <w:t>MPN-A</w:t>
      </w:r>
      <w:r w:rsidRPr="00EE43DC">
        <w:br/>
        <w:t>MPN-B</w:t>
      </w:r>
    </w:p>
    <w:p w14:paraId="7B55B996" w14:textId="77777777" w:rsidR="00EE43DC" w:rsidRPr="00EE43DC" w:rsidRDefault="00EE43DC" w:rsidP="00EE43DC">
      <w:r w:rsidRPr="00EE43DC">
        <w:t>The agent must interpret this correctly.</w:t>
      </w:r>
    </w:p>
    <w:p w14:paraId="22BDB7DD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What the agent calculates</w:t>
      </w:r>
    </w:p>
    <w:p w14:paraId="6343633D" w14:textId="77777777" w:rsidR="00EE43DC" w:rsidRPr="00EE43DC" w:rsidRDefault="00EE43DC" w:rsidP="00EE43DC">
      <w:r w:rsidRPr="00EE43DC">
        <w:rPr>
          <w:b/>
          <w:bCs/>
        </w:rPr>
        <w:t>Substitute coverage</w:t>
      </w:r>
    </w:p>
    <w:p w14:paraId="2B42FFB7" w14:textId="77777777" w:rsidR="00EE43DC" w:rsidRPr="00EE43DC" w:rsidRDefault="00EE43DC" w:rsidP="00EE43DC">
      <w:r w:rsidRPr="00EE43DC">
        <w:t>Item-A → Substitute Exists → YES</w:t>
      </w:r>
      <w:r w:rsidRPr="00EE43DC">
        <w:br/>
        <w:t>Item-B → Substitute Exists → NO</w:t>
      </w:r>
    </w:p>
    <w:p w14:paraId="4458E02E" w14:textId="77777777" w:rsidR="00EE43DC" w:rsidRPr="00EE43DC" w:rsidRDefault="00EE43DC" w:rsidP="00EE43DC">
      <w:r w:rsidRPr="00EE43DC">
        <w:rPr>
          <w:b/>
          <w:bCs/>
        </w:rPr>
        <w:t>Substitute risk type</w:t>
      </w:r>
    </w:p>
    <w:p w14:paraId="209D103E" w14:textId="77777777" w:rsidR="00EE43DC" w:rsidRPr="00EE43DC" w:rsidRDefault="00EE43DC" w:rsidP="00EE43DC">
      <w:r w:rsidRPr="00EE43DC">
        <w:t>Possible risks: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1295"/>
      </w:tblGrid>
      <w:tr w:rsidR="00EE43DC" w:rsidRPr="00EE43DC" w14:paraId="0D6425A1" w14:textId="77777777" w:rsidTr="00EE4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4D199" w14:textId="77777777" w:rsidR="00EE43DC" w:rsidRPr="00EE43DC" w:rsidRDefault="00EE43DC" w:rsidP="00EE43DC">
            <w:pPr>
              <w:rPr>
                <w:b/>
                <w:bCs/>
              </w:rPr>
            </w:pPr>
            <w:r w:rsidRPr="00EE43D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669A177" w14:textId="77777777" w:rsidR="00EE43DC" w:rsidRPr="00EE43DC" w:rsidRDefault="00EE43DC" w:rsidP="00EE43DC">
            <w:pPr>
              <w:rPr>
                <w:b/>
                <w:bCs/>
              </w:rPr>
            </w:pPr>
            <w:r w:rsidRPr="00EE43DC">
              <w:rPr>
                <w:b/>
                <w:bCs/>
              </w:rPr>
              <w:t>Risk</w:t>
            </w:r>
          </w:p>
        </w:tc>
      </w:tr>
      <w:tr w:rsidR="00EE43DC" w:rsidRPr="00EE43DC" w14:paraId="6AC33683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4B55" w14:textId="77777777" w:rsidR="00EE43DC" w:rsidRPr="00EE43DC" w:rsidRDefault="00EE43DC" w:rsidP="00EE43DC">
            <w:r w:rsidRPr="00EE43DC">
              <w:t>No substitute</w:t>
            </w:r>
          </w:p>
        </w:tc>
        <w:tc>
          <w:tcPr>
            <w:tcW w:w="0" w:type="auto"/>
            <w:vAlign w:val="center"/>
            <w:hideMark/>
          </w:tcPr>
          <w:p w14:paraId="7DCADE68" w14:textId="77777777" w:rsidR="00EE43DC" w:rsidRPr="00EE43DC" w:rsidRDefault="00EE43DC" w:rsidP="00EE43DC">
            <w:r w:rsidRPr="00EE43DC">
              <w:t>High risk</w:t>
            </w:r>
          </w:p>
        </w:tc>
      </w:tr>
      <w:tr w:rsidR="00EE43DC" w:rsidRPr="00EE43DC" w14:paraId="1F583C81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2DCF" w14:textId="77777777" w:rsidR="00EE43DC" w:rsidRPr="00EE43DC" w:rsidRDefault="00EE43DC" w:rsidP="00EE43DC">
            <w:r w:rsidRPr="00EE43DC">
              <w:t>Substitute but same manufacturer</w:t>
            </w:r>
          </w:p>
        </w:tc>
        <w:tc>
          <w:tcPr>
            <w:tcW w:w="0" w:type="auto"/>
            <w:vAlign w:val="center"/>
            <w:hideMark/>
          </w:tcPr>
          <w:p w14:paraId="075D3F76" w14:textId="77777777" w:rsidR="00EE43DC" w:rsidRPr="00EE43DC" w:rsidRDefault="00EE43DC" w:rsidP="00EE43DC">
            <w:r w:rsidRPr="00EE43DC">
              <w:t>Medium risk</w:t>
            </w:r>
          </w:p>
        </w:tc>
      </w:tr>
      <w:tr w:rsidR="00EE43DC" w:rsidRPr="00EE43DC" w14:paraId="2B6E5E65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E1E7" w14:textId="77777777" w:rsidR="00EE43DC" w:rsidRPr="00EE43DC" w:rsidRDefault="00EE43DC" w:rsidP="00EE43DC">
            <w:r w:rsidRPr="00EE43DC">
              <w:t>Substitute different manufacturer</w:t>
            </w:r>
          </w:p>
        </w:tc>
        <w:tc>
          <w:tcPr>
            <w:tcW w:w="0" w:type="auto"/>
            <w:vAlign w:val="center"/>
            <w:hideMark/>
          </w:tcPr>
          <w:p w14:paraId="3D8827DF" w14:textId="77777777" w:rsidR="00EE43DC" w:rsidRPr="00EE43DC" w:rsidRDefault="00EE43DC" w:rsidP="00EE43DC">
            <w:r w:rsidRPr="00EE43DC">
              <w:t>Low risk</w:t>
            </w:r>
          </w:p>
        </w:tc>
      </w:tr>
    </w:tbl>
    <w:p w14:paraId="44280E00" w14:textId="77777777" w:rsidR="00EE43DC" w:rsidRPr="00EE43DC" w:rsidRDefault="00EE43DC" w:rsidP="00EE43DC">
      <w:r w:rsidRPr="00EE43DC">
        <w:t>Example output:</w:t>
      </w:r>
    </w:p>
    <w:p w14:paraId="4FADF083" w14:textId="77777777" w:rsidR="00EE43DC" w:rsidRPr="00EE43DC" w:rsidRDefault="00EE43DC" w:rsidP="00EE43DC">
      <w:r w:rsidRPr="00EE43DC">
        <w:t>Component Risk Classification</w:t>
      </w:r>
      <w:r w:rsidRPr="00EE43DC">
        <w:br/>
      </w:r>
      <w:r w:rsidRPr="00EE43DC">
        <w:br/>
        <w:t>Item-A → No substitute → HIGH</w:t>
      </w:r>
      <w:r w:rsidRPr="00EE43DC">
        <w:br/>
        <w:t>Item-B → Substitute same MFR → MEDIUM</w:t>
      </w:r>
      <w:r w:rsidRPr="00EE43DC">
        <w:br/>
        <w:t>Item-C → Multi manufacturer → LOW</w:t>
      </w:r>
    </w:p>
    <w:p w14:paraId="5EF0BB9D" w14:textId="77777777" w:rsidR="00EE43DC" w:rsidRPr="00EE43DC" w:rsidRDefault="00EE43DC" w:rsidP="00EE43DC">
      <w:r w:rsidRPr="00EE43DC">
        <w:lastRenderedPageBreak/>
        <w:pict w14:anchorId="754BB5AA">
          <v:rect id="_x0000_i1149" style="width:0;height:1.5pt" o:hralign="center" o:hrstd="t" o:hr="t" fillcolor="#a0a0a0" stroked="f"/>
        </w:pict>
      </w:r>
    </w:p>
    <w:p w14:paraId="545A50B3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5. Function 3 — Single Source Detection</w:t>
      </w:r>
    </w:p>
    <w:p w14:paraId="27D6B4A0" w14:textId="77777777" w:rsidR="00EE43DC" w:rsidRPr="00EE43DC" w:rsidRDefault="00EE43DC" w:rsidP="00EE43DC">
      <w:r w:rsidRPr="00EE43DC">
        <w:t xml:space="preserve">This is the </w:t>
      </w:r>
      <w:r w:rsidRPr="00EE43DC">
        <w:rPr>
          <w:b/>
          <w:bCs/>
        </w:rPr>
        <w:t>most important output</w:t>
      </w:r>
      <w:r w:rsidRPr="00EE43DC">
        <w:t>.</w:t>
      </w:r>
    </w:p>
    <w:p w14:paraId="72DC308B" w14:textId="77777777" w:rsidR="00EE43DC" w:rsidRPr="00EE43DC" w:rsidRDefault="00EE43DC" w:rsidP="00EE43DC">
      <w:r w:rsidRPr="00EE43DC">
        <w:t>Definition for your system:</w:t>
      </w:r>
    </w:p>
    <w:p w14:paraId="043F3D36" w14:textId="77777777" w:rsidR="00EE43DC" w:rsidRPr="00EE43DC" w:rsidRDefault="00EE43DC" w:rsidP="00EE43DC">
      <w:r w:rsidRPr="00EE43DC">
        <w:t>Single source = Component with no substitute</w:t>
      </w:r>
    </w:p>
    <w:p w14:paraId="091BE5B6" w14:textId="77777777" w:rsidR="00EE43DC" w:rsidRPr="00EE43DC" w:rsidRDefault="00EE43DC" w:rsidP="00EE43DC">
      <w:r w:rsidRPr="00EE43DC">
        <w:t>Algorithm:</w:t>
      </w:r>
    </w:p>
    <w:p w14:paraId="0E482739" w14:textId="77777777" w:rsidR="00EE43DC" w:rsidRPr="00EE43DC" w:rsidRDefault="00EE43DC" w:rsidP="00EE43DC">
      <w:r w:rsidRPr="00EE43DC">
        <w:t>for component in BOM:</w:t>
      </w:r>
      <w:r w:rsidRPr="00EE43DC">
        <w:br/>
        <w:t xml:space="preserve">    if no substitute relationship exists:</w:t>
      </w:r>
      <w:r w:rsidRPr="00EE43DC">
        <w:br/>
        <w:t xml:space="preserve">        mark single source</w:t>
      </w:r>
    </w:p>
    <w:p w14:paraId="011580B7" w14:textId="77777777" w:rsidR="00EE43DC" w:rsidRPr="00EE43DC" w:rsidRDefault="00EE43DC" w:rsidP="00EE43DC">
      <w:r w:rsidRPr="00EE43DC">
        <w:t>Example:</w:t>
      </w:r>
    </w:p>
    <w:p w14:paraId="30F79924" w14:textId="77777777" w:rsidR="00EE43DC" w:rsidRPr="00EE43DC" w:rsidRDefault="00EE43DC" w:rsidP="00EE43DC">
      <w:r w:rsidRPr="00EE43DC">
        <w:t>Total Components = 120</w:t>
      </w:r>
      <w:r w:rsidRPr="00EE43DC">
        <w:br/>
        <w:t>Single Source = 34</w:t>
      </w:r>
      <w:r w:rsidRPr="00EE43DC">
        <w:br/>
        <w:t>Risk Ratio = 28%</w:t>
      </w:r>
    </w:p>
    <w:p w14:paraId="25BAB773" w14:textId="77777777" w:rsidR="00EE43DC" w:rsidRPr="00EE43DC" w:rsidRDefault="00EE43DC" w:rsidP="00EE43DC">
      <w:r w:rsidRPr="00EE43DC">
        <w:t xml:space="preserve">This becomes an </w:t>
      </w:r>
      <w:r w:rsidRPr="00EE43DC">
        <w:rPr>
          <w:b/>
          <w:bCs/>
        </w:rPr>
        <w:t>executive metric</w:t>
      </w:r>
      <w:r w:rsidRPr="00EE43DC">
        <w:t>.</w:t>
      </w:r>
    </w:p>
    <w:p w14:paraId="071C6CB1" w14:textId="77777777" w:rsidR="00EE43DC" w:rsidRPr="00EE43DC" w:rsidRDefault="00EE43DC" w:rsidP="00EE43DC">
      <w:r w:rsidRPr="00EE43DC">
        <w:pict w14:anchorId="74852155">
          <v:rect id="_x0000_i1150" style="width:0;height:1.5pt" o:hralign="center" o:hrstd="t" o:hr="t" fillcolor="#a0a0a0" stroked="f"/>
        </w:pict>
      </w:r>
    </w:p>
    <w:p w14:paraId="68827D14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6. Function 4 — Where-Used Intelligence</w:t>
      </w:r>
    </w:p>
    <w:p w14:paraId="7105685A" w14:textId="77777777" w:rsidR="00EE43DC" w:rsidRPr="00EE43DC" w:rsidRDefault="00EE43DC" w:rsidP="00EE43DC">
      <w:r w:rsidRPr="00EE43DC">
        <w:t>Goal:</w:t>
      </w:r>
    </w:p>
    <w:p w14:paraId="7781456B" w14:textId="77777777" w:rsidR="00EE43DC" w:rsidRPr="00EE43DC" w:rsidRDefault="00EE43DC" w:rsidP="00EE43DC">
      <w:r w:rsidRPr="00EE43DC">
        <w:t>Which SKUs depend on a component?</w:t>
      </w:r>
    </w:p>
    <w:p w14:paraId="35511C79" w14:textId="77777777" w:rsidR="00EE43DC" w:rsidRPr="00EE43DC" w:rsidRDefault="00EE43DC" w:rsidP="00EE43DC">
      <w:r w:rsidRPr="00EE43DC">
        <w:t>Example:</w:t>
      </w:r>
    </w:p>
    <w:p w14:paraId="03BE1884" w14:textId="77777777" w:rsidR="00EE43DC" w:rsidRPr="00EE43DC" w:rsidRDefault="00EE43DC" w:rsidP="00EE43DC">
      <w:r w:rsidRPr="00EE43DC">
        <w:t>Item-X</w:t>
      </w:r>
      <w:r w:rsidRPr="00EE43DC">
        <w:br/>
        <w:t>Used in:</w:t>
      </w:r>
      <w:r w:rsidRPr="00EE43DC">
        <w:br/>
        <w:t>SKU-A</w:t>
      </w:r>
      <w:r w:rsidRPr="00EE43DC">
        <w:br/>
        <w:t>SKU-B</w:t>
      </w:r>
      <w:r w:rsidRPr="00EE43DC">
        <w:br/>
        <w:t>SKU-C</w:t>
      </w:r>
      <w:r w:rsidRPr="00EE43DC">
        <w:br/>
        <w:t>SKU-D</w:t>
      </w:r>
    </w:p>
    <w:p w14:paraId="2EBF292A" w14:textId="77777777" w:rsidR="00EE43DC" w:rsidRPr="00EE43DC" w:rsidRDefault="00EE43DC" w:rsidP="00EE43DC">
      <w:r w:rsidRPr="00EE43DC">
        <w:t>Risk amplification:</w:t>
      </w:r>
    </w:p>
    <w:p w14:paraId="769B0659" w14:textId="77777777" w:rsidR="00EE43DC" w:rsidRPr="00EE43DC" w:rsidRDefault="00EE43DC" w:rsidP="00EE43DC">
      <w:r w:rsidRPr="00EE43DC">
        <w:t>If Item-X becomes EOL → 4 SKUs impacted</w:t>
      </w:r>
    </w:p>
    <w:p w14:paraId="344F7939" w14:textId="77777777" w:rsidR="00EE43DC" w:rsidRPr="00EE43DC" w:rsidRDefault="00EE43DC" w:rsidP="00EE43DC">
      <w:r w:rsidRPr="00EE43DC">
        <w:t>Graph query example:</w:t>
      </w:r>
    </w:p>
    <w:p w14:paraId="67EA40F8" w14:textId="77777777" w:rsidR="00EE43DC" w:rsidRPr="00EE43DC" w:rsidRDefault="00EE43DC" w:rsidP="00EE43DC">
      <w:r w:rsidRPr="00EE43DC">
        <w:lastRenderedPageBreak/>
        <w:t>MATCH (</w:t>
      </w:r>
      <w:proofErr w:type="spellStart"/>
      <w:proofErr w:type="gramStart"/>
      <w:r w:rsidRPr="00EE43DC">
        <w:t>c:Component</w:t>
      </w:r>
      <w:proofErr w:type="spellEnd"/>
      <w:proofErr w:type="gramEnd"/>
      <w:r w:rsidRPr="00EE43DC">
        <w:t>)&lt;-[:USES]-(</w:t>
      </w:r>
      <w:proofErr w:type="spellStart"/>
      <w:r w:rsidRPr="00EE43DC">
        <w:t>sku:SKU</w:t>
      </w:r>
      <w:proofErr w:type="spellEnd"/>
      <w:r w:rsidRPr="00EE43DC">
        <w:t>)</w:t>
      </w:r>
      <w:r w:rsidRPr="00EE43DC">
        <w:br/>
        <w:t xml:space="preserve">RETURN </w:t>
      </w:r>
      <w:proofErr w:type="spellStart"/>
      <w:r w:rsidRPr="00EE43DC">
        <w:t>sku</w:t>
      </w:r>
      <w:proofErr w:type="spellEnd"/>
    </w:p>
    <w:p w14:paraId="20CB4BF4" w14:textId="77777777" w:rsidR="00EE43DC" w:rsidRPr="00EE43DC" w:rsidRDefault="00EE43DC" w:rsidP="00EE43DC">
      <w:r w:rsidRPr="00EE43DC">
        <w:pict w14:anchorId="325CAD58">
          <v:rect id="_x0000_i1151" style="width:0;height:1.5pt" o:hralign="center" o:hrstd="t" o:hr="t" fillcolor="#a0a0a0" stroked="f"/>
        </w:pict>
      </w:r>
    </w:p>
    <w:p w14:paraId="322D8BA9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7. Function 5 — BOM Risk Scoring</w:t>
      </w:r>
    </w:p>
    <w:p w14:paraId="185398D4" w14:textId="77777777" w:rsidR="00EE43DC" w:rsidRPr="00EE43DC" w:rsidRDefault="00EE43DC" w:rsidP="00EE43DC">
      <w:r w:rsidRPr="00EE43DC">
        <w:t xml:space="preserve">The agent produces </w:t>
      </w:r>
      <w:r w:rsidRPr="00EE43DC">
        <w:rPr>
          <w:b/>
          <w:bCs/>
        </w:rPr>
        <w:t>a risk score per SKU</w:t>
      </w:r>
      <w:r w:rsidRPr="00EE43DC">
        <w:t>.</w:t>
      </w:r>
    </w:p>
    <w:p w14:paraId="5A1ACCF6" w14:textId="77777777" w:rsidR="00EE43DC" w:rsidRPr="00EE43DC" w:rsidRDefault="00EE43DC" w:rsidP="00EE43DC">
      <w:r w:rsidRPr="00EE43DC">
        <w:t>Example scoring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788"/>
      </w:tblGrid>
      <w:tr w:rsidR="00EE43DC" w:rsidRPr="00EE43DC" w14:paraId="37B62B1D" w14:textId="77777777" w:rsidTr="00EE4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5F24D" w14:textId="77777777" w:rsidR="00EE43DC" w:rsidRPr="00EE43DC" w:rsidRDefault="00EE43DC" w:rsidP="00EE43DC">
            <w:pPr>
              <w:rPr>
                <w:b/>
                <w:bCs/>
              </w:rPr>
            </w:pPr>
            <w:r w:rsidRPr="00EE43DC">
              <w:rPr>
                <w:b/>
                <w:bCs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1D9D5442" w14:textId="77777777" w:rsidR="00EE43DC" w:rsidRPr="00EE43DC" w:rsidRDefault="00EE43DC" w:rsidP="00EE43DC">
            <w:pPr>
              <w:rPr>
                <w:b/>
                <w:bCs/>
              </w:rPr>
            </w:pPr>
            <w:r w:rsidRPr="00EE43DC">
              <w:rPr>
                <w:b/>
                <w:bCs/>
              </w:rPr>
              <w:t>Weight</w:t>
            </w:r>
          </w:p>
        </w:tc>
      </w:tr>
      <w:tr w:rsidR="00EE43DC" w:rsidRPr="00EE43DC" w14:paraId="7417DF3E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C7C8" w14:textId="77777777" w:rsidR="00EE43DC" w:rsidRPr="00EE43DC" w:rsidRDefault="00EE43DC" w:rsidP="00EE43DC">
            <w:r w:rsidRPr="00EE43DC">
              <w:t>Single source</w:t>
            </w:r>
          </w:p>
        </w:tc>
        <w:tc>
          <w:tcPr>
            <w:tcW w:w="0" w:type="auto"/>
            <w:vAlign w:val="center"/>
            <w:hideMark/>
          </w:tcPr>
          <w:p w14:paraId="4D1D321A" w14:textId="77777777" w:rsidR="00EE43DC" w:rsidRPr="00EE43DC" w:rsidRDefault="00EE43DC" w:rsidP="00EE43DC">
            <w:r w:rsidRPr="00EE43DC">
              <w:t>5</w:t>
            </w:r>
          </w:p>
        </w:tc>
      </w:tr>
      <w:tr w:rsidR="00EE43DC" w:rsidRPr="00EE43DC" w14:paraId="421ED6DB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3885" w14:textId="77777777" w:rsidR="00EE43DC" w:rsidRPr="00EE43DC" w:rsidRDefault="00EE43DC" w:rsidP="00EE43DC">
            <w:r w:rsidRPr="00EE43DC">
              <w:t>Same manufacturer substitute</w:t>
            </w:r>
          </w:p>
        </w:tc>
        <w:tc>
          <w:tcPr>
            <w:tcW w:w="0" w:type="auto"/>
            <w:vAlign w:val="center"/>
            <w:hideMark/>
          </w:tcPr>
          <w:p w14:paraId="65712ED7" w14:textId="77777777" w:rsidR="00EE43DC" w:rsidRPr="00EE43DC" w:rsidRDefault="00EE43DC" w:rsidP="00EE43DC">
            <w:r w:rsidRPr="00EE43DC">
              <w:t>3</w:t>
            </w:r>
          </w:p>
        </w:tc>
      </w:tr>
      <w:tr w:rsidR="00EE43DC" w:rsidRPr="00EE43DC" w14:paraId="61C48BAD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66DA" w14:textId="77777777" w:rsidR="00EE43DC" w:rsidRPr="00EE43DC" w:rsidRDefault="00EE43DC" w:rsidP="00EE43DC">
            <w:r w:rsidRPr="00EE43DC">
              <w:t>Lifecycle risk</w:t>
            </w:r>
          </w:p>
        </w:tc>
        <w:tc>
          <w:tcPr>
            <w:tcW w:w="0" w:type="auto"/>
            <w:vAlign w:val="center"/>
            <w:hideMark/>
          </w:tcPr>
          <w:p w14:paraId="19E78420" w14:textId="77777777" w:rsidR="00EE43DC" w:rsidRPr="00EE43DC" w:rsidRDefault="00EE43DC" w:rsidP="00EE43DC">
            <w:r w:rsidRPr="00EE43DC">
              <w:t>4</w:t>
            </w:r>
          </w:p>
        </w:tc>
      </w:tr>
      <w:tr w:rsidR="00EE43DC" w:rsidRPr="00EE43DC" w14:paraId="09248D9E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53B3" w14:textId="77777777" w:rsidR="00EE43DC" w:rsidRPr="00EE43DC" w:rsidRDefault="00EE43DC" w:rsidP="00EE43DC">
            <w:r w:rsidRPr="00EE43DC">
              <w:t>Supplier concentration</w:t>
            </w:r>
          </w:p>
        </w:tc>
        <w:tc>
          <w:tcPr>
            <w:tcW w:w="0" w:type="auto"/>
            <w:vAlign w:val="center"/>
            <w:hideMark/>
          </w:tcPr>
          <w:p w14:paraId="4EAACA6D" w14:textId="77777777" w:rsidR="00EE43DC" w:rsidRPr="00EE43DC" w:rsidRDefault="00EE43DC" w:rsidP="00EE43DC">
            <w:r w:rsidRPr="00EE43DC">
              <w:t>3</w:t>
            </w:r>
          </w:p>
        </w:tc>
      </w:tr>
    </w:tbl>
    <w:p w14:paraId="5A59ADF4" w14:textId="77777777" w:rsidR="00EE43DC" w:rsidRPr="00EE43DC" w:rsidRDefault="00EE43DC" w:rsidP="00EE43DC">
      <w:r w:rsidRPr="00EE43DC">
        <w:t>Example calculation:</w:t>
      </w:r>
    </w:p>
    <w:p w14:paraId="3D735563" w14:textId="77777777" w:rsidR="00EE43DC" w:rsidRPr="00EE43DC" w:rsidRDefault="00EE43DC" w:rsidP="00EE43DC">
      <w:r w:rsidRPr="00EE43DC">
        <w:t>SKU Risk Score = 72 / 100</w:t>
      </w:r>
    </w:p>
    <w:p w14:paraId="0C9F9873" w14:textId="77777777" w:rsidR="00EE43DC" w:rsidRPr="00EE43DC" w:rsidRDefault="00EE43DC" w:rsidP="00EE43DC">
      <w:r w:rsidRPr="00EE43DC">
        <w:t>Risk drivers:</w:t>
      </w:r>
    </w:p>
    <w:p w14:paraId="61A83351" w14:textId="77777777" w:rsidR="00EE43DC" w:rsidRPr="00EE43DC" w:rsidRDefault="00EE43DC" w:rsidP="00EE43DC">
      <w:r w:rsidRPr="00EE43DC">
        <w:t>• 8 single source components</w:t>
      </w:r>
      <w:r w:rsidRPr="00EE43DC">
        <w:br/>
        <w:t>• 3 components NRND</w:t>
      </w:r>
      <w:r w:rsidRPr="00EE43DC">
        <w:br/>
        <w:t>• 2 components single geography</w:t>
      </w:r>
    </w:p>
    <w:p w14:paraId="0CC58578" w14:textId="77777777" w:rsidR="00EE43DC" w:rsidRPr="00EE43DC" w:rsidRDefault="00EE43DC" w:rsidP="00EE43DC">
      <w:r w:rsidRPr="00EE43DC">
        <w:pict w14:anchorId="2872DF5D">
          <v:rect id="_x0000_i1152" style="width:0;height:1.5pt" o:hralign="center" o:hrstd="t" o:hr="t" fillcolor="#a0a0a0" stroked="f"/>
        </w:pict>
      </w:r>
    </w:p>
    <w:p w14:paraId="109DF44F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8. Architecture of the BOM Intelligence Agent</w:t>
      </w:r>
    </w:p>
    <w:p w14:paraId="16B23885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Data flow</w:t>
      </w:r>
    </w:p>
    <w:p w14:paraId="4E2EF42C" w14:textId="77777777" w:rsidR="00EE43DC" w:rsidRPr="00EE43DC" w:rsidRDefault="00EE43DC" w:rsidP="00EE43DC">
      <w:r w:rsidRPr="00EE43DC">
        <w:t>Propel PLM API</w:t>
      </w:r>
      <w:r w:rsidRPr="00EE43DC">
        <w:br/>
        <w:t xml:space="preserve">      ↓</w:t>
      </w:r>
      <w:r w:rsidRPr="00EE43DC">
        <w:br/>
        <w:t>BOM Extractor</w:t>
      </w:r>
      <w:r w:rsidRPr="00EE43DC">
        <w:br/>
        <w:t xml:space="preserve">      ↓</w:t>
      </w:r>
      <w:r w:rsidRPr="00EE43DC">
        <w:br/>
        <w:t>Graph Builder</w:t>
      </w:r>
      <w:r w:rsidRPr="00EE43DC">
        <w:br/>
        <w:t xml:space="preserve">      ↓</w:t>
      </w:r>
      <w:r w:rsidRPr="00EE43DC">
        <w:br/>
        <w:t>Substitute Analyzer</w:t>
      </w:r>
      <w:r w:rsidRPr="00EE43DC">
        <w:br/>
        <w:t xml:space="preserve">      ↓</w:t>
      </w:r>
      <w:r w:rsidRPr="00EE43DC">
        <w:br/>
        <w:t>Single Source Detector</w:t>
      </w:r>
      <w:r w:rsidRPr="00EE43DC">
        <w:br/>
      </w:r>
      <w:r w:rsidRPr="00EE43DC">
        <w:lastRenderedPageBreak/>
        <w:t xml:space="preserve">      ↓</w:t>
      </w:r>
      <w:r w:rsidRPr="00EE43DC">
        <w:br/>
        <w:t>Where Used Engine</w:t>
      </w:r>
      <w:r w:rsidRPr="00EE43DC">
        <w:br/>
        <w:t xml:space="preserve">      ↓</w:t>
      </w:r>
      <w:r w:rsidRPr="00EE43DC">
        <w:br/>
        <w:t>Risk Scoring Engine</w:t>
      </w:r>
      <w:r w:rsidRPr="00EE43DC">
        <w:br/>
        <w:t xml:space="preserve">      ↓</w:t>
      </w:r>
      <w:r w:rsidRPr="00EE43DC">
        <w:br/>
        <w:t>Risk API</w:t>
      </w:r>
    </w:p>
    <w:p w14:paraId="7A5A1C1D" w14:textId="77777777" w:rsidR="00EE43DC" w:rsidRPr="00EE43DC" w:rsidRDefault="00EE43DC" w:rsidP="00EE43DC">
      <w:r w:rsidRPr="00EE43DC">
        <w:pict w14:anchorId="59EFB6D2">
          <v:rect id="_x0000_i1153" style="width:0;height:1.5pt" o:hralign="center" o:hrstd="t" o:hr="t" fillcolor="#a0a0a0" stroked="f"/>
        </w:pict>
      </w:r>
    </w:p>
    <w:p w14:paraId="6DF58675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9. Internal Microservices</w:t>
      </w:r>
    </w:p>
    <w:p w14:paraId="7F343581" w14:textId="77777777" w:rsidR="00EE43DC" w:rsidRPr="00EE43DC" w:rsidRDefault="00EE43DC" w:rsidP="00EE43DC">
      <w:r w:rsidRPr="00EE43DC">
        <w:t xml:space="preserve">You should implement the agent as </w:t>
      </w:r>
      <w:r w:rsidRPr="00EE43DC">
        <w:rPr>
          <w:b/>
          <w:bCs/>
        </w:rPr>
        <w:t>modular services</w:t>
      </w:r>
      <w:r w:rsidRPr="00EE43DC">
        <w:t>.</w:t>
      </w:r>
    </w:p>
    <w:p w14:paraId="10F59193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Service 1 — BOM Extractor</w:t>
      </w:r>
    </w:p>
    <w:p w14:paraId="37DE63AF" w14:textId="77777777" w:rsidR="00EE43DC" w:rsidRPr="00EE43DC" w:rsidRDefault="00EE43DC" w:rsidP="00EE43DC">
      <w:r w:rsidRPr="00EE43DC">
        <w:t>Pull data from PLM.</w:t>
      </w:r>
    </w:p>
    <w:p w14:paraId="69A2FBA6" w14:textId="77777777" w:rsidR="00EE43DC" w:rsidRPr="00EE43DC" w:rsidRDefault="00EE43DC" w:rsidP="00EE43DC">
      <w:r w:rsidRPr="00EE43DC">
        <w:t>Tech:</w:t>
      </w:r>
    </w:p>
    <w:p w14:paraId="2C9D0FA9" w14:textId="77777777" w:rsidR="00EE43DC" w:rsidRPr="00EE43DC" w:rsidRDefault="00EE43DC" w:rsidP="00EE43DC">
      <w:r w:rsidRPr="00EE43DC">
        <w:t>Python</w:t>
      </w:r>
      <w:r w:rsidRPr="00EE43DC">
        <w:br/>
      </w:r>
      <w:proofErr w:type="spellStart"/>
      <w:r w:rsidRPr="00EE43DC">
        <w:t>FastAPI</w:t>
      </w:r>
      <w:proofErr w:type="spellEnd"/>
      <w:r w:rsidRPr="00EE43DC">
        <w:br/>
        <w:t>Propel API</w:t>
      </w:r>
    </w:p>
    <w:p w14:paraId="206E7FA4" w14:textId="77777777" w:rsidR="00EE43DC" w:rsidRPr="00EE43DC" w:rsidRDefault="00EE43DC" w:rsidP="00EE43DC">
      <w:r w:rsidRPr="00EE43DC">
        <w:pict w14:anchorId="5C456D6E">
          <v:rect id="_x0000_i1154" style="width:0;height:1.5pt" o:hralign="center" o:hrstd="t" o:hr="t" fillcolor="#a0a0a0" stroked="f"/>
        </w:pict>
      </w:r>
    </w:p>
    <w:p w14:paraId="4A2387BA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Service 2 — BOM Graph Builder</w:t>
      </w:r>
    </w:p>
    <w:p w14:paraId="501AB98B" w14:textId="77777777" w:rsidR="00EE43DC" w:rsidRPr="00EE43DC" w:rsidRDefault="00EE43DC" w:rsidP="00EE43DC">
      <w:r w:rsidRPr="00EE43DC">
        <w:t>Builds the BOM network.</w:t>
      </w:r>
    </w:p>
    <w:p w14:paraId="2C4CF492" w14:textId="77777777" w:rsidR="00EE43DC" w:rsidRPr="00EE43DC" w:rsidRDefault="00EE43DC" w:rsidP="00EE43DC">
      <w:r w:rsidRPr="00EE43DC">
        <w:t>Libraries:</w:t>
      </w:r>
    </w:p>
    <w:p w14:paraId="1F4F4E2C" w14:textId="77777777" w:rsidR="00EE43DC" w:rsidRPr="00EE43DC" w:rsidRDefault="00EE43DC" w:rsidP="00EE43DC">
      <w:proofErr w:type="spellStart"/>
      <w:r w:rsidRPr="00EE43DC">
        <w:t>networkx</w:t>
      </w:r>
      <w:proofErr w:type="spellEnd"/>
      <w:r w:rsidRPr="00EE43DC">
        <w:br/>
        <w:t>Neo4j driver</w:t>
      </w:r>
    </w:p>
    <w:p w14:paraId="4076AC40" w14:textId="77777777" w:rsidR="00EE43DC" w:rsidRPr="00EE43DC" w:rsidRDefault="00EE43DC" w:rsidP="00EE43DC">
      <w:r w:rsidRPr="00EE43DC">
        <w:pict w14:anchorId="6E83F850">
          <v:rect id="_x0000_i1155" style="width:0;height:1.5pt" o:hralign="center" o:hrstd="t" o:hr="t" fillcolor="#a0a0a0" stroked="f"/>
        </w:pict>
      </w:r>
    </w:p>
    <w:p w14:paraId="23BAEAEB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Service 3 — Substitute Analyzer</w:t>
      </w:r>
    </w:p>
    <w:p w14:paraId="54D300C7" w14:textId="77777777" w:rsidR="00EE43DC" w:rsidRPr="00EE43DC" w:rsidRDefault="00EE43DC" w:rsidP="00EE43DC">
      <w:r w:rsidRPr="00EE43DC">
        <w:t>Detects alternate coverage.</w:t>
      </w:r>
    </w:p>
    <w:p w14:paraId="3DD1B01B" w14:textId="77777777" w:rsidR="00EE43DC" w:rsidRPr="00EE43DC" w:rsidRDefault="00EE43DC" w:rsidP="00EE43DC">
      <w:r w:rsidRPr="00EE43DC">
        <w:t>Logic:</w:t>
      </w:r>
    </w:p>
    <w:p w14:paraId="305DBF2C" w14:textId="77777777" w:rsidR="00EE43DC" w:rsidRPr="00EE43DC" w:rsidRDefault="00EE43DC" w:rsidP="00EE43DC">
      <w:r w:rsidRPr="00EE43DC">
        <w:t>component → substitute relationships</w:t>
      </w:r>
    </w:p>
    <w:p w14:paraId="177BB9C7" w14:textId="77777777" w:rsidR="00EE43DC" w:rsidRPr="00EE43DC" w:rsidRDefault="00EE43DC" w:rsidP="00EE43DC">
      <w:r w:rsidRPr="00EE43DC">
        <w:pict w14:anchorId="57DA0FB8">
          <v:rect id="_x0000_i1156" style="width:0;height:1.5pt" o:hralign="center" o:hrstd="t" o:hr="t" fillcolor="#a0a0a0" stroked="f"/>
        </w:pict>
      </w:r>
    </w:p>
    <w:p w14:paraId="0092C304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Service 4 — Single Source Detector</w:t>
      </w:r>
    </w:p>
    <w:p w14:paraId="19501B04" w14:textId="77777777" w:rsidR="00EE43DC" w:rsidRPr="00EE43DC" w:rsidRDefault="00EE43DC" w:rsidP="00EE43DC">
      <w:r w:rsidRPr="00EE43DC">
        <w:lastRenderedPageBreak/>
        <w:t>Identifies vulnerable components.</w:t>
      </w:r>
    </w:p>
    <w:p w14:paraId="31292286" w14:textId="77777777" w:rsidR="00EE43DC" w:rsidRPr="00EE43DC" w:rsidRDefault="00EE43DC" w:rsidP="00EE43DC">
      <w:r w:rsidRPr="00EE43DC">
        <w:t>Output:</w:t>
      </w:r>
    </w:p>
    <w:p w14:paraId="121E4B42" w14:textId="77777777" w:rsidR="00EE43DC" w:rsidRPr="00EE43DC" w:rsidRDefault="00EE43DC" w:rsidP="00EE43DC">
      <w:r w:rsidRPr="00EE43DC">
        <w:t>component risk table</w:t>
      </w:r>
    </w:p>
    <w:p w14:paraId="2F39D345" w14:textId="77777777" w:rsidR="00EE43DC" w:rsidRPr="00EE43DC" w:rsidRDefault="00EE43DC" w:rsidP="00EE43DC">
      <w:r w:rsidRPr="00EE43DC">
        <w:pict w14:anchorId="6399ED05">
          <v:rect id="_x0000_i1157" style="width:0;height:1.5pt" o:hralign="center" o:hrstd="t" o:hr="t" fillcolor="#a0a0a0" stroked="f"/>
        </w:pict>
      </w:r>
    </w:p>
    <w:p w14:paraId="586AC74F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 xml:space="preserve">Service 5 — </w:t>
      </w:r>
      <w:proofErr w:type="gramStart"/>
      <w:r w:rsidRPr="00EE43DC">
        <w:rPr>
          <w:b/>
          <w:bCs/>
        </w:rPr>
        <w:t>Where</w:t>
      </w:r>
      <w:proofErr w:type="gramEnd"/>
      <w:r w:rsidRPr="00EE43DC">
        <w:rPr>
          <w:b/>
          <w:bCs/>
        </w:rPr>
        <w:t xml:space="preserve"> Used Engine</w:t>
      </w:r>
    </w:p>
    <w:p w14:paraId="136CFD9A" w14:textId="77777777" w:rsidR="00EE43DC" w:rsidRPr="00EE43DC" w:rsidRDefault="00EE43DC" w:rsidP="00EE43DC">
      <w:r w:rsidRPr="00EE43DC">
        <w:t>Build cross-SKU dependency mapping.</w:t>
      </w:r>
    </w:p>
    <w:p w14:paraId="5749BB49" w14:textId="77777777" w:rsidR="00EE43DC" w:rsidRPr="00EE43DC" w:rsidRDefault="00EE43DC" w:rsidP="00EE43DC">
      <w:r w:rsidRPr="00EE43DC">
        <w:pict w14:anchorId="2326B73A">
          <v:rect id="_x0000_i1158" style="width:0;height:1.5pt" o:hralign="center" o:hrstd="t" o:hr="t" fillcolor="#a0a0a0" stroked="f"/>
        </w:pict>
      </w:r>
    </w:p>
    <w:p w14:paraId="42A2BE27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Service 6 — Risk Scoring Engine</w:t>
      </w:r>
    </w:p>
    <w:p w14:paraId="7865C7D0" w14:textId="77777777" w:rsidR="00EE43DC" w:rsidRPr="00EE43DC" w:rsidRDefault="00EE43DC" w:rsidP="00EE43DC">
      <w:r w:rsidRPr="00EE43DC">
        <w:t xml:space="preserve">Converts component risk into </w:t>
      </w:r>
      <w:r w:rsidRPr="00EE43DC">
        <w:rPr>
          <w:b/>
          <w:bCs/>
        </w:rPr>
        <w:t>SKU-level risk score</w:t>
      </w:r>
      <w:r w:rsidRPr="00EE43DC">
        <w:t>.</w:t>
      </w:r>
    </w:p>
    <w:p w14:paraId="73AF7B1C" w14:textId="77777777" w:rsidR="00EE43DC" w:rsidRPr="00EE43DC" w:rsidRDefault="00EE43DC" w:rsidP="00EE43DC">
      <w:r w:rsidRPr="00EE43DC">
        <w:pict w14:anchorId="1F5000D1">
          <v:rect id="_x0000_i1159" style="width:0;height:1.5pt" o:hralign="center" o:hrstd="t" o:hr="t" fillcolor="#a0a0a0" stroked="f"/>
        </w:pict>
      </w:r>
    </w:p>
    <w:p w14:paraId="2E12C773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10. APIs Exposed by the Agent</w:t>
      </w:r>
    </w:p>
    <w:p w14:paraId="217A5E5F" w14:textId="77777777" w:rsidR="00EE43DC" w:rsidRPr="00EE43DC" w:rsidRDefault="00EE43DC" w:rsidP="00EE43DC">
      <w:r w:rsidRPr="00EE43DC">
        <w:t xml:space="preserve">Using </w:t>
      </w:r>
      <w:proofErr w:type="spellStart"/>
      <w:r w:rsidRPr="00EE43DC">
        <w:rPr>
          <w:b/>
          <w:bCs/>
        </w:rPr>
        <w:t>FastAPI</w:t>
      </w:r>
      <w:proofErr w:type="spellEnd"/>
    </w:p>
    <w:p w14:paraId="6E8322F3" w14:textId="77777777" w:rsidR="00EE43DC" w:rsidRPr="00EE43DC" w:rsidRDefault="00EE43DC" w:rsidP="00EE43DC">
      <w:r w:rsidRPr="00EE43DC">
        <w:t>Example endpoints:</w:t>
      </w:r>
    </w:p>
    <w:p w14:paraId="37E0A636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Get BOM Risk</w:t>
      </w:r>
    </w:p>
    <w:p w14:paraId="405528AE" w14:textId="77777777" w:rsidR="00EE43DC" w:rsidRPr="00EE43DC" w:rsidRDefault="00EE43DC" w:rsidP="00EE43DC">
      <w:r w:rsidRPr="00EE43DC">
        <w:t>GET /risk/</w:t>
      </w:r>
      <w:proofErr w:type="spellStart"/>
      <w:r w:rsidRPr="00EE43DC">
        <w:t>sku</w:t>
      </w:r>
      <w:proofErr w:type="spellEnd"/>
      <w:r w:rsidRPr="00EE43DC">
        <w:t>/{</w:t>
      </w:r>
      <w:proofErr w:type="spellStart"/>
      <w:r w:rsidRPr="00EE43DC">
        <w:t>sku_id</w:t>
      </w:r>
      <w:proofErr w:type="spellEnd"/>
      <w:r w:rsidRPr="00EE43DC">
        <w:t>}</w:t>
      </w:r>
    </w:p>
    <w:p w14:paraId="1E06647E" w14:textId="77777777" w:rsidR="00EE43DC" w:rsidRPr="00EE43DC" w:rsidRDefault="00EE43DC" w:rsidP="00EE43DC">
      <w:r w:rsidRPr="00EE43DC">
        <w:t>Response:</w:t>
      </w:r>
    </w:p>
    <w:p w14:paraId="764A01F9" w14:textId="77777777" w:rsidR="00EE43DC" w:rsidRPr="00EE43DC" w:rsidRDefault="00EE43DC" w:rsidP="00EE43DC">
      <w:r w:rsidRPr="00EE43DC">
        <w:t>{</w:t>
      </w:r>
      <w:r w:rsidRPr="00EE43DC">
        <w:br/>
        <w:t xml:space="preserve"> "</w:t>
      </w:r>
      <w:proofErr w:type="spellStart"/>
      <w:r w:rsidRPr="00EE43DC">
        <w:t>sku</w:t>
      </w:r>
      <w:proofErr w:type="spellEnd"/>
      <w:r w:rsidRPr="00EE43DC">
        <w:t>": "Camera-X",</w:t>
      </w:r>
      <w:r w:rsidRPr="00EE43DC">
        <w:br/>
        <w:t xml:space="preserve"> "components": 128,</w:t>
      </w:r>
      <w:r w:rsidRPr="00EE43DC">
        <w:br/>
        <w:t xml:space="preserve"> "</w:t>
      </w:r>
      <w:proofErr w:type="spellStart"/>
      <w:r w:rsidRPr="00EE43DC">
        <w:t>single_source</w:t>
      </w:r>
      <w:proofErr w:type="spellEnd"/>
      <w:r w:rsidRPr="00EE43DC">
        <w:t>": 31,</w:t>
      </w:r>
      <w:r w:rsidRPr="00EE43DC">
        <w:br/>
        <w:t xml:space="preserve"> "</w:t>
      </w:r>
      <w:proofErr w:type="spellStart"/>
      <w:r w:rsidRPr="00EE43DC">
        <w:t>risk_score</w:t>
      </w:r>
      <w:proofErr w:type="spellEnd"/>
      <w:r w:rsidRPr="00EE43DC">
        <w:t>": 72</w:t>
      </w:r>
      <w:r w:rsidRPr="00EE43DC">
        <w:br/>
        <w:t>}</w:t>
      </w:r>
    </w:p>
    <w:p w14:paraId="103AA33F" w14:textId="77777777" w:rsidR="00EE43DC" w:rsidRPr="00EE43DC" w:rsidRDefault="00EE43DC" w:rsidP="00EE43DC">
      <w:r w:rsidRPr="00EE43DC">
        <w:pict w14:anchorId="5B3C161C">
          <v:rect id="_x0000_i1160" style="width:0;height:1.5pt" o:hralign="center" o:hrstd="t" o:hr="t" fillcolor="#a0a0a0" stroked="f"/>
        </w:pict>
      </w:r>
    </w:p>
    <w:p w14:paraId="3495700B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Get High Risk Components</w:t>
      </w:r>
    </w:p>
    <w:p w14:paraId="63F82CC3" w14:textId="77777777" w:rsidR="00EE43DC" w:rsidRPr="00EE43DC" w:rsidRDefault="00EE43DC" w:rsidP="00EE43DC">
      <w:r w:rsidRPr="00EE43DC">
        <w:t>GET /risk/components/high</w:t>
      </w:r>
    </w:p>
    <w:p w14:paraId="42DA1BB7" w14:textId="77777777" w:rsidR="00EE43DC" w:rsidRPr="00EE43DC" w:rsidRDefault="00EE43DC" w:rsidP="00EE43DC">
      <w:r w:rsidRPr="00EE43DC">
        <w:pict w14:anchorId="2B291540">
          <v:rect id="_x0000_i1161" style="width:0;height:1.5pt" o:hralign="center" o:hrstd="t" o:hr="t" fillcolor="#a0a0a0" stroked="f"/>
        </w:pict>
      </w:r>
    </w:p>
    <w:p w14:paraId="44662461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Where Used Query</w:t>
      </w:r>
    </w:p>
    <w:p w14:paraId="1D8E8278" w14:textId="77777777" w:rsidR="00EE43DC" w:rsidRPr="00EE43DC" w:rsidRDefault="00EE43DC" w:rsidP="00EE43DC">
      <w:r w:rsidRPr="00EE43DC">
        <w:lastRenderedPageBreak/>
        <w:t>GET /component/{</w:t>
      </w:r>
      <w:proofErr w:type="spellStart"/>
      <w:r w:rsidRPr="00EE43DC">
        <w:t>item_id</w:t>
      </w:r>
      <w:proofErr w:type="spellEnd"/>
      <w:r w:rsidRPr="00EE43DC">
        <w:t>}/where-used</w:t>
      </w:r>
    </w:p>
    <w:p w14:paraId="7F2FF847" w14:textId="77777777" w:rsidR="00EE43DC" w:rsidRPr="00EE43DC" w:rsidRDefault="00EE43DC" w:rsidP="00EE43DC">
      <w:r w:rsidRPr="00EE43DC">
        <w:pict w14:anchorId="6221135C">
          <v:rect id="_x0000_i1162" style="width:0;height:1.5pt" o:hralign="center" o:hrstd="t" o:hr="t" fillcolor="#a0a0a0" stroked="f"/>
        </w:pict>
      </w:r>
    </w:p>
    <w:p w14:paraId="6E54AEF5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11. Why This Agent Is the Most Important</w:t>
      </w:r>
    </w:p>
    <w:p w14:paraId="41C8CDE3" w14:textId="77777777" w:rsidR="00EE43DC" w:rsidRPr="00EE43DC" w:rsidRDefault="00EE43DC" w:rsidP="00EE43DC">
      <w:r w:rsidRPr="00EE43DC">
        <w:t>Without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3023"/>
      </w:tblGrid>
      <w:tr w:rsidR="00EE43DC" w:rsidRPr="00EE43DC" w14:paraId="22C5BAC6" w14:textId="77777777" w:rsidTr="00EE4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F520F" w14:textId="77777777" w:rsidR="00EE43DC" w:rsidRPr="00EE43DC" w:rsidRDefault="00EE43DC" w:rsidP="00EE43DC">
            <w:pPr>
              <w:rPr>
                <w:b/>
                <w:bCs/>
              </w:rPr>
            </w:pPr>
            <w:r w:rsidRPr="00EE43DC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84BE60F" w14:textId="77777777" w:rsidR="00EE43DC" w:rsidRPr="00EE43DC" w:rsidRDefault="00EE43DC" w:rsidP="00EE43DC">
            <w:pPr>
              <w:rPr>
                <w:b/>
                <w:bCs/>
              </w:rPr>
            </w:pPr>
            <w:r w:rsidRPr="00EE43DC">
              <w:rPr>
                <w:b/>
                <w:bCs/>
              </w:rPr>
              <w:t>Depends on BOM intelligence</w:t>
            </w:r>
          </w:p>
        </w:tc>
      </w:tr>
      <w:tr w:rsidR="00EE43DC" w:rsidRPr="00EE43DC" w14:paraId="223AC4C4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F1EF" w14:textId="77777777" w:rsidR="00EE43DC" w:rsidRPr="00EE43DC" w:rsidRDefault="00EE43DC" w:rsidP="00EE43DC">
            <w:r w:rsidRPr="00EE43DC">
              <w:t>Lifecycle agent</w:t>
            </w:r>
          </w:p>
        </w:tc>
        <w:tc>
          <w:tcPr>
            <w:tcW w:w="0" w:type="auto"/>
            <w:vAlign w:val="center"/>
            <w:hideMark/>
          </w:tcPr>
          <w:p w14:paraId="5140138C" w14:textId="77777777" w:rsidR="00EE43DC" w:rsidRPr="00EE43DC" w:rsidRDefault="00EE43DC" w:rsidP="00EE43DC">
            <w:r w:rsidRPr="00EE43DC">
              <w:t>Needs component mapping</w:t>
            </w:r>
          </w:p>
        </w:tc>
      </w:tr>
      <w:tr w:rsidR="00EE43DC" w:rsidRPr="00EE43DC" w14:paraId="0B91A6A2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640D" w14:textId="77777777" w:rsidR="00EE43DC" w:rsidRPr="00EE43DC" w:rsidRDefault="00EE43DC" w:rsidP="00EE43DC">
            <w:r w:rsidRPr="00EE43DC">
              <w:t>Supplier agent</w:t>
            </w:r>
          </w:p>
        </w:tc>
        <w:tc>
          <w:tcPr>
            <w:tcW w:w="0" w:type="auto"/>
            <w:vAlign w:val="center"/>
            <w:hideMark/>
          </w:tcPr>
          <w:p w14:paraId="3B5A2030" w14:textId="77777777" w:rsidR="00EE43DC" w:rsidRPr="00EE43DC" w:rsidRDefault="00EE43DC" w:rsidP="00EE43DC">
            <w:r w:rsidRPr="00EE43DC">
              <w:t>Needs component → supplier</w:t>
            </w:r>
          </w:p>
        </w:tc>
      </w:tr>
      <w:tr w:rsidR="00EE43DC" w:rsidRPr="00EE43DC" w14:paraId="10DE9F7E" w14:textId="77777777" w:rsidTr="00EE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5C7B" w14:textId="77777777" w:rsidR="00EE43DC" w:rsidRPr="00EE43DC" w:rsidRDefault="00EE43DC" w:rsidP="00EE43DC">
            <w:r w:rsidRPr="00EE43DC">
              <w:t>Compliance agent</w:t>
            </w:r>
          </w:p>
        </w:tc>
        <w:tc>
          <w:tcPr>
            <w:tcW w:w="0" w:type="auto"/>
            <w:vAlign w:val="center"/>
            <w:hideMark/>
          </w:tcPr>
          <w:p w14:paraId="6E92CD65" w14:textId="77777777" w:rsidR="00EE43DC" w:rsidRPr="00EE43DC" w:rsidRDefault="00EE43DC" w:rsidP="00EE43DC">
            <w:r w:rsidRPr="00EE43DC">
              <w:t>Needs component mapping</w:t>
            </w:r>
          </w:p>
        </w:tc>
      </w:tr>
    </w:tbl>
    <w:p w14:paraId="47996BBB" w14:textId="77777777" w:rsidR="00EE43DC" w:rsidRPr="00EE43DC" w:rsidRDefault="00EE43DC" w:rsidP="00EE43DC">
      <w:r w:rsidRPr="00EE43DC">
        <w:t xml:space="preserve">It is essentially the </w:t>
      </w:r>
      <w:r w:rsidRPr="00EE43DC">
        <w:rPr>
          <w:b/>
          <w:bCs/>
        </w:rPr>
        <w:t>data intelligence layer</w:t>
      </w:r>
      <w:r w:rsidRPr="00EE43DC">
        <w:t>.</w:t>
      </w:r>
    </w:p>
    <w:p w14:paraId="63C6BF4C" w14:textId="77777777" w:rsidR="00EE43DC" w:rsidRPr="00EE43DC" w:rsidRDefault="00EE43DC" w:rsidP="00EE43DC">
      <w:r w:rsidRPr="00EE43DC">
        <w:pict w14:anchorId="29F0ABD5">
          <v:rect id="_x0000_i1163" style="width:0;height:1.5pt" o:hralign="center" o:hrstd="t" o:hr="t" fillcolor="#a0a0a0" stroked="f"/>
        </w:pict>
      </w:r>
    </w:p>
    <w:p w14:paraId="5AA5A2B2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12. Expected Pilot Output</w:t>
      </w:r>
    </w:p>
    <w:p w14:paraId="1F5F6992" w14:textId="77777777" w:rsidR="00EE43DC" w:rsidRPr="00EE43DC" w:rsidRDefault="00EE43DC" w:rsidP="00EE43DC">
      <w:r w:rsidRPr="00EE43DC">
        <w:t>For your pilot (1–2 SKUs):</w:t>
      </w:r>
    </w:p>
    <w:p w14:paraId="2A61D6E3" w14:textId="77777777" w:rsidR="00EE43DC" w:rsidRPr="00EE43DC" w:rsidRDefault="00EE43DC" w:rsidP="00EE43DC">
      <w:r w:rsidRPr="00EE43DC">
        <w:t>The BOM Intelligence Agent should generate:</w:t>
      </w:r>
    </w:p>
    <w:p w14:paraId="067D9BEF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Risk Dashboard</w:t>
      </w:r>
    </w:p>
    <w:p w14:paraId="1BD3CEA8" w14:textId="77777777" w:rsidR="00EE43DC" w:rsidRPr="00EE43DC" w:rsidRDefault="00EE43DC" w:rsidP="00EE43DC">
      <w:r w:rsidRPr="00EE43DC">
        <w:t>SKU: Camera-X</w:t>
      </w:r>
      <w:r w:rsidRPr="00EE43DC">
        <w:br/>
      </w:r>
      <w:r w:rsidRPr="00EE43DC">
        <w:br/>
        <w:t>Components: 138</w:t>
      </w:r>
      <w:r w:rsidRPr="00EE43DC">
        <w:br/>
        <w:t>Single Source: 32</w:t>
      </w:r>
      <w:r w:rsidRPr="00EE43DC">
        <w:br/>
        <w:t>Substitutes: 106</w:t>
      </w:r>
      <w:r w:rsidRPr="00EE43DC">
        <w:br/>
      </w:r>
      <w:r w:rsidRPr="00EE43DC">
        <w:br/>
        <w:t>Top Risks</w:t>
      </w:r>
      <w:r w:rsidRPr="00EE43DC">
        <w:br/>
        <w:t>IC Power Controller → No alternate</w:t>
      </w:r>
      <w:r w:rsidRPr="00EE43DC">
        <w:br/>
        <w:t>Flash Memory → Single manufacturer</w:t>
      </w:r>
      <w:r w:rsidRPr="00EE43DC">
        <w:br/>
        <w:t>GPS Module → Used in 4 SKUs</w:t>
      </w:r>
    </w:p>
    <w:p w14:paraId="27ABCAAA" w14:textId="77777777" w:rsidR="00EE43DC" w:rsidRPr="00EE43DC" w:rsidRDefault="00EE43DC" w:rsidP="00EE43DC">
      <w:r w:rsidRPr="00EE43DC">
        <w:pict w14:anchorId="10FCC414">
          <v:rect id="_x0000_i1164" style="width:0;height:1.5pt" o:hralign="center" o:hrstd="t" o:hr="t" fillcolor="#a0a0a0" stroked="f"/>
        </w:pict>
      </w:r>
    </w:p>
    <w:p w14:paraId="048AA81D" w14:textId="77777777" w:rsidR="00EE43DC" w:rsidRPr="00EE43DC" w:rsidRDefault="00EE43DC" w:rsidP="00EE43DC">
      <w:pPr>
        <w:rPr>
          <w:b/>
          <w:bCs/>
        </w:rPr>
      </w:pPr>
      <w:r w:rsidRPr="00EE43DC">
        <w:rPr>
          <w:b/>
          <w:bCs/>
        </w:rPr>
        <w:t>13. A Critical Question I Want You to Think About</w:t>
      </w:r>
    </w:p>
    <w:p w14:paraId="56601788" w14:textId="77777777" w:rsidR="00EE43DC" w:rsidRPr="00EE43DC" w:rsidRDefault="00EE43DC" w:rsidP="00EE43DC">
      <w:r w:rsidRPr="00EE43DC">
        <w:t>You currently treat:</w:t>
      </w:r>
    </w:p>
    <w:p w14:paraId="3F73A2AF" w14:textId="77777777" w:rsidR="00EE43DC" w:rsidRPr="00EE43DC" w:rsidRDefault="00EE43DC" w:rsidP="00EE43DC">
      <w:r w:rsidRPr="00EE43DC">
        <w:t>Item-A</w:t>
      </w:r>
      <w:r w:rsidRPr="00EE43DC">
        <w:br/>
        <w:t>Substitute → Item-B</w:t>
      </w:r>
    </w:p>
    <w:p w14:paraId="5234EB17" w14:textId="77777777" w:rsidR="00EE43DC" w:rsidRPr="00EE43DC" w:rsidRDefault="00EE43DC" w:rsidP="00EE43DC">
      <w:r w:rsidRPr="00EE43DC">
        <w:lastRenderedPageBreak/>
        <w:t>as alternates.</w:t>
      </w:r>
    </w:p>
    <w:p w14:paraId="532BB130" w14:textId="77777777" w:rsidR="00EE43DC" w:rsidRPr="00EE43DC" w:rsidRDefault="00EE43DC" w:rsidP="00EE43DC">
      <w:r w:rsidRPr="00EE43DC">
        <w:t>But what if:</w:t>
      </w:r>
    </w:p>
    <w:p w14:paraId="4E39647D" w14:textId="77777777" w:rsidR="00EE43DC" w:rsidRPr="00EE43DC" w:rsidRDefault="00EE43DC" w:rsidP="00EE43DC">
      <w:r w:rsidRPr="00EE43DC">
        <w:t>Item-A substitute → Item-B</w:t>
      </w:r>
      <w:r w:rsidRPr="00EE43DC">
        <w:br/>
      </w:r>
      <w:proofErr w:type="spellStart"/>
      <w:r w:rsidRPr="00EE43DC">
        <w:t>Item-B</w:t>
      </w:r>
      <w:proofErr w:type="spellEnd"/>
      <w:r w:rsidRPr="00EE43DC">
        <w:t xml:space="preserve"> substitute → Item-C</w:t>
      </w:r>
    </w:p>
    <w:p w14:paraId="0AD0F863" w14:textId="77777777" w:rsidR="00EE43DC" w:rsidRPr="00EE43DC" w:rsidRDefault="00EE43DC" w:rsidP="00EE43DC">
      <w:r w:rsidRPr="00EE43DC">
        <w:t>Should the agent treat this as:</w:t>
      </w:r>
    </w:p>
    <w:p w14:paraId="0DD5B3CD" w14:textId="77777777" w:rsidR="00EE43DC" w:rsidRPr="00EE43DC" w:rsidRDefault="00EE43DC" w:rsidP="00EE43DC">
      <w:r w:rsidRPr="00EE43DC">
        <w:t>A → B → C chain</w:t>
      </w:r>
    </w:p>
    <w:p w14:paraId="5A5F7E09" w14:textId="77777777" w:rsidR="00EE43DC" w:rsidRPr="00EE43DC" w:rsidRDefault="00EE43DC" w:rsidP="00EE43DC">
      <w:r w:rsidRPr="00EE43DC">
        <w:t>or</w:t>
      </w:r>
    </w:p>
    <w:p w14:paraId="1C7312D0" w14:textId="77777777" w:rsidR="00EE43DC" w:rsidRPr="00EE43DC" w:rsidRDefault="00EE43DC" w:rsidP="00EE43DC">
      <w:r w:rsidRPr="00EE43DC">
        <w:t>A has 2 alternates</w:t>
      </w:r>
    </w:p>
    <w:p w14:paraId="05A56C7D" w14:textId="77777777" w:rsidR="00EE43DC" w:rsidRPr="00EE43DC" w:rsidRDefault="00EE43DC" w:rsidP="00EE43DC">
      <w:r w:rsidRPr="00EE43DC">
        <w:t xml:space="preserve">Your answer changes the </w:t>
      </w:r>
      <w:r w:rsidRPr="00EE43DC">
        <w:rPr>
          <w:b/>
          <w:bCs/>
        </w:rPr>
        <w:t>graph algorithm design</w:t>
      </w:r>
      <w:r w:rsidRPr="00EE43DC">
        <w:t xml:space="preserve"> significantly.</w:t>
      </w:r>
    </w:p>
    <w:p w14:paraId="13688A78" w14:textId="77777777" w:rsidR="001C4784" w:rsidRDefault="001C4784"/>
    <w:sectPr w:rsidR="001C4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55015C"/>
    <w:multiLevelType w:val="multilevel"/>
    <w:tmpl w:val="A3A4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98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B1"/>
    <w:rsid w:val="001C4784"/>
    <w:rsid w:val="00201F4A"/>
    <w:rsid w:val="00715B11"/>
    <w:rsid w:val="008E4607"/>
    <w:rsid w:val="009464B1"/>
    <w:rsid w:val="00C22288"/>
    <w:rsid w:val="00DF3522"/>
    <w:rsid w:val="00EE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757A"/>
  <w15:chartTrackingRefBased/>
  <w15:docId w15:val="{C22E1A48-7D65-48E8-93D3-6E058B52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04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4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4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3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55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36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1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8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9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2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0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2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5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9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5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2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5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0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0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45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6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0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9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6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6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5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3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7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2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3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43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3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2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8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7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3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1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9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2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9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8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1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2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7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0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6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1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57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2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1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1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3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7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06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8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8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5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8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56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4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4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1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12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9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4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2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2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4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13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77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3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4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7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8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0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8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7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4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7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06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3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0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3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8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0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4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1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5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5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7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9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8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7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9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4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0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3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3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7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9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9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5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25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3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9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8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5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6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1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9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8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4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2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7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2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5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5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2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52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0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8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5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3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43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1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0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23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5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0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7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6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5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86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2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53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00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7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0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9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05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86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9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7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7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5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6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0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5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6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7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6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5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8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3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2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72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5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0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9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22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09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9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4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36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0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8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1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75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4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3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9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18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9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56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7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5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2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8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4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8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9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1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4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4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8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7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5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06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0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0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6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16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4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4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5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85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8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5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8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8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32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4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1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4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17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0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0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92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90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5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5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1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0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7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9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29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8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0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3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9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4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8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1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5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16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2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8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2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2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92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1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9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1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2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24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7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6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5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3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37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7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06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2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9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9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93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2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7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0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2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0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5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7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72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1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8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1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6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5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0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2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0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8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8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2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9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3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1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9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7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9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64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7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0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2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1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9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7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59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5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0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9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8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7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9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9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2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75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4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2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2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4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2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2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78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3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66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0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7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7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8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59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0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07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9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06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9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4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1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5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5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63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3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74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50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7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7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0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2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9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04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69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0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7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4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4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16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9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2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0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6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5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9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5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1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4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2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2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8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5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5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8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3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73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49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5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3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5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2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9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19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65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5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1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8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57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7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4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53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9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2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3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0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0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2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1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3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5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65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7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16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9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0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3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92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1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46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8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Puli</dc:creator>
  <cp:keywords/>
  <dc:description/>
  <cp:lastModifiedBy>Ashok Kumar Puli</cp:lastModifiedBy>
  <cp:revision>3</cp:revision>
  <dcterms:created xsi:type="dcterms:W3CDTF">2026-03-05T10:00:00Z</dcterms:created>
  <dcterms:modified xsi:type="dcterms:W3CDTF">2026-03-05T10:00:00Z</dcterms:modified>
</cp:coreProperties>
</file>