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0"/>
        <w:gridCol w:w="3415"/>
        <w:gridCol w:w="1710"/>
        <w:gridCol w:w="4587"/>
      </w:tblGrid>
      <w:tr w:rsidR="00642C59" w:rsidTr="001A77A1">
        <w:trPr>
          <w:trHeight w:val="505"/>
        </w:trPr>
        <w:sdt>
          <w:sdtPr>
            <w:rPr>
              <w:noProof/>
              <w:sz w:val="28"/>
              <w:szCs w:val="28"/>
              <w:rtl/>
            </w:rPr>
            <w:tag w:val="OrgUnit"/>
            <w:id w:val="-1983303030"/>
            <w:lock w:val="sdtLocked"/>
            <w:placeholder>
              <w:docPart w:val="DefaultPlaceholder_-1854013440"/>
            </w:placeholder>
          </w:sdtPr>
          <w:sdtContent>
            <w:tc>
              <w:tcPr>
                <w:tcW w:w="10792" w:type="dxa"/>
                <w:gridSpan w:val="4"/>
                <w:vAlign w:val="center"/>
              </w:tcPr>
              <w:p w:rsidR="00642C59" w:rsidP="00642C59" w:rsidRDefault="00642C59">
                <w:pPr>
                  <w:bidi/>
                  <w:rPr>
                    <w:noProof/>
                    <w:sz w:val="28"/>
                    <w:szCs w:val="28"/>
                    <w:rtl/>
                  </w:rPr>
                </w:pPr>
                <w:r>
                  <w:rPr>
                    <w:rFonts w:hint="cs"/>
                    <w:noProof/>
                    <w:sz w:val="28"/>
                    <w:szCs w:val="28"/>
                    <w:rtl/>
                  </w:rPr>
                  <w:t>إدارة الشئون القانونية</w:t>
                </w:r>
              </w:p>
            </w:tc>
          </w:sdtContent>
        </w:sdt>
      </w:tr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الرقم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6414E8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Number"/>
                <w:id w:val="-1143887869"/>
                <w:lock w:val="sdtLocked"/>
                <w:placeholder>
                  <w:docPart w:val="3D2286C2D4BF48FE8AC9923CDD9AC264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CPA-00269</w:t>
                </w:r>
              </w:sdtContent>
            </w:sdt>
          </w:p>
        </w:tc>
        <w:tc>
          <w:tcPr>
            <w:tcW w:w="1710" w:type="dxa"/>
            <w:vMerge w:val="restart"/>
            <w:vAlign w:val="center"/>
          </w:tcPr>
          <w:p w:rsidRPr="00D3330E" w:rsidR="00BF5589" w:rsidP="00FF6349" w:rsidRDefault="00BF5589">
            <w:pPr>
              <w:bidi/>
              <w:jc w:val="center"/>
              <w:rPr>
                <w:sz w:val="60"/>
                <w:szCs w:val="60"/>
                <w:rtl/>
                <w:lang w:bidi="ar-KW"/>
              </w:rPr>
            </w:pPr>
            <w:r w:rsidRPr="00D3330E">
              <w:rPr>
                <w:rFonts w:hint="cs"/>
                <w:sz w:val="60"/>
                <w:szCs w:val="60"/>
                <w:rtl/>
                <w:lang w:bidi="ar-KW"/>
              </w:rPr>
              <w:t>مذكرة</w:t>
            </w:r>
          </w:p>
        </w:tc>
        <w:tc>
          <w:tcPr>
            <w:tcW w:w="4587" w:type="dxa"/>
            <w:vMerge w:val="restart"/>
            <w:vAlign w:val="center"/>
          </w:tcPr>
          <w:p w:rsidR="00BF5589" w:rsidP="00A011C3" w:rsidRDefault="004D30BE">
            <w:pPr>
              <w:bidi/>
              <w:jc w:val="right"/>
              <w:rPr>
                <w:sz w:val="28"/>
                <w:szCs w:val="28"/>
                <w:rtl/>
                <w:lang w:bidi="ar-KW"/>
              </w:rPr>
            </w:pPr>
            <w:r>
              <w:rPr>
                <w:noProof/>
                <w:sz w:val="28"/>
                <w:szCs w:val="28"/>
                <w:rtl/>
              </w:rPr>
              <w:drawing>
                <wp:inline distT="0" distB="0" distL="0" distR="0">
                  <wp:extent cx="691764" cy="60232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194" cy="6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التاريخ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6414E8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Date"/>
                <w:id w:val="-164709447"/>
                <w:lock w:val="sdtLocked"/>
                <w:placeholder>
                  <w:docPart w:val="1D098962C26E46A590C2135A5FF7C861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20-10-2016</w:t>
                </w:r>
                <w:bookmarkStart w:name="_GoBack" w:id="0"/>
                <w:bookmarkEnd w:id="0"/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/>
                </w:r>
              </w:sdtContent>
            </w:sdt>
          </w:p>
        </w:tc>
        <w:tc>
          <w:tcPr>
            <w:tcW w:w="1710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587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</w:tbl>
    <w:p w:rsidR="00FF6349" w:rsidP="00901045" w:rsidRDefault="00FF6349">
      <w:pPr>
        <w:bidi/>
        <w:rPr>
          <w:sz w:val="28"/>
          <w:szCs w:val="28"/>
          <w:lang w:bidi="ar-KW"/>
        </w:rPr>
      </w:pPr>
    </w:p>
    <w:p w:rsidRPr="008958B5" w:rsidR="008958B5" w:rsidP="004D27C6" w:rsidRDefault="0090104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ستون مارتن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w:rsidRPr="008958B5" w:rsidR="004F00BC" w:rsidP="00B172A2" w:rsidRDefault="004F00BC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مذكرة جديدة</w:t>
          </w:r>
        </w:sdtContent>
      </w:sdt>
    </w:p>
    <w:p w:rsidR="007C33B0" w:rsidP="007C33B0" w:rsidRDefault="007E6EAA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:rsidRPr="004E72B3" w:rsidR="007E6EAA" w:rsidP="007E6EAA" w:rsidRDefault="007E6EAA">
      <w:pPr>
        <w:bidi/>
        <w:rPr>
          <w:sz w:val="36"/>
          <w:szCs w:val="36"/>
          <w:lang w:bidi="ar-KW"/>
        </w:rPr>
      </w:pPr>
      <w:bookmarkStart w:name="DocumentStart" w:id="1"/>
      <w:bookmarkEnd w:id="1"/>
      <w:r>
        <w:rPr>
          <w:rFonts w:ascii="Arial"/>
          <w:sz w:val="36"/>
        </w:rPr>
        <w:t>شسسيش</w:t>
        <w:cr/>
        <w:cr/>
      </w:r>
    </w:p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45"/>
        <w:gridCol w:w="4145"/>
      </w:tblGrid>
      <w:tr w:rsidR="0088018F" w:rsidTr="00737CB8">
        <w:tc>
          <w:tcPr>
            <w:tcW w:w="6645" w:type="dxa"/>
            <w:vMerge w:val="restart"/>
            <w:vAlign w:val="center"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p w:rsidRPr="00034CFD" w:rsidR="0088018F" w:rsidP="00397B86" w:rsidRDefault="0088018F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يوسف محمد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مراقب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Pr="00901045" w:rsidR="006D48DF" w:rsidP="00D2515B" w:rsidRDefault="006D48DF">
      <w:pPr>
        <w:bidi/>
        <w:rPr>
          <w:sz w:val="28"/>
          <w:szCs w:val="28"/>
          <w:rtl/>
          <w:lang w:bidi="ar-KW"/>
        </w:rPr>
      </w:pPr>
    </w:p>
    <w:sectPr w:rsidRPr="00901045" w:rsidR="006D48DF" w:rsidSect="00642C59">
      <w:footerReference w:type="first" r:id="rId9"/>
      <w:pgSz w:w="12240" w:h="15840"/>
      <w:pgMar w:top="720" w:right="720" w:bottom="720" w:left="720" w:header="432" w:footer="576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4E8" w:rsidRDefault="006414E8" w:rsidP="00AC1003">
      <w:pPr>
        <w:spacing w:after="0" w:line="240" w:lineRule="auto"/>
      </w:pPr>
      <w:r>
        <w:separator/>
      </w:r>
    </w:p>
  </w:endnote>
  <w:endnote w:type="continuationSeparator" w:id="0">
    <w:p w:rsidR="006414E8" w:rsidRDefault="006414E8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FA" w:rsidRDefault="00642C59" w:rsidP="002B5BFA">
    <w:pPr>
      <w:pStyle w:val="Footer"/>
      <w:jc w:val="center"/>
      <w:rPr>
        <w:rFonts w:hint="cs"/>
        <w:lang w:bidi="ar-KW"/>
      </w:rPr>
    </w:pPr>
    <w:r>
      <w:rPr>
        <w:rFonts w:hint="cs"/>
        <w:rtl/>
        <w:lang w:bidi="ar-KW"/>
      </w:rPr>
      <w:t>مذكرة صادرة من نظام المراسلات و التوقيع الإلكتروني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4E8" w:rsidRDefault="006414E8" w:rsidP="00AC1003">
      <w:pPr>
        <w:spacing w:after="0" w:line="240" w:lineRule="auto"/>
      </w:pPr>
      <w:r>
        <w:separator/>
      </w:r>
    </w:p>
  </w:footnote>
  <w:footnote w:type="continuationSeparator" w:id="0">
    <w:p w:rsidR="006414E8" w:rsidRDefault="006414E8" w:rsidP="00AC1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922D1"/>
    <w:rsid w:val="000F4574"/>
    <w:rsid w:val="00121722"/>
    <w:rsid w:val="001B2E59"/>
    <w:rsid w:val="00203464"/>
    <w:rsid w:val="002110DA"/>
    <w:rsid w:val="00211404"/>
    <w:rsid w:val="00292B80"/>
    <w:rsid w:val="002B5BFA"/>
    <w:rsid w:val="003249F2"/>
    <w:rsid w:val="00397B86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60625E"/>
    <w:rsid w:val="00617494"/>
    <w:rsid w:val="006414E8"/>
    <w:rsid w:val="00642C59"/>
    <w:rsid w:val="00673BB6"/>
    <w:rsid w:val="0067683A"/>
    <w:rsid w:val="006821AB"/>
    <w:rsid w:val="00692BB1"/>
    <w:rsid w:val="006A23E2"/>
    <w:rsid w:val="006D48DF"/>
    <w:rsid w:val="00737CB8"/>
    <w:rsid w:val="007768DE"/>
    <w:rsid w:val="00786E5C"/>
    <w:rsid w:val="007928C6"/>
    <w:rsid w:val="007C33B0"/>
    <w:rsid w:val="007C3991"/>
    <w:rsid w:val="007E6EAA"/>
    <w:rsid w:val="0088018F"/>
    <w:rsid w:val="008958B5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F5589"/>
    <w:rsid w:val="00C5324B"/>
    <w:rsid w:val="00C6528A"/>
    <w:rsid w:val="00C7681B"/>
    <w:rsid w:val="00C941AF"/>
    <w:rsid w:val="00CB1CBA"/>
    <w:rsid w:val="00D116F6"/>
    <w:rsid w:val="00D2515B"/>
    <w:rsid w:val="00D3330E"/>
    <w:rsid w:val="00D5069D"/>
    <w:rsid w:val="00D8616A"/>
    <w:rsid w:val="00E13B0E"/>
    <w:rsid w:val="00E209EE"/>
    <w:rsid w:val="00E65DC6"/>
    <w:rsid w:val="00EA195E"/>
    <w:rsid w:val="00ED3E22"/>
    <w:rsid w:val="00EF2337"/>
    <w:rsid w:val="00F02BB1"/>
    <w:rsid w:val="00F10CAE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AE899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286C2D4BF48FE8AC9923CDD9AC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DBB4-B3B9-4F9E-9879-35FA9A2E6954}"/>
      </w:docPartPr>
      <w:docPartBody>
        <w:p w:rsidR="00EF74CC" w:rsidRDefault="00D90CA2" w:rsidP="00D90CA2">
          <w:pPr>
            <w:pStyle w:val="3D2286C2D4BF48FE8AC9923CDD9AC264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98962C26E46A590C2135A5FF7C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CB70-8F2D-40C7-B9DC-6F78A8DF3DB7}"/>
      </w:docPartPr>
      <w:docPartBody>
        <w:p w:rsidR="00EF74CC" w:rsidRDefault="00D90CA2" w:rsidP="00D90CA2">
          <w:pPr>
            <w:pStyle w:val="1D098962C26E46A590C2135A5FF7C861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4C4233"/>
    <w:rsid w:val="005F0653"/>
    <w:rsid w:val="00691D56"/>
    <w:rsid w:val="008A47EE"/>
    <w:rsid w:val="008C32F9"/>
    <w:rsid w:val="00955312"/>
    <w:rsid w:val="009E34EE"/>
    <w:rsid w:val="00C46E3B"/>
    <w:rsid w:val="00D90CA2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CA2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8B314-AE90-4EB2-ACE2-C3F91029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Shokr</cp:lastModifiedBy>
  <cp:revision>51</cp:revision>
  <dcterms:created xsi:type="dcterms:W3CDTF">2016-05-22T17:21:00Z</dcterms:created>
  <dcterms:modified xsi:type="dcterms:W3CDTF">2016-09-29T18:57:00Z</dcterms:modified>
</cp:coreProperties>
</file>