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4F0D" w:rsidRPr="0015797B" w:rsidRDefault="00E04F0D" w:rsidP="0015797B">
      <w:pPr>
        <w:jc w:val="center"/>
        <w:outlineLvl w:val="0"/>
        <w:rPr>
          <w:rFonts w:ascii="Arial Black" w:eastAsia="Times New Roman" w:hAnsi="Arial Black" w:cs="Arial"/>
          <w:kern w:val="36"/>
          <w:sz w:val="50"/>
          <w:szCs w:val="50"/>
          <w:lang w:val="en-GB"/>
        </w:rPr>
      </w:pPr>
      <w:bookmarkStart w:id="0" w:name="_GoBack"/>
      <w:bookmarkEnd w:id="0"/>
      <w:r w:rsidRPr="0015797B">
        <w:rPr>
          <w:rFonts w:ascii="Arial Black" w:eastAsia="Times New Roman" w:hAnsi="Arial Black" w:cs="Arial"/>
          <w:kern w:val="36"/>
          <w:sz w:val="50"/>
          <w:szCs w:val="50"/>
          <w:lang w:val="en-GB"/>
        </w:rPr>
        <w:t>SKLPC Saturday School</w:t>
      </w:r>
    </w:p>
    <w:p w:rsidR="0015797B" w:rsidRPr="0015797B" w:rsidRDefault="00E04F0D" w:rsidP="0015797B">
      <w:pPr>
        <w:jc w:val="center"/>
        <w:outlineLvl w:val="0"/>
        <w:rPr>
          <w:rFonts w:ascii="Arial" w:eastAsia="Times New Roman" w:hAnsi="Arial" w:cs="Arial"/>
          <w:kern w:val="36"/>
          <w:sz w:val="50"/>
          <w:szCs w:val="50"/>
          <w:lang w:val="en-GB"/>
        </w:rPr>
      </w:pPr>
      <w:r w:rsidRPr="0015797B">
        <w:rPr>
          <w:rFonts w:ascii="Arial" w:eastAsia="Times New Roman" w:hAnsi="Arial" w:cs="Arial"/>
          <w:kern w:val="36"/>
          <w:sz w:val="50"/>
          <w:szCs w:val="50"/>
          <w:lang w:val="en-GB"/>
        </w:rPr>
        <w:t>Saturdays during term time at</w:t>
      </w:r>
    </w:p>
    <w:p w:rsidR="00E04F0D" w:rsidRPr="0015797B" w:rsidRDefault="00E04F0D" w:rsidP="0015797B">
      <w:pPr>
        <w:jc w:val="center"/>
        <w:outlineLvl w:val="0"/>
        <w:rPr>
          <w:rFonts w:ascii="Arial" w:eastAsia="Times New Roman" w:hAnsi="Arial" w:cs="Arial"/>
          <w:kern w:val="36"/>
          <w:sz w:val="50"/>
          <w:szCs w:val="50"/>
          <w:lang w:val="en-GB"/>
        </w:rPr>
      </w:pPr>
      <w:r w:rsidRPr="0015797B">
        <w:rPr>
          <w:rFonts w:ascii="Arial" w:eastAsia="Times New Roman" w:hAnsi="Arial" w:cs="Arial"/>
          <w:kern w:val="36"/>
          <w:sz w:val="50"/>
          <w:szCs w:val="50"/>
          <w:lang w:val="en-GB"/>
        </w:rPr>
        <w:t>Claremont High School</w:t>
      </w:r>
      <w:r w:rsidR="0015797B">
        <w:rPr>
          <w:rFonts w:ascii="Arial" w:eastAsia="Times New Roman" w:hAnsi="Arial" w:cs="Arial"/>
          <w:kern w:val="36"/>
          <w:sz w:val="50"/>
          <w:szCs w:val="50"/>
          <w:lang w:val="en-GB"/>
        </w:rPr>
        <w:t xml:space="preserve">, </w:t>
      </w:r>
      <w:r w:rsidRPr="0015797B">
        <w:rPr>
          <w:rFonts w:ascii="Arial" w:eastAsia="Times New Roman" w:hAnsi="Arial" w:cs="Arial"/>
          <w:kern w:val="36"/>
          <w:sz w:val="50"/>
          <w:szCs w:val="50"/>
          <w:lang w:val="en-GB"/>
        </w:rPr>
        <w:t>Kenton, Harrow</w:t>
      </w:r>
    </w:p>
    <w:p w:rsidR="00E04F0D" w:rsidRDefault="009427E3" w:rsidP="0015797B">
      <w:pPr>
        <w:jc w:val="center"/>
        <w:outlineLvl w:val="0"/>
        <w:rPr>
          <w:rFonts w:ascii="Arial" w:eastAsia="Times New Roman" w:hAnsi="Arial" w:cs="Arial"/>
          <w:kern w:val="36"/>
          <w:sz w:val="50"/>
          <w:szCs w:val="50"/>
          <w:lang w:val="en-GB"/>
        </w:rPr>
      </w:pPr>
      <w:hyperlink r:id="rId5" w:history="1">
        <w:r w:rsidR="0015797B" w:rsidRPr="004F5640">
          <w:rPr>
            <w:rStyle w:val="Hyperlink"/>
            <w:rFonts w:ascii="Arial" w:eastAsia="Times New Roman" w:hAnsi="Arial" w:cs="Arial"/>
            <w:kern w:val="36"/>
            <w:sz w:val="50"/>
            <w:szCs w:val="50"/>
            <w:lang w:val="en-GB"/>
          </w:rPr>
          <w:t>www.sklpc.com</w:t>
        </w:r>
      </w:hyperlink>
    </w:p>
    <w:p w:rsidR="00E04F0D" w:rsidRPr="00B41A7F" w:rsidRDefault="00E04F0D" w:rsidP="0015797B">
      <w:pPr>
        <w:outlineLvl w:val="0"/>
        <w:rPr>
          <w:rFonts w:ascii="Arial" w:eastAsia="Times New Roman" w:hAnsi="Arial" w:cs="Arial"/>
          <w:kern w:val="36"/>
          <w:sz w:val="60"/>
          <w:szCs w:val="60"/>
          <w:lang w:val="en-GB"/>
        </w:rPr>
      </w:pPr>
    </w:p>
    <w:p w:rsidR="00120E31" w:rsidRPr="0015797B" w:rsidRDefault="00120E31" w:rsidP="0015797B">
      <w:pPr>
        <w:outlineLvl w:val="0"/>
        <w:rPr>
          <w:rFonts w:ascii="Arial" w:eastAsia="Times New Roman" w:hAnsi="Arial" w:cs="Arial"/>
          <w:b/>
          <w:bCs/>
          <w:kern w:val="36"/>
          <w:sz w:val="50"/>
          <w:szCs w:val="50"/>
          <w:lang w:val="en-GB"/>
        </w:rPr>
      </w:pPr>
      <w:r w:rsidRPr="0015797B">
        <w:rPr>
          <w:rFonts w:ascii="Arial" w:eastAsia="Times New Roman" w:hAnsi="Arial" w:cs="Arial"/>
          <w:b/>
          <w:bCs/>
          <w:kern w:val="36"/>
          <w:sz w:val="50"/>
          <w:szCs w:val="50"/>
          <w:lang w:val="en-GB"/>
        </w:rPr>
        <w:t>Gujarati</w:t>
      </w:r>
      <w:r w:rsidR="00E04F0D" w:rsidRPr="0015797B">
        <w:rPr>
          <w:rFonts w:ascii="Arial" w:eastAsia="Times New Roman" w:hAnsi="Arial" w:cs="Arial"/>
          <w:b/>
          <w:bCs/>
          <w:kern w:val="36"/>
          <w:sz w:val="50"/>
          <w:szCs w:val="50"/>
          <w:lang w:val="en-GB"/>
        </w:rPr>
        <w:t xml:space="preserve"> Classes</w:t>
      </w:r>
    </w:p>
    <w:p w:rsidR="00120E31" w:rsidRPr="00B41A7F" w:rsidRDefault="00120E31" w:rsidP="0015797B">
      <w:pPr>
        <w:outlineLvl w:val="0"/>
        <w:rPr>
          <w:rFonts w:ascii="Arial" w:eastAsia="Times New Roman" w:hAnsi="Arial" w:cs="Arial"/>
          <w:kern w:val="36"/>
          <w:sz w:val="28"/>
          <w:szCs w:val="60"/>
          <w:lang w:val="en-GB"/>
        </w:rPr>
      </w:pPr>
    </w:p>
    <w:p w:rsidR="00120E31" w:rsidRPr="00B41A7F" w:rsidRDefault="00120E31" w:rsidP="0015797B">
      <w:pPr>
        <w:shd w:val="clear" w:color="auto" w:fill="FFFFFF"/>
        <w:spacing w:after="300"/>
        <w:rPr>
          <w:rFonts w:ascii="Arial" w:hAnsi="Arial" w:cs="Arial"/>
          <w:color w:val="404040"/>
          <w:sz w:val="26"/>
          <w:szCs w:val="26"/>
          <w:lang w:val="en-GB"/>
        </w:rPr>
      </w:pPr>
      <w:r w:rsidRPr="00B41A7F">
        <w:rPr>
          <w:rFonts w:ascii="Arial" w:hAnsi="Arial" w:cs="Arial"/>
          <w:color w:val="000000"/>
          <w:sz w:val="26"/>
          <w:szCs w:val="26"/>
          <w:lang w:val="en-GB"/>
        </w:rPr>
        <w:t>The SKLP</w:t>
      </w:r>
      <w:r w:rsidR="00E04F0D" w:rsidRPr="00B41A7F">
        <w:rPr>
          <w:rFonts w:ascii="Arial" w:hAnsi="Arial" w:cs="Arial"/>
          <w:color w:val="000000"/>
          <w:sz w:val="26"/>
          <w:szCs w:val="26"/>
          <w:lang w:val="en-GB"/>
        </w:rPr>
        <w:t>C</w:t>
      </w:r>
      <w:r w:rsidRPr="00B41A7F">
        <w:rPr>
          <w:rFonts w:ascii="Arial" w:hAnsi="Arial" w:cs="Arial"/>
          <w:color w:val="000000"/>
          <w:sz w:val="26"/>
          <w:szCs w:val="26"/>
          <w:lang w:val="en-GB"/>
        </w:rPr>
        <w:t xml:space="preserve"> Gujarati School currently has over 2</w:t>
      </w:r>
      <w:r w:rsidR="00E04F0D" w:rsidRPr="00B41A7F">
        <w:rPr>
          <w:rFonts w:ascii="Arial" w:hAnsi="Arial" w:cs="Arial"/>
          <w:color w:val="000000"/>
          <w:sz w:val="26"/>
          <w:szCs w:val="26"/>
          <w:lang w:val="en-GB"/>
        </w:rPr>
        <w:t>30</w:t>
      </w:r>
      <w:r w:rsidRPr="00B41A7F">
        <w:rPr>
          <w:rFonts w:ascii="Arial" w:hAnsi="Arial" w:cs="Arial"/>
          <w:color w:val="000000"/>
          <w:sz w:val="26"/>
          <w:szCs w:val="26"/>
          <w:lang w:val="en-GB"/>
        </w:rPr>
        <w:t xml:space="preserve"> pupils attending classes that cover curriculum study from beginners to GCSE level. </w:t>
      </w:r>
      <w:r w:rsidR="00E04F0D" w:rsidRPr="00B41A7F">
        <w:rPr>
          <w:rFonts w:ascii="Arial" w:hAnsi="Arial" w:cs="Arial"/>
          <w:color w:val="000000"/>
          <w:sz w:val="26"/>
          <w:szCs w:val="26"/>
          <w:lang w:val="en-GB"/>
        </w:rPr>
        <w:t xml:space="preserve">Children start as early as 3.5 years and join the Bal mandir classes where they focus on listening and speaking through nursery rhymes and play.  They then progress to learn the alphabet and vowels signs.  </w:t>
      </w:r>
      <w:r w:rsidRPr="00B41A7F">
        <w:rPr>
          <w:rFonts w:ascii="Arial" w:hAnsi="Arial" w:cs="Arial"/>
          <w:color w:val="000000"/>
          <w:sz w:val="26"/>
          <w:szCs w:val="26"/>
          <w:lang w:val="en-GB"/>
        </w:rPr>
        <w:t>This is preparation for the students so that they can pick up skills of reading and writing. This then sets a firm foundation for these vital skills needed for the final GCSE exam.</w:t>
      </w:r>
    </w:p>
    <w:p w:rsidR="00120E31" w:rsidRPr="00B41A7F" w:rsidRDefault="00120E31" w:rsidP="0015797B">
      <w:pPr>
        <w:shd w:val="clear" w:color="auto" w:fill="FFFFFF"/>
        <w:spacing w:after="300"/>
        <w:rPr>
          <w:rFonts w:ascii="Arial" w:hAnsi="Arial" w:cs="Arial"/>
          <w:color w:val="404040"/>
          <w:sz w:val="26"/>
          <w:szCs w:val="26"/>
          <w:lang w:val="en-GB"/>
        </w:rPr>
      </w:pPr>
      <w:r w:rsidRPr="00B41A7F">
        <w:rPr>
          <w:rFonts w:ascii="Arial" w:hAnsi="Arial" w:cs="Arial"/>
          <w:color w:val="000000"/>
          <w:sz w:val="26"/>
          <w:szCs w:val="26"/>
          <w:lang w:val="en-GB"/>
        </w:rPr>
        <w:t>Staff at the Gujarati school cover the OCR syllabus provided by the examining body and are qualified and fully trained for the position they hold. As with other GCSE examinations the Gujarati GCSE is a two year course.</w:t>
      </w:r>
    </w:p>
    <w:p w:rsidR="00120E31" w:rsidRPr="00B41A7F" w:rsidRDefault="00120E31" w:rsidP="0015797B">
      <w:pPr>
        <w:shd w:val="clear" w:color="auto" w:fill="FFFFFF"/>
        <w:spacing w:after="300"/>
        <w:rPr>
          <w:rFonts w:ascii="Arial" w:hAnsi="Arial" w:cs="Arial"/>
          <w:color w:val="404040"/>
          <w:sz w:val="26"/>
          <w:szCs w:val="26"/>
          <w:lang w:val="en-GB"/>
        </w:rPr>
      </w:pPr>
      <w:r w:rsidRPr="00B41A7F">
        <w:rPr>
          <w:rFonts w:ascii="Arial" w:hAnsi="Arial" w:cs="Arial"/>
          <w:b/>
          <w:bCs/>
          <w:color w:val="993366"/>
          <w:sz w:val="26"/>
          <w:szCs w:val="26"/>
          <w:lang w:val="en-GB"/>
        </w:rPr>
        <w:t>Balmandir classes </w:t>
      </w:r>
      <w:r w:rsidRPr="00B41A7F">
        <w:rPr>
          <w:rFonts w:ascii="Arial" w:hAnsi="Arial" w:cs="Arial"/>
          <w:color w:val="000000"/>
          <w:sz w:val="26"/>
          <w:szCs w:val="26"/>
          <w:lang w:val="en-GB"/>
        </w:rPr>
        <w:t>start at the age of 3.5 up to 5 years old.  These classes place more emphasis on oral teaching techniques accompanied with practical and fun work to keep the children interested.</w:t>
      </w:r>
    </w:p>
    <w:p w:rsidR="00120E31" w:rsidRPr="00B41A7F" w:rsidRDefault="00120E31" w:rsidP="0015797B">
      <w:pPr>
        <w:shd w:val="clear" w:color="auto" w:fill="FFFFFF"/>
        <w:spacing w:after="300"/>
        <w:rPr>
          <w:rFonts w:ascii="Arial" w:hAnsi="Arial" w:cs="Arial"/>
          <w:color w:val="404040"/>
          <w:sz w:val="26"/>
          <w:szCs w:val="26"/>
          <w:lang w:val="en-GB"/>
        </w:rPr>
      </w:pPr>
      <w:r w:rsidRPr="00B41A7F">
        <w:rPr>
          <w:rFonts w:ascii="Arial" w:hAnsi="Arial" w:cs="Arial"/>
          <w:b/>
          <w:bCs/>
          <w:color w:val="0000FF"/>
          <w:sz w:val="26"/>
          <w:szCs w:val="26"/>
          <w:lang w:val="en-GB"/>
        </w:rPr>
        <w:t>Beginner’s classes</w:t>
      </w:r>
      <w:r w:rsidRPr="00B41A7F">
        <w:rPr>
          <w:rFonts w:ascii="Arial" w:hAnsi="Arial" w:cs="Arial"/>
          <w:b/>
          <w:bCs/>
          <w:color w:val="000000"/>
          <w:sz w:val="26"/>
          <w:szCs w:val="26"/>
          <w:lang w:val="en-GB"/>
        </w:rPr>
        <w:t> </w:t>
      </w:r>
      <w:r w:rsidRPr="00B41A7F">
        <w:rPr>
          <w:rFonts w:ascii="Arial" w:hAnsi="Arial" w:cs="Arial"/>
          <w:color w:val="000000"/>
          <w:sz w:val="26"/>
          <w:szCs w:val="26"/>
          <w:lang w:val="en-GB"/>
        </w:rPr>
        <w:t>range from age 6 to 15 and set the foundation for students with alphabet, sounds and introduction of simple vocabulary.</w:t>
      </w:r>
    </w:p>
    <w:p w:rsidR="00120E31" w:rsidRPr="00B41A7F" w:rsidRDefault="00120E31" w:rsidP="0015797B">
      <w:pPr>
        <w:shd w:val="clear" w:color="auto" w:fill="FFFFFF"/>
        <w:spacing w:after="360"/>
        <w:rPr>
          <w:rFonts w:ascii="Arial" w:hAnsi="Arial" w:cs="Arial"/>
          <w:color w:val="404040"/>
          <w:sz w:val="26"/>
          <w:szCs w:val="26"/>
          <w:lang w:val="en-GB"/>
        </w:rPr>
      </w:pPr>
      <w:r w:rsidRPr="00B41A7F">
        <w:rPr>
          <w:rFonts w:ascii="Arial" w:hAnsi="Arial" w:cs="Arial"/>
          <w:b/>
          <w:bCs/>
          <w:color w:val="FF00FF"/>
          <w:sz w:val="26"/>
          <w:szCs w:val="26"/>
          <w:lang w:val="en-GB"/>
        </w:rPr>
        <w:t>GCSE &amp; Pre GCSE</w:t>
      </w:r>
      <w:r w:rsidRPr="00B41A7F">
        <w:rPr>
          <w:rFonts w:ascii="Arial" w:hAnsi="Arial" w:cs="Arial"/>
          <w:color w:val="000000"/>
          <w:sz w:val="26"/>
          <w:szCs w:val="26"/>
          <w:lang w:val="en-GB"/>
        </w:rPr>
        <w:t> classes are aimed to prepare students for passing their GCSE by practising past papers and oral questions.  We also promote students sitting their GCSE exams at the age of 14 and 15 if they are ready.</w:t>
      </w:r>
    </w:p>
    <w:p w:rsidR="00B41A7F" w:rsidRDefault="00B41A7F" w:rsidP="0015797B">
      <w:pPr>
        <w:rPr>
          <w:rFonts w:ascii="Arial" w:eastAsia="Times New Roman" w:hAnsi="Arial" w:cs="Arial"/>
          <w:color w:val="FF0000"/>
          <w:kern w:val="36"/>
          <w:sz w:val="60"/>
          <w:szCs w:val="60"/>
          <w:lang w:val="en-GB"/>
        </w:rPr>
      </w:pPr>
      <w:r>
        <w:rPr>
          <w:rFonts w:ascii="Arial" w:eastAsia="Times New Roman" w:hAnsi="Arial" w:cs="Arial"/>
          <w:color w:val="FF0000"/>
          <w:kern w:val="36"/>
          <w:sz w:val="60"/>
          <w:szCs w:val="60"/>
          <w:lang w:val="en-GB"/>
        </w:rPr>
        <w:br w:type="page"/>
      </w:r>
    </w:p>
    <w:p w:rsidR="00120E31" w:rsidRPr="0015797B" w:rsidRDefault="00120E31" w:rsidP="0015797B">
      <w:pPr>
        <w:shd w:val="clear" w:color="auto" w:fill="FFFFFF"/>
        <w:jc w:val="center"/>
        <w:outlineLvl w:val="0"/>
        <w:rPr>
          <w:rFonts w:ascii="Arial" w:eastAsia="Times New Roman" w:hAnsi="Arial" w:cs="Arial"/>
          <w:b/>
          <w:bCs/>
          <w:color w:val="404040"/>
          <w:kern w:val="36"/>
          <w:sz w:val="50"/>
          <w:szCs w:val="50"/>
          <w:lang w:val="en-GB"/>
        </w:rPr>
      </w:pPr>
      <w:r w:rsidRPr="0015797B">
        <w:rPr>
          <w:rFonts w:ascii="Arial" w:eastAsia="Times New Roman" w:hAnsi="Arial" w:cs="Arial"/>
          <w:b/>
          <w:bCs/>
          <w:color w:val="FF0000"/>
          <w:kern w:val="36"/>
          <w:sz w:val="50"/>
          <w:szCs w:val="50"/>
          <w:lang w:val="en-GB"/>
        </w:rPr>
        <w:lastRenderedPageBreak/>
        <w:t>Why send your children to learn</w:t>
      </w:r>
    </w:p>
    <w:p w:rsidR="00120E31" w:rsidRPr="0015797B" w:rsidRDefault="00120E31" w:rsidP="0015797B">
      <w:pPr>
        <w:shd w:val="clear" w:color="auto" w:fill="FFFFFF"/>
        <w:spacing w:after="300"/>
        <w:jc w:val="center"/>
        <w:outlineLvl w:val="0"/>
        <w:rPr>
          <w:rFonts w:ascii="Arial" w:eastAsia="Times New Roman" w:hAnsi="Arial" w:cs="Arial"/>
          <w:b/>
          <w:bCs/>
          <w:color w:val="404040"/>
          <w:kern w:val="36"/>
          <w:sz w:val="50"/>
          <w:szCs w:val="50"/>
          <w:lang w:val="en-GB"/>
        </w:rPr>
      </w:pPr>
      <w:r w:rsidRPr="0015797B">
        <w:rPr>
          <w:rFonts w:ascii="Arial" w:eastAsia="Times New Roman" w:hAnsi="Arial" w:cs="Arial"/>
          <w:b/>
          <w:bCs/>
          <w:color w:val="FF0000"/>
          <w:kern w:val="36"/>
          <w:sz w:val="50"/>
          <w:szCs w:val="50"/>
          <w:lang w:val="en-GB"/>
        </w:rPr>
        <w:t>Gujarati?</w:t>
      </w:r>
    </w:p>
    <w:p w:rsidR="00120E31" w:rsidRPr="00B41A7F" w:rsidRDefault="00120E31" w:rsidP="0015797B">
      <w:pPr>
        <w:shd w:val="clear" w:color="auto" w:fill="FFFFFF"/>
        <w:tabs>
          <w:tab w:val="left" w:pos="450"/>
        </w:tabs>
        <w:spacing w:after="120"/>
        <w:rPr>
          <w:rFonts w:ascii="Arial" w:eastAsia="Times New Roman" w:hAnsi="Arial" w:cs="Arial"/>
          <w:color w:val="404040"/>
          <w:sz w:val="26"/>
          <w:szCs w:val="26"/>
          <w:lang w:val="en-GB"/>
        </w:rPr>
      </w:pPr>
      <w:r w:rsidRPr="00B41A7F">
        <w:rPr>
          <w:rFonts w:ascii="Arial" w:eastAsia="Times New Roman" w:hAnsi="Arial" w:cs="Arial"/>
          <w:color w:val="000000"/>
          <w:sz w:val="26"/>
          <w:szCs w:val="26"/>
          <w:lang w:val="en-GB"/>
        </w:rPr>
        <w:t>Educators have found</w:t>
      </w:r>
      <w:r w:rsidR="0015797B">
        <w:rPr>
          <w:rFonts w:ascii="Arial" w:eastAsia="Times New Roman" w:hAnsi="Arial" w:cs="Arial"/>
          <w:color w:val="000000"/>
          <w:sz w:val="26"/>
          <w:szCs w:val="26"/>
          <w:lang w:val="en-GB"/>
        </w:rPr>
        <w:t xml:space="preserve"> that</w:t>
      </w:r>
      <w:r w:rsidRPr="00B41A7F">
        <w:rPr>
          <w:rFonts w:ascii="Arial" w:eastAsia="Times New Roman" w:hAnsi="Arial" w:cs="Arial"/>
          <w:color w:val="000000"/>
          <w:sz w:val="26"/>
          <w:szCs w:val="26"/>
          <w:lang w:val="en-GB"/>
        </w:rPr>
        <w:t>:</w:t>
      </w:r>
    </w:p>
    <w:p w:rsidR="00120E31" w:rsidRPr="00B41A7F" w:rsidRDefault="00120E31" w:rsidP="0015797B">
      <w:pPr>
        <w:shd w:val="clear" w:color="auto" w:fill="FFFFFF"/>
        <w:tabs>
          <w:tab w:val="left" w:pos="360"/>
        </w:tabs>
        <w:spacing w:after="120"/>
        <w:ind w:left="360" w:hanging="360"/>
        <w:rPr>
          <w:rFonts w:ascii="Arial" w:eastAsia="Times New Roman" w:hAnsi="Arial" w:cs="Arial"/>
          <w:color w:val="404040"/>
          <w:sz w:val="26"/>
          <w:szCs w:val="26"/>
          <w:lang w:val="en-GB"/>
        </w:rPr>
      </w:pPr>
      <w:r w:rsidRPr="00B41A7F">
        <w:rPr>
          <w:rFonts w:ascii="Arial" w:eastAsia="Times New Roman" w:hAnsi="Arial" w:cs="Arial"/>
          <w:color w:val="000000"/>
          <w:sz w:val="26"/>
          <w:szCs w:val="26"/>
          <w:lang w:val="en-GB"/>
        </w:rPr>
        <w:t>~</w:t>
      </w:r>
      <w:r w:rsidR="00B41A7F">
        <w:rPr>
          <w:rFonts w:ascii="Arial" w:eastAsia="Times New Roman" w:hAnsi="Arial" w:cs="Arial"/>
          <w:color w:val="000000"/>
          <w:sz w:val="26"/>
          <w:szCs w:val="26"/>
          <w:lang w:val="en-GB"/>
        </w:rPr>
        <w:tab/>
      </w:r>
      <w:r w:rsidRPr="00B41A7F">
        <w:rPr>
          <w:rFonts w:ascii="Arial" w:eastAsia="Times New Roman" w:hAnsi="Arial" w:cs="Arial"/>
          <w:color w:val="000000"/>
          <w:sz w:val="26"/>
          <w:szCs w:val="26"/>
          <w:lang w:val="en-GB"/>
        </w:rPr>
        <w:t>Children who come to school with a solid foundation in their mother tongue develop stronger literacy abilities in the school language and succeed educationally.</w:t>
      </w:r>
    </w:p>
    <w:p w:rsidR="00120E31" w:rsidRPr="00B41A7F" w:rsidRDefault="00120E31" w:rsidP="0015797B">
      <w:pPr>
        <w:shd w:val="clear" w:color="auto" w:fill="FFFFFF"/>
        <w:tabs>
          <w:tab w:val="left" w:pos="360"/>
        </w:tabs>
        <w:spacing w:after="120"/>
        <w:ind w:left="360" w:hanging="360"/>
        <w:rPr>
          <w:rFonts w:ascii="Arial" w:eastAsia="Times New Roman" w:hAnsi="Arial" w:cs="Arial"/>
          <w:color w:val="404040"/>
          <w:sz w:val="26"/>
          <w:szCs w:val="26"/>
          <w:lang w:val="en-GB"/>
        </w:rPr>
      </w:pPr>
      <w:r w:rsidRPr="00B41A7F">
        <w:rPr>
          <w:rFonts w:ascii="Arial" w:eastAsia="Times New Roman" w:hAnsi="Arial" w:cs="Arial"/>
          <w:color w:val="000000"/>
          <w:sz w:val="26"/>
          <w:szCs w:val="26"/>
          <w:lang w:val="en-GB"/>
        </w:rPr>
        <w:t xml:space="preserve">~ </w:t>
      </w:r>
      <w:r w:rsidR="00B41A7F">
        <w:rPr>
          <w:rFonts w:ascii="Arial" w:eastAsia="Times New Roman" w:hAnsi="Arial" w:cs="Arial"/>
          <w:color w:val="000000"/>
          <w:sz w:val="26"/>
          <w:szCs w:val="26"/>
          <w:lang w:val="en-GB"/>
        </w:rPr>
        <w:tab/>
      </w:r>
      <w:r w:rsidRPr="00B41A7F">
        <w:rPr>
          <w:rFonts w:ascii="Arial" w:eastAsia="Times New Roman" w:hAnsi="Arial" w:cs="Arial"/>
          <w:color w:val="000000"/>
          <w:sz w:val="26"/>
          <w:szCs w:val="26"/>
          <w:lang w:val="en-GB"/>
        </w:rPr>
        <w:t>Both languages nurture each other when the educational environment permits children access to both languages.</w:t>
      </w:r>
    </w:p>
    <w:p w:rsidR="00120E31" w:rsidRPr="00B41A7F" w:rsidRDefault="00B41A7F" w:rsidP="0015797B">
      <w:pPr>
        <w:shd w:val="clear" w:color="auto" w:fill="FFFFFF"/>
        <w:tabs>
          <w:tab w:val="left" w:pos="360"/>
        </w:tabs>
        <w:spacing w:after="120"/>
        <w:ind w:left="360" w:hanging="360"/>
        <w:rPr>
          <w:rFonts w:ascii="Arial" w:eastAsia="Times New Roman" w:hAnsi="Arial" w:cs="Arial"/>
          <w:color w:val="404040"/>
          <w:sz w:val="26"/>
          <w:szCs w:val="26"/>
          <w:lang w:val="en-GB"/>
        </w:rPr>
      </w:pPr>
      <w:r>
        <w:rPr>
          <w:rFonts w:ascii="Arial" w:eastAsia="Times New Roman" w:hAnsi="Arial" w:cs="Arial"/>
          <w:color w:val="000000"/>
          <w:sz w:val="26"/>
          <w:szCs w:val="26"/>
          <w:lang w:val="en-GB"/>
        </w:rPr>
        <w:t>~</w:t>
      </w:r>
      <w:r>
        <w:rPr>
          <w:rFonts w:ascii="Arial" w:eastAsia="Times New Roman" w:hAnsi="Arial" w:cs="Arial"/>
          <w:color w:val="000000"/>
          <w:sz w:val="26"/>
          <w:szCs w:val="26"/>
          <w:lang w:val="en-GB"/>
        </w:rPr>
        <w:tab/>
      </w:r>
      <w:r w:rsidR="00120E31" w:rsidRPr="00B41A7F">
        <w:rPr>
          <w:rFonts w:ascii="Arial" w:eastAsia="Times New Roman" w:hAnsi="Arial" w:cs="Arial"/>
          <w:color w:val="000000"/>
          <w:sz w:val="26"/>
          <w:szCs w:val="26"/>
          <w:lang w:val="en-GB"/>
        </w:rPr>
        <w:t>Encouraging young children to learn their mother tongue would help them to develop confidence, self-esteem and their unique identity within a multicultural society.</w:t>
      </w:r>
    </w:p>
    <w:p w:rsidR="00120E31" w:rsidRPr="00B41A7F" w:rsidRDefault="00120E31" w:rsidP="0015797B">
      <w:pPr>
        <w:shd w:val="clear" w:color="auto" w:fill="FFFFFF"/>
        <w:tabs>
          <w:tab w:val="left" w:pos="360"/>
        </w:tabs>
        <w:spacing w:after="120"/>
        <w:ind w:left="360" w:hanging="360"/>
        <w:rPr>
          <w:rFonts w:ascii="Arial" w:eastAsia="Times New Roman" w:hAnsi="Arial" w:cs="Arial"/>
          <w:color w:val="404040"/>
          <w:sz w:val="26"/>
          <w:szCs w:val="26"/>
          <w:lang w:val="en-GB"/>
        </w:rPr>
      </w:pPr>
      <w:r w:rsidRPr="00B41A7F">
        <w:rPr>
          <w:rFonts w:ascii="Arial" w:eastAsia="Times New Roman" w:hAnsi="Arial" w:cs="Arial"/>
          <w:color w:val="000000"/>
          <w:sz w:val="26"/>
          <w:szCs w:val="26"/>
          <w:lang w:val="en-GB"/>
        </w:rPr>
        <w:t xml:space="preserve">~ </w:t>
      </w:r>
      <w:r w:rsidR="00B41A7F">
        <w:rPr>
          <w:rFonts w:ascii="Arial" w:eastAsia="Times New Roman" w:hAnsi="Arial" w:cs="Arial"/>
          <w:color w:val="000000"/>
          <w:sz w:val="26"/>
          <w:szCs w:val="26"/>
          <w:lang w:val="en-GB"/>
        </w:rPr>
        <w:tab/>
      </w:r>
      <w:r w:rsidRPr="00B41A7F">
        <w:rPr>
          <w:rFonts w:ascii="Arial" w:eastAsia="Times New Roman" w:hAnsi="Arial" w:cs="Arial"/>
          <w:color w:val="000000"/>
          <w:sz w:val="26"/>
          <w:szCs w:val="26"/>
          <w:lang w:val="en-GB"/>
        </w:rPr>
        <w:t>Bilingualism assists the child’s general intellectual and conceptual development.</w:t>
      </w:r>
    </w:p>
    <w:p w:rsidR="00120E31" w:rsidRPr="00B41A7F" w:rsidRDefault="00120E31" w:rsidP="0015797B">
      <w:pPr>
        <w:shd w:val="clear" w:color="auto" w:fill="FFFFFF"/>
        <w:tabs>
          <w:tab w:val="left" w:pos="360"/>
        </w:tabs>
        <w:spacing w:after="120"/>
        <w:ind w:left="360" w:hanging="360"/>
        <w:rPr>
          <w:rFonts w:ascii="Arial" w:eastAsia="Times New Roman" w:hAnsi="Arial" w:cs="Arial"/>
          <w:color w:val="404040"/>
          <w:sz w:val="26"/>
          <w:szCs w:val="26"/>
          <w:lang w:val="en-GB"/>
        </w:rPr>
      </w:pPr>
      <w:r w:rsidRPr="00B41A7F">
        <w:rPr>
          <w:rFonts w:ascii="Arial" w:eastAsia="Times New Roman" w:hAnsi="Arial" w:cs="Arial"/>
          <w:color w:val="000000"/>
          <w:sz w:val="26"/>
          <w:szCs w:val="26"/>
          <w:lang w:val="en-GB"/>
        </w:rPr>
        <w:t xml:space="preserve">~ </w:t>
      </w:r>
      <w:r w:rsidR="00B41A7F">
        <w:rPr>
          <w:rFonts w:ascii="Arial" w:eastAsia="Times New Roman" w:hAnsi="Arial" w:cs="Arial"/>
          <w:color w:val="000000"/>
          <w:sz w:val="26"/>
          <w:szCs w:val="26"/>
          <w:lang w:val="en-GB"/>
        </w:rPr>
        <w:tab/>
      </w:r>
      <w:r w:rsidRPr="00B41A7F">
        <w:rPr>
          <w:rFonts w:ascii="Arial" w:eastAsia="Times New Roman" w:hAnsi="Arial" w:cs="Arial"/>
          <w:color w:val="000000"/>
          <w:sz w:val="26"/>
          <w:szCs w:val="26"/>
          <w:lang w:val="en-GB"/>
        </w:rPr>
        <w:t>Your children will learn English much more effectively if they continue to develop their first language at the same time.</w:t>
      </w:r>
    </w:p>
    <w:p w:rsidR="00120E31" w:rsidRPr="00B41A7F" w:rsidRDefault="00120E31" w:rsidP="0015797B">
      <w:pPr>
        <w:shd w:val="clear" w:color="auto" w:fill="FFFFFF"/>
        <w:tabs>
          <w:tab w:val="left" w:pos="360"/>
        </w:tabs>
        <w:spacing w:after="120"/>
        <w:ind w:left="360" w:hanging="360"/>
        <w:rPr>
          <w:rFonts w:ascii="Arial" w:eastAsia="Times New Roman" w:hAnsi="Arial" w:cs="Arial"/>
          <w:color w:val="404040"/>
          <w:sz w:val="26"/>
          <w:szCs w:val="26"/>
          <w:lang w:val="en-GB"/>
        </w:rPr>
      </w:pPr>
      <w:r w:rsidRPr="00B41A7F">
        <w:rPr>
          <w:rFonts w:ascii="Arial" w:eastAsia="Times New Roman" w:hAnsi="Arial" w:cs="Arial"/>
          <w:color w:val="000000"/>
          <w:sz w:val="26"/>
          <w:szCs w:val="26"/>
          <w:lang w:val="en-GB"/>
        </w:rPr>
        <w:t>~</w:t>
      </w:r>
      <w:r w:rsidR="00B41A7F">
        <w:rPr>
          <w:rFonts w:ascii="Arial" w:eastAsia="Times New Roman" w:hAnsi="Arial" w:cs="Arial"/>
          <w:color w:val="000000"/>
          <w:sz w:val="26"/>
          <w:szCs w:val="26"/>
          <w:lang w:val="en-GB"/>
        </w:rPr>
        <w:tab/>
      </w:r>
      <w:r w:rsidRPr="00B41A7F">
        <w:rPr>
          <w:rFonts w:ascii="Arial" w:eastAsia="Times New Roman" w:hAnsi="Arial" w:cs="Arial"/>
          <w:color w:val="000000"/>
          <w:sz w:val="26"/>
          <w:szCs w:val="26"/>
          <w:lang w:val="en-GB"/>
        </w:rPr>
        <w:t>To reduce the extent of language loss, parents should establish a strong home language policy and provide ample opportunities for children to expand the functions for which they use their mother tongue (e.g. reading and writing) and contexts in which they can use it.</w:t>
      </w:r>
    </w:p>
    <w:p w:rsidR="00120E31" w:rsidRPr="00B41A7F" w:rsidRDefault="00120E31" w:rsidP="0015797B">
      <w:pPr>
        <w:rPr>
          <w:rFonts w:ascii="Arial" w:eastAsia="Times New Roman" w:hAnsi="Arial" w:cs="Arial"/>
          <w:sz w:val="20"/>
          <w:szCs w:val="20"/>
          <w:lang w:val="en-GB"/>
        </w:rPr>
      </w:pPr>
    </w:p>
    <w:p w:rsidR="0015797B" w:rsidRPr="00B41A7F" w:rsidRDefault="0015797B" w:rsidP="0015797B">
      <w:pPr>
        <w:rPr>
          <w:rFonts w:ascii="Arial" w:hAnsi="Arial" w:cs="Arial"/>
        </w:rPr>
      </w:pPr>
    </w:p>
    <w:p w:rsidR="00120E31" w:rsidRDefault="00120E31" w:rsidP="0015797B">
      <w:pPr>
        <w:spacing w:after="240"/>
        <w:outlineLvl w:val="0"/>
        <w:rPr>
          <w:rFonts w:ascii="Arial" w:eastAsia="Times New Roman" w:hAnsi="Arial" w:cs="Arial"/>
          <w:kern w:val="36"/>
          <w:sz w:val="60"/>
          <w:szCs w:val="60"/>
          <w:lang w:val="en-GB"/>
        </w:rPr>
      </w:pPr>
      <w:r w:rsidRPr="00B41A7F">
        <w:rPr>
          <w:rFonts w:ascii="Arial" w:eastAsia="Times New Roman" w:hAnsi="Arial" w:cs="Arial"/>
          <w:kern w:val="36"/>
          <w:sz w:val="60"/>
          <w:szCs w:val="60"/>
          <w:lang w:val="en-GB"/>
        </w:rPr>
        <w:t>Learn Gujarati</w:t>
      </w:r>
    </w:p>
    <w:p w:rsidR="00120E31" w:rsidRPr="00E84EC0" w:rsidRDefault="00120E31" w:rsidP="0015797B">
      <w:pPr>
        <w:shd w:val="clear" w:color="auto" w:fill="FFFFFF"/>
        <w:spacing w:after="240"/>
        <w:rPr>
          <w:rFonts w:ascii="Arial" w:hAnsi="Arial" w:cs="Arial"/>
          <w:color w:val="404040"/>
          <w:lang w:val="en-GB"/>
        </w:rPr>
      </w:pPr>
      <w:r w:rsidRPr="00E84EC0">
        <w:rPr>
          <w:rFonts w:ascii="Arial" w:hAnsi="Arial" w:cs="Arial"/>
          <w:color w:val="000000"/>
          <w:lang w:val="en-GB"/>
        </w:rPr>
        <w:t>“Learn Gujarati” is a series of workbooks that can be used by parents teaching their children or by teachers in schools to teach Gujarati to beginners. The material within is aimed at both children and adults and has been developed to ensure learning is easy and effective.</w:t>
      </w:r>
    </w:p>
    <w:p w:rsidR="00120E31" w:rsidRPr="00E84EC0" w:rsidRDefault="00120E31" w:rsidP="0015797B">
      <w:pPr>
        <w:shd w:val="clear" w:color="auto" w:fill="FFFFFF"/>
        <w:spacing w:after="160"/>
        <w:outlineLvl w:val="0"/>
        <w:rPr>
          <w:rFonts w:ascii="Arial" w:eastAsia="Times New Roman" w:hAnsi="Arial" w:cs="Arial"/>
          <w:b/>
          <w:bCs/>
          <w:color w:val="404040"/>
          <w:kern w:val="36"/>
          <w:sz w:val="40"/>
          <w:szCs w:val="40"/>
          <w:lang w:val="en-GB"/>
        </w:rPr>
      </w:pPr>
      <w:r w:rsidRPr="00E84EC0">
        <w:rPr>
          <w:rFonts w:ascii="Arial" w:eastAsia="Times New Roman" w:hAnsi="Arial" w:cs="Arial"/>
          <w:b/>
          <w:bCs/>
          <w:color w:val="00CCFF"/>
          <w:kern w:val="36"/>
          <w:sz w:val="40"/>
          <w:szCs w:val="40"/>
          <w:lang w:val="en-GB"/>
        </w:rPr>
        <w:t>LEVEL 1</w:t>
      </w:r>
    </w:p>
    <w:p w:rsidR="00120E31" w:rsidRPr="00E84EC0" w:rsidRDefault="0015797B" w:rsidP="0015797B">
      <w:pPr>
        <w:shd w:val="clear" w:color="auto" w:fill="FFFFFF"/>
        <w:spacing w:after="120"/>
        <w:rPr>
          <w:rFonts w:ascii="Arial" w:hAnsi="Arial" w:cs="Arial"/>
          <w:color w:val="404040"/>
          <w:lang w:val="en-GB"/>
        </w:rPr>
      </w:pPr>
      <w:r w:rsidRPr="00E84EC0">
        <w:rPr>
          <w:rFonts w:ascii="Arial" w:hAnsi="Arial" w:cs="Arial"/>
          <w:noProof/>
          <w:color w:val="404040"/>
          <w:lang w:val="en-GB" w:eastAsia="en-GB" w:bidi="hi-IN"/>
        </w:rPr>
        <w:drawing>
          <wp:anchor distT="0" distB="0" distL="114300" distR="114300" simplePos="0" relativeHeight="251658240" behindDoc="0" locked="0" layoutInCell="1" allowOverlap="1" wp14:anchorId="79ABDC68" wp14:editId="51338308">
            <wp:simplePos x="0" y="0"/>
            <wp:positionH relativeFrom="margin">
              <wp:posOffset>3904615</wp:posOffset>
            </wp:positionH>
            <wp:positionV relativeFrom="paragraph">
              <wp:posOffset>-1027430</wp:posOffset>
            </wp:positionV>
            <wp:extent cx="2514600" cy="3810000"/>
            <wp:effectExtent l="0" t="0" r="0" b="0"/>
            <wp:wrapSquare wrapText="bothSides"/>
            <wp:docPr id="1" name="Picture 1" descr="creen-shot-2017-02-12-at-16-0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en-shot-2017-02-12-at-16-07-41"/>
                    <pic:cNvPicPr>
                      <a:picLocks noChangeAspect="1" noChangeArrowheads="1"/>
                    </pic:cNvPicPr>
                  </pic:nvPicPr>
                  <pic:blipFill>
                    <a:blip r:embed="rId6">
                      <a:extLst>
                        <a:ext uri="{BEBA8EAE-BF5A-486C-A8C5-ECC9F3942E4B}">
                          <a14:imgProps xmlns:a14="http://schemas.microsoft.com/office/drawing/2010/main">
                            <a14:imgLayer r:embed="rId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514600" cy="381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20E31" w:rsidRPr="00E84EC0">
        <w:rPr>
          <w:rFonts w:ascii="Arial" w:hAnsi="Arial" w:cs="Arial"/>
          <w:color w:val="000000"/>
          <w:lang w:val="en-GB"/>
        </w:rPr>
        <w:t>The Level 1 Workbook will teach students to read, write, understand and speak simple Gujarati sentences.</w:t>
      </w:r>
    </w:p>
    <w:p w:rsidR="00120E31" w:rsidRPr="00E84EC0" w:rsidRDefault="00120E31" w:rsidP="0015797B">
      <w:pPr>
        <w:shd w:val="clear" w:color="auto" w:fill="FFFFFF"/>
        <w:spacing w:after="100"/>
        <w:rPr>
          <w:rFonts w:ascii="Arial" w:hAnsi="Arial" w:cs="Arial"/>
          <w:color w:val="404040"/>
          <w:lang w:val="en-GB"/>
        </w:rPr>
      </w:pPr>
      <w:r w:rsidRPr="00E84EC0">
        <w:rPr>
          <w:rFonts w:ascii="Arial" w:hAnsi="Arial" w:cs="Arial"/>
          <w:color w:val="000000"/>
          <w:lang w:val="en-GB"/>
        </w:rPr>
        <w:t>Book Features:</w:t>
      </w:r>
    </w:p>
    <w:p w:rsidR="00B41A7F" w:rsidRPr="00E84EC0" w:rsidRDefault="00120E31" w:rsidP="0015797B">
      <w:pPr>
        <w:shd w:val="clear" w:color="auto" w:fill="FFFFFF"/>
        <w:tabs>
          <w:tab w:val="left" w:pos="360"/>
        </w:tabs>
        <w:spacing w:after="100"/>
        <w:rPr>
          <w:rFonts w:ascii="Arial" w:hAnsi="Arial" w:cs="Arial"/>
          <w:color w:val="000000"/>
          <w:lang w:val="en-GB"/>
        </w:rPr>
      </w:pPr>
      <w:r w:rsidRPr="00E84EC0">
        <w:rPr>
          <w:rFonts w:ascii="Arial" w:hAnsi="Arial" w:cs="Arial"/>
          <w:color w:val="000000"/>
          <w:lang w:val="en-GB"/>
        </w:rPr>
        <w:t>~</w:t>
      </w:r>
      <w:r w:rsidR="007D7E95" w:rsidRPr="00E84EC0">
        <w:rPr>
          <w:rFonts w:ascii="Arial" w:hAnsi="Arial" w:cs="Arial"/>
          <w:color w:val="000000"/>
          <w:lang w:val="en-GB"/>
        </w:rPr>
        <w:tab/>
      </w:r>
      <w:r w:rsidRPr="00E84EC0">
        <w:rPr>
          <w:rFonts w:ascii="Arial" w:hAnsi="Arial" w:cs="Arial"/>
          <w:color w:val="000000"/>
          <w:lang w:val="en-GB"/>
        </w:rPr>
        <w:t>Teachers &amp; parents guide in English</w:t>
      </w:r>
    </w:p>
    <w:p w:rsidR="00B41A7F" w:rsidRPr="00E84EC0" w:rsidRDefault="00120E31" w:rsidP="0015797B">
      <w:pPr>
        <w:shd w:val="clear" w:color="auto" w:fill="FFFFFF"/>
        <w:tabs>
          <w:tab w:val="left" w:pos="360"/>
        </w:tabs>
        <w:spacing w:after="100"/>
        <w:ind w:left="360" w:hanging="360"/>
        <w:rPr>
          <w:rFonts w:ascii="Arial" w:hAnsi="Arial" w:cs="Arial"/>
          <w:color w:val="000000"/>
          <w:lang w:val="en-GB"/>
        </w:rPr>
      </w:pPr>
      <w:r w:rsidRPr="00E84EC0">
        <w:rPr>
          <w:rFonts w:ascii="Arial" w:hAnsi="Arial" w:cs="Arial"/>
          <w:color w:val="000000"/>
          <w:lang w:val="en-GB"/>
        </w:rPr>
        <w:t xml:space="preserve">~ </w:t>
      </w:r>
      <w:r w:rsidR="007D7E95" w:rsidRPr="00E84EC0">
        <w:rPr>
          <w:rFonts w:ascii="Arial" w:hAnsi="Arial" w:cs="Arial"/>
          <w:color w:val="000000"/>
          <w:lang w:val="en-GB"/>
        </w:rPr>
        <w:tab/>
      </w:r>
      <w:r w:rsidRPr="00E84EC0">
        <w:rPr>
          <w:rFonts w:ascii="Arial" w:hAnsi="Arial" w:cs="Arial"/>
          <w:color w:val="000000"/>
          <w:lang w:val="en-GB"/>
        </w:rPr>
        <w:t>Beginners book with emphasis on on written Gujarati </w:t>
      </w:r>
    </w:p>
    <w:p w:rsidR="00B41A7F" w:rsidRPr="00E84EC0" w:rsidRDefault="00120E31" w:rsidP="0015797B">
      <w:pPr>
        <w:shd w:val="clear" w:color="auto" w:fill="FFFFFF"/>
        <w:tabs>
          <w:tab w:val="left" w:pos="360"/>
        </w:tabs>
        <w:spacing w:after="100"/>
        <w:ind w:left="360" w:hanging="360"/>
        <w:rPr>
          <w:rFonts w:ascii="Arial" w:hAnsi="Arial" w:cs="Arial"/>
          <w:color w:val="000000"/>
          <w:lang w:val="en-GB"/>
        </w:rPr>
      </w:pPr>
      <w:r w:rsidRPr="00E84EC0">
        <w:rPr>
          <w:rFonts w:ascii="Arial" w:hAnsi="Arial" w:cs="Arial"/>
          <w:color w:val="000000"/>
          <w:lang w:val="en-GB"/>
        </w:rPr>
        <w:t xml:space="preserve">~ </w:t>
      </w:r>
      <w:r w:rsidR="007D7E95" w:rsidRPr="00E84EC0">
        <w:rPr>
          <w:rFonts w:ascii="Arial" w:hAnsi="Arial" w:cs="Arial"/>
          <w:color w:val="000000"/>
          <w:lang w:val="en-GB"/>
        </w:rPr>
        <w:tab/>
      </w:r>
      <w:r w:rsidRPr="00E84EC0">
        <w:rPr>
          <w:rFonts w:ascii="Arial" w:hAnsi="Arial" w:cs="Arial"/>
          <w:color w:val="000000"/>
          <w:lang w:val="en-GB"/>
        </w:rPr>
        <w:t>Covers the Gujarati alphabet, number &amp; vowels </w:t>
      </w:r>
    </w:p>
    <w:p w:rsidR="00B41A7F" w:rsidRPr="00E84EC0" w:rsidRDefault="00120E31" w:rsidP="0015797B">
      <w:pPr>
        <w:shd w:val="clear" w:color="auto" w:fill="FFFFFF"/>
        <w:tabs>
          <w:tab w:val="left" w:pos="360"/>
        </w:tabs>
        <w:spacing w:after="100"/>
        <w:rPr>
          <w:rFonts w:ascii="Arial" w:hAnsi="Arial" w:cs="Arial"/>
          <w:color w:val="000000"/>
          <w:lang w:val="en-GB"/>
        </w:rPr>
      </w:pPr>
      <w:r w:rsidRPr="00E84EC0">
        <w:rPr>
          <w:rFonts w:ascii="Arial" w:hAnsi="Arial" w:cs="Arial"/>
          <w:color w:val="000000"/>
          <w:lang w:val="en-GB"/>
        </w:rPr>
        <w:t xml:space="preserve">~ </w:t>
      </w:r>
      <w:r w:rsidR="007D7E95" w:rsidRPr="00E84EC0">
        <w:rPr>
          <w:rFonts w:ascii="Arial" w:hAnsi="Arial" w:cs="Arial"/>
          <w:color w:val="000000"/>
          <w:lang w:val="en-GB"/>
        </w:rPr>
        <w:tab/>
      </w:r>
      <w:r w:rsidRPr="00E84EC0">
        <w:rPr>
          <w:rFonts w:ascii="Arial" w:hAnsi="Arial" w:cs="Arial"/>
          <w:color w:val="000000"/>
          <w:lang w:val="en-GB"/>
        </w:rPr>
        <w:t>Covers Gujarati vocabulary </w:t>
      </w:r>
    </w:p>
    <w:p w:rsidR="00B41A7F" w:rsidRPr="00E84EC0" w:rsidRDefault="00120E31" w:rsidP="0015797B">
      <w:pPr>
        <w:shd w:val="clear" w:color="auto" w:fill="FFFFFF"/>
        <w:tabs>
          <w:tab w:val="left" w:pos="360"/>
        </w:tabs>
        <w:spacing w:after="100"/>
        <w:ind w:left="360" w:hanging="360"/>
        <w:rPr>
          <w:rFonts w:ascii="Arial" w:hAnsi="Arial" w:cs="Arial"/>
          <w:color w:val="000000"/>
          <w:lang w:val="en-GB"/>
        </w:rPr>
      </w:pPr>
      <w:r w:rsidRPr="00E84EC0">
        <w:rPr>
          <w:rFonts w:ascii="Arial" w:hAnsi="Arial" w:cs="Arial"/>
          <w:color w:val="000000"/>
          <w:lang w:val="en-GB"/>
        </w:rPr>
        <w:t xml:space="preserve">~ </w:t>
      </w:r>
      <w:r w:rsidR="007D7E95" w:rsidRPr="00E84EC0">
        <w:rPr>
          <w:rFonts w:ascii="Arial" w:hAnsi="Arial" w:cs="Arial"/>
          <w:color w:val="000000"/>
          <w:lang w:val="en-GB"/>
        </w:rPr>
        <w:tab/>
      </w:r>
      <w:r w:rsidRPr="00E84EC0">
        <w:rPr>
          <w:rFonts w:ascii="Arial" w:hAnsi="Arial" w:cs="Arial"/>
          <w:color w:val="000000"/>
          <w:lang w:val="en-GB"/>
        </w:rPr>
        <w:t>Combined worksheets with reading materials (comprehension)</w:t>
      </w:r>
    </w:p>
    <w:p w:rsidR="00120E31" w:rsidRPr="00E84EC0" w:rsidRDefault="00120E31" w:rsidP="0015797B">
      <w:pPr>
        <w:shd w:val="clear" w:color="auto" w:fill="FFFFFF"/>
        <w:tabs>
          <w:tab w:val="left" w:pos="360"/>
        </w:tabs>
        <w:spacing w:after="100"/>
        <w:rPr>
          <w:rFonts w:ascii="Arial" w:hAnsi="Arial" w:cs="Arial"/>
          <w:color w:val="404040"/>
          <w:lang w:val="en-GB"/>
        </w:rPr>
      </w:pPr>
      <w:r w:rsidRPr="00E84EC0">
        <w:rPr>
          <w:rFonts w:ascii="Arial" w:hAnsi="Arial" w:cs="Arial"/>
          <w:color w:val="000000"/>
          <w:lang w:val="en-GB"/>
        </w:rPr>
        <w:lastRenderedPageBreak/>
        <w:t xml:space="preserve">~ </w:t>
      </w:r>
      <w:r w:rsidR="007D7E95" w:rsidRPr="00E84EC0">
        <w:rPr>
          <w:rFonts w:ascii="Arial" w:hAnsi="Arial" w:cs="Arial"/>
          <w:color w:val="000000"/>
          <w:lang w:val="en-GB"/>
        </w:rPr>
        <w:tab/>
      </w:r>
      <w:r w:rsidRPr="00E84EC0">
        <w:rPr>
          <w:rFonts w:ascii="Arial" w:hAnsi="Arial" w:cs="Arial"/>
          <w:color w:val="000000"/>
          <w:lang w:val="en-GB"/>
        </w:rPr>
        <w:t>Gujarati cultural illustrations</w:t>
      </w:r>
    </w:p>
    <w:p w:rsidR="00120E31" w:rsidRPr="00E84EC0" w:rsidRDefault="0015797B" w:rsidP="0015797B">
      <w:pPr>
        <w:shd w:val="clear" w:color="auto" w:fill="FFFFFF"/>
        <w:spacing w:after="360"/>
        <w:rPr>
          <w:rFonts w:ascii="Arial" w:eastAsia="Times New Roman" w:hAnsi="Arial" w:cs="Arial"/>
          <w:b/>
          <w:bCs/>
          <w:color w:val="404040"/>
          <w:kern w:val="36"/>
          <w:sz w:val="50"/>
          <w:szCs w:val="50"/>
          <w:lang w:val="en-GB"/>
        </w:rPr>
      </w:pPr>
      <w:r w:rsidRPr="00B41A7F">
        <w:rPr>
          <w:rFonts w:ascii="Arial" w:hAnsi="Arial" w:cs="Arial"/>
          <w:noProof/>
          <w:color w:val="404040"/>
          <w:sz w:val="26"/>
          <w:szCs w:val="26"/>
          <w:lang w:val="en-GB" w:eastAsia="en-GB" w:bidi="hi-IN"/>
        </w:rPr>
        <w:drawing>
          <wp:anchor distT="0" distB="0" distL="114300" distR="114300" simplePos="0" relativeHeight="251659264" behindDoc="0" locked="0" layoutInCell="1" allowOverlap="1" wp14:anchorId="09DB9A73" wp14:editId="48C0ED8B">
            <wp:simplePos x="0" y="0"/>
            <wp:positionH relativeFrom="margin">
              <wp:posOffset>3980815</wp:posOffset>
            </wp:positionH>
            <wp:positionV relativeFrom="paragraph">
              <wp:posOffset>4445</wp:posOffset>
            </wp:positionV>
            <wp:extent cx="2527300" cy="3810000"/>
            <wp:effectExtent l="0" t="0" r="6350" b="0"/>
            <wp:wrapSquare wrapText="bothSides"/>
            <wp:docPr id="2" name="Picture 2" descr="creen-shot-2017-02-12-at-16-0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een-shot-2017-02-12-at-16-08-48"/>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527300" cy="381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20E31" w:rsidRPr="00E84EC0">
        <w:rPr>
          <w:rFonts w:ascii="Arial" w:eastAsia="Times New Roman" w:hAnsi="Arial" w:cs="Arial"/>
          <w:b/>
          <w:bCs/>
          <w:color w:val="FF0000"/>
          <w:kern w:val="36"/>
          <w:sz w:val="50"/>
          <w:szCs w:val="50"/>
          <w:lang w:val="en-GB"/>
        </w:rPr>
        <w:t>LEVEL 2</w:t>
      </w:r>
    </w:p>
    <w:p w:rsidR="00120E31" w:rsidRPr="00165A08" w:rsidRDefault="00120E31" w:rsidP="0015797B">
      <w:pPr>
        <w:shd w:val="clear" w:color="auto" w:fill="FFFFFF"/>
        <w:spacing w:after="160"/>
        <w:rPr>
          <w:rFonts w:ascii="Arial" w:hAnsi="Arial" w:cs="Arial"/>
          <w:color w:val="000000" w:themeColor="text1"/>
          <w:sz w:val="26"/>
          <w:szCs w:val="26"/>
          <w:lang w:val="en-GB"/>
        </w:rPr>
      </w:pPr>
      <w:r w:rsidRPr="00B41A7F">
        <w:rPr>
          <w:rFonts w:ascii="Arial" w:hAnsi="Arial" w:cs="Arial"/>
          <w:color w:val="000000"/>
          <w:sz w:val="26"/>
          <w:szCs w:val="26"/>
          <w:lang w:val="en-GB"/>
        </w:rPr>
        <w:t xml:space="preserve">The Level 2 Workbook enables students to read, write, understand and speak Gujarati to an </w:t>
      </w:r>
      <w:r w:rsidRPr="00165A08">
        <w:rPr>
          <w:rFonts w:ascii="Arial" w:hAnsi="Arial" w:cs="Arial"/>
          <w:color w:val="000000" w:themeColor="text1"/>
          <w:sz w:val="26"/>
          <w:szCs w:val="26"/>
          <w:lang w:val="en-GB"/>
        </w:rPr>
        <w:t>intermediate level.</w:t>
      </w:r>
    </w:p>
    <w:p w:rsidR="00120E31" w:rsidRPr="00165A08" w:rsidRDefault="00120E31" w:rsidP="0015797B">
      <w:pPr>
        <w:shd w:val="clear" w:color="auto" w:fill="FFFFFF"/>
        <w:spacing w:after="100"/>
        <w:rPr>
          <w:rFonts w:ascii="Arial" w:hAnsi="Arial" w:cs="Arial"/>
          <w:color w:val="000000" w:themeColor="text1"/>
          <w:sz w:val="26"/>
          <w:szCs w:val="26"/>
          <w:lang w:val="en-GB"/>
        </w:rPr>
      </w:pPr>
      <w:r w:rsidRPr="00165A08">
        <w:rPr>
          <w:rFonts w:ascii="Arial" w:hAnsi="Arial" w:cs="Arial"/>
          <w:color w:val="000000" w:themeColor="text1"/>
          <w:sz w:val="26"/>
          <w:szCs w:val="26"/>
          <w:lang w:val="en-GB"/>
        </w:rPr>
        <w:t> Book Features:</w:t>
      </w:r>
    </w:p>
    <w:p w:rsidR="0004406D" w:rsidRPr="00165A08" w:rsidRDefault="00120E31" w:rsidP="0015797B">
      <w:pPr>
        <w:shd w:val="clear" w:color="auto" w:fill="FFFFFF"/>
        <w:tabs>
          <w:tab w:val="left" w:pos="360"/>
        </w:tabs>
        <w:spacing w:after="100"/>
        <w:rPr>
          <w:rFonts w:ascii="Arial" w:hAnsi="Arial" w:cs="Arial"/>
          <w:color w:val="000000" w:themeColor="text1"/>
          <w:sz w:val="26"/>
          <w:szCs w:val="26"/>
          <w:lang w:val="en-GB"/>
        </w:rPr>
      </w:pPr>
      <w:r w:rsidRPr="00165A08">
        <w:rPr>
          <w:rFonts w:ascii="Arial" w:hAnsi="Arial" w:cs="Arial"/>
          <w:color w:val="000000" w:themeColor="text1"/>
          <w:sz w:val="26"/>
          <w:szCs w:val="26"/>
          <w:lang w:val="en-GB"/>
        </w:rPr>
        <w:t>~</w:t>
      </w:r>
      <w:r w:rsidR="0004406D" w:rsidRPr="00165A08">
        <w:rPr>
          <w:rFonts w:ascii="Arial" w:hAnsi="Arial" w:cs="Arial"/>
          <w:color w:val="000000" w:themeColor="text1"/>
          <w:sz w:val="26"/>
          <w:szCs w:val="26"/>
          <w:lang w:val="en-GB"/>
        </w:rPr>
        <w:tab/>
      </w:r>
      <w:r w:rsidRPr="00165A08">
        <w:rPr>
          <w:rFonts w:ascii="Arial" w:hAnsi="Arial" w:cs="Arial"/>
          <w:color w:val="000000" w:themeColor="text1"/>
          <w:sz w:val="26"/>
          <w:szCs w:val="26"/>
          <w:lang w:val="en-GB"/>
        </w:rPr>
        <w:t>Teachers &amp; parents guide in English </w:t>
      </w:r>
    </w:p>
    <w:p w:rsidR="0004406D" w:rsidRPr="00165A08" w:rsidRDefault="00120E31" w:rsidP="0015797B">
      <w:pPr>
        <w:shd w:val="clear" w:color="auto" w:fill="FFFFFF"/>
        <w:tabs>
          <w:tab w:val="left" w:pos="360"/>
        </w:tabs>
        <w:spacing w:after="100"/>
        <w:ind w:left="360" w:hanging="360"/>
        <w:rPr>
          <w:rFonts w:ascii="Arial" w:hAnsi="Arial" w:cs="Arial"/>
          <w:color w:val="000000" w:themeColor="text1"/>
          <w:sz w:val="26"/>
          <w:szCs w:val="26"/>
          <w:lang w:val="en-GB"/>
        </w:rPr>
      </w:pPr>
      <w:r w:rsidRPr="00165A08">
        <w:rPr>
          <w:rFonts w:ascii="Arial" w:hAnsi="Arial" w:cs="Arial"/>
          <w:color w:val="000000" w:themeColor="text1"/>
          <w:sz w:val="26"/>
          <w:szCs w:val="26"/>
          <w:lang w:val="en-GB"/>
        </w:rPr>
        <w:t xml:space="preserve">~ </w:t>
      </w:r>
      <w:r w:rsidR="0004406D" w:rsidRPr="00165A08">
        <w:rPr>
          <w:rFonts w:ascii="Arial" w:hAnsi="Arial" w:cs="Arial"/>
          <w:color w:val="000000" w:themeColor="text1"/>
          <w:sz w:val="26"/>
          <w:szCs w:val="26"/>
          <w:lang w:val="en-GB"/>
        </w:rPr>
        <w:tab/>
      </w:r>
      <w:r w:rsidRPr="00165A08">
        <w:rPr>
          <w:rFonts w:ascii="Arial" w:hAnsi="Arial" w:cs="Arial"/>
          <w:color w:val="000000" w:themeColor="text1"/>
          <w:sz w:val="26"/>
          <w:szCs w:val="26"/>
          <w:lang w:val="en-GB"/>
        </w:rPr>
        <w:t>Building on the key components &gt; Listening and Speaking</w:t>
      </w:r>
    </w:p>
    <w:p w:rsidR="0004406D" w:rsidRPr="00165A08" w:rsidRDefault="00120E31" w:rsidP="0015797B">
      <w:pPr>
        <w:shd w:val="clear" w:color="auto" w:fill="FFFFFF"/>
        <w:tabs>
          <w:tab w:val="left" w:pos="360"/>
        </w:tabs>
        <w:spacing w:after="100"/>
        <w:ind w:left="360" w:hanging="360"/>
        <w:rPr>
          <w:rFonts w:ascii="Arial" w:hAnsi="Arial" w:cs="Arial"/>
          <w:color w:val="000000" w:themeColor="text1"/>
          <w:sz w:val="26"/>
          <w:szCs w:val="26"/>
          <w:lang w:val="en-GB"/>
        </w:rPr>
      </w:pPr>
      <w:r w:rsidRPr="00165A08">
        <w:rPr>
          <w:rFonts w:ascii="Arial" w:hAnsi="Arial" w:cs="Arial"/>
          <w:color w:val="000000" w:themeColor="text1"/>
          <w:sz w:val="26"/>
          <w:szCs w:val="26"/>
          <w:lang w:val="en-GB"/>
        </w:rPr>
        <w:t xml:space="preserve">~ </w:t>
      </w:r>
      <w:r w:rsidR="0004406D" w:rsidRPr="00165A08">
        <w:rPr>
          <w:rFonts w:ascii="Arial" w:hAnsi="Arial" w:cs="Arial"/>
          <w:color w:val="000000" w:themeColor="text1"/>
          <w:sz w:val="26"/>
          <w:szCs w:val="26"/>
          <w:lang w:val="en-GB"/>
        </w:rPr>
        <w:tab/>
      </w:r>
      <w:r w:rsidRPr="00165A08">
        <w:rPr>
          <w:rFonts w:ascii="Arial" w:hAnsi="Arial" w:cs="Arial"/>
          <w:color w:val="000000" w:themeColor="text1"/>
          <w:sz w:val="26"/>
          <w:szCs w:val="26"/>
          <w:lang w:val="en-GB"/>
        </w:rPr>
        <w:t>Combined worksheets with reading material (comprehension)</w:t>
      </w:r>
    </w:p>
    <w:p w:rsidR="0004406D" w:rsidRPr="00165A08" w:rsidRDefault="00120E31" w:rsidP="0015797B">
      <w:pPr>
        <w:shd w:val="clear" w:color="auto" w:fill="FFFFFF"/>
        <w:tabs>
          <w:tab w:val="left" w:pos="360"/>
        </w:tabs>
        <w:spacing w:after="100"/>
        <w:rPr>
          <w:rFonts w:ascii="Arial" w:hAnsi="Arial" w:cs="Arial"/>
          <w:color w:val="000000" w:themeColor="text1"/>
          <w:sz w:val="26"/>
          <w:szCs w:val="26"/>
          <w:lang w:val="en-GB"/>
        </w:rPr>
      </w:pPr>
      <w:r w:rsidRPr="00165A08">
        <w:rPr>
          <w:rFonts w:ascii="Arial" w:hAnsi="Arial" w:cs="Arial"/>
          <w:color w:val="000000" w:themeColor="text1"/>
          <w:sz w:val="26"/>
          <w:szCs w:val="26"/>
          <w:lang w:val="en-GB"/>
        </w:rPr>
        <w:t xml:space="preserve">~ </w:t>
      </w:r>
      <w:r w:rsidR="0004406D" w:rsidRPr="00165A08">
        <w:rPr>
          <w:rFonts w:ascii="Arial" w:hAnsi="Arial" w:cs="Arial"/>
          <w:color w:val="000000" w:themeColor="text1"/>
          <w:sz w:val="26"/>
          <w:szCs w:val="26"/>
          <w:lang w:val="en-GB"/>
        </w:rPr>
        <w:tab/>
      </w:r>
      <w:r w:rsidRPr="00165A08">
        <w:rPr>
          <w:rFonts w:ascii="Arial" w:hAnsi="Arial" w:cs="Arial"/>
          <w:color w:val="000000" w:themeColor="text1"/>
          <w:sz w:val="26"/>
          <w:szCs w:val="26"/>
          <w:lang w:val="en-GB"/>
        </w:rPr>
        <w:t>Covers all vowels</w:t>
      </w:r>
    </w:p>
    <w:p w:rsidR="0004406D" w:rsidRPr="00165A08" w:rsidRDefault="00120E31" w:rsidP="0015797B">
      <w:pPr>
        <w:shd w:val="clear" w:color="auto" w:fill="FFFFFF"/>
        <w:tabs>
          <w:tab w:val="left" w:pos="360"/>
        </w:tabs>
        <w:spacing w:after="100"/>
        <w:rPr>
          <w:rFonts w:ascii="Arial" w:hAnsi="Arial" w:cs="Arial"/>
          <w:color w:val="000000" w:themeColor="text1"/>
          <w:sz w:val="26"/>
          <w:szCs w:val="26"/>
          <w:lang w:val="en-GB"/>
        </w:rPr>
      </w:pPr>
      <w:r w:rsidRPr="00165A08">
        <w:rPr>
          <w:rFonts w:ascii="Arial" w:hAnsi="Arial" w:cs="Arial"/>
          <w:color w:val="000000" w:themeColor="text1"/>
          <w:sz w:val="26"/>
          <w:szCs w:val="26"/>
          <w:lang w:val="en-GB"/>
        </w:rPr>
        <w:t xml:space="preserve">~ </w:t>
      </w:r>
      <w:r w:rsidR="0004406D" w:rsidRPr="00165A08">
        <w:rPr>
          <w:rFonts w:ascii="Arial" w:hAnsi="Arial" w:cs="Arial"/>
          <w:color w:val="000000" w:themeColor="text1"/>
          <w:sz w:val="26"/>
          <w:szCs w:val="26"/>
          <w:lang w:val="en-GB"/>
        </w:rPr>
        <w:tab/>
      </w:r>
      <w:r w:rsidRPr="00165A08">
        <w:rPr>
          <w:rFonts w:ascii="Arial" w:hAnsi="Arial" w:cs="Arial"/>
          <w:color w:val="000000" w:themeColor="text1"/>
          <w:sz w:val="26"/>
          <w:szCs w:val="26"/>
          <w:lang w:val="en-GB"/>
        </w:rPr>
        <w:t>Topics covering everyday vocabulary</w:t>
      </w:r>
    </w:p>
    <w:p w:rsidR="00120E31" w:rsidRPr="00165A08" w:rsidRDefault="00120E31" w:rsidP="0015797B">
      <w:pPr>
        <w:shd w:val="clear" w:color="auto" w:fill="FFFFFF"/>
        <w:tabs>
          <w:tab w:val="left" w:pos="360"/>
        </w:tabs>
        <w:spacing w:after="360"/>
        <w:rPr>
          <w:rFonts w:ascii="Arial" w:hAnsi="Arial" w:cs="Arial"/>
          <w:color w:val="000000" w:themeColor="text1"/>
          <w:sz w:val="26"/>
          <w:szCs w:val="26"/>
          <w:lang w:val="en-GB"/>
        </w:rPr>
      </w:pPr>
      <w:r w:rsidRPr="00165A08">
        <w:rPr>
          <w:rFonts w:ascii="Arial" w:hAnsi="Arial" w:cs="Arial"/>
          <w:color w:val="000000" w:themeColor="text1"/>
          <w:sz w:val="26"/>
          <w:szCs w:val="26"/>
          <w:lang w:val="en-GB"/>
        </w:rPr>
        <w:t xml:space="preserve">~ </w:t>
      </w:r>
      <w:r w:rsidR="0004406D" w:rsidRPr="00165A08">
        <w:rPr>
          <w:rFonts w:ascii="Arial" w:hAnsi="Arial" w:cs="Arial"/>
          <w:color w:val="000000" w:themeColor="text1"/>
          <w:sz w:val="26"/>
          <w:szCs w:val="26"/>
          <w:lang w:val="en-GB"/>
        </w:rPr>
        <w:tab/>
      </w:r>
      <w:r w:rsidRPr="00165A08">
        <w:rPr>
          <w:rFonts w:ascii="Arial" w:hAnsi="Arial" w:cs="Arial"/>
          <w:color w:val="000000" w:themeColor="text1"/>
          <w:sz w:val="26"/>
          <w:szCs w:val="26"/>
          <w:lang w:val="en-GB"/>
        </w:rPr>
        <w:t>Gujarati cultural illustrations</w:t>
      </w:r>
    </w:p>
    <w:p w:rsidR="00165A08" w:rsidRPr="00165A08" w:rsidRDefault="00165A08" w:rsidP="0015797B">
      <w:pPr>
        <w:rPr>
          <w:rFonts w:ascii="Arial" w:hAnsi="Arial" w:cs="Arial"/>
          <w:color w:val="000000" w:themeColor="text1"/>
          <w:sz w:val="26"/>
          <w:szCs w:val="26"/>
          <w:lang w:val="en-GB"/>
        </w:rPr>
      </w:pPr>
    </w:p>
    <w:p w:rsidR="00165A08" w:rsidRPr="00165A08" w:rsidRDefault="00165A08" w:rsidP="0015797B">
      <w:pPr>
        <w:rPr>
          <w:rFonts w:ascii="Arial" w:hAnsi="Arial" w:cs="Arial"/>
          <w:color w:val="000000" w:themeColor="text1"/>
          <w:sz w:val="26"/>
          <w:szCs w:val="26"/>
          <w:lang w:val="en-GB"/>
        </w:rPr>
      </w:pPr>
    </w:p>
    <w:p w:rsidR="00120E31" w:rsidRPr="00165A08" w:rsidRDefault="00120E31" w:rsidP="0015797B">
      <w:pPr>
        <w:shd w:val="clear" w:color="auto" w:fill="FFFFFF"/>
        <w:spacing w:after="360"/>
        <w:rPr>
          <w:rFonts w:ascii="Arial" w:hAnsi="Arial" w:cs="Arial"/>
          <w:color w:val="000000" w:themeColor="text1"/>
          <w:sz w:val="26"/>
          <w:szCs w:val="26"/>
          <w:lang w:val="en-GB"/>
        </w:rPr>
      </w:pPr>
    </w:p>
    <w:p w:rsidR="00120E31" w:rsidRPr="00165A08" w:rsidRDefault="00120E31" w:rsidP="0015797B">
      <w:pPr>
        <w:shd w:val="clear" w:color="auto" w:fill="FFFFFF"/>
        <w:spacing w:after="360"/>
        <w:jc w:val="center"/>
        <w:rPr>
          <w:rFonts w:ascii="Arial" w:hAnsi="Arial" w:cs="Arial"/>
          <w:b/>
          <w:bCs/>
          <w:color w:val="000000" w:themeColor="text1"/>
          <w:sz w:val="30"/>
          <w:szCs w:val="30"/>
          <w:lang w:val="en-GB"/>
        </w:rPr>
      </w:pPr>
      <w:r w:rsidRPr="00165A08">
        <w:rPr>
          <w:rFonts w:ascii="Arial" w:hAnsi="Arial" w:cs="Arial"/>
          <w:b/>
          <w:bCs/>
          <w:color w:val="000000" w:themeColor="text1"/>
          <w:sz w:val="30"/>
          <w:szCs w:val="30"/>
          <w:lang w:val="en-GB"/>
        </w:rPr>
        <w:t>—- More Information —-</w:t>
      </w:r>
    </w:p>
    <w:p w:rsidR="00120E31" w:rsidRPr="00B41A7F" w:rsidRDefault="00120E31" w:rsidP="00165A08">
      <w:pPr>
        <w:shd w:val="clear" w:color="auto" w:fill="FFFFFF"/>
        <w:spacing w:after="360"/>
        <w:rPr>
          <w:rFonts w:ascii="Arial" w:hAnsi="Arial" w:cs="Arial"/>
          <w:color w:val="404040"/>
          <w:sz w:val="26"/>
          <w:szCs w:val="26"/>
          <w:lang w:val="en-GB"/>
        </w:rPr>
      </w:pPr>
      <w:r w:rsidRPr="00165A08">
        <w:rPr>
          <w:rFonts w:ascii="Arial" w:hAnsi="Arial" w:cs="Arial"/>
          <w:color w:val="000000" w:themeColor="text1"/>
          <w:sz w:val="26"/>
          <w:szCs w:val="26"/>
          <w:lang w:val="en-GB"/>
        </w:rPr>
        <w:t xml:space="preserve">For further information or to place an order please contact please contact the </w:t>
      </w:r>
      <w:r w:rsidRPr="00B41A7F">
        <w:rPr>
          <w:rFonts w:ascii="Arial" w:hAnsi="Arial" w:cs="Arial"/>
          <w:color w:val="000000"/>
          <w:sz w:val="26"/>
          <w:szCs w:val="26"/>
          <w:lang w:val="en-GB"/>
        </w:rPr>
        <w:t>Saturday School team.</w:t>
      </w:r>
    </w:p>
    <w:p w:rsidR="00120E31" w:rsidRPr="00B41A7F" w:rsidRDefault="00120E31" w:rsidP="00165A08">
      <w:pPr>
        <w:shd w:val="clear" w:color="auto" w:fill="FFFFFF"/>
        <w:spacing w:after="360"/>
        <w:rPr>
          <w:rFonts w:ascii="Arial" w:hAnsi="Arial" w:cs="Arial"/>
          <w:color w:val="404040"/>
          <w:sz w:val="26"/>
          <w:szCs w:val="26"/>
          <w:lang w:val="en-GB"/>
        </w:rPr>
      </w:pPr>
      <w:r w:rsidRPr="00B41A7F">
        <w:rPr>
          <w:rFonts w:ascii="Arial" w:hAnsi="Arial" w:cs="Arial"/>
          <w:color w:val="000000"/>
          <w:sz w:val="26"/>
          <w:szCs w:val="26"/>
          <w:lang w:val="en-GB"/>
        </w:rPr>
        <w:t>Alternatively come and visit us on Saturday mornings at Claremont High School during term time.</w:t>
      </w:r>
    </w:p>
    <w:p w:rsidR="00120E31" w:rsidRPr="00B41A7F" w:rsidRDefault="00120E31" w:rsidP="00165A08">
      <w:pPr>
        <w:shd w:val="clear" w:color="auto" w:fill="FFFFFF"/>
        <w:spacing w:after="360"/>
        <w:rPr>
          <w:rFonts w:ascii="Arial" w:hAnsi="Arial" w:cs="Arial"/>
          <w:color w:val="404040"/>
          <w:sz w:val="26"/>
          <w:szCs w:val="26"/>
          <w:lang w:val="en-GB"/>
        </w:rPr>
      </w:pPr>
      <w:r w:rsidRPr="00B41A7F">
        <w:rPr>
          <w:rFonts w:ascii="Arial" w:hAnsi="Arial" w:cs="Arial"/>
          <w:color w:val="000000"/>
          <w:sz w:val="26"/>
          <w:szCs w:val="26"/>
          <w:lang w:val="en-GB"/>
        </w:rPr>
        <w:t>ANSWER BOOKS FOR OUR GUJARATI BOOKS ARE AVAILABLE ON REQUEST.</w:t>
      </w:r>
    </w:p>
    <w:p w:rsidR="00120E31" w:rsidRPr="00B41A7F" w:rsidRDefault="00120E31" w:rsidP="0015797B">
      <w:pPr>
        <w:rPr>
          <w:rFonts w:ascii="Arial" w:eastAsia="Times New Roman" w:hAnsi="Arial" w:cs="Arial"/>
          <w:sz w:val="20"/>
          <w:szCs w:val="20"/>
          <w:lang w:val="en-GB"/>
        </w:rPr>
      </w:pPr>
    </w:p>
    <w:sectPr w:rsidR="00120E31" w:rsidRPr="00B41A7F" w:rsidSect="00E84EC0">
      <w:pgSz w:w="11900" w:h="16840"/>
      <w:pgMar w:top="1008" w:right="1008" w:bottom="1008" w:left="1008"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Shruti">
    <w:panose1 w:val="020B0502040204020203"/>
    <w:charset w:val="00"/>
    <w:family w:val="swiss"/>
    <w:pitch w:val="variable"/>
    <w:sig w:usb0="0004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Lucida Grande">
    <w:panose1 w:val="00000000000000000000"/>
    <w:charset w:val="00"/>
    <w:family w:val="roman"/>
    <w:notTrueType/>
    <w:pitch w:val="default"/>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0E31"/>
    <w:rsid w:val="0004406D"/>
    <w:rsid w:val="00120E31"/>
    <w:rsid w:val="0015797B"/>
    <w:rsid w:val="00165A08"/>
    <w:rsid w:val="001B3618"/>
    <w:rsid w:val="007D7E95"/>
    <w:rsid w:val="008557F9"/>
    <w:rsid w:val="009427E3"/>
    <w:rsid w:val="009D1BE3"/>
    <w:rsid w:val="00A15CDC"/>
    <w:rsid w:val="00B41A7F"/>
    <w:rsid w:val="00DF6526"/>
    <w:rsid w:val="00E04F0D"/>
    <w:rsid w:val="00E84EC0"/>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20E31"/>
    <w:pPr>
      <w:spacing w:before="100" w:beforeAutospacing="1" w:after="100" w:afterAutospacing="1"/>
      <w:outlineLvl w:val="0"/>
    </w:pPr>
    <w:rPr>
      <w:rFonts w:ascii="Times" w:hAnsi="Times"/>
      <w:b/>
      <w:bCs/>
      <w:kern w:val="36"/>
      <w:sz w:val="48"/>
      <w:szCs w:val="4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E31"/>
    <w:rPr>
      <w:rFonts w:ascii="Times" w:hAnsi="Times"/>
      <w:b/>
      <w:bCs/>
      <w:kern w:val="36"/>
      <w:sz w:val="48"/>
      <w:szCs w:val="48"/>
      <w:lang w:val="en-GB"/>
    </w:rPr>
  </w:style>
  <w:style w:type="paragraph" w:styleId="NormalWeb">
    <w:name w:val="Normal (Web)"/>
    <w:basedOn w:val="Normal"/>
    <w:uiPriority w:val="99"/>
    <w:semiHidden/>
    <w:unhideWhenUsed/>
    <w:rsid w:val="00120E31"/>
    <w:pPr>
      <w:spacing w:before="100" w:beforeAutospacing="1" w:after="100" w:afterAutospacing="1"/>
    </w:pPr>
    <w:rPr>
      <w:rFonts w:ascii="Times" w:hAnsi="Times" w:cs="Times New Roman"/>
      <w:sz w:val="20"/>
      <w:szCs w:val="20"/>
      <w:lang w:val="en-GB"/>
    </w:rPr>
  </w:style>
  <w:style w:type="character" w:customStyle="1" w:styleId="apple-converted-space">
    <w:name w:val="apple-converted-space"/>
    <w:basedOn w:val="DefaultParagraphFont"/>
    <w:rsid w:val="00120E31"/>
  </w:style>
  <w:style w:type="character" w:styleId="Hyperlink">
    <w:name w:val="Hyperlink"/>
    <w:basedOn w:val="DefaultParagraphFont"/>
    <w:uiPriority w:val="99"/>
    <w:unhideWhenUsed/>
    <w:rsid w:val="00120E31"/>
    <w:rPr>
      <w:color w:val="0000FF"/>
      <w:u w:val="single"/>
    </w:rPr>
  </w:style>
  <w:style w:type="paragraph" w:styleId="BalloonText">
    <w:name w:val="Balloon Text"/>
    <w:basedOn w:val="Normal"/>
    <w:link w:val="BalloonTextChar"/>
    <w:uiPriority w:val="99"/>
    <w:semiHidden/>
    <w:unhideWhenUsed/>
    <w:rsid w:val="00120E31"/>
    <w:rPr>
      <w:rFonts w:ascii="Lucida Grande" w:hAnsi="Lucida Grande"/>
      <w:sz w:val="18"/>
      <w:szCs w:val="18"/>
    </w:rPr>
  </w:style>
  <w:style w:type="character" w:customStyle="1" w:styleId="BalloonTextChar">
    <w:name w:val="Balloon Text Char"/>
    <w:basedOn w:val="DefaultParagraphFont"/>
    <w:link w:val="BalloonText"/>
    <w:uiPriority w:val="99"/>
    <w:semiHidden/>
    <w:rsid w:val="00120E31"/>
    <w:rPr>
      <w:rFonts w:ascii="Lucida Grande" w:hAnsi="Lucida Grande"/>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20E31"/>
    <w:pPr>
      <w:spacing w:before="100" w:beforeAutospacing="1" w:after="100" w:afterAutospacing="1"/>
      <w:outlineLvl w:val="0"/>
    </w:pPr>
    <w:rPr>
      <w:rFonts w:ascii="Times" w:hAnsi="Times"/>
      <w:b/>
      <w:bCs/>
      <w:kern w:val="36"/>
      <w:sz w:val="48"/>
      <w:szCs w:val="4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E31"/>
    <w:rPr>
      <w:rFonts w:ascii="Times" w:hAnsi="Times"/>
      <w:b/>
      <w:bCs/>
      <w:kern w:val="36"/>
      <w:sz w:val="48"/>
      <w:szCs w:val="48"/>
      <w:lang w:val="en-GB"/>
    </w:rPr>
  </w:style>
  <w:style w:type="paragraph" w:styleId="NormalWeb">
    <w:name w:val="Normal (Web)"/>
    <w:basedOn w:val="Normal"/>
    <w:uiPriority w:val="99"/>
    <w:semiHidden/>
    <w:unhideWhenUsed/>
    <w:rsid w:val="00120E31"/>
    <w:pPr>
      <w:spacing w:before="100" w:beforeAutospacing="1" w:after="100" w:afterAutospacing="1"/>
    </w:pPr>
    <w:rPr>
      <w:rFonts w:ascii="Times" w:hAnsi="Times" w:cs="Times New Roman"/>
      <w:sz w:val="20"/>
      <w:szCs w:val="20"/>
      <w:lang w:val="en-GB"/>
    </w:rPr>
  </w:style>
  <w:style w:type="character" w:customStyle="1" w:styleId="apple-converted-space">
    <w:name w:val="apple-converted-space"/>
    <w:basedOn w:val="DefaultParagraphFont"/>
    <w:rsid w:val="00120E31"/>
  </w:style>
  <w:style w:type="character" w:styleId="Hyperlink">
    <w:name w:val="Hyperlink"/>
    <w:basedOn w:val="DefaultParagraphFont"/>
    <w:uiPriority w:val="99"/>
    <w:unhideWhenUsed/>
    <w:rsid w:val="00120E31"/>
    <w:rPr>
      <w:color w:val="0000FF"/>
      <w:u w:val="single"/>
    </w:rPr>
  </w:style>
  <w:style w:type="paragraph" w:styleId="BalloonText">
    <w:name w:val="Balloon Text"/>
    <w:basedOn w:val="Normal"/>
    <w:link w:val="BalloonTextChar"/>
    <w:uiPriority w:val="99"/>
    <w:semiHidden/>
    <w:unhideWhenUsed/>
    <w:rsid w:val="00120E31"/>
    <w:rPr>
      <w:rFonts w:ascii="Lucida Grande" w:hAnsi="Lucida Grande"/>
      <w:sz w:val="18"/>
      <w:szCs w:val="18"/>
    </w:rPr>
  </w:style>
  <w:style w:type="character" w:customStyle="1" w:styleId="BalloonTextChar">
    <w:name w:val="Balloon Text Char"/>
    <w:basedOn w:val="DefaultParagraphFont"/>
    <w:link w:val="BalloonText"/>
    <w:uiPriority w:val="99"/>
    <w:semiHidden/>
    <w:rsid w:val="00120E31"/>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5156179">
      <w:bodyDiv w:val="1"/>
      <w:marLeft w:val="0"/>
      <w:marRight w:val="0"/>
      <w:marTop w:val="0"/>
      <w:marBottom w:val="0"/>
      <w:divBdr>
        <w:top w:val="none" w:sz="0" w:space="0" w:color="auto"/>
        <w:left w:val="none" w:sz="0" w:space="0" w:color="auto"/>
        <w:bottom w:val="none" w:sz="0" w:space="0" w:color="auto"/>
        <w:right w:val="none" w:sz="0" w:space="0" w:color="auto"/>
      </w:divBdr>
      <w:divsChild>
        <w:div w:id="38172571">
          <w:marLeft w:val="0"/>
          <w:marRight w:val="0"/>
          <w:marTop w:val="0"/>
          <w:marBottom w:val="0"/>
          <w:divBdr>
            <w:top w:val="none" w:sz="0" w:space="0" w:color="auto"/>
            <w:left w:val="none" w:sz="0" w:space="0" w:color="auto"/>
            <w:bottom w:val="none" w:sz="0" w:space="0" w:color="auto"/>
            <w:right w:val="none" w:sz="0" w:space="0" w:color="auto"/>
          </w:divBdr>
          <w:divsChild>
            <w:div w:id="59867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87134">
      <w:bodyDiv w:val="1"/>
      <w:marLeft w:val="0"/>
      <w:marRight w:val="0"/>
      <w:marTop w:val="0"/>
      <w:marBottom w:val="0"/>
      <w:divBdr>
        <w:top w:val="none" w:sz="0" w:space="0" w:color="auto"/>
        <w:left w:val="none" w:sz="0" w:space="0" w:color="auto"/>
        <w:bottom w:val="none" w:sz="0" w:space="0" w:color="auto"/>
        <w:right w:val="none" w:sz="0" w:space="0" w:color="auto"/>
      </w:divBdr>
      <w:divsChild>
        <w:div w:id="168598198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microsoft.com/office/2007/relationships/hdphoto" Target="media/hdphoto1.wdp"/><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www.sklpc.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Prem</dc:creator>
  <cp:lastModifiedBy>Jayant</cp:lastModifiedBy>
  <cp:revision>2</cp:revision>
  <dcterms:created xsi:type="dcterms:W3CDTF">2019-12-15T21:36:00Z</dcterms:created>
  <dcterms:modified xsi:type="dcterms:W3CDTF">2019-12-15T21:36:00Z</dcterms:modified>
</cp:coreProperties>
</file>