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69C" w:rsidRDefault="00AE469C">
      <w:pPr>
        <w:rPr>
          <w:b/>
          <w:sz w:val="44"/>
          <w:szCs w:val="44"/>
        </w:rPr>
      </w:pPr>
      <w:r>
        <w:t xml:space="preserve">                                          </w:t>
      </w:r>
      <w:r w:rsidRPr="00AE469C">
        <w:rPr>
          <w:b/>
          <w:sz w:val="44"/>
          <w:szCs w:val="44"/>
        </w:rPr>
        <w:t xml:space="preserve">SUPPORT VECTOR MACHINE </w:t>
      </w:r>
    </w:p>
    <w:p w:rsidR="00AF5B6A" w:rsidRDefault="00AF5B6A" w:rsidP="00AF5B6A">
      <w:pPr>
        <w:jc w:val="both"/>
        <w:rPr>
          <w:rFonts w:asciiTheme="majorHAnsi" w:hAnsiTheme="majorHAnsi"/>
          <w:sz w:val="28"/>
          <w:szCs w:val="28"/>
        </w:rPr>
      </w:pPr>
    </w:p>
    <w:p w:rsidR="00AF5B6A" w:rsidRDefault="00AF5B6A" w:rsidP="00AF5B6A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</w:t>
      </w:r>
      <w:r w:rsidR="00AE469C" w:rsidRPr="00AF5B6A">
        <w:rPr>
          <w:rFonts w:asciiTheme="majorHAnsi" w:hAnsiTheme="majorHAnsi"/>
          <w:sz w:val="28"/>
          <w:szCs w:val="28"/>
        </w:rPr>
        <w:t>Support vector machine (SVM) is a useful te</w:t>
      </w:r>
      <w:r w:rsidR="00E54237">
        <w:rPr>
          <w:rFonts w:asciiTheme="majorHAnsi" w:hAnsiTheme="majorHAnsi"/>
          <w:sz w:val="28"/>
          <w:szCs w:val="28"/>
        </w:rPr>
        <w:t>chnique for data classification</w:t>
      </w:r>
      <w:r>
        <w:rPr>
          <w:rFonts w:asciiTheme="majorHAnsi" w:hAnsiTheme="majorHAnsi"/>
          <w:sz w:val="28"/>
          <w:szCs w:val="28"/>
        </w:rPr>
        <w:t xml:space="preserve">, </w:t>
      </w:r>
      <w:r w:rsidR="00AE469C" w:rsidRPr="00AF5B6A">
        <w:rPr>
          <w:rFonts w:asciiTheme="majorHAnsi" w:hAnsiTheme="majorHAnsi"/>
          <w:sz w:val="28"/>
          <w:szCs w:val="28"/>
        </w:rPr>
        <w:t xml:space="preserve">regression and prediction. Previously there has been a lot of study using artificial neural network (ANN) in these areas, especially in the field of prediction. However, in the stock market, because the data often has enormous noises and </w:t>
      </w:r>
      <w:r w:rsidR="00024B2F">
        <w:rPr>
          <w:rFonts w:asciiTheme="majorHAnsi" w:hAnsiTheme="majorHAnsi"/>
          <w:sz w:val="28"/>
          <w:szCs w:val="28"/>
        </w:rPr>
        <w:t>structure</w:t>
      </w:r>
      <w:r w:rsidR="00AE469C" w:rsidRPr="00AF5B6A">
        <w:rPr>
          <w:rFonts w:asciiTheme="majorHAnsi" w:hAnsiTheme="majorHAnsi"/>
          <w:sz w:val="28"/>
          <w:szCs w:val="28"/>
        </w:rPr>
        <w:t xml:space="preserve"> dimensionality, the </w:t>
      </w:r>
      <w:r>
        <w:rPr>
          <w:rFonts w:asciiTheme="majorHAnsi" w:hAnsiTheme="majorHAnsi"/>
          <w:sz w:val="28"/>
          <w:szCs w:val="28"/>
        </w:rPr>
        <w:t>ANN method has some limitations</w:t>
      </w:r>
      <w:r w:rsidR="00024B2F">
        <w:rPr>
          <w:rFonts w:asciiTheme="majorHAnsi" w:hAnsiTheme="majorHAnsi"/>
          <w:sz w:val="28"/>
          <w:szCs w:val="28"/>
        </w:rPr>
        <w:t>. Support vector machine</w:t>
      </w:r>
      <w:r w:rsidR="00AE469C" w:rsidRPr="00AF5B6A">
        <w:rPr>
          <w:rFonts w:asciiTheme="majorHAnsi" w:hAnsiTheme="majorHAnsi"/>
          <w:sz w:val="28"/>
          <w:szCs w:val="28"/>
        </w:rPr>
        <w:t xml:space="preserve"> can treat higher dimensional data better even with a relat</w:t>
      </w:r>
      <w:r>
        <w:rPr>
          <w:rFonts w:asciiTheme="majorHAnsi" w:hAnsiTheme="majorHAnsi"/>
          <w:sz w:val="28"/>
          <w:szCs w:val="28"/>
        </w:rPr>
        <w:t xml:space="preserve">ive low amount of training set. </w:t>
      </w:r>
      <w:r w:rsidR="00024B2F">
        <w:rPr>
          <w:rFonts w:asciiTheme="majorHAnsi" w:hAnsiTheme="majorHAnsi"/>
          <w:sz w:val="28"/>
          <w:szCs w:val="28"/>
        </w:rPr>
        <w:t>I</w:t>
      </w:r>
      <w:r w:rsidR="00AE469C" w:rsidRPr="00AF5B6A">
        <w:rPr>
          <w:rFonts w:asciiTheme="majorHAnsi" w:hAnsiTheme="majorHAnsi"/>
          <w:sz w:val="28"/>
          <w:szCs w:val="28"/>
        </w:rPr>
        <w:t>t can present a good ability of generalization for complex model</w:t>
      </w:r>
      <w:r>
        <w:rPr>
          <w:rFonts w:asciiTheme="majorHAnsi" w:hAnsiTheme="majorHAnsi"/>
          <w:sz w:val="28"/>
          <w:szCs w:val="28"/>
        </w:rPr>
        <w:t>.</w:t>
      </w:r>
    </w:p>
    <w:p w:rsidR="00E54237" w:rsidRDefault="00E54237" w:rsidP="00E54237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goal of SVM is to create a flat boundary called Hyperplane, which divides the space to create fairly homogeneous partition on either side.</w:t>
      </w:r>
    </w:p>
    <w:p w:rsidR="00E54237" w:rsidRDefault="00E54237" w:rsidP="00E54237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SVM can be used both classification and regression.</w:t>
      </w:r>
    </w:p>
    <w:p w:rsidR="00E54237" w:rsidRDefault="00E54237" w:rsidP="00E54237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Maximum margin should be </w:t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their</w:t>
      </w:r>
      <w:proofErr w:type="spellEnd"/>
      <w:r>
        <w:rPr>
          <w:rFonts w:asciiTheme="majorHAnsi" w:hAnsiTheme="majorHAnsi"/>
          <w:sz w:val="28"/>
          <w:szCs w:val="28"/>
        </w:rPr>
        <w:t xml:space="preserve">  for</w:t>
      </w:r>
      <w:proofErr w:type="gramEnd"/>
      <w:r>
        <w:rPr>
          <w:rFonts w:asciiTheme="majorHAnsi" w:hAnsiTheme="majorHAnsi"/>
          <w:sz w:val="28"/>
          <w:szCs w:val="28"/>
        </w:rPr>
        <w:t xml:space="preserve"> two data points.</w:t>
      </w:r>
    </w:p>
    <w:p w:rsidR="00E54237" w:rsidRPr="00E54237" w:rsidRDefault="00E54237" w:rsidP="00E54237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Using </w:t>
      </w:r>
      <w:r w:rsidRPr="00E54237">
        <w:rPr>
          <w:rFonts w:asciiTheme="majorHAnsi" w:hAnsiTheme="majorHAnsi"/>
          <w:b/>
          <w:sz w:val="28"/>
          <w:szCs w:val="28"/>
        </w:rPr>
        <w:t>kernel trick</w:t>
      </w:r>
      <w:r w:rsidRPr="00E54237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to classify non-linear classification.</w:t>
      </w:r>
    </w:p>
    <w:p w:rsidR="00AF5B6A" w:rsidRDefault="00AF5B6A" w:rsidP="00AF5B6A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  <w:szCs w:val="28"/>
        </w:rPr>
      </w:pPr>
      <w:r w:rsidRPr="00AF5B6A">
        <w:rPr>
          <w:rFonts w:asciiTheme="majorHAnsi" w:hAnsiTheme="majorHAnsi"/>
          <w:sz w:val="28"/>
          <w:szCs w:val="28"/>
        </w:rPr>
        <w:t>In the field of prediction for stock market</w:t>
      </w:r>
      <w:r w:rsidR="00024B2F">
        <w:rPr>
          <w:rFonts w:asciiTheme="majorHAnsi" w:hAnsiTheme="majorHAnsi"/>
          <w:sz w:val="28"/>
          <w:szCs w:val="28"/>
        </w:rPr>
        <w:t xml:space="preserve"> and account</w:t>
      </w:r>
      <w:r w:rsidRPr="00AF5B6A">
        <w:rPr>
          <w:rFonts w:asciiTheme="majorHAnsi" w:hAnsiTheme="majorHAnsi"/>
          <w:sz w:val="28"/>
          <w:szCs w:val="28"/>
        </w:rPr>
        <w:t xml:space="preserve">, the most important thing is to improve the prediction accuracy rate. However, little study has </w:t>
      </w:r>
      <w:proofErr w:type="gramStart"/>
      <w:r w:rsidR="00E23C1D">
        <w:rPr>
          <w:rFonts w:asciiTheme="majorHAnsi" w:hAnsiTheme="majorHAnsi"/>
          <w:sz w:val="28"/>
          <w:szCs w:val="28"/>
        </w:rPr>
        <w:t>validate</w:t>
      </w:r>
      <w:proofErr w:type="gramEnd"/>
      <w:r w:rsidRPr="00AF5B6A">
        <w:rPr>
          <w:rFonts w:asciiTheme="majorHAnsi" w:hAnsiTheme="majorHAnsi"/>
          <w:sz w:val="28"/>
          <w:szCs w:val="28"/>
        </w:rPr>
        <w:t xml:space="preserve"> the suitability of stock market prediction by SVM</w:t>
      </w:r>
      <w:r>
        <w:rPr>
          <w:rFonts w:asciiTheme="majorHAnsi" w:hAnsiTheme="majorHAnsi"/>
          <w:sz w:val="28"/>
          <w:szCs w:val="28"/>
        </w:rPr>
        <w:t>.</w:t>
      </w:r>
    </w:p>
    <w:p w:rsidR="0072576C" w:rsidRDefault="0072576C" w:rsidP="00AF5B6A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Mathematical logics are kept secret in </w:t>
      </w:r>
      <w:r w:rsidRPr="0072576C">
        <w:rPr>
          <w:rFonts w:asciiTheme="majorHAnsi" w:hAnsiTheme="majorHAnsi"/>
          <w:b/>
          <w:sz w:val="28"/>
          <w:szCs w:val="28"/>
        </w:rPr>
        <w:t xml:space="preserve">Black Box </w:t>
      </w:r>
      <w:r w:rsidRPr="0072576C">
        <w:rPr>
          <w:rFonts w:asciiTheme="majorHAnsi" w:hAnsiTheme="majorHAnsi"/>
          <w:sz w:val="28"/>
          <w:szCs w:val="28"/>
        </w:rPr>
        <w:t>technique</w:t>
      </w:r>
      <w:r>
        <w:rPr>
          <w:rFonts w:asciiTheme="majorHAnsi" w:hAnsiTheme="majorHAnsi"/>
          <w:sz w:val="28"/>
          <w:szCs w:val="28"/>
        </w:rPr>
        <w:t>.</w:t>
      </w:r>
    </w:p>
    <w:p w:rsidR="0072576C" w:rsidRPr="0072576C" w:rsidRDefault="0072576C" w:rsidP="0072576C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                                    </w:t>
      </w: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2911012" cy="2857500"/>
            <wp:effectExtent l="0" t="0" r="3810" b="0"/>
            <wp:docPr id="7" name="Picture 7" descr="C:\Users\User\Desktop\1_6U9NrruycDBsPOyivpn8UQ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_6U9NrruycDBsPOyivpn8UQ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144" cy="286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69C" w:rsidRDefault="00AE469C">
      <w:pPr>
        <w:rPr>
          <w:rFonts w:asciiTheme="majorHAnsi" w:hAnsiTheme="majorHAnsi"/>
          <w:sz w:val="28"/>
          <w:szCs w:val="28"/>
        </w:rPr>
      </w:pPr>
    </w:p>
    <w:p w:rsidR="00E54237" w:rsidRDefault="00E54237" w:rsidP="00E54237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Pr="00E54237">
        <w:rPr>
          <w:rFonts w:asciiTheme="majorHAnsi" w:hAnsiTheme="majorHAnsi"/>
          <w:sz w:val="28"/>
          <w:szCs w:val="28"/>
        </w:rPr>
        <w:t xml:space="preserve">In this </w:t>
      </w:r>
      <w:r>
        <w:rPr>
          <w:rFonts w:asciiTheme="majorHAnsi" w:hAnsiTheme="majorHAnsi"/>
          <w:sz w:val="28"/>
          <w:szCs w:val="28"/>
        </w:rPr>
        <w:t>article</w:t>
      </w:r>
      <w:r w:rsidRPr="00E54237">
        <w:rPr>
          <w:rFonts w:asciiTheme="majorHAnsi" w:hAnsiTheme="majorHAnsi"/>
          <w:sz w:val="28"/>
          <w:szCs w:val="28"/>
        </w:rPr>
        <w:t xml:space="preserve">, we propose an original and universal method by using SVM with financial statement analysis for prediction of stocks. Commonly there are </w:t>
      </w:r>
      <w:r w:rsidR="00E23C1D">
        <w:rPr>
          <w:rFonts w:asciiTheme="majorHAnsi" w:hAnsiTheme="majorHAnsi"/>
          <w:sz w:val="28"/>
          <w:szCs w:val="28"/>
        </w:rPr>
        <w:t xml:space="preserve">so </w:t>
      </w:r>
      <w:r w:rsidRPr="00E54237">
        <w:rPr>
          <w:rFonts w:asciiTheme="majorHAnsi" w:hAnsiTheme="majorHAnsi"/>
          <w:sz w:val="28"/>
          <w:szCs w:val="28"/>
        </w:rPr>
        <w:t>many technical analyses for prediction in stock market. But these technical indices such as RSI</w:t>
      </w:r>
      <w:r w:rsidR="00D536E1">
        <w:rPr>
          <w:rFonts w:asciiTheme="majorHAnsi" w:hAnsiTheme="majorHAnsi"/>
          <w:sz w:val="28"/>
          <w:szCs w:val="28"/>
        </w:rPr>
        <w:t xml:space="preserve"> </w:t>
      </w:r>
      <w:r w:rsidR="00E23C1D">
        <w:rPr>
          <w:rFonts w:asciiTheme="majorHAnsi" w:hAnsiTheme="majorHAnsi"/>
          <w:sz w:val="28"/>
          <w:szCs w:val="28"/>
        </w:rPr>
        <w:t>(Relative strength index)</w:t>
      </w:r>
      <w:r w:rsidRPr="00E54237">
        <w:rPr>
          <w:rFonts w:asciiTheme="majorHAnsi" w:hAnsiTheme="majorHAnsi"/>
          <w:sz w:val="28"/>
          <w:szCs w:val="28"/>
        </w:rPr>
        <w:t>, BIAS, etc. appear to fluctuate with the quantity of stock exchanges. Compared with the technical indices, the financial indices from the financial statement are much more</w:t>
      </w:r>
      <w:r w:rsidR="00D536E1">
        <w:rPr>
          <w:rFonts w:asciiTheme="majorHAnsi" w:hAnsiTheme="majorHAnsi"/>
          <w:sz w:val="28"/>
          <w:szCs w:val="28"/>
        </w:rPr>
        <w:t xml:space="preserve"> reliable, nonvolatile and accurate</w:t>
      </w:r>
      <w:r w:rsidRPr="00E54237">
        <w:rPr>
          <w:rFonts w:asciiTheme="majorHAnsi" w:hAnsiTheme="majorHAnsi"/>
          <w:sz w:val="28"/>
          <w:szCs w:val="28"/>
        </w:rPr>
        <w:t xml:space="preserve">. The goal of this </w:t>
      </w:r>
      <w:r>
        <w:rPr>
          <w:rFonts w:asciiTheme="majorHAnsi" w:hAnsiTheme="majorHAnsi"/>
          <w:sz w:val="28"/>
          <w:szCs w:val="28"/>
        </w:rPr>
        <w:t>article</w:t>
      </w:r>
      <w:r w:rsidRPr="00E54237">
        <w:rPr>
          <w:rFonts w:asciiTheme="majorHAnsi" w:hAnsiTheme="majorHAnsi"/>
          <w:sz w:val="28"/>
          <w:szCs w:val="28"/>
        </w:rPr>
        <w:t xml:space="preserve"> is to improve the accuracy rate of prediction and to meet different kinds of stockholders’ expectations</w:t>
      </w:r>
      <w:r w:rsidRPr="00E54237">
        <w:rPr>
          <w:rFonts w:asciiTheme="majorHAnsi" w:hAnsiTheme="majorHAnsi"/>
          <w:sz w:val="28"/>
          <w:szCs w:val="28"/>
        </w:rPr>
        <w:t>.</w:t>
      </w:r>
    </w:p>
    <w:p w:rsidR="008A1EFC" w:rsidRDefault="0072576C" w:rsidP="00E54237">
      <w:pPr>
        <w:jc w:val="both"/>
      </w:pPr>
      <w:r>
        <w:rPr>
          <w:rFonts w:asciiTheme="majorHAnsi" w:hAnsiTheme="majorHAnsi"/>
          <w:sz w:val="28"/>
          <w:szCs w:val="28"/>
        </w:rPr>
        <w:t>Requirement:</w:t>
      </w:r>
      <w:r w:rsidR="008A1EFC" w:rsidRPr="008A1EFC">
        <w:t xml:space="preserve"> </w:t>
      </w:r>
    </w:p>
    <w:p w:rsidR="008A1EFC" w:rsidRPr="008A1EFC" w:rsidRDefault="008A1EFC" w:rsidP="00E54237">
      <w:pPr>
        <w:jc w:val="both"/>
        <w:rPr>
          <w:rFonts w:asciiTheme="majorHAnsi" w:hAnsiTheme="majorHAnsi"/>
          <w:sz w:val="28"/>
          <w:szCs w:val="28"/>
        </w:rPr>
      </w:pPr>
      <w:r w:rsidRPr="008A1EFC">
        <w:rPr>
          <w:rFonts w:asciiTheme="majorHAnsi" w:hAnsiTheme="majorHAnsi"/>
          <w:sz w:val="28"/>
          <w:szCs w:val="28"/>
        </w:rPr>
        <w:t xml:space="preserve">The research data used in this study is selected from the financial </w:t>
      </w:r>
      <w:r w:rsidR="002C00E5">
        <w:rPr>
          <w:rFonts w:asciiTheme="majorHAnsi" w:hAnsiTheme="majorHAnsi"/>
          <w:sz w:val="28"/>
          <w:szCs w:val="28"/>
        </w:rPr>
        <w:t>distress</w:t>
      </w:r>
      <w:r w:rsidRPr="008A1EFC">
        <w:rPr>
          <w:rFonts w:asciiTheme="majorHAnsi" w:hAnsiTheme="majorHAnsi"/>
          <w:sz w:val="28"/>
          <w:szCs w:val="28"/>
        </w:rPr>
        <w:t xml:space="preserve"> released by the stock companies</w:t>
      </w:r>
      <w:r w:rsidR="002C00E5">
        <w:rPr>
          <w:rFonts w:asciiTheme="majorHAnsi" w:hAnsiTheme="majorHAnsi"/>
          <w:sz w:val="28"/>
          <w:szCs w:val="28"/>
        </w:rPr>
        <w:t>.</w:t>
      </w:r>
      <w:r w:rsidR="002C00E5" w:rsidRPr="002C00E5">
        <w:t xml:space="preserve"> </w:t>
      </w:r>
      <w:r w:rsidR="002C00E5" w:rsidRPr="002C00E5">
        <w:rPr>
          <w:rFonts w:asciiTheme="majorHAnsi" w:hAnsiTheme="majorHAnsi"/>
          <w:sz w:val="28"/>
          <w:szCs w:val="28"/>
        </w:rPr>
        <w:t xml:space="preserve">By the ending of this study, the numbers of the financial </w:t>
      </w:r>
      <w:r w:rsidR="002C00E5">
        <w:rPr>
          <w:rFonts w:asciiTheme="majorHAnsi" w:hAnsiTheme="majorHAnsi"/>
          <w:sz w:val="28"/>
          <w:szCs w:val="28"/>
        </w:rPr>
        <w:t xml:space="preserve">distresses </w:t>
      </w:r>
      <w:r w:rsidR="002C00E5" w:rsidRPr="002C00E5">
        <w:rPr>
          <w:rFonts w:asciiTheme="majorHAnsi" w:hAnsiTheme="majorHAnsi"/>
          <w:sz w:val="28"/>
          <w:szCs w:val="28"/>
        </w:rPr>
        <w:t>releas</w:t>
      </w:r>
      <w:r w:rsidR="002C00E5">
        <w:rPr>
          <w:rFonts w:asciiTheme="majorHAnsi" w:hAnsiTheme="majorHAnsi"/>
          <w:sz w:val="28"/>
          <w:szCs w:val="28"/>
        </w:rPr>
        <w:t>ed by the stock companies is 422.</w:t>
      </w:r>
    </w:p>
    <w:p w:rsidR="008A1EFC" w:rsidRPr="008A1EFC" w:rsidRDefault="008A1EFC" w:rsidP="00E54237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cs="Arial"/>
          <w:sz w:val="28"/>
          <w:szCs w:val="28"/>
          <w:shd w:val="clear" w:color="auto" w:fill="FFFFFF"/>
        </w:rPr>
        <w:t>D</w:t>
      </w:r>
      <w:r w:rsidR="0072576C" w:rsidRPr="0072576C">
        <w:rPr>
          <w:rFonts w:asciiTheme="majorHAnsi" w:hAnsiTheme="majorHAnsi" w:cs="Arial"/>
          <w:sz w:val="28"/>
          <w:szCs w:val="28"/>
          <w:shd w:val="clear" w:color="auto" w:fill="FFFFFF"/>
        </w:rPr>
        <w:t>ata set deals with the financial distress prediction for a sample of companies</w:t>
      </w:r>
      <w:r>
        <w:rPr>
          <w:rFonts w:asciiTheme="majorHAnsi" w:hAnsiTheme="majorHAnsi" w:cs="Arial"/>
          <w:sz w:val="28"/>
          <w:szCs w:val="28"/>
          <w:shd w:val="clear" w:color="auto" w:fill="FFFFFF"/>
        </w:rPr>
        <w:t>.</w:t>
      </w:r>
      <w:r w:rsidRPr="008A1EFC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72576C" w:rsidRPr="008A1EFC" w:rsidRDefault="008A1EFC" w:rsidP="008A1EFC">
      <w:pPr>
        <w:pStyle w:val="ListParagraph"/>
        <w:numPr>
          <w:ilvl w:val="0"/>
          <w:numId w:val="7"/>
        </w:numPr>
        <w:jc w:val="both"/>
        <w:rPr>
          <w:rFonts w:asciiTheme="majorHAnsi" w:hAnsiTheme="majorHAnsi" w:cs="Arial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sz w:val="28"/>
          <w:szCs w:val="28"/>
          <w:shd w:val="clear" w:color="auto" w:fill="FFFFFF"/>
        </w:rPr>
        <w:t>In the below company 2</w:t>
      </w:r>
      <w:r w:rsidRPr="008A1EF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is </w:t>
      </w:r>
      <w:r>
        <w:rPr>
          <w:rFonts w:asciiTheme="majorHAnsi" w:hAnsiTheme="majorHAnsi" w:cs="Arial"/>
          <w:sz w:val="28"/>
          <w:szCs w:val="28"/>
          <w:shd w:val="clear" w:color="auto" w:fill="FFFFFF"/>
        </w:rPr>
        <w:t>financially distressed at time 4 bu</w:t>
      </w:r>
      <w:r w:rsidRPr="008A1EFC">
        <w:rPr>
          <w:rFonts w:asciiTheme="majorHAnsi" w:hAnsiTheme="majorHAnsi" w:cs="Arial"/>
          <w:sz w:val="28"/>
          <w:szCs w:val="28"/>
          <w:shd w:val="clear" w:color="auto" w:fill="FFFFFF"/>
        </w:rPr>
        <w:t>t compa</w:t>
      </w:r>
      <w:r>
        <w:rPr>
          <w:rFonts w:asciiTheme="majorHAnsi" w:hAnsiTheme="majorHAnsi" w:cs="Arial"/>
          <w:sz w:val="28"/>
          <w:szCs w:val="28"/>
          <w:shd w:val="clear" w:color="auto" w:fill="FFFFFF"/>
        </w:rPr>
        <w:t>ny 2 is still healthy at time 14</w:t>
      </w:r>
      <w:r w:rsidRPr="008A1EFC">
        <w:rPr>
          <w:rFonts w:asciiTheme="majorHAnsi" w:hAnsiTheme="majorHAnsi" w:cs="Arial"/>
          <w:sz w:val="28"/>
          <w:szCs w:val="28"/>
          <w:shd w:val="clear" w:color="auto" w:fill="FFFFFF"/>
        </w:rPr>
        <w:t>.</w:t>
      </w:r>
    </w:p>
    <w:p w:rsidR="00B42609" w:rsidRDefault="00B42609" w:rsidP="00E54237">
      <w:pPr>
        <w:jc w:val="both"/>
        <w:rPr>
          <w:rFonts w:asciiTheme="majorHAnsi" w:hAnsiTheme="majorHAnsi"/>
          <w:sz w:val="28"/>
          <w:szCs w:val="28"/>
        </w:rPr>
      </w:pPr>
    </w:p>
    <w:p w:rsidR="00B42609" w:rsidRDefault="00B42609" w:rsidP="00E54237">
      <w:pPr>
        <w:jc w:val="both"/>
        <w:rPr>
          <w:rFonts w:asciiTheme="majorHAnsi" w:hAnsiTheme="majorHAnsi"/>
          <w:sz w:val="28"/>
          <w:szCs w:val="28"/>
        </w:rPr>
      </w:pPr>
    </w:p>
    <w:p w:rsidR="004207C6" w:rsidRDefault="004207C6" w:rsidP="00E54237">
      <w:p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Python code:</w:t>
      </w:r>
    </w:p>
    <w:p w:rsidR="004207C6" w:rsidRPr="004207C6" w:rsidRDefault="004207C6" w:rsidP="004207C6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  <w:sz w:val="28"/>
          <w:szCs w:val="28"/>
        </w:rPr>
      </w:pPr>
      <w:r w:rsidRPr="004207C6">
        <w:rPr>
          <w:rFonts w:asciiTheme="majorHAnsi" w:hAnsiTheme="majorHAnsi"/>
          <w:sz w:val="28"/>
          <w:szCs w:val="28"/>
        </w:rPr>
        <w:t>Package:</w:t>
      </w:r>
    </w:p>
    <w:p w:rsidR="004207C6" w:rsidRPr="004207C6" w:rsidRDefault="004207C6" w:rsidP="004207C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Pr="004207C6">
        <w:rPr>
          <w:rFonts w:asciiTheme="majorHAnsi" w:hAnsiTheme="majorHAnsi"/>
          <w:sz w:val="28"/>
          <w:szCs w:val="28"/>
        </w:rPr>
        <w:t xml:space="preserve">import pandas as </w:t>
      </w:r>
      <w:proofErr w:type="spellStart"/>
      <w:r w:rsidRPr="004207C6">
        <w:rPr>
          <w:rFonts w:asciiTheme="majorHAnsi" w:hAnsiTheme="majorHAnsi"/>
          <w:sz w:val="28"/>
          <w:szCs w:val="28"/>
        </w:rPr>
        <w:t>pd</w:t>
      </w:r>
      <w:proofErr w:type="spellEnd"/>
      <w:r>
        <w:rPr>
          <w:rFonts w:asciiTheme="majorHAnsi" w:hAnsiTheme="majorHAnsi"/>
          <w:sz w:val="28"/>
          <w:szCs w:val="28"/>
        </w:rPr>
        <w:t xml:space="preserve"> is used for data management</w:t>
      </w:r>
    </w:p>
    <w:p w:rsidR="004207C6" w:rsidRPr="004207C6" w:rsidRDefault="004207C6" w:rsidP="004207C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8"/>
          <w:szCs w:val="28"/>
        </w:rPr>
      </w:pPr>
      <w:r w:rsidRPr="004207C6">
        <w:rPr>
          <w:rFonts w:asciiTheme="majorHAnsi" w:hAnsiTheme="majorHAnsi"/>
          <w:sz w:val="28"/>
          <w:szCs w:val="28"/>
        </w:rPr>
        <w:t>I</w:t>
      </w:r>
      <w:r w:rsidRPr="004207C6">
        <w:rPr>
          <w:rFonts w:asciiTheme="majorHAnsi" w:hAnsiTheme="majorHAnsi"/>
          <w:sz w:val="28"/>
          <w:szCs w:val="28"/>
        </w:rPr>
        <w:t xml:space="preserve">mport </w:t>
      </w:r>
      <w:proofErr w:type="spellStart"/>
      <w:r w:rsidRPr="004207C6">
        <w:rPr>
          <w:rFonts w:asciiTheme="majorHAnsi" w:hAnsiTheme="majorHAnsi"/>
          <w:sz w:val="28"/>
          <w:szCs w:val="28"/>
        </w:rPr>
        <w:t>numpy</w:t>
      </w:r>
      <w:proofErr w:type="spellEnd"/>
      <w:r w:rsidRPr="004207C6">
        <w:rPr>
          <w:rFonts w:asciiTheme="majorHAnsi" w:hAnsiTheme="majorHAnsi"/>
          <w:sz w:val="28"/>
          <w:szCs w:val="28"/>
        </w:rPr>
        <w:t xml:space="preserve"> as np </w:t>
      </w:r>
      <w:r>
        <w:rPr>
          <w:rFonts w:asciiTheme="majorHAnsi" w:hAnsiTheme="majorHAnsi"/>
          <w:sz w:val="28"/>
          <w:szCs w:val="28"/>
        </w:rPr>
        <w:t>is used mathematical operations</w:t>
      </w:r>
    </w:p>
    <w:p w:rsidR="004207C6" w:rsidRDefault="004207C6" w:rsidP="004207C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8"/>
          <w:szCs w:val="28"/>
        </w:rPr>
      </w:pPr>
      <w:r w:rsidRPr="004207C6">
        <w:rPr>
          <w:rFonts w:asciiTheme="majorHAnsi" w:hAnsiTheme="majorHAnsi"/>
          <w:sz w:val="28"/>
          <w:szCs w:val="28"/>
        </w:rPr>
        <w:t xml:space="preserve">import </w:t>
      </w:r>
      <w:proofErr w:type="spellStart"/>
      <w:r w:rsidRPr="004207C6">
        <w:rPr>
          <w:rFonts w:asciiTheme="majorHAnsi" w:hAnsiTheme="majorHAnsi"/>
          <w:sz w:val="28"/>
          <w:szCs w:val="28"/>
        </w:rPr>
        <w:t>seaborn</w:t>
      </w:r>
      <w:proofErr w:type="spellEnd"/>
      <w:r w:rsidRPr="004207C6">
        <w:rPr>
          <w:rFonts w:asciiTheme="majorHAnsi" w:hAnsiTheme="majorHAnsi"/>
          <w:sz w:val="28"/>
          <w:szCs w:val="28"/>
        </w:rPr>
        <w:t xml:space="preserve"> as </w:t>
      </w:r>
      <w:proofErr w:type="spellStart"/>
      <w:r w:rsidRPr="004207C6">
        <w:rPr>
          <w:rFonts w:asciiTheme="majorHAnsi" w:hAnsiTheme="majorHAnsi"/>
          <w:sz w:val="28"/>
          <w:szCs w:val="28"/>
        </w:rPr>
        <w:t>sns</w:t>
      </w:r>
      <w:proofErr w:type="spellEnd"/>
      <w:r>
        <w:rPr>
          <w:rFonts w:asciiTheme="majorHAnsi" w:hAnsiTheme="majorHAnsi"/>
          <w:sz w:val="28"/>
          <w:szCs w:val="28"/>
        </w:rPr>
        <w:t xml:space="preserve"> is used to visualize the </w:t>
      </w:r>
      <w:proofErr w:type="spellStart"/>
      <w:r>
        <w:rPr>
          <w:rFonts w:asciiTheme="majorHAnsi" w:hAnsiTheme="majorHAnsi"/>
          <w:sz w:val="28"/>
          <w:szCs w:val="28"/>
        </w:rPr>
        <w:t>pairplot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</w:p>
    <w:p w:rsidR="004207C6" w:rsidRDefault="004207C6" w:rsidP="004207C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8"/>
          <w:szCs w:val="28"/>
        </w:rPr>
      </w:pPr>
      <w:proofErr w:type="gramStart"/>
      <w:r w:rsidRPr="004207C6">
        <w:rPr>
          <w:rFonts w:asciiTheme="majorHAnsi" w:hAnsiTheme="majorHAnsi"/>
          <w:sz w:val="28"/>
          <w:szCs w:val="28"/>
        </w:rPr>
        <w:t>from</w:t>
      </w:r>
      <w:proofErr w:type="gramEnd"/>
      <w:r w:rsidRPr="004207C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4207C6">
        <w:rPr>
          <w:rFonts w:asciiTheme="majorHAnsi" w:hAnsiTheme="majorHAnsi"/>
          <w:sz w:val="28"/>
          <w:szCs w:val="28"/>
        </w:rPr>
        <w:t>sklearn.svm</w:t>
      </w:r>
      <w:proofErr w:type="spellEnd"/>
      <w:r w:rsidRPr="004207C6">
        <w:rPr>
          <w:rFonts w:asciiTheme="majorHAnsi" w:hAnsiTheme="majorHAnsi"/>
          <w:sz w:val="28"/>
          <w:szCs w:val="28"/>
        </w:rPr>
        <w:t xml:space="preserve"> import SVC</w:t>
      </w:r>
      <w:r w:rsidR="00225413">
        <w:rPr>
          <w:rFonts w:asciiTheme="majorHAnsi" w:hAnsiTheme="majorHAnsi"/>
          <w:sz w:val="28"/>
          <w:szCs w:val="28"/>
        </w:rPr>
        <w:t xml:space="preserve"> is used to fit the data you provide,</w:t>
      </w:r>
      <w:r w:rsidR="00225413" w:rsidRPr="0022541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225413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225413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returning a best fit “</w:t>
      </w:r>
      <w:r w:rsidR="00225413" w:rsidRPr="00225413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hyperplane</w:t>
      </w:r>
      <w:r w:rsidR="00225413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”</w:t>
      </w:r>
      <w:r w:rsidR="00225413" w:rsidRPr="00225413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that divides</w:t>
      </w:r>
      <w:r w:rsidR="00225413">
        <w:rPr>
          <w:rFonts w:asciiTheme="majorHAnsi" w:hAnsiTheme="majorHAnsi"/>
          <w:sz w:val="28"/>
          <w:szCs w:val="28"/>
        </w:rPr>
        <w:t xml:space="preserve"> .</w:t>
      </w:r>
    </w:p>
    <w:p w:rsidR="008A1EFC" w:rsidRPr="004207C6" w:rsidRDefault="008A1EFC" w:rsidP="008A1EFC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8"/>
          <w:szCs w:val="28"/>
        </w:rPr>
      </w:pPr>
      <w:r w:rsidRPr="008A1EFC">
        <w:rPr>
          <w:rFonts w:asciiTheme="majorHAnsi" w:hAnsiTheme="majorHAnsi"/>
          <w:sz w:val="28"/>
          <w:szCs w:val="28"/>
        </w:rPr>
        <w:t xml:space="preserve">from </w:t>
      </w:r>
      <w:proofErr w:type="spellStart"/>
      <w:r w:rsidRPr="008A1EFC">
        <w:rPr>
          <w:rFonts w:asciiTheme="majorHAnsi" w:hAnsiTheme="majorHAnsi"/>
          <w:sz w:val="28"/>
          <w:szCs w:val="28"/>
        </w:rPr>
        <w:t>sklearn.model_selection</w:t>
      </w:r>
      <w:proofErr w:type="spellEnd"/>
      <w:r w:rsidRPr="008A1EFC">
        <w:rPr>
          <w:rFonts w:asciiTheme="majorHAnsi" w:hAnsiTheme="majorHAnsi"/>
          <w:sz w:val="28"/>
          <w:szCs w:val="28"/>
        </w:rPr>
        <w:t xml:space="preserve"> import </w:t>
      </w:r>
      <w:proofErr w:type="spellStart"/>
      <w:r w:rsidRPr="008A1EFC">
        <w:rPr>
          <w:rFonts w:asciiTheme="majorHAnsi" w:hAnsiTheme="majorHAnsi"/>
          <w:sz w:val="28"/>
          <w:szCs w:val="28"/>
        </w:rPr>
        <w:t>train_test_split</w:t>
      </w:r>
      <w:proofErr w:type="spellEnd"/>
      <w:r>
        <w:rPr>
          <w:rFonts w:asciiTheme="majorHAnsi" w:hAnsiTheme="majorHAnsi"/>
          <w:sz w:val="28"/>
          <w:szCs w:val="28"/>
        </w:rPr>
        <w:t xml:space="preserve"> is used to split the data in train and test</w:t>
      </w:r>
    </w:p>
    <w:p w:rsidR="00225413" w:rsidRDefault="00225413" w:rsidP="00E54237">
      <w:pPr>
        <w:jc w:val="both"/>
        <w:rPr>
          <w:rFonts w:asciiTheme="majorHAnsi" w:hAnsiTheme="majorHAnsi"/>
          <w:b/>
          <w:sz w:val="28"/>
          <w:szCs w:val="28"/>
        </w:rPr>
      </w:pPr>
    </w:p>
    <w:p w:rsidR="004207C6" w:rsidRDefault="004207C6" w:rsidP="00E54237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20748147" wp14:editId="30903266">
            <wp:extent cx="6157160" cy="4162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716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7C6" w:rsidRDefault="004207C6" w:rsidP="00E54237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212383" wp14:editId="545C1A27">
            <wp:extent cx="3648075" cy="382407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0257" cy="382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413" w:rsidRDefault="00225413" w:rsidP="00E54237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Output:</w:t>
      </w:r>
    </w:p>
    <w:p w:rsidR="00225413" w:rsidRDefault="00225413" w:rsidP="00E54237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1CFD7832" wp14:editId="5E06199F">
            <wp:extent cx="5943600" cy="1678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6C" w:rsidRDefault="0072576C" w:rsidP="00E54237">
      <w:pPr>
        <w:jc w:val="both"/>
        <w:rPr>
          <w:rFonts w:asciiTheme="majorHAnsi" w:hAnsiTheme="majorHAnsi"/>
          <w:b/>
          <w:sz w:val="28"/>
          <w:szCs w:val="28"/>
        </w:rPr>
      </w:pPr>
    </w:p>
    <w:p w:rsidR="0072576C" w:rsidRDefault="0072576C" w:rsidP="00E54237">
      <w:pPr>
        <w:jc w:val="both"/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</w:p>
    <w:p w:rsidR="0072576C" w:rsidRDefault="0072576C" w:rsidP="00E54237">
      <w:pPr>
        <w:jc w:val="both"/>
        <w:rPr>
          <w:noProof/>
        </w:rPr>
      </w:pPr>
    </w:p>
    <w:p w:rsidR="0072576C" w:rsidRDefault="0072576C" w:rsidP="00E54237">
      <w:pPr>
        <w:jc w:val="both"/>
        <w:rPr>
          <w:noProof/>
        </w:rPr>
      </w:pPr>
    </w:p>
    <w:p w:rsidR="0072576C" w:rsidRDefault="0072576C" w:rsidP="00E54237">
      <w:pPr>
        <w:jc w:val="both"/>
        <w:rPr>
          <w:noProof/>
        </w:rPr>
      </w:pPr>
    </w:p>
    <w:p w:rsidR="0072576C" w:rsidRDefault="0072576C" w:rsidP="00E54237">
      <w:pPr>
        <w:jc w:val="both"/>
        <w:rPr>
          <w:noProof/>
        </w:rPr>
      </w:pPr>
    </w:p>
    <w:p w:rsidR="0072576C" w:rsidRPr="0072576C" w:rsidRDefault="0072576C" w:rsidP="00E54237">
      <w:pPr>
        <w:jc w:val="both"/>
        <w:rPr>
          <w:rFonts w:asciiTheme="majorHAnsi" w:hAnsiTheme="majorHAnsi"/>
          <w:b/>
          <w:noProof/>
          <w:sz w:val="28"/>
          <w:szCs w:val="28"/>
        </w:rPr>
      </w:pPr>
      <w:r w:rsidRPr="0072576C">
        <w:rPr>
          <w:rFonts w:asciiTheme="majorHAnsi" w:hAnsiTheme="majorHAnsi"/>
          <w:b/>
          <w:noProof/>
          <w:sz w:val="28"/>
          <w:szCs w:val="28"/>
        </w:rPr>
        <w:lastRenderedPageBreak/>
        <w:t>R code</w:t>
      </w:r>
      <w:r>
        <w:rPr>
          <w:rFonts w:asciiTheme="majorHAnsi" w:hAnsiTheme="majorHAnsi"/>
          <w:b/>
          <w:noProof/>
          <w:sz w:val="28"/>
          <w:szCs w:val="28"/>
        </w:rPr>
        <w:t>:</w:t>
      </w:r>
    </w:p>
    <w:p w:rsidR="00225413" w:rsidRDefault="0072576C" w:rsidP="00E54237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1B119DBE" wp14:editId="0DDD4A2F">
            <wp:extent cx="495300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6C" w:rsidRPr="00E54237" w:rsidRDefault="0072576C" w:rsidP="00E54237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741F5733" wp14:editId="37FF7B7A">
            <wp:extent cx="4362450" cy="340123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40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76C" w:rsidRPr="00E54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F35"/>
    <w:multiLevelType w:val="hybridMultilevel"/>
    <w:tmpl w:val="D2A4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C63E2"/>
    <w:multiLevelType w:val="hybridMultilevel"/>
    <w:tmpl w:val="11D2F264"/>
    <w:lvl w:ilvl="0" w:tplc="A2C4BDCE">
      <w:numFmt w:val="bullet"/>
      <w:lvlText w:val="-"/>
      <w:lvlJc w:val="left"/>
      <w:pPr>
        <w:ind w:left="108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247F91"/>
    <w:multiLevelType w:val="hybridMultilevel"/>
    <w:tmpl w:val="E9702710"/>
    <w:lvl w:ilvl="0" w:tplc="BF3291E0"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D158A9"/>
    <w:multiLevelType w:val="hybridMultilevel"/>
    <w:tmpl w:val="0D4ED038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>
    <w:nsid w:val="53AF21C9"/>
    <w:multiLevelType w:val="hybridMultilevel"/>
    <w:tmpl w:val="9ADE9B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1A8159C"/>
    <w:multiLevelType w:val="hybridMultilevel"/>
    <w:tmpl w:val="FC46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D12F94"/>
    <w:multiLevelType w:val="hybridMultilevel"/>
    <w:tmpl w:val="28F248D8"/>
    <w:lvl w:ilvl="0" w:tplc="C07A7CF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69C"/>
    <w:rsid w:val="00024B2F"/>
    <w:rsid w:val="00225413"/>
    <w:rsid w:val="002C00E5"/>
    <w:rsid w:val="004207C6"/>
    <w:rsid w:val="0072576C"/>
    <w:rsid w:val="008A1EFC"/>
    <w:rsid w:val="00AE469C"/>
    <w:rsid w:val="00AF5B6A"/>
    <w:rsid w:val="00B42609"/>
    <w:rsid w:val="00C74B34"/>
    <w:rsid w:val="00D536E1"/>
    <w:rsid w:val="00E23C1D"/>
    <w:rsid w:val="00E5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B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0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7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B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0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7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2020-01-06T08:38:00Z</dcterms:created>
  <dcterms:modified xsi:type="dcterms:W3CDTF">2020-01-06T12:03:00Z</dcterms:modified>
</cp:coreProperties>
</file>