
<file path=[Content_Types].xml><?xml version="1.0" encoding="utf-8"?>
<Types xmlns="http://schemas.openxmlformats.org/package/2006/content-types">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5D0781" w14:textId="77777777" w:rsidR="00A37072" w:rsidRPr="00B13491" w:rsidRDefault="00A37072" w:rsidP="00A37072">
      <w:pPr>
        <w:pStyle w:val="Sectionintro"/>
      </w:pPr>
      <w:bookmarkStart w:id="0" w:name="_GoBack"/>
      <w:bookmarkEnd w:id="0"/>
      <w:r w:rsidRPr="00B13491">
        <w:t>Data conversion and data migration – Appendix I</w:t>
      </w:r>
    </w:p>
    <w:tbl>
      <w:tblPr>
        <w:tblStyle w:val="TableGrid"/>
        <w:tblW w:w="5000" w:type="pct"/>
        <w:tblBorders>
          <w:top w:val="single" w:sz="4" w:space="0" w:color="62B5E5" w:themeColor="accent3"/>
          <w:left w:val="single" w:sz="4" w:space="0" w:color="62B5E5" w:themeColor="accent3"/>
          <w:bottom w:val="single" w:sz="4" w:space="0" w:color="auto"/>
          <w:right w:val="single" w:sz="4" w:space="0" w:color="62B5E5" w:themeColor="accent3"/>
          <w:insideH w:val="single" w:sz="4" w:space="0" w:color="62B5E5" w:themeColor="accent3"/>
          <w:insideV w:val="single" w:sz="4" w:space="0" w:color="62B5E5" w:themeColor="accent3"/>
        </w:tblBorders>
        <w:tblLook w:val="04A0" w:firstRow="1" w:lastRow="0" w:firstColumn="1" w:lastColumn="0" w:noHBand="0" w:noVBand="1"/>
      </w:tblPr>
      <w:tblGrid>
        <w:gridCol w:w="1866"/>
        <w:gridCol w:w="7932"/>
      </w:tblGrid>
      <w:tr w:rsidR="00A37072" w:rsidRPr="009545D6" w14:paraId="40DBBD0A" w14:textId="77777777" w:rsidTr="00B02447">
        <w:tc>
          <w:tcPr>
            <w:tcW w:w="952" w:type="pct"/>
            <w:shd w:val="clear" w:color="auto" w:fill="62B5E5" w:themeFill="accent3"/>
            <w:vAlign w:val="center"/>
            <w:hideMark/>
          </w:tcPr>
          <w:p w14:paraId="6DF5B5CE" w14:textId="77777777" w:rsidR="00A37072" w:rsidRPr="009545D6" w:rsidRDefault="00A37072" w:rsidP="00382EF5">
            <w:pPr>
              <w:pStyle w:val="Tabletitlewhite"/>
              <w:rPr>
                <w:rFonts w:asciiTheme="majorHAnsi" w:hAnsiTheme="majorHAnsi"/>
                <w:szCs w:val="17"/>
                <w:lang w:val="en-CA"/>
              </w:rPr>
            </w:pPr>
            <w:r w:rsidRPr="009545D6">
              <w:rPr>
                <w:rFonts w:asciiTheme="majorHAnsi" w:hAnsiTheme="majorHAnsi"/>
                <w:szCs w:val="17"/>
                <w:lang w:val="en-CA"/>
              </w:rPr>
              <w:t>NRFP Requirement</w:t>
            </w:r>
          </w:p>
        </w:tc>
        <w:tc>
          <w:tcPr>
            <w:tcW w:w="4048" w:type="pct"/>
            <w:vAlign w:val="center"/>
            <w:hideMark/>
          </w:tcPr>
          <w:p w14:paraId="064C86CB" w14:textId="77777777" w:rsidR="00A37072" w:rsidRPr="009545D6" w:rsidRDefault="00A37072" w:rsidP="00D43E6D">
            <w:pPr>
              <w:rPr>
                <w:rFonts w:asciiTheme="majorHAnsi" w:hAnsiTheme="majorHAnsi"/>
                <w:i/>
                <w:szCs w:val="17"/>
              </w:rPr>
            </w:pPr>
            <w:r w:rsidRPr="009545D6">
              <w:rPr>
                <w:rFonts w:asciiTheme="majorHAnsi" w:hAnsiTheme="majorHAnsi"/>
                <w:i/>
                <w:szCs w:val="17"/>
              </w:rPr>
              <w:t>The following describes the desirable provisions for section 3.2.7 (Data Conversion and Data Migration) of the NRFP.</w:t>
            </w:r>
          </w:p>
        </w:tc>
      </w:tr>
    </w:tbl>
    <w:p w14:paraId="48EFF150" w14:textId="77777777" w:rsidR="00A37072" w:rsidRPr="009545D6" w:rsidRDefault="00A37072" w:rsidP="00B02447">
      <w:pPr>
        <w:rPr>
          <w:rFonts w:asciiTheme="majorHAnsi" w:hAnsiTheme="majorHAnsi"/>
          <w:szCs w:val="17"/>
        </w:rPr>
      </w:pPr>
    </w:p>
    <w:tbl>
      <w:tblPr>
        <w:tblStyle w:val="Deloittetable1"/>
        <w:tblW w:w="5000" w:type="pct"/>
        <w:tblInd w:w="0" w:type="dxa"/>
        <w:tblLook w:val="01E0" w:firstRow="1" w:lastRow="1" w:firstColumn="1" w:lastColumn="1" w:noHBand="0" w:noVBand="0"/>
      </w:tblPr>
      <w:tblGrid>
        <w:gridCol w:w="708"/>
        <w:gridCol w:w="3138"/>
        <w:gridCol w:w="3119"/>
        <w:gridCol w:w="2837"/>
        <w:gridCol w:w="6"/>
      </w:tblGrid>
      <w:tr w:rsidR="00F41A54" w:rsidRPr="009545D6" w14:paraId="33045AFC" w14:textId="77777777" w:rsidTr="00B02447">
        <w:trPr>
          <w:gridAfter w:val="1"/>
          <w:cnfStyle w:val="100000000000" w:firstRow="1" w:lastRow="0" w:firstColumn="0" w:lastColumn="0" w:oddVBand="0" w:evenVBand="0" w:oddHBand="0" w:evenHBand="0" w:firstRowFirstColumn="0" w:firstRowLastColumn="0" w:lastRowFirstColumn="0" w:lastRowLastColumn="0"/>
          <w:wAfter w:w="6" w:type="dxa"/>
        </w:trPr>
        <w:tc>
          <w:tcPr>
            <w:tcW w:w="1961" w:type="pct"/>
            <w:gridSpan w:val="2"/>
          </w:tcPr>
          <w:p w14:paraId="5C6419EA" w14:textId="2E84106F" w:rsidR="00A37072" w:rsidRPr="009545D6" w:rsidRDefault="00A37072" w:rsidP="00D43E6D">
            <w:pPr>
              <w:pStyle w:val="Tabletitle"/>
              <w:rPr>
                <w:rFonts w:asciiTheme="majorHAnsi" w:hAnsiTheme="majorHAnsi"/>
                <w:szCs w:val="17"/>
                <w:lang w:val="en-CA"/>
              </w:rPr>
            </w:pPr>
            <w:r w:rsidRPr="009545D6">
              <w:rPr>
                <w:rFonts w:asciiTheme="majorHAnsi" w:hAnsiTheme="majorHAnsi"/>
                <w:noProof/>
                <w:szCs w:val="17"/>
              </w:rPr>
              <mc:AlternateContent>
                <mc:Choice Requires="wps">
                  <w:drawing>
                    <wp:anchor distT="0" distB="0" distL="114300" distR="114300" simplePos="0" relativeHeight="251658245" behindDoc="0" locked="0" layoutInCell="1" allowOverlap="1" wp14:anchorId="3265CFE3" wp14:editId="06E503F8">
                      <wp:simplePos x="0" y="0"/>
                      <wp:positionH relativeFrom="leftMargin">
                        <wp:posOffset>515620</wp:posOffset>
                      </wp:positionH>
                      <wp:positionV relativeFrom="paragraph">
                        <wp:posOffset>7629525</wp:posOffset>
                      </wp:positionV>
                      <wp:extent cx="226060" cy="226060"/>
                      <wp:effectExtent l="0" t="0" r="21590" b="21590"/>
                      <wp:wrapNone/>
                      <wp:docPr id="17" name="Oval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26060" cy="226060"/>
                              </a:xfrm>
                              <a:prstGeom prst="ellipse">
                                <a:avLst/>
                              </a:prstGeom>
                              <a:solidFill>
                                <a:srgbClr val="00A1DE"/>
                              </a:solidFill>
                              <a:ln w="25400" cap="flat" cmpd="sng" algn="ctr">
                                <a:solidFill>
                                  <a:sysClr val="window" lastClr="FFFFFF"/>
                                </a:solidFill>
                                <a:prstDash val="solid"/>
                              </a:ln>
                              <a:effectLst/>
                            </wps:spPr>
                            <wps:txbx>
                              <w:txbxContent>
                                <w:p w14:paraId="4C97EF11" w14:textId="77777777" w:rsidR="00794330" w:rsidRDefault="00794330" w:rsidP="00A37072">
                                  <w:pPr>
                                    <w:pStyle w:val="NormalWeb"/>
                                    <w:spacing w:before="64" w:beforeAutospacing="0" w:after="0" w:afterAutospacing="0"/>
                                    <w:jc w:val="center"/>
                                  </w:pPr>
                                  <w:r>
                                    <w:rPr>
                                      <w:rFonts w:asciiTheme="minorHAnsi" w:hAnsi="Verdana" w:cs="Arial"/>
                                      <w:b/>
                                      <w:bCs/>
                                      <w:color w:val="FFFFFF"/>
                                      <w:sz w:val="27"/>
                                      <w:szCs w:val="27"/>
                                    </w:rPr>
                                    <w:t>11</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oval w14:anchorId="3265CFE3" id="Oval 16" o:spid="_x0000_s1026" style="position:absolute;margin-left:40.6pt;margin-top:600.75pt;width:17.8pt;height:17.8pt;z-index:25165824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" fillcolor="#00a1de" strokecolor="window" strokeweight="2pt">
                      <v:path arrowok="t"/>
                      <o:lock v:ext="edit" aspectratio="t"/>
                      <v:textbox inset="0,0,0,0">
                        <w:txbxContent>
                          <w:p w14:paraId="4C97EF11" w14:textId="77777777" w:rsidR="00794330" w:rsidRDefault="00794330" w:rsidP="00A37072">
                            <w:pPr>
                              <w:pStyle w:val="NormalWeb"/>
                              <w:spacing w:before="64" w:beforeAutospacing="0" w:after="0" w:afterAutospacing="0"/>
                              <w:jc w:val="center"/>
                            </w:pPr>
                            <w:r>
                              <w:rPr>
                                <w:rFonts w:asciiTheme="minorHAnsi" w:hAnsi="Verdana" w:cs="Arial"/>
                                <w:b/>
                                <w:bCs/>
                                <w:color w:val="FFFFFF"/>
                                <w:sz w:val="27"/>
                                <w:szCs w:val="27"/>
                              </w:rPr>
                              <w:t>11</w:t>
                            </w:r>
                          </w:p>
                        </w:txbxContent>
                      </v:textbox>
                      <w10:wrap anchorx="margin"/>
                    </v:oval>
                  </w:pict>
                </mc:Fallback>
              </mc:AlternateContent>
            </w:r>
            <w:r w:rsidRPr="009545D6">
              <w:rPr>
                <w:rFonts w:asciiTheme="majorHAnsi" w:hAnsiTheme="majorHAnsi"/>
                <w:szCs w:val="17"/>
                <w:lang w:val="en-CA"/>
              </w:rPr>
              <w:t>Table I</w:t>
            </w:r>
          </w:p>
        </w:tc>
        <w:tc>
          <w:tcPr>
            <w:tcW w:w="3036" w:type="pct"/>
            <w:gridSpan w:val="2"/>
          </w:tcPr>
          <w:p w14:paraId="07431189" w14:textId="77777777" w:rsidR="00A37072" w:rsidRPr="009545D6" w:rsidRDefault="00A37072" w:rsidP="00D43E6D">
            <w:pPr>
              <w:pStyle w:val="Tabletitle"/>
              <w:rPr>
                <w:rFonts w:asciiTheme="majorHAnsi" w:hAnsiTheme="majorHAnsi"/>
                <w:szCs w:val="17"/>
                <w:lang w:val="en-CA"/>
              </w:rPr>
            </w:pPr>
            <w:r w:rsidRPr="009545D6">
              <w:rPr>
                <w:rFonts w:asciiTheme="majorHAnsi" w:hAnsiTheme="majorHAnsi"/>
                <w:szCs w:val="17"/>
                <w:lang w:val="en-CA"/>
              </w:rPr>
              <w:t xml:space="preserve">Data Conversion and Data Migration </w:t>
            </w:r>
          </w:p>
        </w:tc>
      </w:tr>
      <w:tr w:rsidR="00F41A54" w:rsidRPr="009545D6" w14:paraId="0709DAD3" w14:textId="77777777" w:rsidTr="00B02447">
        <w:trPr>
          <w:gridAfter w:val="1"/>
          <w:wAfter w:w="6" w:type="dxa"/>
        </w:trPr>
        <w:tc>
          <w:tcPr>
            <w:tcW w:w="361" w:type="pct"/>
          </w:tcPr>
          <w:p w14:paraId="49234173" w14:textId="77777777" w:rsidR="00A37072" w:rsidRPr="009545D6" w:rsidRDefault="00A37072" w:rsidP="00D43E6D">
            <w:pPr>
              <w:pStyle w:val="Tabletitle"/>
              <w:rPr>
                <w:rFonts w:asciiTheme="majorHAnsi" w:hAnsiTheme="majorHAnsi"/>
                <w:szCs w:val="17"/>
                <w:lang w:val="en-CA"/>
              </w:rPr>
            </w:pPr>
            <w:r w:rsidRPr="009545D6">
              <w:rPr>
                <w:rFonts w:asciiTheme="majorHAnsi" w:hAnsiTheme="majorHAnsi"/>
                <w:szCs w:val="17"/>
                <w:lang w:val="en-CA"/>
              </w:rPr>
              <w:t>1.0</w:t>
            </w:r>
          </w:p>
        </w:tc>
        <w:tc>
          <w:tcPr>
            <w:tcW w:w="3190" w:type="pct"/>
            <w:gridSpan w:val="2"/>
          </w:tcPr>
          <w:p w14:paraId="6892B2B0" w14:textId="0B348C9C" w:rsidR="00A37072" w:rsidRPr="009545D6" w:rsidRDefault="00A37072" w:rsidP="00D43E6D">
            <w:pPr>
              <w:pStyle w:val="Tabletitle"/>
              <w:rPr>
                <w:rFonts w:asciiTheme="majorHAnsi" w:hAnsiTheme="majorHAnsi"/>
                <w:color w:val="2291D1" w:themeColor="accent3" w:themeShade="BF"/>
                <w:szCs w:val="17"/>
                <w:lang w:val="en-CA"/>
              </w:rPr>
            </w:pPr>
            <w:r w:rsidRPr="009545D6">
              <w:rPr>
                <w:rFonts w:asciiTheme="majorHAnsi" w:hAnsiTheme="majorHAnsi"/>
                <w:szCs w:val="17"/>
                <w:lang w:val="en-CA"/>
              </w:rPr>
              <w:t>Data Governance and Stewardship</w:t>
            </w:r>
            <w:r w:rsidR="00E55409" w:rsidRPr="009545D6">
              <w:rPr>
                <w:rFonts w:asciiTheme="majorHAnsi" w:hAnsiTheme="majorHAnsi"/>
                <w:szCs w:val="17"/>
                <w:lang w:val="en-CA"/>
              </w:rPr>
              <w:t xml:space="preserve"> </w:t>
            </w:r>
          </w:p>
        </w:tc>
        <w:tc>
          <w:tcPr>
            <w:tcW w:w="1445" w:type="pct"/>
          </w:tcPr>
          <w:p w14:paraId="5EDE08F0" w14:textId="77777777" w:rsidR="00A37072" w:rsidRPr="009545D6" w:rsidRDefault="00A37072" w:rsidP="00D43E6D">
            <w:pPr>
              <w:pStyle w:val="Tabletitle"/>
              <w:rPr>
                <w:rFonts w:asciiTheme="majorHAnsi" w:hAnsiTheme="majorHAnsi"/>
                <w:szCs w:val="17"/>
                <w:lang w:val="en-CA"/>
              </w:rPr>
            </w:pPr>
          </w:p>
        </w:tc>
      </w:tr>
      <w:tr w:rsidR="00F41A54" w:rsidRPr="009545D6" w14:paraId="3A93B97B" w14:textId="77777777" w:rsidTr="00B02447">
        <w:trPr>
          <w:gridAfter w:val="1"/>
          <w:wAfter w:w="6" w:type="dxa"/>
        </w:trPr>
        <w:tc>
          <w:tcPr>
            <w:tcW w:w="4997" w:type="pct"/>
            <w:gridSpan w:val="4"/>
          </w:tcPr>
          <w:p w14:paraId="201C78E4" w14:textId="5EA10984" w:rsidR="00A37072" w:rsidRPr="009545D6" w:rsidRDefault="00A37072" w:rsidP="00B02447">
            <w:pPr>
              <w:pStyle w:val="Response1"/>
              <w:rPr>
                <w:rFonts w:asciiTheme="majorHAnsi" w:hAnsiTheme="majorHAnsi"/>
                <w:szCs w:val="17"/>
              </w:rPr>
            </w:pPr>
            <w:r w:rsidRPr="009545D6">
              <w:rPr>
                <w:rFonts w:asciiTheme="majorHAnsi" w:hAnsiTheme="majorHAnsi"/>
                <w:szCs w:val="17"/>
              </w:rPr>
              <w:t>The Pre-Qualified Proponent should provide a preliminary data governance strategy.</w:t>
            </w:r>
            <w:r w:rsidR="00E55409" w:rsidRPr="009545D6">
              <w:rPr>
                <w:rFonts w:asciiTheme="majorHAnsi" w:hAnsiTheme="majorHAnsi"/>
                <w:szCs w:val="17"/>
              </w:rPr>
              <w:t xml:space="preserve"> </w:t>
            </w:r>
            <w:r w:rsidRPr="009545D6">
              <w:rPr>
                <w:rFonts w:asciiTheme="majorHAnsi" w:hAnsiTheme="majorHAnsi"/>
                <w:szCs w:val="17"/>
              </w:rPr>
              <w:t>The strategy should include:</w:t>
            </w:r>
          </w:p>
          <w:p w14:paraId="7F568B0E" w14:textId="77777777" w:rsidR="00A37072" w:rsidRPr="009545D6" w:rsidRDefault="00A37072" w:rsidP="00B02447">
            <w:pPr>
              <w:pStyle w:val="ListRoman"/>
              <w:rPr>
                <w:rFonts w:asciiTheme="majorHAnsi" w:hAnsiTheme="majorHAnsi"/>
                <w:szCs w:val="17"/>
              </w:rPr>
            </w:pPr>
            <w:r w:rsidRPr="009545D6">
              <w:rPr>
                <w:rFonts w:asciiTheme="majorHAnsi" w:hAnsiTheme="majorHAnsi"/>
                <w:szCs w:val="17"/>
              </w:rPr>
              <w:t>an approach to confirming data owners, data stewards and system information stewards for each of the identified data objects forming part of the ERP Project scope;</w:t>
            </w:r>
          </w:p>
          <w:p w14:paraId="36219C2F" w14:textId="77777777" w:rsidR="00A37072" w:rsidRPr="009545D6" w:rsidRDefault="00A37072" w:rsidP="00B02447">
            <w:pPr>
              <w:pStyle w:val="ListRoman"/>
              <w:rPr>
                <w:rFonts w:asciiTheme="majorHAnsi" w:hAnsiTheme="majorHAnsi"/>
                <w:szCs w:val="17"/>
              </w:rPr>
            </w:pPr>
            <w:r w:rsidRPr="009545D6">
              <w:rPr>
                <w:rFonts w:asciiTheme="majorHAnsi" w:hAnsiTheme="majorHAnsi"/>
                <w:szCs w:val="17"/>
              </w:rPr>
              <w:t>an approach showing the mandates and duties of the owners and stewards to support the development of accurate and representative data during the project and also once in production status.</w:t>
            </w:r>
          </w:p>
          <w:p w14:paraId="00CD1A4F" w14:textId="77777777" w:rsidR="00E55409" w:rsidRPr="009545D6" w:rsidRDefault="00A37072" w:rsidP="00B02447">
            <w:pPr>
              <w:pStyle w:val="Response1bold"/>
              <w:rPr>
                <w:rFonts w:asciiTheme="majorHAnsi" w:hAnsiTheme="majorHAnsi"/>
                <w:szCs w:val="17"/>
              </w:rPr>
            </w:pPr>
            <w:r w:rsidRPr="009545D6">
              <w:rPr>
                <w:rFonts w:asciiTheme="majorHAnsi" w:hAnsiTheme="majorHAnsi"/>
                <w:szCs w:val="17"/>
              </w:rPr>
              <w:t>The Proposal should:</w:t>
            </w:r>
          </w:p>
          <w:p w14:paraId="1B2A232A" w14:textId="3D765CA6" w:rsidR="00A37072" w:rsidRPr="009545D6" w:rsidRDefault="00A37072" w:rsidP="00B02447">
            <w:pPr>
              <w:pStyle w:val="QuestionNumber2"/>
              <w:rPr>
                <w:rFonts w:asciiTheme="majorHAnsi" w:hAnsiTheme="majorHAnsi"/>
                <w:szCs w:val="17"/>
              </w:rPr>
            </w:pPr>
            <w:r w:rsidRPr="009545D6">
              <w:rPr>
                <w:rFonts w:asciiTheme="majorHAnsi" w:hAnsiTheme="majorHAnsi"/>
                <w:szCs w:val="17"/>
              </w:rPr>
              <w:t>provide a detailed approach and high level strategy on how the Pre-Qualified Proponent will approach, establish and confirm a data governance strategy across the Province.</w:t>
            </w:r>
          </w:p>
        </w:tc>
      </w:tr>
      <w:tr w:rsidR="001452FC" w:rsidRPr="009545D6" w14:paraId="2CB4F561" w14:textId="77777777" w:rsidTr="00B02447">
        <w:tc>
          <w:tcPr>
            <w:tcW w:w="5000" w:type="pct"/>
            <w:gridSpan w:val="5"/>
          </w:tcPr>
          <w:p w14:paraId="0B367634" w14:textId="77777777" w:rsidR="00E55409" w:rsidRPr="009545D6" w:rsidRDefault="001452FC" w:rsidP="00B02447">
            <w:pPr>
              <w:pStyle w:val="Response1bold"/>
              <w:rPr>
                <w:rFonts w:asciiTheme="majorHAnsi" w:hAnsiTheme="majorHAnsi"/>
                <w:szCs w:val="17"/>
              </w:rPr>
            </w:pPr>
            <w:r w:rsidRPr="009545D6">
              <w:rPr>
                <w:rFonts w:asciiTheme="majorHAnsi" w:hAnsiTheme="majorHAnsi"/>
                <w:szCs w:val="17"/>
              </w:rPr>
              <w:t>Pre-Qualified Proponent Comments:</w:t>
            </w:r>
          </w:p>
          <w:p w14:paraId="1D9B5927" w14:textId="5776FF8C" w:rsidR="00C8344A" w:rsidRPr="009545D6" w:rsidRDefault="00C8344A" w:rsidP="00B02447">
            <w:pPr>
              <w:pStyle w:val="QuestionNumber2Bold"/>
              <w:rPr>
                <w:rFonts w:asciiTheme="majorHAnsi" w:hAnsiTheme="majorHAnsi"/>
                <w:szCs w:val="17"/>
                <w:lang w:val="en-CA"/>
              </w:rPr>
            </w:pPr>
            <w:r w:rsidRPr="009545D6">
              <w:rPr>
                <w:rFonts w:asciiTheme="majorHAnsi" w:hAnsiTheme="majorHAnsi"/>
                <w:szCs w:val="17"/>
                <w:lang w:val="en-CA"/>
              </w:rPr>
              <w:t>provide a detailed approach and high level strategy on how the Pre-Qualified Proponent will approach, establish and confirm a data governance strategy across the Province.</w:t>
            </w:r>
          </w:p>
          <w:p w14:paraId="382737D6" w14:textId="77777777" w:rsidR="00CA4E2C" w:rsidRPr="009545D6" w:rsidRDefault="00CA4E2C" w:rsidP="00B02447">
            <w:pPr>
              <w:pStyle w:val="Response1bold"/>
              <w:rPr>
                <w:rFonts w:asciiTheme="majorHAnsi" w:hAnsiTheme="majorHAnsi"/>
                <w:szCs w:val="17"/>
              </w:rPr>
            </w:pPr>
            <w:r w:rsidRPr="009545D6">
              <w:rPr>
                <w:rFonts w:asciiTheme="majorHAnsi" w:hAnsiTheme="majorHAnsi"/>
                <w:szCs w:val="17"/>
              </w:rPr>
              <w:t>Design Time Data Governance framework for the GoA</w:t>
            </w:r>
          </w:p>
          <w:p w14:paraId="0BBC35D2" w14:textId="7F287DB1" w:rsidR="00E55409" w:rsidRPr="009545D6" w:rsidRDefault="00CA4E2C" w:rsidP="00B02447">
            <w:pPr>
              <w:pStyle w:val="Response1"/>
              <w:rPr>
                <w:rFonts w:asciiTheme="majorHAnsi" w:hAnsiTheme="majorHAnsi"/>
                <w:szCs w:val="17"/>
              </w:rPr>
            </w:pPr>
            <w:r w:rsidRPr="009545D6">
              <w:rPr>
                <w:rFonts w:asciiTheme="majorHAnsi" w:hAnsiTheme="majorHAnsi"/>
                <w:szCs w:val="17"/>
              </w:rPr>
              <w:t xml:space="preserve">Deloitte has a leading industry standard data governance framework that will be adapted to fulfill GoA requirements. Data governance is a critical aspect of project implementation, which </w:t>
            </w:r>
            <w:r w:rsidR="00794330" w:rsidRPr="009545D6">
              <w:rPr>
                <w:rFonts w:asciiTheme="majorHAnsi" w:hAnsiTheme="majorHAnsi"/>
                <w:szCs w:val="17"/>
              </w:rPr>
              <w:t>supports</w:t>
            </w:r>
            <w:r w:rsidRPr="009545D6">
              <w:rPr>
                <w:rFonts w:asciiTheme="majorHAnsi" w:hAnsiTheme="majorHAnsi"/>
                <w:szCs w:val="17"/>
              </w:rPr>
              <w:t xml:space="preserve"> business continuity and critical data availability in a new system. We will work with you collaboratively to </w:t>
            </w:r>
            <w:r w:rsidR="004C092E" w:rsidRPr="009545D6">
              <w:rPr>
                <w:rFonts w:asciiTheme="majorHAnsi" w:hAnsiTheme="majorHAnsi"/>
                <w:szCs w:val="17"/>
              </w:rPr>
              <w:t>tailor</w:t>
            </w:r>
            <w:r w:rsidRPr="009545D6">
              <w:rPr>
                <w:rFonts w:asciiTheme="majorHAnsi" w:hAnsiTheme="majorHAnsi"/>
                <w:szCs w:val="17"/>
              </w:rPr>
              <w:t xml:space="preserve"> the Deloitte Framework to develop a GoA-specific data governance approach and strategy.</w:t>
            </w:r>
          </w:p>
          <w:p w14:paraId="3DE0287A" w14:textId="77777777" w:rsidR="00E55409" w:rsidRPr="009545D6" w:rsidRDefault="00CA4E2C" w:rsidP="00B02447">
            <w:pPr>
              <w:pStyle w:val="Response1"/>
              <w:rPr>
                <w:rFonts w:asciiTheme="majorHAnsi" w:hAnsiTheme="majorHAnsi"/>
                <w:szCs w:val="17"/>
              </w:rPr>
            </w:pPr>
            <w:r w:rsidRPr="009545D6">
              <w:rPr>
                <w:rFonts w:asciiTheme="majorHAnsi" w:hAnsiTheme="majorHAnsi"/>
                <w:szCs w:val="17"/>
              </w:rPr>
              <w:t>For illustrative purposes, we have provided an overview of our Data Governance Framework below including benefits to the GoA.</w:t>
            </w:r>
          </w:p>
          <w:p w14:paraId="3CFE15E7" w14:textId="6F382209" w:rsidR="001452FC" w:rsidRPr="009545D6" w:rsidRDefault="00B02447" w:rsidP="00B02447">
            <w:pPr>
              <w:pStyle w:val="FigureTitle"/>
              <w:rPr>
                <w:rFonts w:asciiTheme="majorHAnsi" w:hAnsiTheme="majorHAnsi"/>
                <w:szCs w:val="17"/>
                <w:lang w:val="en-CA"/>
              </w:rPr>
            </w:pPr>
            <w:r w:rsidRPr="009545D6">
              <w:rPr>
                <w:rFonts w:asciiTheme="majorHAnsi" w:hAnsiTheme="majorHAnsi"/>
                <w:szCs w:val="17"/>
                <w:lang w:val="en-CA"/>
              </w:rPr>
              <w:lastRenderedPageBreak/>
              <w:t>Figure I</w:t>
            </w:r>
            <w:r w:rsidRPr="009545D6">
              <w:rPr>
                <w:rFonts w:asciiTheme="majorHAnsi" w:hAnsiTheme="majorHAnsi"/>
                <w:szCs w:val="17"/>
                <w:lang w:val="en-CA"/>
              </w:rPr>
              <w:fldChar w:fldCharType="begin"/>
            </w:r>
            <w:r w:rsidRPr="009545D6">
              <w:rPr>
                <w:rFonts w:asciiTheme="majorHAnsi" w:hAnsiTheme="majorHAnsi"/>
                <w:szCs w:val="17"/>
                <w:lang w:val="en-CA"/>
              </w:rPr>
              <w:instrText xml:space="preserve"> SEQ Figure_I \* ARABIC </w:instrText>
            </w:r>
            <w:r w:rsidRPr="009545D6">
              <w:rPr>
                <w:rFonts w:asciiTheme="majorHAnsi" w:hAnsiTheme="majorHAnsi"/>
                <w:szCs w:val="17"/>
                <w:lang w:val="en-CA"/>
              </w:rPr>
              <w:fldChar w:fldCharType="separate"/>
            </w:r>
            <w:r w:rsidR="00480129">
              <w:rPr>
                <w:rFonts w:asciiTheme="majorHAnsi" w:hAnsiTheme="majorHAnsi"/>
                <w:noProof/>
                <w:szCs w:val="17"/>
                <w:lang w:val="en-CA"/>
              </w:rPr>
              <w:t>1</w:t>
            </w:r>
            <w:r w:rsidRPr="009545D6">
              <w:rPr>
                <w:rFonts w:asciiTheme="majorHAnsi" w:hAnsiTheme="majorHAnsi"/>
                <w:szCs w:val="17"/>
                <w:lang w:val="en-CA"/>
              </w:rPr>
              <w:fldChar w:fldCharType="end"/>
            </w:r>
            <w:r w:rsidRPr="009545D6">
              <w:rPr>
                <w:rFonts w:asciiTheme="majorHAnsi" w:hAnsiTheme="majorHAnsi"/>
                <w:szCs w:val="17"/>
                <w:lang w:val="en-CA"/>
              </w:rPr>
              <w:t>: Deloitte Data Governance Framework</w:t>
            </w:r>
            <w:r w:rsidRPr="009545D6">
              <w:rPr>
                <w:rFonts w:asciiTheme="majorHAnsi" w:hAnsiTheme="majorHAnsi"/>
                <w:szCs w:val="17"/>
                <w:lang w:val="en-CA"/>
              </w:rPr>
              <w:br/>
            </w:r>
            <w:r w:rsidRPr="009545D6">
              <w:rPr>
                <w:rFonts w:asciiTheme="majorHAnsi" w:hAnsiTheme="majorHAnsi"/>
                <w:szCs w:val="17"/>
                <w:lang w:val="en-CA"/>
              </w:rPr>
              <w:br/>
            </w:r>
            <w:r w:rsidR="001452FC" w:rsidRPr="009545D6">
              <w:rPr>
                <w:rFonts w:asciiTheme="majorHAnsi" w:hAnsiTheme="majorHAnsi"/>
                <w:noProof/>
                <w:szCs w:val="17"/>
                <w:lang w:val="en-US"/>
              </w:rPr>
              <mc:AlternateContent>
                <mc:Choice Requires="wpg">
                  <w:drawing>
                    <wp:inline distT="0" distB="0" distL="0" distR="0" wp14:anchorId="2400556B" wp14:editId="16AA2A16">
                      <wp:extent cx="6208395" cy="4104640"/>
                      <wp:effectExtent l="0" t="0" r="1905" b="0"/>
                      <wp:docPr id="30" name="Group 30"/>
                      <wp:cNvGraphicFramePr/>
                      <a:graphic xmlns:a="http://schemas.openxmlformats.org/drawingml/2006/main">
                        <a:graphicData uri="http://schemas.microsoft.com/office/word/2010/wordprocessingGroup">
                          <wpg:wgp>
                            <wpg:cNvGrpSpPr/>
                            <wpg:grpSpPr>
                              <a:xfrm>
                                <a:off x="0" y="0"/>
                                <a:ext cx="6208395" cy="4104640"/>
                                <a:chOff x="0" y="0"/>
                                <a:chExt cx="8588984" cy="5341624"/>
                              </a:xfrm>
                            </wpg:grpSpPr>
                            <wpg:grpSp>
                              <wpg:cNvPr id="134" name="Group 134"/>
                              <wpg:cNvGrpSpPr/>
                              <wpg:grpSpPr>
                                <a:xfrm>
                                  <a:off x="2685201" y="886871"/>
                                  <a:ext cx="3324568" cy="3610359"/>
                                  <a:chOff x="2685201" y="886871"/>
                                  <a:chExt cx="3324568" cy="3610359"/>
                                </a:xfrm>
                              </wpg:grpSpPr>
                              <wpg:grpSp>
                                <wpg:cNvPr id="165" name="Group 165"/>
                                <wpg:cNvGrpSpPr>
                                  <a:grpSpLocks/>
                                </wpg:cNvGrpSpPr>
                                <wpg:grpSpPr bwMode="auto">
                                  <a:xfrm>
                                    <a:off x="2685201" y="886871"/>
                                    <a:ext cx="3324568" cy="3610359"/>
                                    <a:chOff x="2683519" y="886357"/>
                                    <a:chExt cx="1595" cy="1726"/>
                                  </a:xfrm>
                                </wpg:grpSpPr>
                                <wpg:grpSp>
                                  <wpg:cNvPr id="168" name="Group 168"/>
                                  <wpg:cNvGrpSpPr>
                                    <a:grpSpLocks/>
                                  </wpg:cNvGrpSpPr>
                                  <wpg:grpSpPr bwMode="auto">
                                    <a:xfrm>
                                      <a:off x="2683519" y="886357"/>
                                      <a:ext cx="1595" cy="1726"/>
                                      <a:chOff x="2683519" y="886357"/>
                                      <a:chExt cx="1595" cy="1726"/>
                                    </a:xfrm>
                                  </wpg:grpSpPr>
                                  <wps:wsp>
                                    <wps:cNvPr id="175" name="Freeform 175"/>
                                    <wps:cNvSpPr>
                                      <a:spLocks noChangeAspect="1"/>
                                    </wps:cNvSpPr>
                                    <wps:spPr bwMode="gray">
                                      <a:xfrm>
                                        <a:off x="2684420" y="886470"/>
                                        <a:ext cx="684" cy="636"/>
                                      </a:xfrm>
                                      <a:custGeom>
                                        <a:avLst/>
                                        <a:gdLst/>
                                        <a:ahLst/>
                                        <a:cxnLst>
                                          <a:cxn ang="0">
                                            <a:pos x="237" y="737"/>
                                          </a:cxn>
                                          <a:cxn ang="0">
                                            <a:pos x="246" y="751"/>
                                          </a:cxn>
                                          <a:cxn ang="0">
                                            <a:pos x="248" y="755"/>
                                          </a:cxn>
                                          <a:cxn ang="0">
                                            <a:pos x="237" y="761"/>
                                          </a:cxn>
                                          <a:cxn ang="0">
                                            <a:pos x="208" y="777"/>
                                          </a:cxn>
                                          <a:cxn ang="0">
                                            <a:pos x="167" y="800"/>
                                          </a:cxn>
                                          <a:cxn ang="0">
                                            <a:pos x="139" y="815"/>
                                          </a:cxn>
                                          <a:cxn ang="0">
                                            <a:pos x="127" y="822"/>
                                          </a:cxn>
                                          <a:cxn ang="0">
                                            <a:pos x="151" y="822"/>
                                          </a:cxn>
                                          <a:cxn ang="0">
                                            <a:pos x="243" y="822"/>
                                          </a:cxn>
                                          <a:cxn ang="0">
                                            <a:pos x="401" y="822"/>
                                          </a:cxn>
                                          <a:cxn ang="0">
                                            <a:pos x="539" y="822"/>
                                          </a:cxn>
                                          <a:cxn ang="0">
                                            <a:pos x="607" y="822"/>
                                          </a:cxn>
                                          <a:cxn ang="0">
                                            <a:pos x="620" y="815"/>
                                          </a:cxn>
                                          <a:cxn ang="0">
                                            <a:pos x="654" y="757"/>
                                          </a:cxn>
                                          <a:cxn ang="0">
                                            <a:pos x="723" y="640"/>
                                          </a:cxn>
                                          <a:cxn ang="0">
                                            <a:pos x="801" y="507"/>
                                          </a:cxn>
                                          <a:cxn ang="0">
                                            <a:pos x="847" y="429"/>
                                          </a:cxn>
                                          <a:cxn ang="0">
                                            <a:pos x="858" y="409"/>
                                          </a:cxn>
                                          <a:cxn ang="0">
                                            <a:pos x="847" y="416"/>
                                          </a:cxn>
                                          <a:cxn ang="0">
                                            <a:pos x="818" y="432"/>
                                          </a:cxn>
                                          <a:cxn ang="0">
                                            <a:pos x="777" y="456"/>
                                          </a:cxn>
                                          <a:cxn ang="0">
                                            <a:pos x="749" y="473"/>
                                          </a:cxn>
                                          <a:cxn ang="0">
                                            <a:pos x="737" y="480"/>
                                          </a:cxn>
                                          <a:cxn ang="0">
                                            <a:pos x="734" y="475"/>
                                          </a:cxn>
                                          <a:cxn ang="0">
                                            <a:pos x="722" y="456"/>
                                          </a:cxn>
                                          <a:cxn ang="0">
                                            <a:pos x="701" y="423"/>
                                          </a:cxn>
                                          <a:cxn ang="0">
                                            <a:pos x="668" y="379"/>
                                          </a:cxn>
                                          <a:cxn ang="0">
                                            <a:pos x="623" y="326"/>
                                          </a:cxn>
                                          <a:cxn ang="0">
                                            <a:pos x="566" y="266"/>
                                          </a:cxn>
                                          <a:cxn ang="0">
                                            <a:pos x="505" y="211"/>
                                          </a:cxn>
                                          <a:cxn ang="0">
                                            <a:pos x="440" y="163"/>
                                          </a:cxn>
                                          <a:cxn ang="0">
                                            <a:pos x="373" y="122"/>
                                          </a:cxn>
                                          <a:cxn ang="0">
                                            <a:pos x="304" y="86"/>
                                          </a:cxn>
                                          <a:cxn ang="0">
                                            <a:pos x="233" y="56"/>
                                          </a:cxn>
                                          <a:cxn ang="0">
                                            <a:pos x="167" y="33"/>
                                          </a:cxn>
                                          <a:cxn ang="0">
                                            <a:pos x="109" y="17"/>
                                          </a:cxn>
                                          <a:cxn ang="0">
                                            <a:pos x="62" y="8"/>
                                          </a:cxn>
                                          <a:cxn ang="0">
                                            <a:pos x="32" y="2"/>
                                          </a:cxn>
                                          <a:cxn ang="0">
                                            <a:pos x="20" y="0"/>
                                          </a:cxn>
                                          <a:cxn ang="0">
                                            <a:pos x="27" y="13"/>
                                          </a:cxn>
                                          <a:cxn ang="0">
                                            <a:pos x="57" y="62"/>
                                          </a:cxn>
                                          <a:cxn ang="0">
                                            <a:pos x="107" y="148"/>
                                          </a:cxn>
                                          <a:cxn ang="0">
                                            <a:pos x="151" y="222"/>
                                          </a:cxn>
                                          <a:cxn ang="0">
                                            <a:pos x="173" y="259"/>
                                          </a:cxn>
                                          <a:cxn ang="0">
                                            <a:pos x="173" y="269"/>
                                          </a:cxn>
                                          <a:cxn ang="0">
                                            <a:pos x="148" y="311"/>
                                          </a:cxn>
                                          <a:cxn ang="0">
                                            <a:pos x="99" y="394"/>
                                          </a:cxn>
                                          <a:cxn ang="0">
                                            <a:pos x="42" y="490"/>
                                          </a:cxn>
                                          <a:cxn ang="0">
                                            <a:pos x="9" y="546"/>
                                          </a:cxn>
                                          <a:cxn ang="0">
                                            <a:pos x="0" y="560"/>
                                          </a:cxn>
                                          <a:cxn ang="0">
                                            <a:pos x="8" y="562"/>
                                          </a:cxn>
                                          <a:cxn ang="0">
                                            <a:pos x="27" y="568"/>
                                          </a:cxn>
                                          <a:cxn ang="0">
                                            <a:pos x="56" y="578"/>
                                          </a:cxn>
                                          <a:cxn ang="0">
                                            <a:pos x="92" y="598"/>
                                          </a:cxn>
                                          <a:cxn ang="0">
                                            <a:pos x="133" y="627"/>
                                          </a:cxn>
                                          <a:cxn ang="0">
                                            <a:pos x="175" y="662"/>
                                          </a:cxn>
                                          <a:cxn ang="0">
                                            <a:pos x="207" y="693"/>
                                          </a:cxn>
                                          <a:cxn ang="0">
                                            <a:pos x="225" y="718"/>
                                          </a:cxn>
                                        </a:cxnLst>
                                        <a:rect l="0" t="0" r="r" b="b"/>
                                        <a:pathLst>
                                          <a:path w="859" h="823">
                                            <a:moveTo>
                                              <a:pt x="225" y="718"/>
                                            </a:moveTo>
                                            <a:lnTo>
                                              <a:pt x="228" y="722"/>
                                            </a:lnTo>
                                            <a:lnTo>
                                              <a:pt x="230" y="726"/>
                                            </a:lnTo>
                                            <a:lnTo>
                                              <a:pt x="233" y="730"/>
                                            </a:lnTo>
                                            <a:lnTo>
                                              <a:pt x="235" y="734"/>
                                            </a:lnTo>
                                            <a:lnTo>
                                              <a:pt x="237" y="737"/>
                                            </a:lnTo>
                                            <a:lnTo>
                                              <a:pt x="239" y="740"/>
                                            </a:lnTo>
                                            <a:lnTo>
                                              <a:pt x="241" y="743"/>
                                            </a:lnTo>
                                            <a:lnTo>
                                              <a:pt x="243" y="746"/>
                                            </a:lnTo>
                                            <a:lnTo>
                                              <a:pt x="244" y="748"/>
                                            </a:lnTo>
                                            <a:lnTo>
                                              <a:pt x="245" y="750"/>
                                            </a:lnTo>
                                            <a:lnTo>
                                              <a:pt x="246" y="751"/>
                                            </a:lnTo>
                                            <a:lnTo>
                                              <a:pt x="247" y="753"/>
                                            </a:lnTo>
                                            <a:lnTo>
                                              <a:pt x="248" y="754"/>
                                            </a:lnTo>
                                            <a:lnTo>
                                              <a:pt x="248" y="755"/>
                                            </a:lnTo>
                                            <a:lnTo>
                                              <a:pt x="247" y="755"/>
                                            </a:lnTo>
                                            <a:lnTo>
                                              <a:pt x="246" y="756"/>
                                            </a:lnTo>
                                            <a:lnTo>
                                              <a:pt x="245" y="757"/>
                                            </a:lnTo>
                                            <a:lnTo>
                                              <a:pt x="242" y="758"/>
                                            </a:lnTo>
                                            <a:lnTo>
                                              <a:pt x="240" y="760"/>
                                            </a:lnTo>
                                            <a:lnTo>
                                              <a:pt x="237" y="761"/>
                                            </a:lnTo>
                                            <a:lnTo>
                                              <a:pt x="233" y="763"/>
                                            </a:lnTo>
                                            <a:lnTo>
                                              <a:pt x="229" y="766"/>
                                            </a:lnTo>
                                            <a:lnTo>
                                              <a:pt x="225" y="768"/>
                                            </a:lnTo>
                                            <a:lnTo>
                                              <a:pt x="220" y="771"/>
                                            </a:lnTo>
                                            <a:lnTo>
                                              <a:pt x="214" y="774"/>
                                            </a:lnTo>
                                            <a:lnTo>
                                              <a:pt x="208" y="777"/>
                                            </a:lnTo>
                                            <a:lnTo>
                                              <a:pt x="202" y="781"/>
                                            </a:lnTo>
                                            <a:lnTo>
                                              <a:pt x="195" y="784"/>
                                            </a:lnTo>
                                            <a:lnTo>
                                              <a:pt x="188" y="788"/>
                                            </a:lnTo>
                                            <a:lnTo>
                                              <a:pt x="180" y="792"/>
                                            </a:lnTo>
                                            <a:lnTo>
                                              <a:pt x="174" y="796"/>
                                            </a:lnTo>
                                            <a:lnTo>
                                              <a:pt x="167" y="800"/>
                                            </a:lnTo>
                                            <a:lnTo>
                                              <a:pt x="161" y="803"/>
                                            </a:lnTo>
                                            <a:lnTo>
                                              <a:pt x="156" y="806"/>
                                            </a:lnTo>
                                            <a:lnTo>
                                              <a:pt x="151" y="809"/>
                                            </a:lnTo>
                                            <a:lnTo>
                                              <a:pt x="146" y="811"/>
                                            </a:lnTo>
                                            <a:lnTo>
                                              <a:pt x="142" y="813"/>
                                            </a:lnTo>
                                            <a:lnTo>
                                              <a:pt x="139" y="815"/>
                                            </a:lnTo>
                                            <a:lnTo>
                                              <a:pt x="136" y="817"/>
                                            </a:lnTo>
                                            <a:lnTo>
                                              <a:pt x="133" y="819"/>
                                            </a:lnTo>
                                            <a:lnTo>
                                              <a:pt x="131" y="820"/>
                                            </a:lnTo>
                                            <a:lnTo>
                                              <a:pt x="129" y="821"/>
                                            </a:lnTo>
                                            <a:lnTo>
                                              <a:pt x="128" y="821"/>
                                            </a:lnTo>
                                            <a:lnTo>
                                              <a:pt x="127" y="822"/>
                                            </a:lnTo>
                                            <a:lnTo>
                                              <a:pt x="128" y="822"/>
                                            </a:lnTo>
                                            <a:lnTo>
                                              <a:pt x="131" y="822"/>
                                            </a:lnTo>
                                            <a:lnTo>
                                              <a:pt x="136" y="822"/>
                                            </a:lnTo>
                                            <a:lnTo>
                                              <a:pt x="142" y="822"/>
                                            </a:lnTo>
                                            <a:lnTo>
                                              <a:pt x="151" y="822"/>
                                            </a:lnTo>
                                            <a:lnTo>
                                              <a:pt x="162" y="822"/>
                                            </a:lnTo>
                                            <a:lnTo>
                                              <a:pt x="174" y="822"/>
                                            </a:lnTo>
                                            <a:lnTo>
                                              <a:pt x="188" y="822"/>
                                            </a:lnTo>
                                            <a:lnTo>
                                              <a:pt x="204" y="822"/>
                                            </a:lnTo>
                                            <a:lnTo>
                                              <a:pt x="223" y="822"/>
                                            </a:lnTo>
                                            <a:lnTo>
                                              <a:pt x="243" y="822"/>
                                            </a:lnTo>
                                            <a:lnTo>
                                              <a:pt x="265" y="822"/>
                                            </a:lnTo>
                                            <a:lnTo>
                                              <a:pt x="288" y="822"/>
                                            </a:lnTo>
                                            <a:lnTo>
                                              <a:pt x="314" y="822"/>
                                            </a:lnTo>
                                            <a:lnTo>
                                              <a:pt x="342" y="822"/>
                                            </a:lnTo>
                                            <a:lnTo>
                                              <a:pt x="372" y="822"/>
                                            </a:lnTo>
                                            <a:lnTo>
                                              <a:pt x="401" y="822"/>
                                            </a:lnTo>
                                            <a:lnTo>
                                              <a:pt x="429" y="822"/>
                                            </a:lnTo>
                                            <a:lnTo>
                                              <a:pt x="455" y="822"/>
                                            </a:lnTo>
                                            <a:lnTo>
                                              <a:pt x="479" y="822"/>
                                            </a:lnTo>
                                            <a:lnTo>
                                              <a:pt x="500" y="822"/>
                                            </a:lnTo>
                                            <a:lnTo>
                                              <a:pt x="521" y="822"/>
                                            </a:lnTo>
                                            <a:lnTo>
                                              <a:pt x="539" y="822"/>
                                            </a:lnTo>
                                            <a:lnTo>
                                              <a:pt x="555" y="822"/>
                                            </a:lnTo>
                                            <a:lnTo>
                                              <a:pt x="569" y="822"/>
                                            </a:lnTo>
                                            <a:lnTo>
                                              <a:pt x="582" y="822"/>
                                            </a:lnTo>
                                            <a:lnTo>
                                              <a:pt x="592" y="822"/>
                                            </a:lnTo>
                                            <a:lnTo>
                                              <a:pt x="601" y="822"/>
                                            </a:lnTo>
                                            <a:lnTo>
                                              <a:pt x="607" y="822"/>
                                            </a:lnTo>
                                            <a:lnTo>
                                              <a:pt x="612" y="822"/>
                                            </a:lnTo>
                                            <a:lnTo>
                                              <a:pt x="615" y="822"/>
                                            </a:lnTo>
                                            <a:lnTo>
                                              <a:pt x="616" y="822"/>
                                            </a:lnTo>
                                            <a:lnTo>
                                              <a:pt x="616" y="821"/>
                                            </a:lnTo>
                                            <a:lnTo>
                                              <a:pt x="618" y="819"/>
                                            </a:lnTo>
                                            <a:lnTo>
                                              <a:pt x="620" y="815"/>
                                            </a:lnTo>
                                            <a:lnTo>
                                              <a:pt x="624" y="809"/>
                                            </a:lnTo>
                                            <a:lnTo>
                                              <a:pt x="628" y="802"/>
                                            </a:lnTo>
                                            <a:lnTo>
                                              <a:pt x="633" y="793"/>
                                            </a:lnTo>
                                            <a:lnTo>
                                              <a:pt x="639" y="782"/>
                                            </a:lnTo>
                                            <a:lnTo>
                                              <a:pt x="646" y="770"/>
                                            </a:lnTo>
                                            <a:lnTo>
                                              <a:pt x="654" y="757"/>
                                            </a:lnTo>
                                            <a:lnTo>
                                              <a:pt x="663" y="741"/>
                                            </a:lnTo>
                                            <a:lnTo>
                                              <a:pt x="673" y="724"/>
                                            </a:lnTo>
                                            <a:lnTo>
                                              <a:pt x="684" y="706"/>
                                            </a:lnTo>
                                            <a:lnTo>
                                              <a:pt x="696" y="686"/>
                                            </a:lnTo>
                                            <a:lnTo>
                                              <a:pt x="709" y="664"/>
                                            </a:lnTo>
                                            <a:lnTo>
                                              <a:pt x="723" y="640"/>
                                            </a:lnTo>
                                            <a:lnTo>
                                              <a:pt x="737" y="615"/>
                                            </a:lnTo>
                                            <a:lnTo>
                                              <a:pt x="752" y="590"/>
                                            </a:lnTo>
                                            <a:lnTo>
                                              <a:pt x="766" y="567"/>
                                            </a:lnTo>
                                            <a:lnTo>
                                              <a:pt x="778" y="545"/>
                                            </a:lnTo>
                                            <a:lnTo>
                                              <a:pt x="790" y="525"/>
                                            </a:lnTo>
                                            <a:lnTo>
                                              <a:pt x="801" y="507"/>
                                            </a:lnTo>
                                            <a:lnTo>
                                              <a:pt x="811" y="490"/>
                                            </a:lnTo>
                                            <a:lnTo>
                                              <a:pt x="820" y="474"/>
                                            </a:lnTo>
                                            <a:lnTo>
                                              <a:pt x="828" y="461"/>
                                            </a:lnTo>
                                            <a:lnTo>
                                              <a:pt x="835" y="449"/>
                                            </a:lnTo>
                                            <a:lnTo>
                                              <a:pt x="841" y="438"/>
                                            </a:lnTo>
                                            <a:lnTo>
                                              <a:pt x="847" y="429"/>
                                            </a:lnTo>
                                            <a:lnTo>
                                              <a:pt x="851" y="422"/>
                                            </a:lnTo>
                                            <a:lnTo>
                                              <a:pt x="854" y="416"/>
                                            </a:lnTo>
                                            <a:lnTo>
                                              <a:pt x="857" y="412"/>
                                            </a:lnTo>
                                            <a:lnTo>
                                              <a:pt x="858" y="410"/>
                                            </a:lnTo>
                                            <a:lnTo>
                                              <a:pt x="858" y="409"/>
                                            </a:lnTo>
                                            <a:lnTo>
                                              <a:pt x="858" y="410"/>
                                            </a:lnTo>
                                            <a:lnTo>
                                              <a:pt x="856" y="410"/>
                                            </a:lnTo>
                                            <a:lnTo>
                                              <a:pt x="855" y="411"/>
                                            </a:lnTo>
                                            <a:lnTo>
                                              <a:pt x="853" y="413"/>
                                            </a:lnTo>
                                            <a:lnTo>
                                              <a:pt x="850" y="414"/>
                                            </a:lnTo>
                                            <a:lnTo>
                                              <a:pt x="847" y="416"/>
                                            </a:lnTo>
                                            <a:lnTo>
                                              <a:pt x="843" y="418"/>
                                            </a:lnTo>
                                            <a:lnTo>
                                              <a:pt x="839" y="420"/>
                                            </a:lnTo>
                                            <a:lnTo>
                                              <a:pt x="835" y="423"/>
                                            </a:lnTo>
                                            <a:lnTo>
                                              <a:pt x="830" y="426"/>
                                            </a:lnTo>
                                            <a:lnTo>
                                              <a:pt x="824" y="429"/>
                                            </a:lnTo>
                                            <a:lnTo>
                                              <a:pt x="818" y="432"/>
                                            </a:lnTo>
                                            <a:lnTo>
                                              <a:pt x="812" y="436"/>
                                            </a:lnTo>
                                            <a:lnTo>
                                              <a:pt x="805" y="440"/>
                                            </a:lnTo>
                                            <a:lnTo>
                                              <a:pt x="798" y="444"/>
                                            </a:lnTo>
                                            <a:lnTo>
                                              <a:pt x="791" y="449"/>
                                            </a:lnTo>
                                            <a:lnTo>
                                              <a:pt x="784" y="453"/>
                                            </a:lnTo>
                                            <a:lnTo>
                                              <a:pt x="777" y="456"/>
                                            </a:lnTo>
                                            <a:lnTo>
                                              <a:pt x="771" y="460"/>
                                            </a:lnTo>
                                            <a:lnTo>
                                              <a:pt x="766" y="463"/>
                                            </a:lnTo>
                                            <a:lnTo>
                                              <a:pt x="761" y="466"/>
                                            </a:lnTo>
                                            <a:lnTo>
                                              <a:pt x="756" y="469"/>
                                            </a:lnTo>
                                            <a:lnTo>
                                              <a:pt x="752" y="471"/>
                                            </a:lnTo>
                                            <a:lnTo>
                                              <a:pt x="749" y="473"/>
                                            </a:lnTo>
                                            <a:lnTo>
                                              <a:pt x="746" y="475"/>
                                            </a:lnTo>
                                            <a:lnTo>
                                              <a:pt x="743" y="476"/>
                                            </a:lnTo>
                                            <a:lnTo>
                                              <a:pt x="741" y="478"/>
                                            </a:lnTo>
                                            <a:lnTo>
                                              <a:pt x="739" y="479"/>
                                            </a:lnTo>
                                            <a:lnTo>
                                              <a:pt x="738" y="479"/>
                                            </a:lnTo>
                                            <a:lnTo>
                                              <a:pt x="737" y="480"/>
                                            </a:lnTo>
                                            <a:lnTo>
                                              <a:pt x="737" y="479"/>
                                            </a:lnTo>
                                            <a:lnTo>
                                              <a:pt x="736" y="478"/>
                                            </a:lnTo>
                                            <a:lnTo>
                                              <a:pt x="735" y="477"/>
                                            </a:lnTo>
                                            <a:lnTo>
                                              <a:pt x="734" y="475"/>
                                            </a:lnTo>
                                            <a:lnTo>
                                              <a:pt x="733" y="473"/>
                                            </a:lnTo>
                                            <a:lnTo>
                                              <a:pt x="731" y="470"/>
                                            </a:lnTo>
                                            <a:lnTo>
                                              <a:pt x="729" y="467"/>
                                            </a:lnTo>
                                            <a:lnTo>
                                              <a:pt x="727" y="464"/>
                                            </a:lnTo>
                                            <a:lnTo>
                                              <a:pt x="725" y="460"/>
                                            </a:lnTo>
                                            <a:lnTo>
                                              <a:pt x="722" y="456"/>
                                            </a:lnTo>
                                            <a:lnTo>
                                              <a:pt x="719" y="451"/>
                                            </a:lnTo>
                                            <a:lnTo>
                                              <a:pt x="716" y="446"/>
                                            </a:lnTo>
                                            <a:lnTo>
                                              <a:pt x="713" y="441"/>
                                            </a:lnTo>
                                            <a:lnTo>
                                              <a:pt x="709" y="435"/>
                                            </a:lnTo>
                                            <a:lnTo>
                                              <a:pt x="705" y="429"/>
                                            </a:lnTo>
                                            <a:lnTo>
                                              <a:pt x="701" y="423"/>
                                            </a:lnTo>
                                            <a:lnTo>
                                              <a:pt x="696" y="416"/>
                                            </a:lnTo>
                                            <a:lnTo>
                                              <a:pt x="691" y="409"/>
                                            </a:lnTo>
                                            <a:lnTo>
                                              <a:pt x="686" y="402"/>
                                            </a:lnTo>
                                            <a:lnTo>
                                              <a:pt x="680" y="394"/>
                                            </a:lnTo>
                                            <a:lnTo>
                                              <a:pt x="674" y="387"/>
                                            </a:lnTo>
                                            <a:lnTo>
                                              <a:pt x="668" y="379"/>
                                            </a:lnTo>
                                            <a:lnTo>
                                              <a:pt x="661" y="371"/>
                                            </a:lnTo>
                                            <a:lnTo>
                                              <a:pt x="654" y="362"/>
                                            </a:lnTo>
                                            <a:lnTo>
                                              <a:pt x="647" y="354"/>
                                            </a:lnTo>
                                            <a:lnTo>
                                              <a:pt x="639" y="345"/>
                                            </a:lnTo>
                                            <a:lnTo>
                                              <a:pt x="631" y="335"/>
                                            </a:lnTo>
                                            <a:lnTo>
                                              <a:pt x="623" y="326"/>
                                            </a:lnTo>
                                            <a:lnTo>
                                              <a:pt x="614" y="316"/>
                                            </a:lnTo>
                                            <a:lnTo>
                                              <a:pt x="605" y="306"/>
                                            </a:lnTo>
                                            <a:lnTo>
                                              <a:pt x="595" y="296"/>
                                            </a:lnTo>
                                            <a:lnTo>
                                              <a:pt x="586" y="286"/>
                                            </a:lnTo>
                                            <a:lnTo>
                                              <a:pt x="576" y="276"/>
                                            </a:lnTo>
                                            <a:lnTo>
                                              <a:pt x="566" y="266"/>
                                            </a:lnTo>
                                            <a:lnTo>
                                              <a:pt x="556" y="257"/>
                                            </a:lnTo>
                                            <a:lnTo>
                                              <a:pt x="546" y="247"/>
                                            </a:lnTo>
                                            <a:lnTo>
                                              <a:pt x="536" y="238"/>
                                            </a:lnTo>
                                            <a:lnTo>
                                              <a:pt x="526" y="229"/>
                                            </a:lnTo>
                                            <a:lnTo>
                                              <a:pt x="515" y="220"/>
                                            </a:lnTo>
                                            <a:lnTo>
                                              <a:pt x="505" y="211"/>
                                            </a:lnTo>
                                            <a:lnTo>
                                              <a:pt x="494" y="203"/>
                                            </a:lnTo>
                                            <a:lnTo>
                                              <a:pt x="484" y="195"/>
                                            </a:lnTo>
                                            <a:lnTo>
                                              <a:pt x="473" y="187"/>
                                            </a:lnTo>
                                            <a:lnTo>
                                              <a:pt x="462" y="179"/>
                                            </a:lnTo>
                                            <a:lnTo>
                                              <a:pt x="451" y="171"/>
                                            </a:lnTo>
                                            <a:lnTo>
                                              <a:pt x="440" y="163"/>
                                            </a:lnTo>
                                            <a:lnTo>
                                              <a:pt x="429" y="156"/>
                                            </a:lnTo>
                                            <a:lnTo>
                                              <a:pt x="418" y="149"/>
                                            </a:lnTo>
                                            <a:lnTo>
                                              <a:pt x="407" y="142"/>
                                            </a:lnTo>
                                            <a:lnTo>
                                              <a:pt x="396" y="135"/>
                                            </a:lnTo>
                                            <a:lnTo>
                                              <a:pt x="384" y="128"/>
                                            </a:lnTo>
                                            <a:lnTo>
                                              <a:pt x="373" y="122"/>
                                            </a:lnTo>
                                            <a:lnTo>
                                              <a:pt x="362" y="115"/>
                                            </a:lnTo>
                                            <a:lnTo>
                                              <a:pt x="350" y="109"/>
                                            </a:lnTo>
                                            <a:lnTo>
                                              <a:pt x="339" y="103"/>
                                            </a:lnTo>
                                            <a:lnTo>
                                              <a:pt x="327" y="97"/>
                                            </a:lnTo>
                                            <a:lnTo>
                                              <a:pt x="315" y="91"/>
                                            </a:lnTo>
                                            <a:lnTo>
                                              <a:pt x="304" y="86"/>
                                            </a:lnTo>
                                            <a:lnTo>
                                              <a:pt x="292" y="80"/>
                                            </a:lnTo>
                                            <a:lnTo>
                                              <a:pt x="280" y="75"/>
                                            </a:lnTo>
                                            <a:lnTo>
                                              <a:pt x="268" y="70"/>
                                            </a:lnTo>
                                            <a:lnTo>
                                              <a:pt x="256" y="65"/>
                                            </a:lnTo>
                                            <a:lnTo>
                                              <a:pt x="244" y="60"/>
                                            </a:lnTo>
                                            <a:lnTo>
                                              <a:pt x="233" y="56"/>
                                            </a:lnTo>
                                            <a:lnTo>
                                              <a:pt x="221" y="51"/>
                                            </a:lnTo>
                                            <a:lnTo>
                                              <a:pt x="210" y="47"/>
                                            </a:lnTo>
                                            <a:lnTo>
                                              <a:pt x="199" y="43"/>
                                            </a:lnTo>
                                            <a:lnTo>
                                              <a:pt x="188" y="40"/>
                                            </a:lnTo>
                                            <a:lnTo>
                                              <a:pt x="177" y="36"/>
                                            </a:lnTo>
                                            <a:lnTo>
                                              <a:pt x="167" y="33"/>
                                            </a:lnTo>
                                            <a:lnTo>
                                              <a:pt x="156" y="30"/>
                                            </a:lnTo>
                                            <a:lnTo>
                                              <a:pt x="147" y="27"/>
                                            </a:lnTo>
                                            <a:lnTo>
                                              <a:pt x="137" y="24"/>
                                            </a:lnTo>
                                            <a:lnTo>
                                              <a:pt x="128" y="21"/>
                                            </a:lnTo>
                                            <a:lnTo>
                                              <a:pt x="118" y="19"/>
                                            </a:lnTo>
                                            <a:lnTo>
                                              <a:pt x="109" y="17"/>
                                            </a:lnTo>
                                            <a:lnTo>
                                              <a:pt x="101" y="15"/>
                                            </a:lnTo>
                                            <a:lnTo>
                                              <a:pt x="92" y="13"/>
                                            </a:lnTo>
                                            <a:lnTo>
                                              <a:pt x="84" y="12"/>
                                            </a:lnTo>
                                            <a:lnTo>
                                              <a:pt x="76" y="10"/>
                                            </a:lnTo>
                                            <a:lnTo>
                                              <a:pt x="69" y="9"/>
                                            </a:lnTo>
                                            <a:lnTo>
                                              <a:pt x="62" y="8"/>
                                            </a:lnTo>
                                            <a:lnTo>
                                              <a:pt x="56" y="7"/>
                                            </a:lnTo>
                                            <a:lnTo>
                                              <a:pt x="50" y="6"/>
                                            </a:lnTo>
                                            <a:lnTo>
                                              <a:pt x="45" y="5"/>
                                            </a:lnTo>
                                            <a:lnTo>
                                              <a:pt x="40" y="4"/>
                                            </a:lnTo>
                                            <a:lnTo>
                                              <a:pt x="36" y="3"/>
                                            </a:lnTo>
                                            <a:lnTo>
                                              <a:pt x="32" y="2"/>
                                            </a:lnTo>
                                            <a:lnTo>
                                              <a:pt x="29" y="2"/>
                                            </a:lnTo>
                                            <a:lnTo>
                                              <a:pt x="26" y="1"/>
                                            </a:lnTo>
                                            <a:lnTo>
                                              <a:pt x="24" y="1"/>
                                            </a:lnTo>
                                            <a:lnTo>
                                              <a:pt x="22" y="1"/>
                                            </a:lnTo>
                                            <a:lnTo>
                                              <a:pt x="21" y="0"/>
                                            </a:lnTo>
                                            <a:lnTo>
                                              <a:pt x="20" y="0"/>
                                            </a:lnTo>
                                            <a:lnTo>
                                              <a:pt x="20" y="1"/>
                                            </a:lnTo>
                                            <a:lnTo>
                                              <a:pt x="21" y="2"/>
                                            </a:lnTo>
                                            <a:lnTo>
                                              <a:pt x="22" y="5"/>
                                            </a:lnTo>
                                            <a:lnTo>
                                              <a:pt x="24" y="8"/>
                                            </a:lnTo>
                                            <a:lnTo>
                                              <a:pt x="27" y="13"/>
                                            </a:lnTo>
                                            <a:lnTo>
                                              <a:pt x="31" y="19"/>
                                            </a:lnTo>
                                            <a:lnTo>
                                              <a:pt x="35" y="25"/>
                                            </a:lnTo>
                                            <a:lnTo>
                                              <a:pt x="39" y="33"/>
                                            </a:lnTo>
                                            <a:lnTo>
                                              <a:pt x="44" y="42"/>
                                            </a:lnTo>
                                            <a:lnTo>
                                              <a:pt x="50" y="52"/>
                                            </a:lnTo>
                                            <a:lnTo>
                                              <a:pt x="57" y="62"/>
                                            </a:lnTo>
                                            <a:lnTo>
                                              <a:pt x="64" y="74"/>
                                            </a:lnTo>
                                            <a:lnTo>
                                              <a:pt x="71" y="87"/>
                                            </a:lnTo>
                                            <a:lnTo>
                                              <a:pt x="79" y="101"/>
                                            </a:lnTo>
                                            <a:lnTo>
                                              <a:pt x="88" y="116"/>
                                            </a:lnTo>
                                            <a:lnTo>
                                              <a:pt x="98" y="132"/>
                                            </a:lnTo>
                                            <a:lnTo>
                                              <a:pt x="107" y="148"/>
                                            </a:lnTo>
                                            <a:lnTo>
                                              <a:pt x="116" y="163"/>
                                            </a:lnTo>
                                            <a:lnTo>
                                              <a:pt x="124" y="177"/>
                                            </a:lnTo>
                                            <a:lnTo>
                                              <a:pt x="132" y="190"/>
                                            </a:lnTo>
                                            <a:lnTo>
                                              <a:pt x="139" y="202"/>
                                            </a:lnTo>
                                            <a:lnTo>
                                              <a:pt x="145" y="212"/>
                                            </a:lnTo>
                                            <a:lnTo>
                                              <a:pt x="151" y="222"/>
                                            </a:lnTo>
                                            <a:lnTo>
                                              <a:pt x="156" y="231"/>
                                            </a:lnTo>
                                            <a:lnTo>
                                              <a:pt x="161" y="239"/>
                                            </a:lnTo>
                                            <a:lnTo>
                                              <a:pt x="165" y="245"/>
                                            </a:lnTo>
                                            <a:lnTo>
                                              <a:pt x="168" y="251"/>
                                            </a:lnTo>
                                            <a:lnTo>
                                              <a:pt x="171" y="256"/>
                                            </a:lnTo>
                                            <a:lnTo>
                                              <a:pt x="173" y="259"/>
                                            </a:lnTo>
                                            <a:lnTo>
                                              <a:pt x="175" y="262"/>
                                            </a:lnTo>
                                            <a:lnTo>
                                              <a:pt x="176" y="263"/>
                                            </a:lnTo>
                                            <a:lnTo>
                                              <a:pt x="176" y="264"/>
                                            </a:lnTo>
                                            <a:lnTo>
                                              <a:pt x="175" y="266"/>
                                            </a:lnTo>
                                            <a:lnTo>
                                              <a:pt x="173" y="269"/>
                                            </a:lnTo>
                                            <a:lnTo>
                                              <a:pt x="171" y="273"/>
                                            </a:lnTo>
                                            <a:lnTo>
                                              <a:pt x="167" y="278"/>
                                            </a:lnTo>
                                            <a:lnTo>
                                              <a:pt x="164" y="285"/>
                                            </a:lnTo>
                                            <a:lnTo>
                                              <a:pt x="159" y="292"/>
                                            </a:lnTo>
                                            <a:lnTo>
                                              <a:pt x="154" y="301"/>
                                            </a:lnTo>
                                            <a:lnTo>
                                              <a:pt x="148" y="311"/>
                                            </a:lnTo>
                                            <a:lnTo>
                                              <a:pt x="142" y="322"/>
                                            </a:lnTo>
                                            <a:lnTo>
                                              <a:pt x="134" y="334"/>
                                            </a:lnTo>
                                            <a:lnTo>
                                              <a:pt x="127" y="347"/>
                                            </a:lnTo>
                                            <a:lnTo>
                                              <a:pt x="118" y="362"/>
                                            </a:lnTo>
                                            <a:lnTo>
                                              <a:pt x="109" y="377"/>
                                            </a:lnTo>
                                            <a:lnTo>
                                              <a:pt x="99" y="394"/>
                                            </a:lnTo>
                                            <a:lnTo>
                                              <a:pt x="88" y="412"/>
                                            </a:lnTo>
                                            <a:lnTo>
                                              <a:pt x="77" y="430"/>
                                            </a:lnTo>
                                            <a:lnTo>
                                              <a:pt x="67" y="447"/>
                                            </a:lnTo>
                                            <a:lnTo>
                                              <a:pt x="58" y="462"/>
                                            </a:lnTo>
                                            <a:lnTo>
                                              <a:pt x="50" y="477"/>
                                            </a:lnTo>
                                            <a:lnTo>
                                              <a:pt x="42" y="490"/>
                                            </a:lnTo>
                                            <a:lnTo>
                                              <a:pt x="34" y="502"/>
                                            </a:lnTo>
                                            <a:lnTo>
                                              <a:pt x="28" y="513"/>
                                            </a:lnTo>
                                            <a:lnTo>
                                              <a:pt x="22" y="523"/>
                                            </a:lnTo>
                                            <a:lnTo>
                                              <a:pt x="17" y="532"/>
                                            </a:lnTo>
                                            <a:lnTo>
                                              <a:pt x="12" y="539"/>
                                            </a:lnTo>
                                            <a:lnTo>
                                              <a:pt x="9" y="546"/>
                                            </a:lnTo>
                                            <a:lnTo>
                                              <a:pt x="6" y="551"/>
                                            </a:lnTo>
                                            <a:lnTo>
                                              <a:pt x="3" y="555"/>
                                            </a:lnTo>
                                            <a:lnTo>
                                              <a:pt x="1" y="558"/>
                                            </a:lnTo>
                                            <a:lnTo>
                                              <a:pt x="0" y="559"/>
                                            </a:lnTo>
                                            <a:lnTo>
                                              <a:pt x="0" y="560"/>
                                            </a:lnTo>
                                            <a:lnTo>
                                              <a:pt x="1" y="560"/>
                                            </a:lnTo>
                                            <a:lnTo>
                                              <a:pt x="3" y="561"/>
                                            </a:lnTo>
                                            <a:lnTo>
                                              <a:pt x="4" y="561"/>
                                            </a:lnTo>
                                            <a:lnTo>
                                              <a:pt x="6" y="562"/>
                                            </a:lnTo>
                                            <a:lnTo>
                                              <a:pt x="8" y="562"/>
                                            </a:lnTo>
                                            <a:lnTo>
                                              <a:pt x="10" y="563"/>
                                            </a:lnTo>
                                            <a:lnTo>
                                              <a:pt x="13" y="564"/>
                                            </a:lnTo>
                                            <a:lnTo>
                                              <a:pt x="16" y="565"/>
                                            </a:lnTo>
                                            <a:lnTo>
                                              <a:pt x="19" y="566"/>
                                            </a:lnTo>
                                            <a:lnTo>
                                              <a:pt x="23" y="567"/>
                                            </a:lnTo>
                                            <a:lnTo>
                                              <a:pt x="27" y="568"/>
                                            </a:lnTo>
                                            <a:lnTo>
                                              <a:pt x="31" y="570"/>
                                            </a:lnTo>
                                            <a:lnTo>
                                              <a:pt x="35" y="571"/>
                                            </a:lnTo>
                                            <a:lnTo>
                                              <a:pt x="40" y="572"/>
                                            </a:lnTo>
                                            <a:lnTo>
                                              <a:pt x="45" y="574"/>
                                            </a:lnTo>
                                            <a:lnTo>
                                              <a:pt x="50" y="576"/>
                                            </a:lnTo>
                                            <a:lnTo>
                                              <a:pt x="56" y="578"/>
                                            </a:lnTo>
                                            <a:lnTo>
                                              <a:pt x="61" y="581"/>
                                            </a:lnTo>
                                            <a:lnTo>
                                              <a:pt x="67" y="584"/>
                                            </a:lnTo>
                                            <a:lnTo>
                                              <a:pt x="73" y="587"/>
                                            </a:lnTo>
                                            <a:lnTo>
                                              <a:pt x="79" y="590"/>
                                            </a:lnTo>
                                            <a:lnTo>
                                              <a:pt x="85" y="594"/>
                                            </a:lnTo>
                                            <a:lnTo>
                                              <a:pt x="92" y="598"/>
                                            </a:lnTo>
                                            <a:lnTo>
                                              <a:pt x="98" y="602"/>
                                            </a:lnTo>
                                            <a:lnTo>
                                              <a:pt x="105" y="606"/>
                                            </a:lnTo>
                                            <a:lnTo>
                                              <a:pt x="112" y="611"/>
                                            </a:lnTo>
                                            <a:lnTo>
                                              <a:pt x="119" y="616"/>
                                            </a:lnTo>
                                            <a:lnTo>
                                              <a:pt x="126" y="621"/>
                                            </a:lnTo>
                                            <a:lnTo>
                                              <a:pt x="133" y="627"/>
                                            </a:lnTo>
                                            <a:lnTo>
                                              <a:pt x="141" y="633"/>
                                            </a:lnTo>
                                            <a:lnTo>
                                              <a:pt x="148" y="639"/>
                                            </a:lnTo>
                                            <a:lnTo>
                                              <a:pt x="155" y="644"/>
                                            </a:lnTo>
                                            <a:lnTo>
                                              <a:pt x="162" y="650"/>
                                            </a:lnTo>
                                            <a:lnTo>
                                              <a:pt x="169" y="656"/>
                                            </a:lnTo>
                                            <a:lnTo>
                                              <a:pt x="175" y="662"/>
                                            </a:lnTo>
                                            <a:lnTo>
                                              <a:pt x="181" y="667"/>
                                            </a:lnTo>
                                            <a:lnTo>
                                              <a:pt x="187" y="672"/>
                                            </a:lnTo>
                                            <a:lnTo>
                                              <a:pt x="192" y="678"/>
                                            </a:lnTo>
                                            <a:lnTo>
                                              <a:pt x="197" y="683"/>
                                            </a:lnTo>
                                            <a:lnTo>
                                              <a:pt x="202" y="688"/>
                                            </a:lnTo>
                                            <a:lnTo>
                                              <a:pt x="207" y="693"/>
                                            </a:lnTo>
                                            <a:lnTo>
                                              <a:pt x="211" y="698"/>
                                            </a:lnTo>
                                            <a:lnTo>
                                              <a:pt x="215" y="703"/>
                                            </a:lnTo>
                                            <a:lnTo>
                                              <a:pt x="218" y="708"/>
                                            </a:lnTo>
                                            <a:lnTo>
                                              <a:pt x="222" y="713"/>
                                            </a:lnTo>
                                            <a:lnTo>
                                              <a:pt x="225" y="718"/>
                                            </a:lnTo>
                                            <a:close/>
                                          </a:path>
                                        </a:pathLst>
                                      </a:custGeom>
                                      <a:solidFill>
                                        <a:schemeClr val="accent5">
                                          <a:lumMod val="50000"/>
                                        </a:schemeClr>
                                      </a:solidFill>
                                      <a:ln w="9525" cap="flat" cmpd="sng">
                                        <a:solidFill>
                                          <a:schemeClr val="bg1"/>
                                        </a:solidFill>
                                        <a:prstDash val="solid"/>
                                        <a:round/>
                                        <a:headEnd type="none" w="med" len="med"/>
                                        <a:tailEnd type="none" w="med" len="med"/>
                                      </a:ln>
                                      <a:effectLst>
                                        <a:outerShdw blurRad="50800" dist="50800" dir="5400000" algn="ctr" rotWithShape="0">
                                          <a:schemeClr val="bg1"/>
                                        </a:outerShdw>
                                      </a:effectLst>
                                    </wps:spPr>
                                    <wps:bodyPr wrap="none" anchor="ctr"/>
                                  </wps:wsp>
                                  <wps:wsp>
                                    <wps:cNvPr id="176" name="Freeform 176"/>
                                    <wps:cNvSpPr>
                                      <a:spLocks noChangeAspect="1"/>
                                    </wps:cNvSpPr>
                                    <wps:spPr bwMode="gray">
                                      <a:xfrm>
                                        <a:off x="2684522" y="886943"/>
                                        <a:ext cx="592" cy="706"/>
                                      </a:xfrm>
                                      <a:custGeom>
                                        <a:avLst/>
                                        <a:gdLst/>
                                        <a:ahLst/>
                                        <a:cxnLst>
                                          <a:cxn ang="0">
                                            <a:pos x="130" y="554"/>
                                          </a:cxn>
                                          <a:cxn ang="0">
                                            <a:pos x="123" y="566"/>
                                          </a:cxn>
                                          <a:cxn ang="0">
                                            <a:pos x="121" y="569"/>
                                          </a:cxn>
                                          <a:cxn ang="0">
                                            <a:pos x="110" y="563"/>
                                          </a:cxn>
                                          <a:cxn ang="0">
                                            <a:pos x="81" y="546"/>
                                          </a:cxn>
                                          <a:cxn ang="0">
                                            <a:pos x="40" y="523"/>
                                          </a:cxn>
                                          <a:cxn ang="0">
                                            <a:pos x="12" y="507"/>
                                          </a:cxn>
                                          <a:cxn ang="0">
                                            <a:pos x="0" y="500"/>
                                          </a:cxn>
                                          <a:cxn ang="0">
                                            <a:pos x="12" y="520"/>
                                          </a:cxn>
                                          <a:cxn ang="0">
                                            <a:pos x="57" y="598"/>
                                          </a:cxn>
                                          <a:cxn ang="0">
                                            <a:pos x="136" y="732"/>
                                          </a:cxn>
                                          <a:cxn ang="0">
                                            <a:pos x="204" y="848"/>
                                          </a:cxn>
                                          <a:cxn ang="0">
                                            <a:pos x="238" y="906"/>
                                          </a:cxn>
                                          <a:cxn ang="0">
                                            <a:pos x="251" y="913"/>
                                          </a:cxn>
                                          <a:cxn ang="0">
                                            <a:pos x="320" y="913"/>
                                          </a:cxn>
                                          <a:cxn ang="0">
                                            <a:pos x="457" y="913"/>
                                          </a:cxn>
                                          <a:cxn ang="0">
                                            <a:pos x="616" y="913"/>
                                          </a:cxn>
                                          <a:cxn ang="0">
                                            <a:pos x="708" y="913"/>
                                          </a:cxn>
                                          <a:cxn ang="0">
                                            <a:pos x="731" y="913"/>
                                          </a:cxn>
                                          <a:cxn ang="0">
                                            <a:pos x="720" y="906"/>
                                          </a:cxn>
                                          <a:cxn ang="0">
                                            <a:pos x="691" y="890"/>
                                          </a:cxn>
                                          <a:cxn ang="0">
                                            <a:pos x="649" y="867"/>
                                          </a:cxn>
                                          <a:cxn ang="0">
                                            <a:pos x="620" y="851"/>
                                          </a:cxn>
                                          <a:cxn ang="0">
                                            <a:pos x="609" y="844"/>
                                          </a:cxn>
                                          <a:cxn ang="0">
                                            <a:pos x="611" y="840"/>
                                          </a:cxn>
                                          <a:cxn ang="0">
                                            <a:pos x="621" y="823"/>
                                          </a:cxn>
                                          <a:cxn ang="0">
                                            <a:pos x="638" y="794"/>
                                          </a:cxn>
                                          <a:cxn ang="0">
                                            <a:pos x="659" y="751"/>
                                          </a:cxn>
                                          <a:cxn ang="0">
                                            <a:pos x="681" y="694"/>
                                          </a:cxn>
                                          <a:cxn ang="0">
                                            <a:pos x="703" y="626"/>
                                          </a:cxn>
                                          <a:cxn ang="0">
                                            <a:pos x="722" y="554"/>
                                          </a:cxn>
                                          <a:cxn ang="0">
                                            <a:pos x="736" y="481"/>
                                          </a:cxn>
                                          <a:cxn ang="0">
                                            <a:pos x="743" y="405"/>
                                          </a:cxn>
                                          <a:cxn ang="0">
                                            <a:pos x="742" y="321"/>
                                          </a:cxn>
                                          <a:cxn ang="0">
                                            <a:pos x="733" y="230"/>
                                          </a:cxn>
                                          <a:cxn ang="0">
                                            <a:pos x="720" y="148"/>
                                          </a:cxn>
                                          <a:cxn ang="0">
                                            <a:pos x="705" y="85"/>
                                          </a:cxn>
                                          <a:cxn ang="0">
                                            <a:pos x="690" y="39"/>
                                          </a:cxn>
                                          <a:cxn ang="0">
                                            <a:pos x="679" y="11"/>
                                          </a:cxn>
                                          <a:cxn ang="0">
                                            <a:pos x="675" y="0"/>
                                          </a:cxn>
                                          <a:cxn ang="0">
                                            <a:pos x="667" y="13"/>
                                          </a:cxn>
                                          <a:cxn ang="0">
                                            <a:pos x="638" y="62"/>
                                          </a:cxn>
                                          <a:cxn ang="0">
                                            <a:pos x="588" y="147"/>
                                          </a:cxn>
                                          <a:cxn ang="0">
                                            <a:pos x="545" y="222"/>
                                          </a:cxn>
                                          <a:cxn ang="0">
                                            <a:pos x="523" y="259"/>
                                          </a:cxn>
                                          <a:cxn ang="0">
                                            <a:pos x="514" y="263"/>
                                          </a:cxn>
                                          <a:cxn ang="0">
                                            <a:pos x="465" y="263"/>
                                          </a:cxn>
                                          <a:cxn ang="0">
                                            <a:pos x="366" y="263"/>
                                          </a:cxn>
                                          <a:cxn ang="0">
                                            <a:pos x="251" y="263"/>
                                          </a:cxn>
                                          <a:cxn ang="0">
                                            <a:pos x="185" y="263"/>
                                          </a:cxn>
                                          <a:cxn ang="0">
                                            <a:pos x="168" y="264"/>
                                          </a:cxn>
                                          <a:cxn ang="0">
                                            <a:pos x="170" y="274"/>
                                          </a:cxn>
                                          <a:cxn ang="0">
                                            <a:pos x="174" y="301"/>
                                          </a:cxn>
                                          <a:cxn ang="0">
                                            <a:pos x="180" y="341"/>
                                          </a:cxn>
                                          <a:cxn ang="0">
                                            <a:pos x="180" y="386"/>
                                          </a:cxn>
                                          <a:cxn ang="0">
                                            <a:pos x="173" y="433"/>
                                          </a:cxn>
                                          <a:cxn ang="0">
                                            <a:pos x="162" y="478"/>
                                          </a:cxn>
                                          <a:cxn ang="0">
                                            <a:pos x="150" y="515"/>
                                          </a:cxn>
                                          <a:cxn ang="0">
                                            <a:pos x="139" y="538"/>
                                          </a:cxn>
                                        </a:cxnLst>
                                        <a:rect l="0" t="0" r="r" b="b"/>
                                        <a:pathLst>
                                          <a:path w="745" h="914">
                                            <a:moveTo>
                                              <a:pt x="139" y="538"/>
                                            </a:moveTo>
                                            <a:lnTo>
                                              <a:pt x="137" y="541"/>
                                            </a:lnTo>
                                            <a:lnTo>
                                              <a:pt x="135" y="545"/>
                                            </a:lnTo>
                                            <a:lnTo>
                                              <a:pt x="133" y="548"/>
                                            </a:lnTo>
                                            <a:lnTo>
                                              <a:pt x="131" y="551"/>
                                            </a:lnTo>
                                            <a:lnTo>
                                              <a:pt x="130" y="554"/>
                                            </a:lnTo>
                                            <a:lnTo>
                                              <a:pt x="128" y="557"/>
                                            </a:lnTo>
                                            <a:lnTo>
                                              <a:pt x="127" y="559"/>
                                            </a:lnTo>
                                            <a:lnTo>
                                              <a:pt x="126" y="561"/>
                                            </a:lnTo>
                                            <a:lnTo>
                                              <a:pt x="125" y="563"/>
                                            </a:lnTo>
                                            <a:lnTo>
                                              <a:pt x="124" y="565"/>
                                            </a:lnTo>
                                            <a:lnTo>
                                              <a:pt x="123" y="566"/>
                                            </a:lnTo>
                                            <a:lnTo>
                                              <a:pt x="122" y="567"/>
                                            </a:lnTo>
                                            <a:lnTo>
                                              <a:pt x="122" y="568"/>
                                            </a:lnTo>
                                            <a:lnTo>
                                              <a:pt x="122" y="569"/>
                                            </a:lnTo>
                                            <a:lnTo>
                                              <a:pt x="121" y="569"/>
                                            </a:lnTo>
                                            <a:lnTo>
                                              <a:pt x="120" y="569"/>
                                            </a:lnTo>
                                            <a:lnTo>
                                              <a:pt x="119" y="568"/>
                                            </a:lnTo>
                                            <a:lnTo>
                                              <a:pt x="118" y="567"/>
                                            </a:lnTo>
                                            <a:lnTo>
                                              <a:pt x="115" y="566"/>
                                            </a:lnTo>
                                            <a:lnTo>
                                              <a:pt x="113" y="564"/>
                                            </a:lnTo>
                                            <a:lnTo>
                                              <a:pt x="110" y="563"/>
                                            </a:lnTo>
                                            <a:lnTo>
                                              <a:pt x="106" y="561"/>
                                            </a:lnTo>
                                            <a:lnTo>
                                              <a:pt x="102" y="558"/>
                                            </a:lnTo>
                                            <a:lnTo>
                                              <a:pt x="98" y="556"/>
                                            </a:lnTo>
                                            <a:lnTo>
                                              <a:pt x="93" y="553"/>
                                            </a:lnTo>
                                            <a:lnTo>
                                              <a:pt x="87" y="550"/>
                                            </a:lnTo>
                                            <a:lnTo>
                                              <a:pt x="81" y="546"/>
                                            </a:lnTo>
                                            <a:lnTo>
                                              <a:pt x="75" y="543"/>
                                            </a:lnTo>
                                            <a:lnTo>
                                              <a:pt x="68" y="539"/>
                                            </a:lnTo>
                                            <a:lnTo>
                                              <a:pt x="61" y="535"/>
                                            </a:lnTo>
                                            <a:lnTo>
                                              <a:pt x="53" y="531"/>
                                            </a:lnTo>
                                            <a:lnTo>
                                              <a:pt x="47" y="527"/>
                                            </a:lnTo>
                                            <a:lnTo>
                                              <a:pt x="40" y="523"/>
                                            </a:lnTo>
                                            <a:lnTo>
                                              <a:pt x="34" y="520"/>
                                            </a:lnTo>
                                            <a:lnTo>
                                              <a:pt x="29" y="517"/>
                                            </a:lnTo>
                                            <a:lnTo>
                                              <a:pt x="24" y="514"/>
                                            </a:lnTo>
                                            <a:lnTo>
                                              <a:pt x="19" y="511"/>
                                            </a:lnTo>
                                            <a:lnTo>
                                              <a:pt x="15" y="509"/>
                                            </a:lnTo>
                                            <a:lnTo>
                                              <a:pt x="12" y="507"/>
                                            </a:lnTo>
                                            <a:lnTo>
                                              <a:pt x="9" y="505"/>
                                            </a:lnTo>
                                            <a:lnTo>
                                              <a:pt x="6" y="504"/>
                                            </a:lnTo>
                                            <a:lnTo>
                                              <a:pt x="4" y="502"/>
                                            </a:lnTo>
                                            <a:lnTo>
                                              <a:pt x="2" y="502"/>
                                            </a:lnTo>
                                            <a:lnTo>
                                              <a:pt x="1" y="501"/>
                                            </a:lnTo>
                                            <a:lnTo>
                                              <a:pt x="0" y="500"/>
                                            </a:lnTo>
                                            <a:lnTo>
                                              <a:pt x="1" y="501"/>
                                            </a:lnTo>
                                            <a:lnTo>
                                              <a:pt x="2" y="504"/>
                                            </a:lnTo>
                                            <a:lnTo>
                                              <a:pt x="4" y="508"/>
                                            </a:lnTo>
                                            <a:lnTo>
                                              <a:pt x="8" y="513"/>
                                            </a:lnTo>
                                            <a:lnTo>
                                              <a:pt x="12" y="520"/>
                                            </a:lnTo>
                                            <a:lnTo>
                                              <a:pt x="17" y="529"/>
                                            </a:lnTo>
                                            <a:lnTo>
                                              <a:pt x="23" y="540"/>
                                            </a:lnTo>
                                            <a:lnTo>
                                              <a:pt x="30" y="552"/>
                                            </a:lnTo>
                                            <a:lnTo>
                                              <a:pt x="39" y="566"/>
                                            </a:lnTo>
                                            <a:lnTo>
                                              <a:pt x="47" y="581"/>
                                            </a:lnTo>
                                            <a:lnTo>
                                              <a:pt x="57" y="598"/>
                                            </a:lnTo>
                                            <a:lnTo>
                                              <a:pt x="68" y="616"/>
                                            </a:lnTo>
                                            <a:lnTo>
                                              <a:pt x="80" y="637"/>
                                            </a:lnTo>
                                            <a:lnTo>
                                              <a:pt x="93" y="658"/>
                                            </a:lnTo>
                                            <a:lnTo>
                                              <a:pt x="107" y="682"/>
                                            </a:lnTo>
                                            <a:lnTo>
                                              <a:pt x="121" y="707"/>
                                            </a:lnTo>
                                            <a:lnTo>
                                              <a:pt x="136" y="732"/>
                                            </a:lnTo>
                                            <a:lnTo>
                                              <a:pt x="150" y="755"/>
                                            </a:lnTo>
                                            <a:lnTo>
                                              <a:pt x="163" y="777"/>
                                            </a:lnTo>
                                            <a:lnTo>
                                              <a:pt x="174" y="797"/>
                                            </a:lnTo>
                                            <a:lnTo>
                                              <a:pt x="185" y="816"/>
                                            </a:lnTo>
                                            <a:lnTo>
                                              <a:pt x="195" y="832"/>
                                            </a:lnTo>
                                            <a:lnTo>
                                              <a:pt x="204" y="848"/>
                                            </a:lnTo>
                                            <a:lnTo>
                                              <a:pt x="212" y="861"/>
                                            </a:lnTo>
                                            <a:lnTo>
                                              <a:pt x="219" y="874"/>
                                            </a:lnTo>
                                            <a:lnTo>
                                              <a:pt x="226" y="884"/>
                                            </a:lnTo>
                                            <a:lnTo>
                                              <a:pt x="231" y="893"/>
                                            </a:lnTo>
                                            <a:lnTo>
                                              <a:pt x="235" y="900"/>
                                            </a:lnTo>
                                            <a:lnTo>
                                              <a:pt x="238" y="906"/>
                                            </a:lnTo>
                                            <a:lnTo>
                                              <a:pt x="241" y="910"/>
                                            </a:lnTo>
                                            <a:lnTo>
                                              <a:pt x="242" y="912"/>
                                            </a:lnTo>
                                            <a:lnTo>
                                              <a:pt x="243" y="913"/>
                                            </a:lnTo>
                                            <a:lnTo>
                                              <a:pt x="244" y="913"/>
                                            </a:lnTo>
                                            <a:lnTo>
                                              <a:pt x="246" y="913"/>
                                            </a:lnTo>
                                            <a:lnTo>
                                              <a:pt x="251" y="913"/>
                                            </a:lnTo>
                                            <a:lnTo>
                                              <a:pt x="258" y="913"/>
                                            </a:lnTo>
                                            <a:lnTo>
                                              <a:pt x="266" y="913"/>
                                            </a:lnTo>
                                            <a:lnTo>
                                              <a:pt x="277" y="913"/>
                                            </a:lnTo>
                                            <a:lnTo>
                                              <a:pt x="289" y="913"/>
                                            </a:lnTo>
                                            <a:lnTo>
                                              <a:pt x="304" y="913"/>
                                            </a:lnTo>
                                            <a:lnTo>
                                              <a:pt x="320" y="913"/>
                                            </a:lnTo>
                                            <a:lnTo>
                                              <a:pt x="338" y="913"/>
                                            </a:lnTo>
                                            <a:lnTo>
                                              <a:pt x="358" y="913"/>
                                            </a:lnTo>
                                            <a:lnTo>
                                              <a:pt x="380" y="913"/>
                                            </a:lnTo>
                                            <a:lnTo>
                                              <a:pt x="404" y="913"/>
                                            </a:lnTo>
                                            <a:lnTo>
                                              <a:pt x="430" y="913"/>
                                            </a:lnTo>
                                            <a:lnTo>
                                              <a:pt x="457" y="913"/>
                                            </a:lnTo>
                                            <a:lnTo>
                                              <a:pt x="487" y="913"/>
                                            </a:lnTo>
                                            <a:lnTo>
                                              <a:pt x="517" y="913"/>
                                            </a:lnTo>
                                            <a:lnTo>
                                              <a:pt x="544" y="913"/>
                                            </a:lnTo>
                                            <a:lnTo>
                                              <a:pt x="570" y="913"/>
                                            </a:lnTo>
                                            <a:lnTo>
                                              <a:pt x="594" y="913"/>
                                            </a:lnTo>
                                            <a:lnTo>
                                              <a:pt x="616" y="913"/>
                                            </a:lnTo>
                                            <a:lnTo>
                                              <a:pt x="636" y="913"/>
                                            </a:lnTo>
                                            <a:lnTo>
                                              <a:pt x="654" y="913"/>
                                            </a:lnTo>
                                            <a:lnTo>
                                              <a:pt x="670" y="913"/>
                                            </a:lnTo>
                                            <a:lnTo>
                                              <a:pt x="685" y="913"/>
                                            </a:lnTo>
                                            <a:lnTo>
                                              <a:pt x="697" y="913"/>
                                            </a:lnTo>
                                            <a:lnTo>
                                              <a:pt x="708" y="913"/>
                                            </a:lnTo>
                                            <a:lnTo>
                                              <a:pt x="716" y="913"/>
                                            </a:lnTo>
                                            <a:lnTo>
                                              <a:pt x="723" y="913"/>
                                            </a:lnTo>
                                            <a:lnTo>
                                              <a:pt x="728" y="913"/>
                                            </a:lnTo>
                                            <a:lnTo>
                                              <a:pt x="731" y="913"/>
                                            </a:lnTo>
                                            <a:lnTo>
                                              <a:pt x="730" y="913"/>
                                            </a:lnTo>
                                            <a:lnTo>
                                              <a:pt x="729" y="912"/>
                                            </a:lnTo>
                                            <a:lnTo>
                                              <a:pt x="728" y="911"/>
                                            </a:lnTo>
                                            <a:lnTo>
                                              <a:pt x="725" y="910"/>
                                            </a:lnTo>
                                            <a:lnTo>
                                              <a:pt x="723" y="908"/>
                                            </a:lnTo>
                                            <a:lnTo>
                                              <a:pt x="720" y="906"/>
                                            </a:lnTo>
                                            <a:lnTo>
                                              <a:pt x="716" y="904"/>
                                            </a:lnTo>
                                            <a:lnTo>
                                              <a:pt x="712" y="902"/>
                                            </a:lnTo>
                                            <a:lnTo>
                                              <a:pt x="707" y="900"/>
                                            </a:lnTo>
                                            <a:lnTo>
                                              <a:pt x="702" y="897"/>
                                            </a:lnTo>
                                            <a:lnTo>
                                              <a:pt x="697" y="894"/>
                                            </a:lnTo>
                                            <a:lnTo>
                                              <a:pt x="691" y="890"/>
                                            </a:lnTo>
                                            <a:lnTo>
                                              <a:pt x="684" y="887"/>
                                            </a:lnTo>
                                            <a:lnTo>
                                              <a:pt x="677" y="883"/>
                                            </a:lnTo>
                                            <a:lnTo>
                                              <a:pt x="670" y="879"/>
                                            </a:lnTo>
                                            <a:lnTo>
                                              <a:pt x="662" y="875"/>
                                            </a:lnTo>
                                            <a:lnTo>
                                              <a:pt x="655" y="871"/>
                                            </a:lnTo>
                                            <a:lnTo>
                                              <a:pt x="649" y="867"/>
                                            </a:lnTo>
                                            <a:lnTo>
                                              <a:pt x="643" y="864"/>
                                            </a:lnTo>
                                            <a:lnTo>
                                              <a:pt x="637" y="861"/>
                                            </a:lnTo>
                                            <a:lnTo>
                                              <a:pt x="632" y="858"/>
                                            </a:lnTo>
                                            <a:lnTo>
                                              <a:pt x="628" y="855"/>
                                            </a:lnTo>
                                            <a:lnTo>
                                              <a:pt x="624" y="853"/>
                                            </a:lnTo>
                                            <a:lnTo>
                                              <a:pt x="620" y="851"/>
                                            </a:lnTo>
                                            <a:lnTo>
                                              <a:pt x="617" y="849"/>
                                            </a:lnTo>
                                            <a:lnTo>
                                              <a:pt x="614" y="848"/>
                                            </a:lnTo>
                                            <a:lnTo>
                                              <a:pt x="612" y="846"/>
                                            </a:lnTo>
                                            <a:lnTo>
                                              <a:pt x="610" y="845"/>
                                            </a:lnTo>
                                            <a:lnTo>
                                              <a:pt x="609" y="845"/>
                                            </a:lnTo>
                                            <a:lnTo>
                                              <a:pt x="609" y="844"/>
                                            </a:lnTo>
                                            <a:lnTo>
                                              <a:pt x="608" y="844"/>
                                            </a:lnTo>
                                            <a:lnTo>
                                              <a:pt x="609" y="844"/>
                                            </a:lnTo>
                                            <a:lnTo>
                                              <a:pt x="609" y="843"/>
                                            </a:lnTo>
                                            <a:lnTo>
                                              <a:pt x="610" y="841"/>
                                            </a:lnTo>
                                            <a:lnTo>
                                              <a:pt x="611" y="840"/>
                                            </a:lnTo>
                                            <a:lnTo>
                                              <a:pt x="612" y="838"/>
                                            </a:lnTo>
                                            <a:lnTo>
                                              <a:pt x="613" y="836"/>
                                            </a:lnTo>
                                            <a:lnTo>
                                              <a:pt x="615" y="833"/>
                                            </a:lnTo>
                                            <a:lnTo>
                                              <a:pt x="617" y="830"/>
                                            </a:lnTo>
                                            <a:lnTo>
                                              <a:pt x="619" y="827"/>
                                            </a:lnTo>
                                            <a:lnTo>
                                              <a:pt x="621" y="823"/>
                                            </a:lnTo>
                                            <a:lnTo>
                                              <a:pt x="623" y="819"/>
                                            </a:lnTo>
                                            <a:lnTo>
                                              <a:pt x="626" y="815"/>
                                            </a:lnTo>
                                            <a:lnTo>
                                              <a:pt x="628" y="810"/>
                                            </a:lnTo>
                                            <a:lnTo>
                                              <a:pt x="631" y="805"/>
                                            </a:lnTo>
                                            <a:lnTo>
                                              <a:pt x="635" y="799"/>
                                            </a:lnTo>
                                            <a:lnTo>
                                              <a:pt x="638" y="794"/>
                                            </a:lnTo>
                                            <a:lnTo>
                                              <a:pt x="641" y="787"/>
                                            </a:lnTo>
                                            <a:lnTo>
                                              <a:pt x="645" y="781"/>
                                            </a:lnTo>
                                            <a:lnTo>
                                              <a:pt x="648" y="774"/>
                                            </a:lnTo>
                                            <a:lnTo>
                                              <a:pt x="652" y="767"/>
                                            </a:lnTo>
                                            <a:lnTo>
                                              <a:pt x="655" y="759"/>
                                            </a:lnTo>
                                            <a:lnTo>
                                              <a:pt x="659" y="751"/>
                                            </a:lnTo>
                                            <a:lnTo>
                                              <a:pt x="662" y="742"/>
                                            </a:lnTo>
                                            <a:lnTo>
                                              <a:pt x="666" y="733"/>
                                            </a:lnTo>
                                            <a:lnTo>
                                              <a:pt x="670" y="724"/>
                                            </a:lnTo>
                                            <a:lnTo>
                                              <a:pt x="673" y="715"/>
                                            </a:lnTo>
                                            <a:lnTo>
                                              <a:pt x="677" y="705"/>
                                            </a:lnTo>
                                            <a:lnTo>
                                              <a:pt x="681" y="694"/>
                                            </a:lnTo>
                                            <a:lnTo>
                                              <a:pt x="685" y="683"/>
                                            </a:lnTo>
                                            <a:lnTo>
                                              <a:pt x="688" y="672"/>
                                            </a:lnTo>
                                            <a:lnTo>
                                              <a:pt x="692" y="661"/>
                                            </a:lnTo>
                                            <a:lnTo>
                                              <a:pt x="696" y="649"/>
                                            </a:lnTo>
                                            <a:lnTo>
                                              <a:pt x="700" y="637"/>
                                            </a:lnTo>
                                            <a:lnTo>
                                              <a:pt x="703" y="626"/>
                                            </a:lnTo>
                                            <a:lnTo>
                                              <a:pt x="707" y="614"/>
                                            </a:lnTo>
                                            <a:lnTo>
                                              <a:pt x="710" y="602"/>
                                            </a:lnTo>
                                            <a:lnTo>
                                              <a:pt x="713" y="590"/>
                                            </a:lnTo>
                                            <a:lnTo>
                                              <a:pt x="716" y="578"/>
                                            </a:lnTo>
                                            <a:lnTo>
                                              <a:pt x="719" y="566"/>
                                            </a:lnTo>
                                            <a:lnTo>
                                              <a:pt x="722" y="554"/>
                                            </a:lnTo>
                                            <a:lnTo>
                                              <a:pt x="725" y="542"/>
                                            </a:lnTo>
                                            <a:lnTo>
                                              <a:pt x="727" y="530"/>
                                            </a:lnTo>
                                            <a:lnTo>
                                              <a:pt x="729" y="518"/>
                                            </a:lnTo>
                                            <a:lnTo>
                                              <a:pt x="732" y="506"/>
                                            </a:lnTo>
                                            <a:lnTo>
                                              <a:pt x="734" y="493"/>
                                            </a:lnTo>
                                            <a:lnTo>
                                              <a:pt x="736" y="481"/>
                                            </a:lnTo>
                                            <a:lnTo>
                                              <a:pt x="737" y="469"/>
                                            </a:lnTo>
                                            <a:lnTo>
                                              <a:pt x="739" y="456"/>
                                            </a:lnTo>
                                            <a:lnTo>
                                              <a:pt x="740" y="444"/>
                                            </a:lnTo>
                                            <a:lnTo>
                                              <a:pt x="741" y="431"/>
                                            </a:lnTo>
                                            <a:lnTo>
                                              <a:pt x="742" y="418"/>
                                            </a:lnTo>
                                            <a:lnTo>
                                              <a:pt x="743" y="405"/>
                                            </a:lnTo>
                                            <a:lnTo>
                                              <a:pt x="743" y="391"/>
                                            </a:lnTo>
                                            <a:lnTo>
                                              <a:pt x="744" y="378"/>
                                            </a:lnTo>
                                            <a:lnTo>
                                              <a:pt x="744" y="364"/>
                                            </a:lnTo>
                                            <a:lnTo>
                                              <a:pt x="743" y="350"/>
                                            </a:lnTo>
                                            <a:lnTo>
                                              <a:pt x="743" y="335"/>
                                            </a:lnTo>
                                            <a:lnTo>
                                              <a:pt x="742" y="321"/>
                                            </a:lnTo>
                                            <a:lnTo>
                                              <a:pt x="741" y="306"/>
                                            </a:lnTo>
                                            <a:lnTo>
                                              <a:pt x="740" y="291"/>
                                            </a:lnTo>
                                            <a:lnTo>
                                              <a:pt x="739" y="276"/>
                                            </a:lnTo>
                                            <a:lnTo>
                                              <a:pt x="737" y="261"/>
                                            </a:lnTo>
                                            <a:lnTo>
                                              <a:pt x="735" y="245"/>
                                            </a:lnTo>
                                            <a:lnTo>
                                              <a:pt x="733" y="230"/>
                                            </a:lnTo>
                                            <a:lnTo>
                                              <a:pt x="731" y="215"/>
                                            </a:lnTo>
                                            <a:lnTo>
                                              <a:pt x="729" y="201"/>
                                            </a:lnTo>
                                            <a:lnTo>
                                              <a:pt x="727" y="187"/>
                                            </a:lnTo>
                                            <a:lnTo>
                                              <a:pt x="725" y="173"/>
                                            </a:lnTo>
                                            <a:lnTo>
                                              <a:pt x="723" y="160"/>
                                            </a:lnTo>
                                            <a:lnTo>
                                              <a:pt x="720" y="148"/>
                                            </a:lnTo>
                                            <a:lnTo>
                                              <a:pt x="718" y="136"/>
                                            </a:lnTo>
                                            <a:lnTo>
                                              <a:pt x="716" y="125"/>
                                            </a:lnTo>
                                            <a:lnTo>
                                              <a:pt x="713" y="114"/>
                                            </a:lnTo>
                                            <a:lnTo>
                                              <a:pt x="711" y="104"/>
                                            </a:lnTo>
                                            <a:lnTo>
                                              <a:pt x="708" y="94"/>
                                            </a:lnTo>
                                            <a:lnTo>
                                              <a:pt x="705" y="85"/>
                                            </a:lnTo>
                                            <a:lnTo>
                                              <a:pt x="703" y="76"/>
                                            </a:lnTo>
                                            <a:lnTo>
                                              <a:pt x="700" y="68"/>
                                            </a:lnTo>
                                            <a:lnTo>
                                              <a:pt x="697" y="60"/>
                                            </a:lnTo>
                                            <a:lnTo>
                                              <a:pt x="695" y="53"/>
                                            </a:lnTo>
                                            <a:lnTo>
                                              <a:pt x="692" y="46"/>
                                            </a:lnTo>
                                            <a:lnTo>
                                              <a:pt x="690" y="39"/>
                                            </a:lnTo>
                                            <a:lnTo>
                                              <a:pt x="687" y="34"/>
                                            </a:lnTo>
                                            <a:lnTo>
                                              <a:pt x="685" y="28"/>
                                            </a:lnTo>
                                            <a:lnTo>
                                              <a:pt x="684" y="23"/>
                                            </a:lnTo>
                                            <a:lnTo>
                                              <a:pt x="682" y="19"/>
                                            </a:lnTo>
                                            <a:lnTo>
                                              <a:pt x="680" y="15"/>
                                            </a:lnTo>
                                            <a:lnTo>
                                              <a:pt x="679" y="11"/>
                                            </a:lnTo>
                                            <a:lnTo>
                                              <a:pt x="678" y="8"/>
                                            </a:lnTo>
                                            <a:lnTo>
                                              <a:pt x="677" y="6"/>
                                            </a:lnTo>
                                            <a:lnTo>
                                              <a:pt x="676" y="3"/>
                                            </a:lnTo>
                                            <a:lnTo>
                                              <a:pt x="676" y="2"/>
                                            </a:lnTo>
                                            <a:lnTo>
                                              <a:pt x="675" y="1"/>
                                            </a:lnTo>
                                            <a:lnTo>
                                              <a:pt x="675" y="0"/>
                                            </a:lnTo>
                                            <a:lnTo>
                                              <a:pt x="674" y="0"/>
                                            </a:lnTo>
                                            <a:lnTo>
                                              <a:pt x="674" y="2"/>
                                            </a:lnTo>
                                            <a:lnTo>
                                              <a:pt x="672" y="4"/>
                                            </a:lnTo>
                                            <a:lnTo>
                                              <a:pt x="670" y="8"/>
                                            </a:lnTo>
                                            <a:lnTo>
                                              <a:pt x="667" y="13"/>
                                            </a:lnTo>
                                            <a:lnTo>
                                              <a:pt x="664" y="18"/>
                                            </a:lnTo>
                                            <a:lnTo>
                                              <a:pt x="660" y="25"/>
                                            </a:lnTo>
                                            <a:lnTo>
                                              <a:pt x="655" y="33"/>
                                            </a:lnTo>
                                            <a:lnTo>
                                              <a:pt x="650" y="41"/>
                                            </a:lnTo>
                                            <a:lnTo>
                                              <a:pt x="645" y="51"/>
                                            </a:lnTo>
                                            <a:lnTo>
                                              <a:pt x="638" y="62"/>
                                            </a:lnTo>
                                            <a:lnTo>
                                              <a:pt x="631" y="74"/>
                                            </a:lnTo>
                                            <a:lnTo>
                                              <a:pt x="624" y="87"/>
                                            </a:lnTo>
                                            <a:lnTo>
                                              <a:pt x="616" y="101"/>
                                            </a:lnTo>
                                            <a:lnTo>
                                              <a:pt x="607" y="116"/>
                                            </a:lnTo>
                                            <a:lnTo>
                                              <a:pt x="598" y="132"/>
                                            </a:lnTo>
                                            <a:lnTo>
                                              <a:pt x="588" y="147"/>
                                            </a:lnTo>
                                            <a:lnTo>
                                              <a:pt x="579" y="162"/>
                                            </a:lnTo>
                                            <a:lnTo>
                                              <a:pt x="571" y="176"/>
                                            </a:lnTo>
                                            <a:lnTo>
                                              <a:pt x="564" y="189"/>
                                            </a:lnTo>
                                            <a:lnTo>
                                              <a:pt x="557" y="201"/>
                                            </a:lnTo>
                                            <a:lnTo>
                                              <a:pt x="550" y="212"/>
                                            </a:lnTo>
                                            <a:lnTo>
                                              <a:pt x="545" y="222"/>
                                            </a:lnTo>
                                            <a:lnTo>
                                              <a:pt x="540" y="230"/>
                                            </a:lnTo>
                                            <a:lnTo>
                                              <a:pt x="535" y="238"/>
                                            </a:lnTo>
                                            <a:lnTo>
                                              <a:pt x="531" y="245"/>
                                            </a:lnTo>
                                            <a:lnTo>
                                              <a:pt x="528" y="250"/>
                                            </a:lnTo>
                                            <a:lnTo>
                                              <a:pt x="525" y="255"/>
                                            </a:lnTo>
                                            <a:lnTo>
                                              <a:pt x="523" y="259"/>
                                            </a:lnTo>
                                            <a:lnTo>
                                              <a:pt x="521" y="261"/>
                                            </a:lnTo>
                                            <a:lnTo>
                                              <a:pt x="521" y="263"/>
                                            </a:lnTo>
                                            <a:lnTo>
                                              <a:pt x="520" y="263"/>
                                            </a:lnTo>
                                            <a:lnTo>
                                              <a:pt x="518" y="263"/>
                                            </a:lnTo>
                                            <a:lnTo>
                                              <a:pt x="514" y="263"/>
                                            </a:lnTo>
                                            <a:lnTo>
                                              <a:pt x="509" y="263"/>
                                            </a:lnTo>
                                            <a:lnTo>
                                              <a:pt x="503" y="263"/>
                                            </a:lnTo>
                                            <a:lnTo>
                                              <a:pt x="496" y="263"/>
                                            </a:lnTo>
                                            <a:lnTo>
                                              <a:pt x="487" y="263"/>
                                            </a:lnTo>
                                            <a:lnTo>
                                              <a:pt x="476" y="263"/>
                                            </a:lnTo>
                                            <a:lnTo>
                                              <a:pt x="465" y="263"/>
                                            </a:lnTo>
                                            <a:lnTo>
                                              <a:pt x="452" y="263"/>
                                            </a:lnTo>
                                            <a:lnTo>
                                              <a:pt x="437" y="263"/>
                                            </a:lnTo>
                                            <a:lnTo>
                                              <a:pt x="421" y="263"/>
                                            </a:lnTo>
                                            <a:lnTo>
                                              <a:pt x="404" y="263"/>
                                            </a:lnTo>
                                            <a:lnTo>
                                              <a:pt x="386" y="263"/>
                                            </a:lnTo>
                                            <a:lnTo>
                                              <a:pt x="366" y="263"/>
                                            </a:lnTo>
                                            <a:lnTo>
                                              <a:pt x="344" y="263"/>
                                            </a:lnTo>
                                            <a:lnTo>
                                              <a:pt x="323" y="263"/>
                                            </a:lnTo>
                                            <a:lnTo>
                                              <a:pt x="303" y="263"/>
                                            </a:lnTo>
                                            <a:lnTo>
                                              <a:pt x="284" y="263"/>
                                            </a:lnTo>
                                            <a:lnTo>
                                              <a:pt x="267" y="263"/>
                                            </a:lnTo>
                                            <a:lnTo>
                                              <a:pt x="251" y="263"/>
                                            </a:lnTo>
                                            <a:lnTo>
                                              <a:pt x="237" y="263"/>
                                            </a:lnTo>
                                            <a:lnTo>
                                              <a:pt x="224" y="263"/>
                                            </a:lnTo>
                                            <a:lnTo>
                                              <a:pt x="212" y="263"/>
                                            </a:lnTo>
                                            <a:lnTo>
                                              <a:pt x="202" y="263"/>
                                            </a:lnTo>
                                            <a:lnTo>
                                              <a:pt x="193" y="263"/>
                                            </a:lnTo>
                                            <a:lnTo>
                                              <a:pt x="185" y="263"/>
                                            </a:lnTo>
                                            <a:lnTo>
                                              <a:pt x="179" y="263"/>
                                            </a:lnTo>
                                            <a:lnTo>
                                              <a:pt x="174" y="263"/>
                                            </a:lnTo>
                                            <a:lnTo>
                                              <a:pt x="171" y="263"/>
                                            </a:lnTo>
                                            <a:lnTo>
                                              <a:pt x="169" y="263"/>
                                            </a:lnTo>
                                            <a:lnTo>
                                              <a:pt x="168" y="263"/>
                                            </a:lnTo>
                                            <a:lnTo>
                                              <a:pt x="168" y="264"/>
                                            </a:lnTo>
                                            <a:lnTo>
                                              <a:pt x="169" y="265"/>
                                            </a:lnTo>
                                            <a:lnTo>
                                              <a:pt x="169" y="267"/>
                                            </a:lnTo>
                                            <a:lnTo>
                                              <a:pt x="169" y="269"/>
                                            </a:lnTo>
                                            <a:lnTo>
                                              <a:pt x="170" y="271"/>
                                            </a:lnTo>
                                            <a:lnTo>
                                              <a:pt x="170" y="274"/>
                                            </a:lnTo>
                                            <a:lnTo>
                                              <a:pt x="171" y="277"/>
                                            </a:lnTo>
                                            <a:lnTo>
                                              <a:pt x="171" y="281"/>
                                            </a:lnTo>
                                            <a:lnTo>
                                              <a:pt x="172" y="285"/>
                                            </a:lnTo>
                                            <a:lnTo>
                                              <a:pt x="172" y="290"/>
                                            </a:lnTo>
                                            <a:lnTo>
                                              <a:pt x="173" y="295"/>
                                            </a:lnTo>
                                            <a:lnTo>
                                              <a:pt x="174" y="301"/>
                                            </a:lnTo>
                                            <a:lnTo>
                                              <a:pt x="175" y="307"/>
                                            </a:lnTo>
                                            <a:lnTo>
                                              <a:pt x="176" y="313"/>
                                            </a:lnTo>
                                            <a:lnTo>
                                              <a:pt x="177" y="320"/>
                                            </a:lnTo>
                                            <a:lnTo>
                                              <a:pt x="178" y="327"/>
                                            </a:lnTo>
                                            <a:lnTo>
                                              <a:pt x="179" y="334"/>
                                            </a:lnTo>
                                            <a:lnTo>
                                              <a:pt x="180" y="341"/>
                                            </a:lnTo>
                                            <a:lnTo>
                                              <a:pt x="180" y="348"/>
                                            </a:lnTo>
                                            <a:lnTo>
                                              <a:pt x="180" y="356"/>
                                            </a:lnTo>
                                            <a:lnTo>
                                              <a:pt x="180" y="363"/>
                                            </a:lnTo>
                                            <a:lnTo>
                                              <a:pt x="180" y="371"/>
                                            </a:lnTo>
                                            <a:lnTo>
                                              <a:pt x="180" y="378"/>
                                            </a:lnTo>
                                            <a:lnTo>
                                              <a:pt x="180" y="386"/>
                                            </a:lnTo>
                                            <a:lnTo>
                                              <a:pt x="179" y="394"/>
                                            </a:lnTo>
                                            <a:lnTo>
                                              <a:pt x="178" y="401"/>
                                            </a:lnTo>
                                            <a:lnTo>
                                              <a:pt x="177" y="409"/>
                                            </a:lnTo>
                                            <a:lnTo>
                                              <a:pt x="176" y="417"/>
                                            </a:lnTo>
                                            <a:lnTo>
                                              <a:pt x="175" y="425"/>
                                            </a:lnTo>
                                            <a:lnTo>
                                              <a:pt x="173" y="433"/>
                                            </a:lnTo>
                                            <a:lnTo>
                                              <a:pt x="171" y="441"/>
                                            </a:lnTo>
                                            <a:lnTo>
                                              <a:pt x="169" y="449"/>
                                            </a:lnTo>
                                            <a:lnTo>
                                              <a:pt x="168" y="457"/>
                                            </a:lnTo>
                                            <a:lnTo>
                                              <a:pt x="166" y="464"/>
                                            </a:lnTo>
                                            <a:lnTo>
                                              <a:pt x="164" y="471"/>
                                            </a:lnTo>
                                            <a:lnTo>
                                              <a:pt x="162" y="478"/>
                                            </a:lnTo>
                                            <a:lnTo>
                                              <a:pt x="160" y="485"/>
                                            </a:lnTo>
                                            <a:lnTo>
                                              <a:pt x="158" y="492"/>
                                            </a:lnTo>
                                            <a:lnTo>
                                              <a:pt x="156" y="498"/>
                                            </a:lnTo>
                                            <a:lnTo>
                                              <a:pt x="154" y="504"/>
                                            </a:lnTo>
                                            <a:lnTo>
                                              <a:pt x="152" y="509"/>
                                            </a:lnTo>
                                            <a:lnTo>
                                              <a:pt x="150" y="515"/>
                                            </a:lnTo>
                                            <a:lnTo>
                                              <a:pt x="148" y="520"/>
                                            </a:lnTo>
                                            <a:lnTo>
                                              <a:pt x="145" y="525"/>
                                            </a:lnTo>
                                            <a:lnTo>
                                              <a:pt x="143" y="529"/>
                                            </a:lnTo>
                                            <a:lnTo>
                                              <a:pt x="141" y="534"/>
                                            </a:lnTo>
                                            <a:lnTo>
                                              <a:pt x="139" y="538"/>
                                            </a:lnTo>
                                            <a:close/>
                                          </a:path>
                                        </a:pathLst>
                                      </a:custGeom>
                                      <a:solidFill>
                                        <a:schemeClr val="accent5">
                                          <a:lumMod val="50000"/>
                                        </a:schemeClr>
                                      </a:solidFill>
                                      <a:ln w="9525" cap="flat" cmpd="sng">
                                        <a:solidFill>
                                          <a:schemeClr val="bg1"/>
                                        </a:solidFill>
                                        <a:prstDash val="solid"/>
                                        <a:round/>
                                        <a:headEnd type="none" w="med" len="med"/>
                                        <a:tailEnd type="none" w="med" len="med"/>
                                      </a:ln>
                                      <a:effectLst>
                                        <a:outerShdw blurRad="50800" dist="50800" dir="5400000" algn="ctr" rotWithShape="0">
                                          <a:schemeClr val="bg1"/>
                                        </a:outerShdw>
                                      </a:effectLst>
                                    </wps:spPr>
                                    <wps:bodyPr wrap="none" anchor="ctr"/>
                                  </wps:wsp>
                                  <wps:wsp>
                                    <wps:cNvPr id="177" name="Freeform 177"/>
                                    <wps:cNvSpPr>
                                      <a:spLocks noChangeAspect="1"/>
                                    </wps:cNvSpPr>
                                    <wps:spPr bwMode="gray">
                                      <a:xfrm>
                                        <a:off x="2684122" y="887445"/>
                                        <a:ext cx="819" cy="638"/>
                                      </a:xfrm>
                                      <a:custGeom>
                                        <a:avLst/>
                                        <a:gdLst/>
                                        <a:ahLst/>
                                        <a:cxnLst>
                                          <a:cxn ang="0">
                                            <a:pos x="264" y="133"/>
                                          </a:cxn>
                                          <a:cxn ang="0">
                                            <a:pos x="248" y="134"/>
                                          </a:cxn>
                                          <a:cxn ang="0">
                                            <a:pos x="244" y="134"/>
                                          </a:cxn>
                                          <a:cxn ang="0">
                                            <a:pos x="244" y="121"/>
                                          </a:cxn>
                                          <a:cxn ang="0">
                                            <a:pos x="244" y="90"/>
                                          </a:cxn>
                                          <a:cxn ang="0">
                                            <a:pos x="244" y="45"/>
                                          </a:cxn>
                                          <a:cxn ang="0">
                                            <a:pos x="244" y="13"/>
                                          </a:cxn>
                                          <a:cxn ang="0">
                                            <a:pos x="244" y="1"/>
                                          </a:cxn>
                                          <a:cxn ang="0">
                                            <a:pos x="232" y="20"/>
                                          </a:cxn>
                                          <a:cxn ang="0">
                                            <a:pos x="186" y="97"/>
                                          </a:cxn>
                                          <a:cxn ang="0">
                                            <a:pos x="107" y="231"/>
                                          </a:cxn>
                                          <a:cxn ang="0">
                                            <a:pos x="38" y="346"/>
                                          </a:cxn>
                                          <a:cxn ang="0">
                                            <a:pos x="4" y="404"/>
                                          </a:cxn>
                                          <a:cxn ang="0">
                                            <a:pos x="4" y="418"/>
                                          </a:cxn>
                                          <a:cxn ang="0">
                                            <a:pos x="38" y="477"/>
                                          </a:cxn>
                                          <a:cxn ang="0">
                                            <a:pos x="107" y="593"/>
                                          </a:cxn>
                                          <a:cxn ang="0">
                                            <a:pos x="186" y="726"/>
                                          </a:cxn>
                                          <a:cxn ang="0">
                                            <a:pos x="232" y="804"/>
                                          </a:cxn>
                                          <a:cxn ang="0">
                                            <a:pos x="244" y="824"/>
                                          </a:cxn>
                                          <a:cxn ang="0">
                                            <a:pos x="244" y="811"/>
                                          </a:cxn>
                                          <a:cxn ang="0">
                                            <a:pos x="244" y="778"/>
                                          </a:cxn>
                                          <a:cxn ang="0">
                                            <a:pos x="244" y="731"/>
                                          </a:cxn>
                                          <a:cxn ang="0">
                                            <a:pos x="244" y="698"/>
                                          </a:cxn>
                                          <a:cxn ang="0">
                                            <a:pos x="244" y="685"/>
                                          </a:cxn>
                                          <a:cxn ang="0">
                                            <a:pos x="251" y="684"/>
                                          </a:cxn>
                                          <a:cxn ang="0">
                                            <a:pos x="277" y="684"/>
                                          </a:cxn>
                                          <a:cxn ang="0">
                                            <a:pos x="323" y="682"/>
                                          </a:cxn>
                                          <a:cxn ang="0">
                                            <a:pos x="385" y="676"/>
                                          </a:cxn>
                                          <a:cxn ang="0">
                                            <a:pos x="459" y="661"/>
                                          </a:cxn>
                                          <a:cxn ang="0">
                                            <a:pos x="543" y="639"/>
                                          </a:cxn>
                                          <a:cxn ang="0">
                                            <a:pos x="626" y="610"/>
                                          </a:cxn>
                                          <a:cxn ang="0">
                                            <a:pos x="705" y="574"/>
                                          </a:cxn>
                                          <a:cxn ang="0">
                                            <a:pos x="780" y="532"/>
                                          </a:cxn>
                                          <a:cxn ang="0">
                                            <a:pos x="846" y="487"/>
                                          </a:cxn>
                                          <a:cxn ang="0">
                                            <a:pos x="905" y="440"/>
                                          </a:cxn>
                                          <a:cxn ang="0">
                                            <a:pos x="953" y="397"/>
                                          </a:cxn>
                                          <a:cxn ang="0">
                                            <a:pos x="988" y="363"/>
                                          </a:cxn>
                                          <a:cxn ang="0">
                                            <a:pos x="1009" y="338"/>
                                          </a:cxn>
                                          <a:cxn ang="0">
                                            <a:pos x="1023" y="322"/>
                                          </a:cxn>
                                          <a:cxn ang="0">
                                            <a:pos x="1028" y="316"/>
                                          </a:cxn>
                                          <a:cxn ang="0">
                                            <a:pos x="1013" y="316"/>
                                          </a:cxn>
                                          <a:cxn ang="0">
                                            <a:pos x="954" y="316"/>
                                          </a:cxn>
                                          <a:cxn ang="0">
                                            <a:pos x="853" y="316"/>
                                          </a:cxn>
                                          <a:cxn ang="0">
                                            <a:pos x="765" y="316"/>
                                          </a:cxn>
                                          <a:cxn ang="0">
                                            <a:pos x="721" y="316"/>
                                          </a:cxn>
                                          <a:cxn ang="0">
                                            <a:pos x="712" y="311"/>
                                          </a:cxn>
                                          <a:cxn ang="0">
                                            <a:pos x="687" y="269"/>
                                          </a:cxn>
                                          <a:cxn ang="0">
                                            <a:pos x="638" y="186"/>
                                          </a:cxn>
                                          <a:cxn ang="0">
                                            <a:pos x="581" y="91"/>
                                          </a:cxn>
                                          <a:cxn ang="0">
                                            <a:pos x="548" y="36"/>
                                          </a:cxn>
                                          <a:cxn ang="0">
                                            <a:pos x="539" y="22"/>
                                          </a:cxn>
                                          <a:cxn ang="0">
                                            <a:pos x="531" y="28"/>
                                          </a:cxn>
                                          <a:cxn ang="0">
                                            <a:pos x="510" y="43"/>
                                          </a:cxn>
                                          <a:cxn ang="0">
                                            <a:pos x="478" y="67"/>
                                          </a:cxn>
                                          <a:cxn ang="0">
                                            <a:pos x="440" y="88"/>
                                          </a:cxn>
                                          <a:cxn ang="0">
                                            <a:pos x="397" y="106"/>
                                          </a:cxn>
                                          <a:cxn ang="0">
                                            <a:pos x="353" y="119"/>
                                          </a:cxn>
                                          <a:cxn ang="0">
                                            <a:pos x="314" y="128"/>
                                          </a:cxn>
                                          <a:cxn ang="0">
                                            <a:pos x="286" y="131"/>
                                          </a:cxn>
                                        </a:cxnLst>
                                        <a:rect l="0" t="0" r="r" b="b"/>
                                        <a:pathLst>
                                          <a:path w="1029" h="825">
                                            <a:moveTo>
                                              <a:pt x="286" y="131"/>
                                            </a:moveTo>
                                            <a:lnTo>
                                              <a:pt x="281" y="132"/>
                                            </a:lnTo>
                                            <a:lnTo>
                                              <a:pt x="276" y="132"/>
                                            </a:lnTo>
                                            <a:lnTo>
                                              <a:pt x="272" y="132"/>
                                            </a:lnTo>
                                            <a:lnTo>
                                              <a:pt x="268" y="133"/>
                                            </a:lnTo>
                                            <a:lnTo>
                                              <a:pt x="264" y="133"/>
                                            </a:lnTo>
                                            <a:lnTo>
                                              <a:pt x="260" y="133"/>
                                            </a:lnTo>
                                            <a:lnTo>
                                              <a:pt x="257" y="133"/>
                                            </a:lnTo>
                                            <a:lnTo>
                                              <a:pt x="255" y="133"/>
                                            </a:lnTo>
                                            <a:lnTo>
                                              <a:pt x="252" y="134"/>
                                            </a:lnTo>
                                            <a:lnTo>
                                              <a:pt x="250" y="134"/>
                                            </a:lnTo>
                                            <a:lnTo>
                                              <a:pt x="248" y="134"/>
                                            </a:lnTo>
                                            <a:lnTo>
                                              <a:pt x="247" y="134"/>
                                            </a:lnTo>
                                            <a:lnTo>
                                              <a:pt x="246" y="134"/>
                                            </a:lnTo>
                                            <a:lnTo>
                                              <a:pt x="245" y="134"/>
                                            </a:lnTo>
                                            <a:lnTo>
                                              <a:pt x="244" y="134"/>
                                            </a:lnTo>
                                            <a:lnTo>
                                              <a:pt x="244" y="133"/>
                                            </a:lnTo>
                                            <a:lnTo>
                                              <a:pt x="244" y="132"/>
                                            </a:lnTo>
                                            <a:lnTo>
                                              <a:pt x="244" y="130"/>
                                            </a:lnTo>
                                            <a:lnTo>
                                              <a:pt x="244" y="128"/>
                                            </a:lnTo>
                                            <a:lnTo>
                                              <a:pt x="244" y="125"/>
                                            </a:lnTo>
                                            <a:lnTo>
                                              <a:pt x="244" y="121"/>
                                            </a:lnTo>
                                            <a:lnTo>
                                              <a:pt x="244" y="117"/>
                                            </a:lnTo>
                                            <a:lnTo>
                                              <a:pt x="244" y="113"/>
                                            </a:lnTo>
                                            <a:lnTo>
                                              <a:pt x="244" y="108"/>
                                            </a:lnTo>
                                            <a:lnTo>
                                              <a:pt x="244" y="103"/>
                                            </a:lnTo>
                                            <a:lnTo>
                                              <a:pt x="244" y="97"/>
                                            </a:lnTo>
                                            <a:lnTo>
                                              <a:pt x="244" y="90"/>
                                            </a:lnTo>
                                            <a:lnTo>
                                              <a:pt x="244" y="83"/>
                                            </a:lnTo>
                                            <a:lnTo>
                                              <a:pt x="244" y="75"/>
                                            </a:lnTo>
                                            <a:lnTo>
                                              <a:pt x="244" y="67"/>
                                            </a:lnTo>
                                            <a:lnTo>
                                              <a:pt x="244" y="59"/>
                                            </a:lnTo>
                                            <a:lnTo>
                                              <a:pt x="244" y="52"/>
                                            </a:lnTo>
                                            <a:lnTo>
                                              <a:pt x="244" y="45"/>
                                            </a:lnTo>
                                            <a:lnTo>
                                              <a:pt x="244" y="38"/>
                                            </a:lnTo>
                                            <a:lnTo>
                                              <a:pt x="244" y="32"/>
                                            </a:lnTo>
                                            <a:lnTo>
                                              <a:pt x="244" y="26"/>
                                            </a:lnTo>
                                            <a:lnTo>
                                              <a:pt x="244" y="22"/>
                                            </a:lnTo>
                                            <a:lnTo>
                                              <a:pt x="244" y="17"/>
                                            </a:lnTo>
                                            <a:lnTo>
                                              <a:pt x="244" y="13"/>
                                            </a:lnTo>
                                            <a:lnTo>
                                              <a:pt x="244" y="10"/>
                                            </a:lnTo>
                                            <a:lnTo>
                                              <a:pt x="244" y="7"/>
                                            </a:lnTo>
                                            <a:lnTo>
                                              <a:pt x="244" y="5"/>
                                            </a:lnTo>
                                            <a:lnTo>
                                              <a:pt x="244" y="3"/>
                                            </a:lnTo>
                                            <a:lnTo>
                                              <a:pt x="244" y="1"/>
                                            </a:lnTo>
                                            <a:lnTo>
                                              <a:pt x="244" y="0"/>
                                            </a:lnTo>
                                            <a:lnTo>
                                              <a:pt x="244" y="1"/>
                                            </a:lnTo>
                                            <a:lnTo>
                                              <a:pt x="242" y="4"/>
                                            </a:lnTo>
                                            <a:lnTo>
                                              <a:pt x="240" y="8"/>
                                            </a:lnTo>
                                            <a:lnTo>
                                              <a:pt x="236" y="13"/>
                                            </a:lnTo>
                                            <a:lnTo>
                                              <a:pt x="232" y="20"/>
                                            </a:lnTo>
                                            <a:lnTo>
                                              <a:pt x="227" y="29"/>
                                            </a:lnTo>
                                            <a:lnTo>
                                              <a:pt x="221" y="40"/>
                                            </a:lnTo>
                                            <a:lnTo>
                                              <a:pt x="213" y="52"/>
                                            </a:lnTo>
                                            <a:lnTo>
                                              <a:pt x="205" y="65"/>
                                            </a:lnTo>
                                            <a:lnTo>
                                              <a:pt x="196" y="81"/>
                                            </a:lnTo>
                                            <a:lnTo>
                                              <a:pt x="186" y="97"/>
                                            </a:lnTo>
                                            <a:lnTo>
                                              <a:pt x="175" y="116"/>
                                            </a:lnTo>
                                            <a:lnTo>
                                              <a:pt x="163" y="136"/>
                                            </a:lnTo>
                                            <a:lnTo>
                                              <a:pt x="150" y="158"/>
                                            </a:lnTo>
                                            <a:lnTo>
                                              <a:pt x="137" y="181"/>
                                            </a:lnTo>
                                            <a:lnTo>
                                              <a:pt x="122" y="206"/>
                                            </a:lnTo>
                                            <a:lnTo>
                                              <a:pt x="107" y="231"/>
                                            </a:lnTo>
                                            <a:lnTo>
                                              <a:pt x="93" y="254"/>
                                            </a:lnTo>
                                            <a:lnTo>
                                              <a:pt x="80" y="276"/>
                                            </a:lnTo>
                                            <a:lnTo>
                                              <a:pt x="68" y="296"/>
                                            </a:lnTo>
                                            <a:lnTo>
                                              <a:pt x="57" y="314"/>
                                            </a:lnTo>
                                            <a:lnTo>
                                              <a:pt x="47" y="331"/>
                                            </a:lnTo>
                                            <a:lnTo>
                                              <a:pt x="38" y="346"/>
                                            </a:lnTo>
                                            <a:lnTo>
                                              <a:pt x="30" y="360"/>
                                            </a:lnTo>
                                            <a:lnTo>
                                              <a:pt x="23" y="372"/>
                                            </a:lnTo>
                                            <a:lnTo>
                                              <a:pt x="17" y="382"/>
                                            </a:lnTo>
                                            <a:lnTo>
                                              <a:pt x="12" y="391"/>
                                            </a:lnTo>
                                            <a:lnTo>
                                              <a:pt x="7" y="398"/>
                                            </a:lnTo>
                                            <a:lnTo>
                                              <a:pt x="4" y="404"/>
                                            </a:lnTo>
                                            <a:lnTo>
                                              <a:pt x="2" y="408"/>
                                            </a:lnTo>
                                            <a:lnTo>
                                              <a:pt x="0" y="410"/>
                                            </a:lnTo>
                                            <a:lnTo>
                                              <a:pt x="0" y="411"/>
                                            </a:lnTo>
                                            <a:lnTo>
                                              <a:pt x="0" y="412"/>
                                            </a:lnTo>
                                            <a:lnTo>
                                              <a:pt x="2" y="414"/>
                                            </a:lnTo>
                                            <a:lnTo>
                                              <a:pt x="4" y="418"/>
                                            </a:lnTo>
                                            <a:lnTo>
                                              <a:pt x="7" y="424"/>
                                            </a:lnTo>
                                            <a:lnTo>
                                              <a:pt x="12" y="431"/>
                                            </a:lnTo>
                                            <a:lnTo>
                                              <a:pt x="17" y="440"/>
                                            </a:lnTo>
                                            <a:lnTo>
                                              <a:pt x="23" y="451"/>
                                            </a:lnTo>
                                            <a:lnTo>
                                              <a:pt x="30" y="463"/>
                                            </a:lnTo>
                                            <a:lnTo>
                                              <a:pt x="38" y="477"/>
                                            </a:lnTo>
                                            <a:lnTo>
                                              <a:pt x="47" y="492"/>
                                            </a:lnTo>
                                            <a:lnTo>
                                              <a:pt x="57" y="509"/>
                                            </a:lnTo>
                                            <a:lnTo>
                                              <a:pt x="68" y="527"/>
                                            </a:lnTo>
                                            <a:lnTo>
                                              <a:pt x="80" y="547"/>
                                            </a:lnTo>
                                            <a:lnTo>
                                              <a:pt x="93" y="569"/>
                                            </a:lnTo>
                                            <a:lnTo>
                                              <a:pt x="107" y="593"/>
                                            </a:lnTo>
                                            <a:lnTo>
                                              <a:pt x="122" y="618"/>
                                            </a:lnTo>
                                            <a:lnTo>
                                              <a:pt x="137" y="643"/>
                                            </a:lnTo>
                                            <a:lnTo>
                                              <a:pt x="150" y="666"/>
                                            </a:lnTo>
                                            <a:lnTo>
                                              <a:pt x="163" y="688"/>
                                            </a:lnTo>
                                            <a:lnTo>
                                              <a:pt x="175" y="708"/>
                                            </a:lnTo>
                                            <a:lnTo>
                                              <a:pt x="186" y="726"/>
                                            </a:lnTo>
                                            <a:lnTo>
                                              <a:pt x="196" y="743"/>
                                            </a:lnTo>
                                            <a:lnTo>
                                              <a:pt x="205" y="759"/>
                                            </a:lnTo>
                                            <a:lnTo>
                                              <a:pt x="213" y="772"/>
                                            </a:lnTo>
                                            <a:lnTo>
                                              <a:pt x="221" y="784"/>
                                            </a:lnTo>
                                            <a:lnTo>
                                              <a:pt x="227" y="795"/>
                                            </a:lnTo>
                                            <a:lnTo>
                                              <a:pt x="232" y="804"/>
                                            </a:lnTo>
                                            <a:lnTo>
                                              <a:pt x="236" y="811"/>
                                            </a:lnTo>
                                            <a:lnTo>
                                              <a:pt x="240" y="817"/>
                                            </a:lnTo>
                                            <a:lnTo>
                                              <a:pt x="242" y="821"/>
                                            </a:lnTo>
                                            <a:lnTo>
                                              <a:pt x="244" y="823"/>
                                            </a:lnTo>
                                            <a:lnTo>
                                              <a:pt x="244" y="824"/>
                                            </a:lnTo>
                                            <a:lnTo>
                                              <a:pt x="244" y="823"/>
                                            </a:lnTo>
                                            <a:lnTo>
                                              <a:pt x="244" y="822"/>
                                            </a:lnTo>
                                            <a:lnTo>
                                              <a:pt x="244" y="820"/>
                                            </a:lnTo>
                                            <a:lnTo>
                                              <a:pt x="244" y="817"/>
                                            </a:lnTo>
                                            <a:lnTo>
                                              <a:pt x="244" y="814"/>
                                            </a:lnTo>
                                            <a:lnTo>
                                              <a:pt x="244" y="811"/>
                                            </a:lnTo>
                                            <a:lnTo>
                                              <a:pt x="244" y="807"/>
                                            </a:lnTo>
                                            <a:lnTo>
                                              <a:pt x="244" y="802"/>
                                            </a:lnTo>
                                            <a:lnTo>
                                              <a:pt x="244" y="797"/>
                                            </a:lnTo>
                                            <a:lnTo>
                                              <a:pt x="244" y="791"/>
                                            </a:lnTo>
                                            <a:lnTo>
                                              <a:pt x="244" y="785"/>
                                            </a:lnTo>
                                            <a:lnTo>
                                              <a:pt x="244" y="778"/>
                                            </a:lnTo>
                                            <a:lnTo>
                                              <a:pt x="244" y="771"/>
                                            </a:lnTo>
                                            <a:lnTo>
                                              <a:pt x="244" y="763"/>
                                            </a:lnTo>
                                            <a:lnTo>
                                              <a:pt x="244" y="754"/>
                                            </a:lnTo>
                                            <a:lnTo>
                                              <a:pt x="244" y="746"/>
                                            </a:lnTo>
                                            <a:lnTo>
                                              <a:pt x="244" y="738"/>
                                            </a:lnTo>
                                            <a:lnTo>
                                              <a:pt x="244" y="731"/>
                                            </a:lnTo>
                                            <a:lnTo>
                                              <a:pt x="244" y="724"/>
                                            </a:lnTo>
                                            <a:lnTo>
                                              <a:pt x="244" y="717"/>
                                            </a:lnTo>
                                            <a:lnTo>
                                              <a:pt x="244" y="712"/>
                                            </a:lnTo>
                                            <a:lnTo>
                                              <a:pt x="244" y="707"/>
                                            </a:lnTo>
                                            <a:lnTo>
                                              <a:pt x="244" y="702"/>
                                            </a:lnTo>
                                            <a:lnTo>
                                              <a:pt x="244" y="698"/>
                                            </a:lnTo>
                                            <a:lnTo>
                                              <a:pt x="244" y="694"/>
                                            </a:lnTo>
                                            <a:lnTo>
                                              <a:pt x="244" y="691"/>
                                            </a:lnTo>
                                            <a:lnTo>
                                              <a:pt x="244" y="689"/>
                                            </a:lnTo>
                                            <a:lnTo>
                                              <a:pt x="244" y="687"/>
                                            </a:lnTo>
                                            <a:lnTo>
                                              <a:pt x="244" y="686"/>
                                            </a:lnTo>
                                            <a:lnTo>
                                              <a:pt x="244" y="685"/>
                                            </a:lnTo>
                                            <a:lnTo>
                                              <a:pt x="244" y="684"/>
                                            </a:lnTo>
                                            <a:lnTo>
                                              <a:pt x="245" y="684"/>
                                            </a:lnTo>
                                            <a:lnTo>
                                              <a:pt x="247" y="684"/>
                                            </a:lnTo>
                                            <a:lnTo>
                                              <a:pt x="248" y="684"/>
                                            </a:lnTo>
                                            <a:lnTo>
                                              <a:pt x="251" y="684"/>
                                            </a:lnTo>
                                            <a:lnTo>
                                              <a:pt x="254" y="684"/>
                                            </a:lnTo>
                                            <a:lnTo>
                                              <a:pt x="258" y="684"/>
                                            </a:lnTo>
                                            <a:lnTo>
                                              <a:pt x="262" y="684"/>
                                            </a:lnTo>
                                            <a:lnTo>
                                              <a:pt x="266" y="684"/>
                                            </a:lnTo>
                                            <a:lnTo>
                                              <a:pt x="272" y="684"/>
                                            </a:lnTo>
                                            <a:lnTo>
                                              <a:pt x="277" y="684"/>
                                            </a:lnTo>
                                            <a:lnTo>
                                              <a:pt x="284" y="683"/>
                                            </a:lnTo>
                                            <a:lnTo>
                                              <a:pt x="290" y="683"/>
                                            </a:lnTo>
                                            <a:lnTo>
                                              <a:pt x="298" y="683"/>
                                            </a:lnTo>
                                            <a:lnTo>
                                              <a:pt x="306" y="683"/>
                                            </a:lnTo>
                                            <a:lnTo>
                                              <a:pt x="314" y="683"/>
                                            </a:lnTo>
                                            <a:lnTo>
                                              <a:pt x="323" y="682"/>
                                            </a:lnTo>
                                            <a:lnTo>
                                              <a:pt x="333" y="682"/>
                                            </a:lnTo>
                                            <a:lnTo>
                                              <a:pt x="342" y="681"/>
                                            </a:lnTo>
                                            <a:lnTo>
                                              <a:pt x="352" y="680"/>
                                            </a:lnTo>
                                            <a:lnTo>
                                              <a:pt x="363" y="679"/>
                                            </a:lnTo>
                                            <a:lnTo>
                                              <a:pt x="374" y="677"/>
                                            </a:lnTo>
                                            <a:lnTo>
                                              <a:pt x="385" y="676"/>
                                            </a:lnTo>
                                            <a:lnTo>
                                              <a:pt x="396" y="674"/>
                                            </a:lnTo>
                                            <a:lnTo>
                                              <a:pt x="408" y="672"/>
                                            </a:lnTo>
                                            <a:lnTo>
                                              <a:pt x="420" y="669"/>
                                            </a:lnTo>
                                            <a:lnTo>
                                              <a:pt x="432" y="667"/>
                                            </a:lnTo>
                                            <a:lnTo>
                                              <a:pt x="445" y="664"/>
                                            </a:lnTo>
                                            <a:lnTo>
                                              <a:pt x="459" y="661"/>
                                            </a:lnTo>
                                            <a:lnTo>
                                              <a:pt x="472" y="658"/>
                                            </a:lnTo>
                                            <a:lnTo>
                                              <a:pt x="486" y="655"/>
                                            </a:lnTo>
                                            <a:lnTo>
                                              <a:pt x="500" y="651"/>
                                            </a:lnTo>
                                            <a:lnTo>
                                              <a:pt x="515" y="647"/>
                                            </a:lnTo>
                                            <a:lnTo>
                                              <a:pt x="529" y="643"/>
                                            </a:lnTo>
                                            <a:lnTo>
                                              <a:pt x="543" y="639"/>
                                            </a:lnTo>
                                            <a:lnTo>
                                              <a:pt x="557" y="635"/>
                                            </a:lnTo>
                                            <a:lnTo>
                                              <a:pt x="571" y="630"/>
                                            </a:lnTo>
                                            <a:lnTo>
                                              <a:pt x="585" y="625"/>
                                            </a:lnTo>
                                            <a:lnTo>
                                              <a:pt x="599" y="620"/>
                                            </a:lnTo>
                                            <a:lnTo>
                                              <a:pt x="612" y="615"/>
                                            </a:lnTo>
                                            <a:lnTo>
                                              <a:pt x="626" y="610"/>
                                            </a:lnTo>
                                            <a:lnTo>
                                              <a:pt x="639" y="604"/>
                                            </a:lnTo>
                                            <a:lnTo>
                                              <a:pt x="653" y="599"/>
                                            </a:lnTo>
                                            <a:lnTo>
                                              <a:pt x="666" y="593"/>
                                            </a:lnTo>
                                            <a:lnTo>
                                              <a:pt x="679" y="587"/>
                                            </a:lnTo>
                                            <a:lnTo>
                                              <a:pt x="692" y="580"/>
                                            </a:lnTo>
                                            <a:lnTo>
                                              <a:pt x="705" y="574"/>
                                            </a:lnTo>
                                            <a:lnTo>
                                              <a:pt x="718" y="567"/>
                                            </a:lnTo>
                                            <a:lnTo>
                                              <a:pt x="731" y="560"/>
                                            </a:lnTo>
                                            <a:lnTo>
                                              <a:pt x="743" y="553"/>
                                            </a:lnTo>
                                            <a:lnTo>
                                              <a:pt x="756" y="546"/>
                                            </a:lnTo>
                                            <a:lnTo>
                                              <a:pt x="768" y="539"/>
                                            </a:lnTo>
                                            <a:lnTo>
                                              <a:pt x="780" y="532"/>
                                            </a:lnTo>
                                            <a:lnTo>
                                              <a:pt x="791" y="525"/>
                                            </a:lnTo>
                                            <a:lnTo>
                                              <a:pt x="803" y="517"/>
                                            </a:lnTo>
                                            <a:lnTo>
                                              <a:pt x="814" y="510"/>
                                            </a:lnTo>
                                            <a:lnTo>
                                              <a:pt x="825" y="502"/>
                                            </a:lnTo>
                                            <a:lnTo>
                                              <a:pt x="836" y="495"/>
                                            </a:lnTo>
                                            <a:lnTo>
                                              <a:pt x="846" y="487"/>
                                            </a:lnTo>
                                            <a:lnTo>
                                              <a:pt x="857" y="479"/>
                                            </a:lnTo>
                                            <a:lnTo>
                                              <a:pt x="867" y="472"/>
                                            </a:lnTo>
                                            <a:lnTo>
                                              <a:pt x="877" y="464"/>
                                            </a:lnTo>
                                            <a:lnTo>
                                              <a:pt x="887" y="456"/>
                                            </a:lnTo>
                                            <a:lnTo>
                                              <a:pt x="896" y="448"/>
                                            </a:lnTo>
                                            <a:lnTo>
                                              <a:pt x="905" y="440"/>
                                            </a:lnTo>
                                            <a:lnTo>
                                              <a:pt x="914" y="432"/>
                                            </a:lnTo>
                                            <a:lnTo>
                                              <a:pt x="923" y="424"/>
                                            </a:lnTo>
                                            <a:lnTo>
                                              <a:pt x="931" y="417"/>
                                            </a:lnTo>
                                            <a:lnTo>
                                              <a:pt x="939" y="410"/>
                                            </a:lnTo>
                                            <a:lnTo>
                                              <a:pt x="946" y="403"/>
                                            </a:lnTo>
                                            <a:lnTo>
                                              <a:pt x="953" y="397"/>
                                            </a:lnTo>
                                            <a:lnTo>
                                              <a:pt x="960" y="390"/>
                                            </a:lnTo>
                                            <a:lnTo>
                                              <a:pt x="966" y="384"/>
                                            </a:lnTo>
                                            <a:lnTo>
                                              <a:pt x="972" y="379"/>
                                            </a:lnTo>
                                            <a:lnTo>
                                              <a:pt x="977" y="373"/>
                                            </a:lnTo>
                                            <a:lnTo>
                                              <a:pt x="983" y="368"/>
                                            </a:lnTo>
                                            <a:lnTo>
                                              <a:pt x="988" y="363"/>
                                            </a:lnTo>
                                            <a:lnTo>
                                              <a:pt x="992" y="358"/>
                                            </a:lnTo>
                                            <a:lnTo>
                                              <a:pt x="996" y="353"/>
                                            </a:lnTo>
                                            <a:lnTo>
                                              <a:pt x="1000" y="349"/>
                                            </a:lnTo>
                                            <a:lnTo>
                                              <a:pt x="1003" y="345"/>
                                            </a:lnTo>
                                            <a:lnTo>
                                              <a:pt x="1006" y="341"/>
                                            </a:lnTo>
                                            <a:lnTo>
                                              <a:pt x="1009" y="338"/>
                                            </a:lnTo>
                                            <a:lnTo>
                                              <a:pt x="1012" y="334"/>
                                            </a:lnTo>
                                            <a:lnTo>
                                              <a:pt x="1015" y="331"/>
                                            </a:lnTo>
                                            <a:lnTo>
                                              <a:pt x="1017" y="329"/>
                                            </a:lnTo>
                                            <a:lnTo>
                                              <a:pt x="1019" y="326"/>
                                            </a:lnTo>
                                            <a:lnTo>
                                              <a:pt x="1021" y="324"/>
                                            </a:lnTo>
                                            <a:lnTo>
                                              <a:pt x="1023" y="322"/>
                                            </a:lnTo>
                                            <a:lnTo>
                                              <a:pt x="1024" y="320"/>
                                            </a:lnTo>
                                            <a:lnTo>
                                              <a:pt x="1025" y="319"/>
                                            </a:lnTo>
                                            <a:lnTo>
                                              <a:pt x="1026" y="318"/>
                                            </a:lnTo>
                                            <a:lnTo>
                                              <a:pt x="1027" y="317"/>
                                            </a:lnTo>
                                            <a:lnTo>
                                              <a:pt x="1028" y="316"/>
                                            </a:lnTo>
                                            <a:lnTo>
                                              <a:pt x="1026" y="316"/>
                                            </a:lnTo>
                                            <a:lnTo>
                                              <a:pt x="1023" y="316"/>
                                            </a:lnTo>
                                            <a:lnTo>
                                              <a:pt x="1018" y="316"/>
                                            </a:lnTo>
                                            <a:lnTo>
                                              <a:pt x="1013" y="316"/>
                                            </a:lnTo>
                                            <a:lnTo>
                                              <a:pt x="1006" y="316"/>
                                            </a:lnTo>
                                            <a:lnTo>
                                              <a:pt x="998" y="316"/>
                                            </a:lnTo>
                                            <a:lnTo>
                                              <a:pt x="989" y="316"/>
                                            </a:lnTo>
                                            <a:lnTo>
                                              <a:pt x="979" y="316"/>
                                            </a:lnTo>
                                            <a:lnTo>
                                              <a:pt x="967" y="316"/>
                                            </a:lnTo>
                                            <a:lnTo>
                                              <a:pt x="954" y="316"/>
                                            </a:lnTo>
                                            <a:lnTo>
                                              <a:pt x="940" y="316"/>
                                            </a:lnTo>
                                            <a:lnTo>
                                              <a:pt x="925" y="316"/>
                                            </a:lnTo>
                                            <a:lnTo>
                                              <a:pt x="908" y="316"/>
                                            </a:lnTo>
                                            <a:lnTo>
                                              <a:pt x="891" y="316"/>
                                            </a:lnTo>
                                            <a:lnTo>
                                              <a:pt x="872" y="316"/>
                                            </a:lnTo>
                                            <a:lnTo>
                                              <a:pt x="853" y="316"/>
                                            </a:lnTo>
                                            <a:lnTo>
                                              <a:pt x="835" y="316"/>
                                            </a:lnTo>
                                            <a:lnTo>
                                              <a:pt x="819" y="316"/>
                                            </a:lnTo>
                                            <a:lnTo>
                                              <a:pt x="803" y="316"/>
                                            </a:lnTo>
                                            <a:lnTo>
                                              <a:pt x="789" y="316"/>
                                            </a:lnTo>
                                            <a:lnTo>
                                              <a:pt x="776" y="316"/>
                                            </a:lnTo>
                                            <a:lnTo>
                                              <a:pt x="765" y="316"/>
                                            </a:lnTo>
                                            <a:lnTo>
                                              <a:pt x="754" y="316"/>
                                            </a:lnTo>
                                            <a:lnTo>
                                              <a:pt x="745" y="316"/>
                                            </a:lnTo>
                                            <a:lnTo>
                                              <a:pt x="737" y="316"/>
                                            </a:lnTo>
                                            <a:lnTo>
                                              <a:pt x="731" y="316"/>
                                            </a:lnTo>
                                            <a:lnTo>
                                              <a:pt x="725" y="316"/>
                                            </a:lnTo>
                                            <a:lnTo>
                                              <a:pt x="721" y="316"/>
                                            </a:lnTo>
                                            <a:lnTo>
                                              <a:pt x="718" y="316"/>
                                            </a:lnTo>
                                            <a:lnTo>
                                              <a:pt x="716" y="316"/>
                                            </a:lnTo>
                                            <a:lnTo>
                                              <a:pt x="715" y="316"/>
                                            </a:lnTo>
                                            <a:lnTo>
                                              <a:pt x="715" y="315"/>
                                            </a:lnTo>
                                            <a:lnTo>
                                              <a:pt x="714" y="313"/>
                                            </a:lnTo>
                                            <a:lnTo>
                                              <a:pt x="712" y="311"/>
                                            </a:lnTo>
                                            <a:lnTo>
                                              <a:pt x="710" y="306"/>
                                            </a:lnTo>
                                            <a:lnTo>
                                              <a:pt x="707" y="301"/>
                                            </a:lnTo>
                                            <a:lnTo>
                                              <a:pt x="703" y="295"/>
                                            </a:lnTo>
                                            <a:lnTo>
                                              <a:pt x="698" y="288"/>
                                            </a:lnTo>
                                            <a:lnTo>
                                              <a:pt x="693" y="279"/>
                                            </a:lnTo>
                                            <a:lnTo>
                                              <a:pt x="687" y="269"/>
                                            </a:lnTo>
                                            <a:lnTo>
                                              <a:pt x="681" y="258"/>
                                            </a:lnTo>
                                            <a:lnTo>
                                              <a:pt x="674" y="246"/>
                                            </a:lnTo>
                                            <a:lnTo>
                                              <a:pt x="666" y="233"/>
                                            </a:lnTo>
                                            <a:lnTo>
                                              <a:pt x="657" y="219"/>
                                            </a:lnTo>
                                            <a:lnTo>
                                              <a:pt x="648" y="203"/>
                                            </a:lnTo>
                                            <a:lnTo>
                                              <a:pt x="638" y="186"/>
                                            </a:lnTo>
                                            <a:lnTo>
                                              <a:pt x="627" y="169"/>
                                            </a:lnTo>
                                            <a:lnTo>
                                              <a:pt x="617" y="151"/>
                                            </a:lnTo>
                                            <a:lnTo>
                                              <a:pt x="607" y="134"/>
                                            </a:lnTo>
                                            <a:lnTo>
                                              <a:pt x="597" y="119"/>
                                            </a:lnTo>
                                            <a:lnTo>
                                              <a:pt x="589" y="104"/>
                                            </a:lnTo>
                                            <a:lnTo>
                                              <a:pt x="581" y="91"/>
                                            </a:lnTo>
                                            <a:lnTo>
                                              <a:pt x="574" y="79"/>
                                            </a:lnTo>
                                            <a:lnTo>
                                              <a:pt x="567" y="68"/>
                                            </a:lnTo>
                                            <a:lnTo>
                                              <a:pt x="561" y="58"/>
                                            </a:lnTo>
                                            <a:lnTo>
                                              <a:pt x="556" y="50"/>
                                            </a:lnTo>
                                            <a:lnTo>
                                              <a:pt x="552" y="42"/>
                                            </a:lnTo>
                                            <a:lnTo>
                                              <a:pt x="548" y="36"/>
                                            </a:lnTo>
                                            <a:lnTo>
                                              <a:pt x="545" y="31"/>
                                            </a:lnTo>
                                            <a:lnTo>
                                              <a:pt x="542" y="27"/>
                                            </a:lnTo>
                                            <a:lnTo>
                                              <a:pt x="541" y="24"/>
                                            </a:lnTo>
                                            <a:lnTo>
                                              <a:pt x="540" y="22"/>
                                            </a:lnTo>
                                            <a:lnTo>
                                              <a:pt x="539" y="21"/>
                                            </a:lnTo>
                                            <a:lnTo>
                                              <a:pt x="539" y="22"/>
                                            </a:lnTo>
                                            <a:lnTo>
                                              <a:pt x="538" y="23"/>
                                            </a:lnTo>
                                            <a:lnTo>
                                              <a:pt x="537" y="23"/>
                                            </a:lnTo>
                                            <a:lnTo>
                                              <a:pt x="535" y="25"/>
                                            </a:lnTo>
                                            <a:lnTo>
                                              <a:pt x="533" y="26"/>
                                            </a:lnTo>
                                            <a:lnTo>
                                              <a:pt x="531" y="28"/>
                                            </a:lnTo>
                                            <a:lnTo>
                                              <a:pt x="528" y="30"/>
                                            </a:lnTo>
                                            <a:lnTo>
                                              <a:pt x="525" y="32"/>
                                            </a:lnTo>
                                            <a:lnTo>
                                              <a:pt x="522" y="34"/>
                                            </a:lnTo>
                                            <a:lnTo>
                                              <a:pt x="518" y="37"/>
                                            </a:lnTo>
                                            <a:lnTo>
                                              <a:pt x="515" y="40"/>
                                            </a:lnTo>
                                            <a:lnTo>
                                              <a:pt x="510" y="43"/>
                                            </a:lnTo>
                                            <a:lnTo>
                                              <a:pt x="506" y="47"/>
                                            </a:lnTo>
                                            <a:lnTo>
                                              <a:pt x="501" y="51"/>
                                            </a:lnTo>
                                            <a:lnTo>
                                              <a:pt x="495" y="55"/>
                                            </a:lnTo>
                                            <a:lnTo>
                                              <a:pt x="490" y="59"/>
                                            </a:lnTo>
                                            <a:lnTo>
                                              <a:pt x="484" y="63"/>
                                            </a:lnTo>
                                            <a:lnTo>
                                              <a:pt x="478" y="67"/>
                                            </a:lnTo>
                                            <a:lnTo>
                                              <a:pt x="472" y="71"/>
                                            </a:lnTo>
                                            <a:lnTo>
                                              <a:pt x="466" y="74"/>
                                            </a:lnTo>
                                            <a:lnTo>
                                              <a:pt x="460" y="78"/>
                                            </a:lnTo>
                                            <a:lnTo>
                                              <a:pt x="453" y="82"/>
                                            </a:lnTo>
                                            <a:lnTo>
                                              <a:pt x="447" y="85"/>
                                            </a:lnTo>
                                            <a:lnTo>
                                              <a:pt x="440" y="88"/>
                                            </a:lnTo>
                                            <a:lnTo>
                                              <a:pt x="433" y="91"/>
                                            </a:lnTo>
                                            <a:lnTo>
                                              <a:pt x="426" y="94"/>
                                            </a:lnTo>
                                            <a:lnTo>
                                              <a:pt x="419" y="97"/>
                                            </a:lnTo>
                                            <a:lnTo>
                                              <a:pt x="412" y="100"/>
                                            </a:lnTo>
                                            <a:lnTo>
                                              <a:pt x="405" y="103"/>
                                            </a:lnTo>
                                            <a:lnTo>
                                              <a:pt x="397" y="106"/>
                                            </a:lnTo>
                                            <a:lnTo>
                                              <a:pt x="390" y="108"/>
                                            </a:lnTo>
                                            <a:lnTo>
                                              <a:pt x="382" y="111"/>
                                            </a:lnTo>
                                            <a:lnTo>
                                              <a:pt x="375" y="113"/>
                                            </a:lnTo>
                                            <a:lnTo>
                                              <a:pt x="367" y="115"/>
                                            </a:lnTo>
                                            <a:lnTo>
                                              <a:pt x="360" y="117"/>
                                            </a:lnTo>
                                            <a:lnTo>
                                              <a:pt x="353" y="119"/>
                                            </a:lnTo>
                                            <a:lnTo>
                                              <a:pt x="346" y="121"/>
                                            </a:lnTo>
                                            <a:lnTo>
                                              <a:pt x="340" y="123"/>
                                            </a:lnTo>
                                            <a:lnTo>
                                              <a:pt x="333" y="124"/>
                                            </a:lnTo>
                                            <a:lnTo>
                                              <a:pt x="327" y="125"/>
                                            </a:lnTo>
                                            <a:lnTo>
                                              <a:pt x="320" y="127"/>
                                            </a:lnTo>
                                            <a:lnTo>
                                              <a:pt x="314" y="128"/>
                                            </a:lnTo>
                                            <a:lnTo>
                                              <a:pt x="308" y="129"/>
                                            </a:lnTo>
                                            <a:lnTo>
                                              <a:pt x="303" y="130"/>
                                            </a:lnTo>
                                            <a:lnTo>
                                              <a:pt x="297" y="130"/>
                                            </a:lnTo>
                                            <a:lnTo>
                                              <a:pt x="291" y="131"/>
                                            </a:lnTo>
                                            <a:lnTo>
                                              <a:pt x="286" y="131"/>
                                            </a:lnTo>
                                            <a:close/>
                                          </a:path>
                                        </a:pathLst>
                                      </a:custGeom>
                                      <a:solidFill>
                                        <a:schemeClr val="accent5">
                                          <a:lumMod val="50000"/>
                                        </a:schemeClr>
                                      </a:solidFill>
                                      <a:ln w="9525" cap="flat" cmpd="sng">
                                        <a:solidFill>
                                          <a:schemeClr val="bg1"/>
                                        </a:solidFill>
                                        <a:prstDash val="solid"/>
                                        <a:round/>
                                        <a:headEnd type="none" w="med" len="med"/>
                                        <a:tailEnd type="none" w="med" len="med"/>
                                      </a:ln>
                                      <a:effectLst>
                                        <a:outerShdw blurRad="50800" dist="50800" dir="5400000" algn="ctr" rotWithShape="0">
                                          <a:schemeClr val="bg1"/>
                                        </a:outerShdw>
                                      </a:effectLst>
                                    </wps:spPr>
                                    <wps:bodyPr wrap="none" anchor="ctr"/>
                                  </wps:wsp>
                                  <wps:wsp>
                                    <wps:cNvPr id="178" name="Freeform 178"/>
                                    <wps:cNvSpPr>
                                      <a:spLocks noChangeAspect="1"/>
                                    </wps:cNvSpPr>
                                    <wps:spPr bwMode="gray">
                                      <a:xfrm>
                                        <a:off x="2683529" y="887330"/>
                                        <a:ext cx="683" cy="637"/>
                                      </a:xfrm>
                                      <a:custGeom>
                                        <a:avLst/>
                                        <a:gdLst/>
                                        <a:ahLst/>
                                        <a:cxnLst>
                                          <a:cxn ang="0">
                                            <a:pos x="115" y="349"/>
                                          </a:cxn>
                                          <a:cxn ang="0">
                                            <a:pos x="92" y="362"/>
                                          </a:cxn>
                                          <a:cxn ang="0">
                                            <a:pos x="53" y="384"/>
                                          </a:cxn>
                                          <a:cxn ang="0">
                                            <a:pos x="19" y="403"/>
                                          </a:cxn>
                                          <a:cxn ang="0">
                                            <a:pos x="2" y="412"/>
                                          </a:cxn>
                                          <a:cxn ang="0">
                                            <a:pos x="4" y="406"/>
                                          </a:cxn>
                                          <a:cxn ang="0">
                                            <a:pos x="38" y="348"/>
                                          </a:cxn>
                                          <a:cxn ang="0">
                                            <a:pos x="106" y="232"/>
                                          </a:cxn>
                                          <a:cxn ang="0">
                                            <a:pos x="185" y="98"/>
                                          </a:cxn>
                                          <a:cxn ang="0">
                                            <a:pos x="230" y="20"/>
                                          </a:cxn>
                                          <a:cxn ang="0">
                                            <a:pos x="243" y="0"/>
                                          </a:cxn>
                                          <a:cxn ang="0">
                                            <a:pos x="289" y="0"/>
                                          </a:cxn>
                                          <a:cxn ang="0">
                                            <a:pos x="403" y="0"/>
                                          </a:cxn>
                                          <a:cxn ang="0">
                                            <a:pos x="570" y="0"/>
                                          </a:cxn>
                                          <a:cxn ang="0">
                                            <a:pos x="684" y="0"/>
                                          </a:cxn>
                                          <a:cxn ang="0">
                                            <a:pos x="730" y="0"/>
                                          </a:cxn>
                                          <a:cxn ang="0">
                                            <a:pos x="725" y="4"/>
                                          </a:cxn>
                                          <a:cxn ang="0">
                                            <a:pos x="702" y="17"/>
                                          </a:cxn>
                                          <a:cxn ang="0">
                                            <a:pos x="662" y="39"/>
                                          </a:cxn>
                                          <a:cxn ang="0">
                                            <a:pos x="627" y="58"/>
                                          </a:cxn>
                                          <a:cxn ang="0">
                                            <a:pos x="610" y="68"/>
                                          </a:cxn>
                                          <a:cxn ang="0">
                                            <a:pos x="609" y="71"/>
                                          </a:cxn>
                                          <a:cxn ang="0">
                                            <a:pos x="617" y="82"/>
                                          </a:cxn>
                                          <a:cxn ang="0">
                                            <a:pos x="633" y="106"/>
                                          </a:cxn>
                                          <a:cxn ang="0">
                                            <a:pos x="658" y="137"/>
                                          </a:cxn>
                                          <a:cxn ang="0">
                                            <a:pos x="689" y="168"/>
                                          </a:cxn>
                                          <a:cxn ang="0">
                                            <a:pos x="727" y="198"/>
                                          </a:cxn>
                                          <a:cxn ang="0">
                                            <a:pos x="765" y="224"/>
                                          </a:cxn>
                                          <a:cxn ang="0">
                                            <a:pos x="799" y="242"/>
                                          </a:cxn>
                                          <a:cxn ang="0">
                                            <a:pos x="829" y="254"/>
                                          </a:cxn>
                                          <a:cxn ang="0">
                                            <a:pos x="848" y="261"/>
                                          </a:cxn>
                                          <a:cxn ang="0">
                                            <a:pos x="856" y="264"/>
                                          </a:cxn>
                                          <a:cxn ang="0">
                                            <a:pos x="847" y="278"/>
                                          </a:cxn>
                                          <a:cxn ang="0">
                                            <a:pos x="814" y="334"/>
                                          </a:cxn>
                                          <a:cxn ang="0">
                                            <a:pos x="757" y="430"/>
                                          </a:cxn>
                                          <a:cxn ang="0">
                                            <a:pos x="708" y="513"/>
                                          </a:cxn>
                                          <a:cxn ang="0">
                                            <a:pos x="683" y="555"/>
                                          </a:cxn>
                                          <a:cxn ang="0">
                                            <a:pos x="683" y="565"/>
                                          </a:cxn>
                                          <a:cxn ang="0">
                                            <a:pos x="705" y="602"/>
                                          </a:cxn>
                                          <a:cxn ang="0">
                                            <a:pos x="749" y="676"/>
                                          </a:cxn>
                                          <a:cxn ang="0">
                                            <a:pos x="799" y="762"/>
                                          </a:cxn>
                                          <a:cxn ang="0">
                                            <a:pos x="829" y="811"/>
                                          </a:cxn>
                                          <a:cxn ang="0">
                                            <a:pos x="836" y="824"/>
                                          </a:cxn>
                                          <a:cxn ang="0">
                                            <a:pos x="824" y="821"/>
                                          </a:cxn>
                                          <a:cxn ang="0">
                                            <a:pos x="793" y="815"/>
                                          </a:cxn>
                                          <a:cxn ang="0">
                                            <a:pos x="745" y="805"/>
                                          </a:cxn>
                                          <a:cxn ang="0">
                                            <a:pos x="686" y="788"/>
                                          </a:cxn>
                                          <a:cxn ang="0">
                                            <a:pos x="618" y="764"/>
                                          </a:cxn>
                                          <a:cxn ang="0">
                                            <a:pos x="544" y="733"/>
                                          </a:cxn>
                                          <a:cxn ang="0">
                                            <a:pos x="472" y="695"/>
                                          </a:cxn>
                                          <a:cxn ang="0">
                                            <a:pos x="403" y="650"/>
                                          </a:cxn>
                                          <a:cxn ang="0">
                                            <a:pos x="338" y="600"/>
                                          </a:cxn>
                                          <a:cxn ang="0">
                                            <a:pos x="279" y="547"/>
                                          </a:cxn>
                                          <a:cxn ang="0">
                                            <a:pos x="227" y="492"/>
                                          </a:cxn>
                                          <a:cxn ang="0">
                                            <a:pos x="185" y="443"/>
                                          </a:cxn>
                                          <a:cxn ang="0">
                                            <a:pos x="155" y="401"/>
                                          </a:cxn>
                                          <a:cxn ang="0">
                                            <a:pos x="135" y="369"/>
                                          </a:cxn>
                                          <a:cxn ang="0">
                                            <a:pos x="124" y="351"/>
                                          </a:cxn>
                                          <a:cxn ang="0">
                                            <a:pos x="121" y="346"/>
                                          </a:cxn>
                                        </a:cxnLst>
                                        <a:rect l="0" t="0" r="r" b="b"/>
                                        <a:pathLst>
                                          <a:path w="857" h="825">
                                            <a:moveTo>
                                              <a:pt x="121" y="346"/>
                                            </a:moveTo>
                                            <a:lnTo>
                                              <a:pt x="121" y="346"/>
                                            </a:lnTo>
                                            <a:lnTo>
                                              <a:pt x="120" y="347"/>
                                            </a:lnTo>
                                            <a:lnTo>
                                              <a:pt x="119" y="347"/>
                                            </a:lnTo>
                                            <a:lnTo>
                                              <a:pt x="117" y="348"/>
                                            </a:lnTo>
                                            <a:lnTo>
                                              <a:pt x="115" y="349"/>
                                            </a:lnTo>
                                            <a:lnTo>
                                              <a:pt x="112" y="351"/>
                                            </a:lnTo>
                                            <a:lnTo>
                                              <a:pt x="109" y="353"/>
                                            </a:lnTo>
                                            <a:lnTo>
                                              <a:pt x="106" y="355"/>
                                            </a:lnTo>
                                            <a:lnTo>
                                              <a:pt x="102" y="357"/>
                                            </a:lnTo>
                                            <a:lnTo>
                                              <a:pt x="97" y="359"/>
                                            </a:lnTo>
                                            <a:lnTo>
                                              <a:pt x="92" y="362"/>
                                            </a:lnTo>
                                            <a:lnTo>
                                              <a:pt x="87" y="365"/>
                                            </a:lnTo>
                                            <a:lnTo>
                                              <a:pt x="81" y="368"/>
                                            </a:lnTo>
                                            <a:lnTo>
                                              <a:pt x="74" y="372"/>
                                            </a:lnTo>
                                            <a:lnTo>
                                              <a:pt x="68" y="376"/>
                                            </a:lnTo>
                                            <a:lnTo>
                                              <a:pt x="60" y="380"/>
                                            </a:lnTo>
                                            <a:lnTo>
                                              <a:pt x="53" y="384"/>
                                            </a:lnTo>
                                            <a:lnTo>
                                              <a:pt x="46" y="387"/>
                                            </a:lnTo>
                                            <a:lnTo>
                                              <a:pt x="40" y="391"/>
                                            </a:lnTo>
                                            <a:lnTo>
                                              <a:pt x="34" y="394"/>
                                            </a:lnTo>
                                            <a:lnTo>
                                              <a:pt x="28" y="397"/>
                                            </a:lnTo>
                                            <a:lnTo>
                                              <a:pt x="23" y="400"/>
                                            </a:lnTo>
                                            <a:lnTo>
                                              <a:pt x="19" y="403"/>
                                            </a:lnTo>
                                            <a:lnTo>
                                              <a:pt x="15" y="405"/>
                                            </a:lnTo>
                                            <a:lnTo>
                                              <a:pt x="11" y="407"/>
                                            </a:lnTo>
                                            <a:lnTo>
                                              <a:pt x="8" y="408"/>
                                            </a:lnTo>
                                            <a:lnTo>
                                              <a:pt x="5" y="410"/>
                                            </a:lnTo>
                                            <a:lnTo>
                                              <a:pt x="3" y="411"/>
                                            </a:lnTo>
                                            <a:lnTo>
                                              <a:pt x="2" y="412"/>
                                            </a:lnTo>
                                            <a:lnTo>
                                              <a:pt x="1" y="413"/>
                                            </a:lnTo>
                                            <a:lnTo>
                                              <a:pt x="0" y="413"/>
                                            </a:lnTo>
                                            <a:lnTo>
                                              <a:pt x="0" y="412"/>
                                            </a:lnTo>
                                            <a:lnTo>
                                              <a:pt x="1" y="410"/>
                                            </a:lnTo>
                                            <a:lnTo>
                                              <a:pt x="4" y="406"/>
                                            </a:lnTo>
                                            <a:lnTo>
                                              <a:pt x="7" y="400"/>
                                            </a:lnTo>
                                            <a:lnTo>
                                              <a:pt x="11" y="393"/>
                                            </a:lnTo>
                                            <a:lnTo>
                                              <a:pt x="17" y="384"/>
                                            </a:lnTo>
                                            <a:lnTo>
                                              <a:pt x="23" y="374"/>
                                            </a:lnTo>
                                            <a:lnTo>
                                              <a:pt x="30" y="361"/>
                                            </a:lnTo>
                                            <a:lnTo>
                                              <a:pt x="38" y="348"/>
                                            </a:lnTo>
                                            <a:lnTo>
                                              <a:pt x="47" y="332"/>
                                            </a:lnTo>
                                            <a:lnTo>
                                              <a:pt x="57" y="316"/>
                                            </a:lnTo>
                                            <a:lnTo>
                                              <a:pt x="68" y="297"/>
                                            </a:lnTo>
                                            <a:lnTo>
                                              <a:pt x="80" y="277"/>
                                            </a:lnTo>
                                            <a:lnTo>
                                              <a:pt x="92" y="255"/>
                                            </a:lnTo>
                                            <a:lnTo>
                                              <a:pt x="106" y="232"/>
                                            </a:lnTo>
                                            <a:lnTo>
                                              <a:pt x="121" y="207"/>
                                            </a:lnTo>
                                            <a:lnTo>
                                              <a:pt x="135" y="182"/>
                                            </a:lnTo>
                                            <a:lnTo>
                                              <a:pt x="149" y="158"/>
                                            </a:lnTo>
                                            <a:lnTo>
                                              <a:pt x="162" y="137"/>
                                            </a:lnTo>
                                            <a:lnTo>
                                              <a:pt x="174" y="116"/>
                                            </a:lnTo>
                                            <a:lnTo>
                                              <a:pt x="185" y="98"/>
                                            </a:lnTo>
                                            <a:lnTo>
                                              <a:pt x="195" y="81"/>
                                            </a:lnTo>
                                            <a:lnTo>
                                              <a:pt x="204" y="66"/>
                                            </a:lnTo>
                                            <a:lnTo>
                                              <a:pt x="212" y="52"/>
                                            </a:lnTo>
                                            <a:lnTo>
                                              <a:pt x="219" y="40"/>
                                            </a:lnTo>
                                            <a:lnTo>
                                              <a:pt x="225" y="29"/>
                                            </a:lnTo>
                                            <a:lnTo>
                                              <a:pt x="230" y="20"/>
                                            </a:lnTo>
                                            <a:lnTo>
                                              <a:pt x="234" y="13"/>
                                            </a:lnTo>
                                            <a:lnTo>
                                              <a:pt x="238" y="8"/>
                                            </a:lnTo>
                                            <a:lnTo>
                                              <a:pt x="240" y="4"/>
                                            </a:lnTo>
                                            <a:lnTo>
                                              <a:pt x="242" y="1"/>
                                            </a:lnTo>
                                            <a:lnTo>
                                              <a:pt x="242" y="0"/>
                                            </a:lnTo>
                                            <a:lnTo>
                                              <a:pt x="243" y="0"/>
                                            </a:lnTo>
                                            <a:lnTo>
                                              <a:pt x="246" y="0"/>
                                            </a:lnTo>
                                            <a:lnTo>
                                              <a:pt x="251" y="0"/>
                                            </a:lnTo>
                                            <a:lnTo>
                                              <a:pt x="257" y="0"/>
                                            </a:lnTo>
                                            <a:lnTo>
                                              <a:pt x="266" y="0"/>
                                            </a:lnTo>
                                            <a:lnTo>
                                              <a:pt x="276" y="0"/>
                                            </a:lnTo>
                                            <a:lnTo>
                                              <a:pt x="289" y="0"/>
                                            </a:lnTo>
                                            <a:lnTo>
                                              <a:pt x="303" y="0"/>
                                            </a:lnTo>
                                            <a:lnTo>
                                              <a:pt x="319" y="0"/>
                                            </a:lnTo>
                                            <a:lnTo>
                                              <a:pt x="338" y="0"/>
                                            </a:lnTo>
                                            <a:lnTo>
                                              <a:pt x="358" y="0"/>
                                            </a:lnTo>
                                            <a:lnTo>
                                              <a:pt x="380" y="0"/>
                                            </a:lnTo>
                                            <a:lnTo>
                                              <a:pt x="403" y="0"/>
                                            </a:lnTo>
                                            <a:lnTo>
                                              <a:pt x="429" y="0"/>
                                            </a:lnTo>
                                            <a:lnTo>
                                              <a:pt x="457" y="0"/>
                                            </a:lnTo>
                                            <a:lnTo>
                                              <a:pt x="486" y="0"/>
                                            </a:lnTo>
                                            <a:lnTo>
                                              <a:pt x="516" y="0"/>
                                            </a:lnTo>
                                            <a:lnTo>
                                              <a:pt x="544" y="0"/>
                                            </a:lnTo>
                                            <a:lnTo>
                                              <a:pt x="570" y="0"/>
                                            </a:lnTo>
                                            <a:lnTo>
                                              <a:pt x="593" y="0"/>
                                            </a:lnTo>
                                            <a:lnTo>
                                              <a:pt x="615" y="0"/>
                                            </a:lnTo>
                                            <a:lnTo>
                                              <a:pt x="635" y="0"/>
                                            </a:lnTo>
                                            <a:lnTo>
                                              <a:pt x="654" y="0"/>
                                            </a:lnTo>
                                            <a:lnTo>
                                              <a:pt x="670" y="0"/>
                                            </a:lnTo>
                                            <a:lnTo>
                                              <a:pt x="684" y="0"/>
                                            </a:lnTo>
                                            <a:lnTo>
                                              <a:pt x="697" y="0"/>
                                            </a:lnTo>
                                            <a:lnTo>
                                              <a:pt x="707" y="0"/>
                                            </a:lnTo>
                                            <a:lnTo>
                                              <a:pt x="716" y="0"/>
                                            </a:lnTo>
                                            <a:lnTo>
                                              <a:pt x="722" y="0"/>
                                            </a:lnTo>
                                            <a:lnTo>
                                              <a:pt x="727" y="0"/>
                                            </a:lnTo>
                                            <a:lnTo>
                                              <a:pt x="730" y="0"/>
                                            </a:lnTo>
                                            <a:lnTo>
                                              <a:pt x="731" y="0"/>
                                            </a:lnTo>
                                            <a:lnTo>
                                              <a:pt x="730" y="1"/>
                                            </a:lnTo>
                                            <a:lnTo>
                                              <a:pt x="729" y="2"/>
                                            </a:lnTo>
                                            <a:lnTo>
                                              <a:pt x="727" y="2"/>
                                            </a:lnTo>
                                            <a:lnTo>
                                              <a:pt x="725" y="4"/>
                                            </a:lnTo>
                                            <a:lnTo>
                                              <a:pt x="722" y="5"/>
                                            </a:lnTo>
                                            <a:lnTo>
                                              <a:pt x="719" y="7"/>
                                            </a:lnTo>
                                            <a:lnTo>
                                              <a:pt x="715" y="9"/>
                                            </a:lnTo>
                                            <a:lnTo>
                                              <a:pt x="711" y="11"/>
                                            </a:lnTo>
                                            <a:lnTo>
                                              <a:pt x="707" y="14"/>
                                            </a:lnTo>
                                            <a:lnTo>
                                              <a:pt x="702" y="17"/>
                                            </a:lnTo>
                                            <a:lnTo>
                                              <a:pt x="696" y="20"/>
                                            </a:lnTo>
                                            <a:lnTo>
                                              <a:pt x="690" y="23"/>
                                            </a:lnTo>
                                            <a:lnTo>
                                              <a:pt x="684" y="27"/>
                                            </a:lnTo>
                                            <a:lnTo>
                                              <a:pt x="677" y="31"/>
                                            </a:lnTo>
                                            <a:lnTo>
                                              <a:pt x="669" y="35"/>
                                            </a:lnTo>
                                            <a:lnTo>
                                              <a:pt x="662" y="39"/>
                                            </a:lnTo>
                                            <a:lnTo>
                                              <a:pt x="655" y="43"/>
                                            </a:lnTo>
                                            <a:lnTo>
                                              <a:pt x="648" y="46"/>
                                            </a:lnTo>
                                            <a:lnTo>
                                              <a:pt x="642" y="50"/>
                                            </a:lnTo>
                                            <a:lnTo>
                                              <a:pt x="637" y="53"/>
                                            </a:lnTo>
                                            <a:lnTo>
                                              <a:pt x="632" y="56"/>
                                            </a:lnTo>
                                            <a:lnTo>
                                              <a:pt x="627" y="58"/>
                                            </a:lnTo>
                                            <a:lnTo>
                                              <a:pt x="623" y="61"/>
                                            </a:lnTo>
                                            <a:lnTo>
                                              <a:pt x="619" y="63"/>
                                            </a:lnTo>
                                            <a:lnTo>
                                              <a:pt x="616" y="64"/>
                                            </a:lnTo>
                                            <a:lnTo>
                                              <a:pt x="614" y="66"/>
                                            </a:lnTo>
                                            <a:lnTo>
                                              <a:pt x="612" y="67"/>
                                            </a:lnTo>
                                            <a:lnTo>
                                              <a:pt x="610" y="68"/>
                                            </a:lnTo>
                                            <a:lnTo>
                                              <a:pt x="609" y="69"/>
                                            </a:lnTo>
                                            <a:lnTo>
                                              <a:pt x="608" y="69"/>
                                            </a:lnTo>
                                            <a:lnTo>
                                              <a:pt x="608" y="70"/>
                                            </a:lnTo>
                                            <a:lnTo>
                                              <a:pt x="609" y="71"/>
                                            </a:lnTo>
                                            <a:lnTo>
                                              <a:pt x="610" y="72"/>
                                            </a:lnTo>
                                            <a:lnTo>
                                              <a:pt x="611" y="73"/>
                                            </a:lnTo>
                                            <a:lnTo>
                                              <a:pt x="612" y="75"/>
                                            </a:lnTo>
                                            <a:lnTo>
                                              <a:pt x="613" y="77"/>
                                            </a:lnTo>
                                            <a:lnTo>
                                              <a:pt x="615" y="80"/>
                                            </a:lnTo>
                                            <a:lnTo>
                                              <a:pt x="617" y="82"/>
                                            </a:lnTo>
                                            <a:lnTo>
                                              <a:pt x="619" y="86"/>
                                            </a:lnTo>
                                            <a:lnTo>
                                              <a:pt x="622" y="89"/>
                                            </a:lnTo>
                                            <a:lnTo>
                                              <a:pt x="624" y="93"/>
                                            </a:lnTo>
                                            <a:lnTo>
                                              <a:pt x="627" y="97"/>
                                            </a:lnTo>
                                            <a:lnTo>
                                              <a:pt x="630" y="101"/>
                                            </a:lnTo>
                                            <a:lnTo>
                                              <a:pt x="633" y="106"/>
                                            </a:lnTo>
                                            <a:lnTo>
                                              <a:pt x="637" y="111"/>
                                            </a:lnTo>
                                            <a:lnTo>
                                              <a:pt x="641" y="116"/>
                                            </a:lnTo>
                                            <a:lnTo>
                                              <a:pt x="645" y="122"/>
                                            </a:lnTo>
                                            <a:lnTo>
                                              <a:pt x="649" y="127"/>
                                            </a:lnTo>
                                            <a:lnTo>
                                              <a:pt x="653" y="132"/>
                                            </a:lnTo>
                                            <a:lnTo>
                                              <a:pt x="658" y="137"/>
                                            </a:lnTo>
                                            <a:lnTo>
                                              <a:pt x="662" y="142"/>
                                            </a:lnTo>
                                            <a:lnTo>
                                              <a:pt x="667" y="148"/>
                                            </a:lnTo>
                                            <a:lnTo>
                                              <a:pt x="672" y="153"/>
                                            </a:lnTo>
                                            <a:lnTo>
                                              <a:pt x="678" y="158"/>
                                            </a:lnTo>
                                            <a:lnTo>
                                              <a:pt x="683" y="163"/>
                                            </a:lnTo>
                                            <a:lnTo>
                                              <a:pt x="689" y="168"/>
                                            </a:lnTo>
                                            <a:lnTo>
                                              <a:pt x="695" y="173"/>
                                            </a:lnTo>
                                            <a:lnTo>
                                              <a:pt x="701" y="178"/>
                                            </a:lnTo>
                                            <a:lnTo>
                                              <a:pt x="707" y="183"/>
                                            </a:lnTo>
                                            <a:lnTo>
                                              <a:pt x="713" y="188"/>
                                            </a:lnTo>
                                            <a:lnTo>
                                              <a:pt x="720" y="193"/>
                                            </a:lnTo>
                                            <a:lnTo>
                                              <a:pt x="727" y="198"/>
                                            </a:lnTo>
                                            <a:lnTo>
                                              <a:pt x="733" y="203"/>
                                            </a:lnTo>
                                            <a:lnTo>
                                              <a:pt x="740" y="207"/>
                                            </a:lnTo>
                                            <a:lnTo>
                                              <a:pt x="746" y="212"/>
                                            </a:lnTo>
                                            <a:lnTo>
                                              <a:pt x="752" y="216"/>
                                            </a:lnTo>
                                            <a:lnTo>
                                              <a:pt x="759" y="220"/>
                                            </a:lnTo>
                                            <a:lnTo>
                                              <a:pt x="765" y="224"/>
                                            </a:lnTo>
                                            <a:lnTo>
                                              <a:pt x="771" y="227"/>
                                            </a:lnTo>
                                            <a:lnTo>
                                              <a:pt x="777" y="231"/>
                                            </a:lnTo>
                                            <a:lnTo>
                                              <a:pt x="782" y="234"/>
                                            </a:lnTo>
                                            <a:lnTo>
                                              <a:pt x="788" y="237"/>
                                            </a:lnTo>
                                            <a:lnTo>
                                              <a:pt x="794" y="240"/>
                                            </a:lnTo>
                                            <a:lnTo>
                                              <a:pt x="799" y="242"/>
                                            </a:lnTo>
                                            <a:lnTo>
                                              <a:pt x="804" y="245"/>
                                            </a:lnTo>
                                            <a:lnTo>
                                              <a:pt x="810" y="247"/>
                                            </a:lnTo>
                                            <a:lnTo>
                                              <a:pt x="815" y="249"/>
                                            </a:lnTo>
                                            <a:lnTo>
                                              <a:pt x="820" y="251"/>
                                            </a:lnTo>
                                            <a:lnTo>
                                              <a:pt x="825" y="252"/>
                                            </a:lnTo>
                                            <a:lnTo>
                                              <a:pt x="829" y="254"/>
                                            </a:lnTo>
                                            <a:lnTo>
                                              <a:pt x="833" y="255"/>
                                            </a:lnTo>
                                            <a:lnTo>
                                              <a:pt x="837" y="257"/>
                                            </a:lnTo>
                                            <a:lnTo>
                                              <a:pt x="840" y="258"/>
                                            </a:lnTo>
                                            <a:lnTo>
                                              <a:pt x="843" y="259"/>
                                            </a:lnTo>
                                            <a:lnTo>
                                              <a:pt x="846" y="260"/>
                                            </a:lnTo>
                                            <a:lnTo>
                                              <a:pt x="848" y="261"/>
                                            </a:lnTo>
                                            <a:lnTo>
                                              <a:pt x="850" y="262"/>
                                            </a:lnTo>
                                            <a:lnTo>
                                              <a:pt x="852" y="263"/>
                                            </a:lnTo>
                                            <a:lnTo>
                                              <a:pt x="853" y="263"/>
                                            </a:lnTo>
                                            <a:lnTo>
                                              <a:pt x="855" y="263"/>
                                            </a:lnTo>
                                            <a:lnTo>
                                              <a:pt x="855" y="264"/>
                                            </a:lnTo>
                                            <a:lnTo>
                                              <a:pt x="856" y="264"/>
                                            </a:lnTo>
                                            <a:lnTo>
                                              <a:pt x="856" y="265"/>
                                            </a:lnTo>
                                            <a:lnTo>
                                              <a:pt x="855" y="266"/>
                                            </a:lnTo>
                                            <a:lnTo>
                                              <a:pt x="853" y="269"/>
                                            </a:lnTo>
                                            <a:lnTo>
                                              <a:pt x="851" y="273"/>
                                            </a:lnTo>
                                            <a:lnTo>
                                              <a:pt x="847" y="278"/>
                                            </a:lnTo>
                                            <a:lnTo>
                                              <a:pt x="844" y="285"/>
                                            </a:lnTo>
                                            <a:lnTo>
                                              <a:pt x="839" y="292"/>
                                            </a:lnTo>
                                            <a:lnTo>
                                              <a:pt x="834" y="301"/>
                                            </a:lnTo>
                                            <a:lnTo>
                                              <a:pt x="828" y="311"/>
                                            </a:lnTo>
                                            <a:lnTo>
                                              <a:pt x="822" y="322"/>
                                            </a:lnTo>
                                            <a:lnTo>
                                              <a:pt x="814" y="334"/>
                                            </a:lnTo>
                                            <a:lnTo>
                                              <a:pt x="807" y="347"/>
                                            </a:lnTo>
                                            <a:lnTo>
                                              <a:pt x="798" y="362"/>
                                            </a:lnTo>
                                            <a:lnTo>
                                              <a:pt x="789" y="377"/>
                                            </a:lnTo>
                                            <a:lnTo>
                                              <a:pt x="779" y="394"/>
                                            </a:lnTo>
                                            <a:lnTo>
                                              <a:pt x="768" y="412"/>
                                            </a:lnTo>
                                            <a:lnTo>
                                              <a:pt x="757" y="430"/>
                                            </a:lnTo>
                                            <a:lnTo>
                                              <a:pt x="747" y="447"/>
                                            </a:lnTo>
                                            <a:lnTo>
                                              <a:pt x="738" y="462"/>
                                            </a:lnTo>
                                            <a:lnTo>
                                              <a:pt x="730" y="477"/>
                                            </a:lnTo>
                                            <a:lnTo>
                                              <a:pt x="722" y="490"/>
                                            </a:lnTo>
                                            <a:lnTo>
                                              <a:pt x="714" y="502"/>
                                            </a:lnTo>
                                            <a:lnTo>
                                              <a:pt x="708" y="513"/>
                                            </a:lnTo>
                                            <a:lnTo>
                                              <a:pt x="702" y="523"/>
                                            </a:lnTo>
                                            <a:lnTo>
                                              <a:pt x="697" y="532"/>
                                            </a:lnTo>
                                            <a:lnTo>
                                              <a:pt x="692" y="539"/>
                                            </a:lnTo>
                                            <a:lnTo>
                                              <a:pt x="689" y="546"/>
                                            </a:lnTo>
                                            <a:lnTo>
                                              <a:pt x="686" y="551"/>
                                            </a:lnTo>
                                            <a:lnTo>
                                              <a:pt x="683" y="555"/>
                                            </a:lnTo>
                                            <a:lnTo>
                                              <a:pt x="681" y="558"/>
                                            </a:lnTo>
                                            <a:lnTo>
                                              <a:pt x="680" y="560"/>
                                            </a:lnTo>
                                            <a:lnTo>
                                              <a:pt x="680" y="561"/>
                                            </a:lnTo>
                                            <a:lnTo>
                                              <a:pt x="681" y="562"/>
                                            </a:lnTo>
                                            <a:lnTo>
                                              <a:pt x="683" y="565"/>
                                            </a:lnTo>
                                            <a:lnTo>
                                              <a:pt x="685" y="568"/>
                                            </a:lnTo>
                                            <a:lnTo>
                                              <a:pt x="688" y="573"/>
                                            </a:lnTo>
                                            <a:lnTo>
                                              <a:pt x="691" y="579"/>
                                            </a:lnTo>
                                            <a:lnTo>
                                              <a:pt x="695" y="585"/>
                                            </a:lnTo>
                                            <a:lnTo>
                                              <a:pt x="700" y="593"/>
                                            </a:lnTo>
                                            <a:lnTo>
                                              <a:pt x="705" y="602"/>
                                            </a:lnTo>
                                            <a:lnTo>
                                              <a:pt x="711" y="612"/>
                                            </a:lnTo>
                                            <a:lnTo>
                                              <a:pt x="717" y="623"/>
                                            </a:lnTo>
                                            <a:lnTo>
                                              <a:pt x="724" y="634"/>
                                            </a:lnTo>
                                            <a:lnTo>
                                              <a:pt x="732" y="647"/>
                                            </a:lnTo>
                                            <a:lnTo>
                                              <a:pt x="740" y="661"/>
                                            </a:lnTo>
                                            <a:lnTo>
                                              <a:pt x="749" y="676"/>
                                            </a:lnTo>
                                            <a:lnTo>
                                              <a:pt x="758" y="692"/>
                                            </a:lnTo>
                                            <a:lnTo>
                                              <a:pt x="768" y="708"/>
                                            </a:lnTo>
                                            <a:lnTo>
                                              <a:pt x="777" y="723"/>
                                            </a:lnTo>
                                            <a:lnTo>
                                              <a:pt x="785" y="737"/>
                                            </a:lnTo>
                                            <a:lnTo>
                                              <a:pt x="792" y="750"/>
                                            </a:lnTo>
                                            <a:lnTo>
                                              <a:pt x="799" y="762"/>
                                            </a:lnTo>
                                            <a:lnTo>
                                              <a:pt x="806" y="772"/>
                                            </a:lnTo>
                                            <a:lnTo>
                                              <a:pt x="812" y="782"/>
                                            </a:lnTo>
                                            <a:lnTo>
                                              <a:pt x="817" y="791"/>
                                            </a:lnTo>
                                            <a:lnTo>
                                              <a:pt x="821" y="799"/>
                                            </a:lnTo>
                                            <a:lnTo>
                                              <a:pt x="825" y="805"/>
                                            </a:lnTo>
                                            <a:lnTo>
                                              <a:pt x="829" y="811"/>
                                            </a:lnTo>
                                            <a:lnTo>
                                              <a:pt x="832" y="816"/>
                                            </a:lnTo>
                                            <a:lnTo>
                                              <a:pt x="834" y="819"/>
                                            </a:lnTo>
                                            <a:lnTo>
                                              <a:pt x="835" y="822"/>
                                            </a:lnTo>
                                            <a:lnTo>
                                              <a:pt x="836" y="823"/>
                                            </a:lnTo>
                                            <a:lnTo>
                                              <a:pt x="836" y="824"/>
                                            </a:lnTo>
                                            <a:lnTo>
                                              <a:pt x="835" y="824"/>
                                            </a:lnTo>
                                            <a:lnTo>
                                              <a:pt x="834" y="823"/>
                                            </a:lnTo>
                                            <a:lnTo>
                                              <a:pt x="832" y="823"/>
                                            </a:lnTo>
                                            <a:lnTo>
                                              <a:pt x="830" y="823"/>
                                            </a:lnTo>
                                            <a:lnTo>
                                              <a:pt x="827" y="822"/>
                                            </a:lnTo>
                                            <a:lnTo>
                                              <a:pt x="824" y="821"/>
                                            </a:lnTo>
                                            <a:lnTo>
                                              <a:pt x="820" y="821"/>
                                            </a:lnTo>
                                            <a:lnTo>
                                              <a:pt x="816" y="820"/>
                                            </a:lnTo>
                                            <a:lnTo>
                                              <a:pt x="811" y="819"/>
                                            </a:lnTo>
                                            <a:lnTo>
                                              <a:pt x="806" y="818"/>
                                            </a:lnTo>
                                            <a:lnTo>
                                              <a:pt x="800" y="816"/>
                                            </a:lnTo>
                                            <a:lnTo>
                                              <a:pt x="793" y="815"/>
                                            </a:lnTo>
                                            <a:lnTo>
                                              <a:pt x="786" y="814"/>
                                            </a:lnTo>
                                            <a:lnTo>
                                              <a:pt x="779" y="812"/>
                                            </a:lnTo>
                                            <a:lnTo>
                                              <a:pt x="771" y="811"/>
                                            </a:lnTo>
                                            <a:lnTo>
                                              <a:pt x="763" y="809"/>
                                            </a:lnTo>
                                            <a:lnTo>
                                              <a:pt x="754" y="807"/>
                                            </a:lnTo>
                                            <a:lnTo>
                                              <a:pt x="745" y="805"/>
                                            </a:lnTo>
                                            <a:lnTo>
                                              <a:pt x="736" y="802"/>
                                            </a:lnTo>
                                            <a:lnTo>
                                              <a:pt x="727" y="800"/>
                                            </a:lnTo>
                                            <a:lnTo>
                                              <a:pt x="717" y="797"/>
                                            </a:lnTo>
                                            <a:lnTo>
                                              <a:pt x="707" y="794"/>
                                            </a:lnTo>
                                            <a:lnTo>
                                              <a:pt x="697" y="791"/>
                                            </a:lnTo>
                                            <a:lnTo>
                                              <a:pt x="686" y="788"/>
                                            </a:lnTo>
                                            <a:lnTo>
                                              <a:pt x="676" y="784"/>
                                            </a:lnTo>
                                            <a:lnTo>
                                              <a:pt x="665" y="780"/>
                                            </a:lnTo>
                                            <a:lnTo>
                                              <a:pt x="653" y="777"/>
                                            </a:lnTo>
                                            <a:lnTo>
                                              <a:pt x="642" y="772"/>
                                            </a:lnTo>
                                            <a:lnTo>
                                              <a:pt x="630" y="768"/>
                                            </a:lnTo>
                                            <a:lnTo>
                                              <a:pt x="618" y="764"/>
                                            </a:lnTo>
                                            <a:lnTo>
                                              <a:pt x="606" y="759"/>
                                            </a:lnTo>
                                            <a:lnTo>
                                              <a:pt x="593" y="754"/>
                                            </a:lnTo>
                                            <a:lnTo>
                                              <a:pt x="581" y="749"/>
                                            </a:lnTo>
                                            <a:lnTo>
                                              <a:pt x="569" y="744"/>
                                            </a:lnTo>
                                            <a:lnTo>
                                              <a:pt x="556" y="738"/>
                                            </a:lnTo>
                                            <a:lnTo>
                                              <a:pt x="544" y="733"/>
                                            </a:lnTo>
                                            <a:lnTo>
                                              <a:pt x="532" y="727"/>
                                            </a:lnTo>
                                            <a:lnTo>
                                              <a:pt x="520" y="721"/>
                                            </a:lnTo>
                                            <a:lnTo>
                                              <a:pt x="508" y="715"/>
                                            </a:lnTo>
                                            <a:lnTo>
                                              <a:pt x="496" y="708"/>
                                            </a:lnTo>
                                            <a:lnTo>
                                              <a:pt x="484" y="701"/>
                                            </a:lnTo>
                                            <a:lnTo>
                                              <a:pt x="472" y="695"/>
                                            </a:lnTo>
                                            <a:lnTo>
                                              <a:pt x="461" y="688"/>
                                            </a:lnTo>
                                            <a:lnTo>
                                              <a:pt x="449" y="680"/>
                                            </a:lnTo>
                                            <a:lnTo>
                                              <a:pt x="437" y="673"/>
                                            </a:lnTo>
                                            <a:lnTo>
                                              <a:pt x="426" y="665"/>
                                            </a:lnTo>
                                            <a:lnTo>
                                              <a:pt x="414" y="658"/>
                                            </a:lnTo>
                                            <a:lnTo>
                                              <a:pt x="403" y="650"/>
                                            </a:lnTo>
                                            <a:lnTo>
                                              <a:pt x="391" y="642"/>
                                            </a:lnTo>
                                            <a:lnTo>
                                              <a:pt x="380" y="634"/>
                                            </a:lnTo>
                                            <a:lnTo>
                                              <a:pt x="369" y="625"/>
                                            </a:lnTo>
                                            <a:lnTo>
                                              <a:pt x="359" y="617"/>
                                            </a:lnTo>
                                            <a:lnTo>
                                              <a:pt x="348" y="609"/>
                                            </a:lnTo>
                                            <a:lnTo>
                                              <a:pt x="338" y="600"/>
                                            </a:lnTo>
                                            <a:lnTo>
                                              <a:pt x="328" y="592"/>
                                            </a:lnTo>
                                            <a:lnTo>
                                              <a:pt x="318" y="583"/>
                                            </a:lnTo>
                                            <a:lnTo>
                                              <a:pt x="308" y="574"/>
                                            </a:lnTo>
                                            <a:lnTo>
                                              <a:pt x="298" y="565"/>
                                            </a:lnTo>
                                            <a:lnTo>
                                              <a:pt x="288" y="556"/>
                                            </a:lnTo>
                                            <a:lnTo>
                                              <a:pt x="279" y="547"/>
                                            </a:lnTo>
                                            <a:lnTo>
                                              <a:pt x="270" y="538"/>
                                            </a:lnTo>
                                            <a:lnTo>
                                              <a:pt x="261" y="529"/>
                                            </a:lnTo>
                                            <a:lnTo>
                                              <a:pt x="252" y="519"/>
                                            </a:lnTo>
                                            <a:lnTo>
                                              <a:pt x="243" y="510"/>
                                            </a:lnTo>
                                            <a:lnTo>
                                              <a:pt x="235" y="501"/>
                                            </a:lnTo>
                                            <a:lnTo>
                                              <a:pt x="227" y="492"/>
                                            </a:lnTo>
                                            <a:lnTo>
                                              <a:pt x="219" y="483"/>
                                            </a:lnTo>
                                            <a:lnTo>
                                              <a:pt x="212" y="475"/>
                                            </a:lnTo>
                                            <a:lnTo>
                                              <a:pt x="205" y="466"/>
                                            </a:lnTo>
                                            <a:lnTo>
                                              <a:pt x="198" y="458"/>
                                            </a:lnTo>
                                            <a:lnTo>
                                              <a:pt x="191" y="450"/>
                                            </a:lnTo>
                                            <a:lnTo>
                                              <a:pt x="185" y="443"/>
                                            </a:lnTo>
                                            <a:lnTo>
                                              <a:pt x="179" y="435"/>
                                            </a:lnTo>
                                            <a:lnTo>
                                              <a:pt x="174" y="428"/>
                                            </a:lnTo>
                                            <a:lnTo>
                                              <a:pt x="169" y="421"/>
                                            </a:lnTo>
                                            <a:lnTo>
                                              <a:pt x="164" y="414"/>
                                            </a:lnTo>
                                            <a:lnTo>
                                              <a:pt x="159" y="408"/>
                                            </a:lnTo>
                                            <a:lnTo>
                                              <a:pt x="155" y="401"/>
                                            </a:lnTo>
                                            <a:lnTo>
                                              <a:pt x="151" y="395"/>
                                            </a:lnTo>
                                            <a:lnTo>
                                              <a:pt x="147" y="389"/>
                                            </a:lnTo>
                                            <a:lnTo>
                                              <a:pt x="144" y="384"/>
                                            </a:lnTo>
                                            <a:lnTo>
                                              <a:pt x="141" y="378"/>
                                            </a:lnTo>
                                            <a:lnTo>
                                              <a:pt x="138" y="374"/>
                                            </a:lnTo>
                                            <a:lnTo>
                                              <a:pt x="135" y="369"/>
                                            </a:lnTo>
                                            <a:lnTo>
                                              <a:pt x="133" y="365"/>
                                            </a:lnTo>
                                            <a:lnTo>
                                              <a:pt x="130" y="362"/>
                                            </a:lnTo>
                                            <a:lnTo>
                                              <a:pt x="128" y="358"/>
                                            </a:lnTo>
                                            <a:lnTo>
                                              <a:pt x="127" y="356"/>
                                            </a:lnTo>
                                            <a:lnTo>
                                              <a:pt x="125" y="353"/>
                                            </a:lnTo>
                                            <a:lnTo>
                                              <a:pt x="124" y="351"/>
                                            </a:lnTo>
                                            <a:lnTo>
                                              <a:pt x="123" y="349"/>
                                            </a:lnTo>
                                            <a:lnTo>
                                              <a:pt x="122" y="348"/>
                                            </a:lnTo>
                                            <a:lnTo>
                                              <a:pt x="121" y="347"/>
                                            </a:lnTo>
                                            <a:lnTo>
                                              <a:pt x="121" y="346"/>
                                            </a:lnTo>
                                            <a:close/>
                                          </a:path>
                                        </a:pathLst>
                                      </a:custGeom>
                                      <a:solidFill>
                                        <a:schemeClr val="accent5">
                                          <a:lumMod val="50000"/>
                                        </a:schemeClr>
                                      </a:solidFill>
                                      <a:ln w="9525" cap="flat" cmpd="sng">
                                        <a:solidFill>
                                          <a:schemeClr val="bg1"/>
                                        </a:solidFill>
                                        <a:prstDash val="solid"/>
                                        <a:round/>
                                        <a:headEnd type="none" w="med" len="med"/>
                                        <a:tailEnd type="none" w="med" len="med"/>
                                      </a:ln>
                                      <a:effectLst>
                                        <a:outerShdw blurRad="50800" dist="50800" dir="5400000" algn="ctr" rotWithShape="0">
                                          <a:schemeClr val="bg1"/>
                                        </a:outerShdw>
                                      </a:effectLst>
                                    </wps:spPr>
                                    <wps:bodyPr wrap="none" anchor="ctr"/>
                                  </wps:wsp>
                                  <wps:wsp>
                                    <wps:cNvPr id="179" name="Freeform 179"/>
                                    <wps:cNvSpPr>
                                      <a:spLocks noChangeAspect="1"/>
                                    </wps:cNvSpPr>
                                    <wps:spPr bwMode="gray">
                                      <a:xfrm>
                                        <a:off x="2683519" y="886787"/>
                                        <a:ext cx="592" cy="707"/>
                                      </a:xfrm>
                                      <a:custGeom>
                                        <a:avLst/>
                                        <a:gdLst/>
                                        <a:ahLst/>
                                        <a:cxnLst>
                                          <a:cxn ang="0">
                                            <a:pos x="127" y="66"/>
                                          </a:cxn>
                                          <a:cxn ang="0">
                                            <a:pos x="104" y="53"/>
                                          </a:cxn>
                                          <a:cxn ang="0">
                                            <a:pos x="65" y="30"/>
                                          </a:cxn>
                                          <a:cxn ang="0">
                                            <a:pos x="31" y="11"/>
                                          </a:cxn>
                                          <a:cxn ang="0">
                                            <a:pos x="14" y="1"/>
                                          </a:cxn>
                                          <a:cxn ang="0">
                                            <a:pos x="20" y="0"/>
                                          </a:cxn>
                                          <a:cxn ang="0">
                                            <a:pos x="89" y="0"/>
                                          </a:cxn>
                                          <a:cxn ang="0">
                                            <a:pos x="226" y="0"/>
                                          </a:cxn>
                                          <a:cxn ang="0">
                                            <a:pos x="383" y="0"/>
                                          </a:cxn>
                                          <a:cxn ang="0">
                                            <a:pos x="475" y="0"/>
                                          </a:cxn>
                                          <a:cxn ang="0">
                                            <a:pos x="499" y="1"/>
                                          </a:cxn>
                                          <a:cxn ang="0">
                                            <a:pos x="522" y="40"/>
                                          </a:cxn>
                                          <a:cxn ang="0">
                                            <a:pos x="579" y="136"/>
                                          </a:cxn>
                                          <a:cxn ang="0">
                                            <a:pos x="662" y="277"/>
                                          </a:cxn>
                                          <a:cxn ang="0">
                                            <a:pos x="720" y="373"/>
                                          </a:cxn>
                                          <a:cxn ang="0">
                                            <a:pos x="742" y="412"/>
                                          </a:cxn>
                                          <a:cxn ang="0">
                                            <a:pos x="737" y="409"/>
                                          </a:cxn>
                                          <a:cxn ang="0">
                                            <a:pos x="714" y="397"/>
                                          </a:cxn>
                                          <a:cxn ang="0">
                                            <a:pos x="675" y="374"/>
                                          </a:cxn>
                                          <a:cxn ang="0">
                                            <a:pos x="641" y="355"/>
                                          </a:cxn>
                                          <a:cxn ang="0">
                                            <a:pos x="624" y="345"/>
                                          </a:cxn>
                                          <a:cxn ang="0">
                                            <a:pos x="621" y="346"/>
                                          </a:cxn>
                                          <a:cxn ang="0">
                                            <a:pos x="615" y="358"/>
                                          </a:cxn>
                                          <a:cxn ang="0">
                                            <a:pos x="602" y="384"/>
                                          </a:cxn>
                                          <a:cxn ang="0">
                                            <a:pos x="586" y="419"/>
                                          </a:cxn>
                                          <a:cxn ang="0">
                                            <a:pos x="575" y="458"/>
                                          </a:cxn>
                                          <a:cxn ang="0">
                                            <a:pos x="567" y="502"/>
                                          </a:cxn>
                                          <a:cxn ang="0">
                                            <a:pos x="563" y="544"/>
                                          </a:cxn>
                                          <a:cxn ang="0">
                                            <a:pos x="564" y="584"/>
                                          </a:cxn>
                                          <a:cxn ang="0">
                                            <a:pos x="568" y="618"/>
                                          </a:cxn>
                                          <a:cxn ang="0">
                                            <a:pos x="571" y="641"/>
                                          </a:cxn>
                                          <a:cxn ang="0">
                                            <a:pos x="573" y="650"/>
                                          </a:cxn>
                                          <a:cxn ang="0">
                                            <a:pos x="556" y="650"/>
                                          </a:cxn>
                                          <a:cxn ang="0">
                                            <a:pos x="491" y="650"/>
                                          </a:cxn>
                                          <a:cxn ang="0">
                                            <a:pos x="378" y="650"/>
                                          </a:cxn>
                                          <a:cxn ang="0">
                                            <a:pos x="280" y="650"/>
                                          </a:cxn>
                                          <a:cxn ang="0">
                                            <a:pos x="231" y="650"/>
                                          </a:cxn>
                                          <a:cxn ang="0">
                                            <a:pos x="222" y="654"/>
                                          </a:cxn>
                                          <a:cxn ang="0">
                                            <a:pos x="200" y="692"/>
                                          </a:cxn>
                                          <a:cxn ang="0">
                                            <a:pos x="156" y="767"/>
                                          </a:cxn>
                                          <a:cxn ang="0">
                                            <a:pos x="105" y="853"/>
                                          </a:cxn>
                                          <a:cxn ang="0">
                                            <a:pos x="76" y="902"/>
                                          </a:cxn>
                                          <a:cxn ang="0">
                                            <a:pos x="68" y="915"/>
                                          </a:cxn>
                                          <a:cxn ang="0">
                                            <a:pos x="64" y="904"/>
                                          </a:cxn>
                                          <a:cxn ang="0">
                                            <a:pos x="54" y="876"/>
                                          </a:cxn>
                                          <a:cxn ang="0">
                                            <a:pos x="39" y="831"/>
                                          </a:cxn>
                                          <a:cxn ang="0">
                                            <a:pos x="24" y="774"/>
                                          </a:cxn>
                                          <a:cxn ang="0">
                                            <a:pos x="12" y="705"/>
                                          </a:cxn>
                                          <a:cxn ang="0">
                                            <a:pos x="2" y="628"/>
                                          </a:cxn>
                                          <a:cxn ang="0">
                                            <a:pos x="0" y="550"/>
                                          </a:cxn>
                                          <a:cxn ang="0">
                                            <a:pos x="4" y="470"/>
                                          </a:cxn>
                                          <a:cxn ang="0">
                                            <a:pos x="14" y="392"/>
                                          </a:cxn>
                                          <a:cxn ang="0">
                                            <a:pos x="31" y="318"/>
                                          </a:cxn>
                                          <a:cxn ang="0">
                                            <a:pos x="52" y="249"/>
                                          </a:cxn>
                                          <a:cxn ang="0">
                                            <a:pos x="75" y="188"/>
                                          </a:cxn>
                                          <a:cxn ang="0">
                                            <a:pos x="98" y="137"/>
                                          </a:cxn>
                                          <a:cxn ang="0">
                                            <a:pos x="118" y="97"/>
                                          </a:cxn>
                                          <a:cxn ang="0">
                                            <a:pos x="130" y="75"/>
                                          </a:cxn>
                                          <a:cxn ang="0">
                                            <a:pos x="133" y="69"/>
                                          </a:cxn>
                                        </a:cxnLst>
                                        <a:rect l="0" t="0" r="r" b="b"/>
                                        <a:pathLst>
                                          <a:path w="744" h="916">
                                            <a:moveTo>
                                              <a:pt x="133" y="69"/>
                                            </a:moveTo>
                                            <a:lnTo>
                                              <a:pt x="133" y="69"/>
                                            </a:lnTo>
                                            <a:lnTo>
                                              <a:pt x="132" y="68"/>
                                            </a:lnTo>
                                            <a:lnTo>
                                              <a:pt x="131" y="68"/>
                                            </a:lnTo>
                                            <a:lnTo>
                                              <a:pt x="129" y="67"/>
                                            </a:lnTo>
                                            <a:lnTo>
                                              <a:pt x="127" y="66"/>
                                            </a:lnTo>
                                            <a:lnTo>
                                              <a:pt x="124" y="64"/>
                                            </a:lnTo>
                                            <a:lnTo>
                                              <a:pt x="121" y="62"/>
                                            </a:lnTo>
                                            <a:lnTo>
                                              <a:pt x="118" y="60"/>
                                            </a:lnTo>
                                            <a:lnTo>
                                              <a:pt x="114" y="58"/>
                                            </a:lnTo>
                                            <a:lnTo>
                                              <a:pt x="109" y="55"/>
                                            </a:lnTo>
                                            <a:lnTo>
                                              <a:pt x="104" y="53"/>
                                            </a:lnTo>
                                            <a:lnTo>
                                              <a:pt x="99" y="50"/>
                                            </a:lnTo>
                                            <a:lnTo>
                                              <a:pt x="93" y="46"/>
                                            </a:lnTo>
                                            <a:lnTo>
                                              <a:pt x="86" y="43"/>
                                            </a:lnTo>
                                            <a:lnTo>
                                              <a:pt x="80" y="39"/>
                                            </a:lnTo>
                                            <a:lnTo>
                                              <a:pt x="72" y="34"/>
                                            </a:lnTo>
                                            <a:lnTo>
                                              <a:pt x="65" y="30"/>
                                            </a:lnTo>
                                            <a:lnTo>
                                              <a:pt x="58" y="26"/>
                                            </a:lnTo>
                                            <a:lnTo>
                                              <a:pt x="52" y="23"/>
                                            </a:lnTo>
                                            <a:lnTo>
                                              <a:pt x="46" y="19"/>
                                            </a:lnTo>
                                            <a:lnTo>
                                              <a:pt x="40" y="16"/>
                                            </a:lnTo>
                                            <a:lnTo>
                                              <a:pt x="35" y="14"/>
                                            </a:lnTo>
                                            <a:lnTo>
                                              <a:pt x="31" y="11"/>
                                            </a:lnTo>
                                            <a:lnTo>
                                              <a:pt x="27" y="9"/>
                                            </a:lnTo>
                                            <a:lnTo>
                                              <a:pt x="23" y="7"/>
                                            </a:lnTo>
                                            <a:lnTo>
                                              <a:pt x="20" y="5"/>
                                            </a:lnTo>
                                            <a:lnTo>
                                              <a:pt x="18" y="3"/>
                                            </a:lnTo>
                                            <a:lnTo>
                                              <a:pt x="15" y="2"/>
                                            </a:lnTo>
                                            <a:lnTo>
                                              <a:pt x="14" y="1"/>
                                            </a:lnTo>
                                            <a:lnTo>
                                              <a:pt x="13" y="1"/>
                                            </a:lnTo>
                                            <a:lnTo>
                                              <a:pt x="12" y="0"/>
                                            </a:lnTo>
                                            <a:lnTo>
                                              <a:pt x="13" y="0"/>
                                            </a:lnTo>
                                            <a:lnTo>
                                              <a:pt x="15" y="0"/>
                                            </a:lnTo>
                                            <a:lnTo>
                                              <a:pt x="20" y="0"/>
                                            </a:lnTo>
                                            <a:lnTo>
                                              <a:pt x="27" y="0"/>
                                            </a:lnTo>
                                            <a:lnTo>
                                              <a:pt x="35" y="0"/>
                                            </a:lnTo>
                                            <a:lnTo>
                                              <a:pt x="46" y="0"/>
                                            </a:lnTo>
                                            <a:lnTo>
                                              <a:pt x="58" y="0"/>
                                            </a:lnTo>
                                            <a:lnTo>
                                              <a:pt x="72" y="0"/>
                                            </a:lnTo>
                                            <a:lnTo>
                                              <a:pt x="89" y="0"/>
                                            </a:lnTo>
                                            <a:lnTo>
                                              <a:pt x="107" y="0"/>
                                            </a:lnTo>
                                            <a:lnTo>
                                              <a:pt x="127" y="0"/>
                                            </a:lnTo>
                                            <a:lnTo>
                                              <a:pt x="149" y="0"/>
                                            </a:lnTo>
                                            <a:lnTo>
                                              <a:pt x="172" y="0"/>
                                            </a:lnTo>
                                            <a:lnTo>
                                              <a:pt x="198" y="0"/>
                                            </a:lnTo>
                                            <a:lnTo>
                                              <a:pt x="226" y="0"/>
                                            </a:lnTo>
                                            <a:lnTo>
                                              <a:pt x="255" y="0"/>
                                            </a:lnTo>
                                            <a:lnTo>
                                              <a:pt x="285" y="0"/>
                                            </a:lnTo>
                                            <a:lnTo>
                                              <a:pt x="312" y="0"/>
                                            </a:lnTo>
                                            <a:lnTo>
                                              <a:pt x="338" y="0"/>
                                            </a:lnTo>
                                            <a:lnTo>
                                              <a:pt x="362" y="0"/>
                                            </a:lnTo>
                                            <a:lnTo>
                                              <a:pt x="383" y="0"/>
                                            </a:lnTo>
                                            <a:lnTo>
                                              <a:pt x="403" y="0"/>
                                            </a:lnTo>
                                            <a:lnTo>
                                              <a:pt x="421" y="0"/>
                                            </a:lnTo>
                                            <a:lnTo>
                                              <a:pt x="438" y="0"/>
                                            </a:lnTo>
                                            <a:lnTo>
                                              <a:pt x="452" y="0"/>
                                            </a:lnTo>
                                            <a:lnTo>
                                              <a:pt x="464" y="0"/>
                                            </a:lnTo>
                                            <a:lnTo>
                                              <a:pt x="475" y="0"/>
                                            </a:lnTo>
                                            <a:lnTo>
                                              <a:pt x="483" y="0"/>
                                            </a:lnTo>
                                            <a:lnTo>
                                              <a:pt x="490" y="0"/>
                                            </a:lnTo>
                                            <a:lnTo>
                                              <a:pt x="495" y="0"/>
                                            </a:lnTo>
                                            <a:lnTo>
                                              <a:pt x="498" y="0"/>
                                            </a:lnTo>
                                            <a:lnTo>
                                              <a:pt x="499" y="1"/>
                                            </a:lnTo>
                                            <a:lnTo>
                                              <a:pt x="500" y="3"/>
                                            </a:lnTo>
                                            <a:lnTo>
                                              <a:pt x="503" y="7"/>
                                            </a:lnTo>
                                            <a:lnTo>
                                              <a:pt x="506" y="13"/>
                                            </a:lnTo>
                                            <a:lnTo>
                                              <a:pt x="510" y="20"/>
                                            </a:lnTo>
                                            <a:lnTo>
                                              <a:pt x="516" y="29"/>
                                            </a:lnTo>
                                            <a:lnTo>
                                              <a:pt x="522" y="40"/>
                                            </a:lnTo>
                                            <a:lnTo>
                                              <a:pt x="529" y="52"/>
                                            </a:lnTo>
                                            <a:lnTo>
                                              <a:pt x="537" y="65"/>
                                            </a:lnTo>
                                            <a:lnTo>
                                              <a:pt x="546" y="81"/>
                                            </a:lnTo>
                                            <a:lnTo>
                                              <a:pt x="556" y="98"/>
                                            </a:lnTo>
                                            <a:lnTo>
                                              <a:pt x="567" y="116"/>
                                            </a:lnTo>
                                            <a:lnTo>
                                              <a:pt x="579" y="136"/>
                                            </a:lnTo>
                                            <a:lnTo>
                                              <a:pt x="592" y="158"/>
                                            </a:lnTo>
                                            <a:lnTo>
                                              <a:pt x="606" y="181"/>
                                            </a:lnTo>
                                            <a:lnTo>
                                              <a:pt x="621" y="206"/>
                                            </a:lnTo>
                                            <a:lnTo>
                                              <a:pt x="636" y="231"/>
                                            </a:lnTo>
                                            <a:lnTo>
                                              <a:pt x="649" y="255"/>
                                            </a:lnTo>
                                            <a:lnTo>
                                              <a:pt x="662" y="277"/>
                                            </a:lnTo>
                                            <a:lnTo>
                                              <a:pt x="674" y="297"/>
                                            </a:lnTo>
                                            <a:lnTo>
                                              <a:pt x="685" y="315"/>
                                            </a:lnTo>
                                            <a:lnTo>
                                              <a:pt x="695" y="332"/>
                                            </a:lnTo>
                                            <a:lnTo>
                                              <a:pt x="704" y="348"/>
                                            </a:lnTo>
                                            <a:lnTo>
                                              <a:pt x="712" y="361"/>
                                            </a:lnTo>
                                            <a:lnTo>
                                              <a:pt x="720" y="373"/>
                                            </a:lnTo>
                                            <a:lnTo>
                                              <a:pt x="726" y="384"/>
                                            </a:lnTo>
                                            <a:lnTo>
                                              <a:pt x="731" y="393"/>
                                            </a:lnTo>
                                            <a:lnTo>
                                              <a:pt x="735" y="400"/>
                                            </a:lnTo>
                                            <a:lnTo>
                                              <a:pt x="739" y="406"/>
                                            </a:lnTo>
                                            <a:lnTo>
                                              <a:pt x="741" y="410"/>
                                            </a:lnTo>
                                            <a:lnTo>
                                              <a:pt x="742" y="412"/>
                                            </a:lnTo>
                                            <a:lnTo>
                                              <a:pt x="743" y="413"/>
                                            </a:lnTo>
                                            <a:lnTo>
                                              <a:pt x="742" y="412"/>
                                            </a:lnTo>
                                            <a:lnTo>
                                              <a:pt x="741" y="412"/>
                                            </a:lnTo>
                                            <a:lnTo>
                                              <a:pt x="739" y="411"/>
                                            </a:lnTo>
                                            <a:lnTo>
                                              <a:pt x="737" y="409"/>
                                            </a:lnTo>
                                            <a:lnTo>
                                              <a:pt x="734" y="408"/>
                                            </a:lnTo>
                                            <a:lnTo>
                                              <a:pt x="731" y="406"/>
                                            </a:lnTo>
                                            <a:lnTo>
                                              <a:pt x="728" y="404"/>
                                            </a:lnTo>
                                            <a:lnTo>
                                              <a:pt x="724" y="402"/>
                                            </a:lnTo>
                                            <a:lnTo>
                                              <a:pt x="719" y="399"/>
                                            </a:lnTo>
                                            <a:lnTo>
                                              <a:pt x="714" y="397"/>
                                            </a:lnTo>
                                            <a:lnTo>
                                              <a:pt x="709" y="394"/>
                                            </a:lnTo>
                                            <a:lnTo>
                                              <a:pt x="703" y="390"/>
                                            </a:lnTo>
                                            <a:lnTo>
                                              <a:pt x="697" y="387"/>
                                            </a:lnTo>
                                            <a:lnTo>
                                              <a:pt x="690" y="383"/>
                                            </a:lnTo>
                                            <a:lnTo>
                                              <a:pt x="682" y="378"/>
                                            </a:lnTo>
                                            <a:lnTo>
                                              <a:pt x="675" y="374"/>
                                            </a:lnTo>
                                            <a:lnTo>
                                              <a:pt x="668" y="370"/>
                                            </a:lnTo>
                                            <a:lnTo>
                                              <a:pt x="662" y="367"/>
                                            </a:lnTo>
                                            <a:lnTo>
                                              <a:pt x="656" y="363"/>
                                            </a:lnTo>
                                            <a:lnTo>
                                              <a:pt x="650" y="360"/>
                                            </a:lnTo>
                                            <a:lnTo>
                                              <a:pt x="645" y="357"/>
                                            </a:lnTo>
                                            <a:lnTo>
                                              <a:pt x="641" y="355"/>
                                            </a:lnTo>
                                            <a:lnTo>
                                              <a:pt x="637" y="353"/>
                                            </a:lnTo>
                                            <a:lnTo>
                                              <a:pt x="633" y="351"/>
                                            </a:lnTo>
                                            <a:lnTo>
                                              <a:pt x="630" y="349"/>
                                            </a:lnTo>
                                            <a:lnTo>
                                              <a:pt x="628" y="347"/>
                                            </a:lnTo>
                                            <a:lnTo>
                                              <a:pt x="625" y="346"/>
                                            </a:lnTo>
                                            <a:lnTo>
                                              <a:pt x="624" y="345"/>
                                            </a:lnTo>
                                            <a:lnTo>
                                              <a:pt x="623" y="345"/>
                                            </a:lnTo>
                                            <a:lnTo>
                                              <a:pt x="622" y="344"/>
                                            </a:lnTo>
                                            <a:lnTo>
                                              <a:pt x="621" y="345"/>
                                            </a:lnTo>
                                            <a:lnTo>
                                              <a:pt x="621" y="346"/>
                                            </a:lnTo>
                                            <a:lnTo>
                                              <a:pt x="620" y="347"/>
                                            </a:lnTo>
                                            <a:lnTo>
                                              <a:pt x="619" y="348"/>
                                            </a:lnTo>
                                            <a:lnTo>
                                              <a:pt x="619" y="350"/>
                                            </a:lnTo>
                                            <a:lnTo>
                                              <a:pt x="617" y="353"/>
                                            </a:lnTo>
                                            <a:lnTo>
                                              <a:pt x="616" y="355"/>
                                            </a:lnTo>
                                            <a:lnTo>
                                              <a:pt x="615" y="358"/>
                                            </a:lnTo>
                                            <a:lnTo>
                                              <a:pt x="613" y="362"/>
                                            </a:lnTo>
                                            <a:lnTo>
                                              <a:pt x="611" y="365"/>
                                            </a:lnTo>
                                            <a:lnTo>
                                              <a:pt x="609" y="369"/>
                                            </a:lnTo>
                                            <a:lnTo>
                                              <a:pt x="607" y="374"/>
                                            </a:lnTo>
                                            <a:lnTo>
                                              <a:pt x="604" y="378"/>
                                            </a:lnTo>
                                            <a:lnTo>
                                              <a:pt x="602" y="384"/>
                                            </a:lnTo>
                                            <a:lnTo>
                                              <a:pt x="599" y="389"/>
                                            </a:lnTo>
                                            <a:lnTo>
                                              <a:pt x="596" y="395"/>
                                            </a:lnTo>
                                            <a:lnTo>
                                              <a:pt x="594" y="400"/>
                                            </a:lnTo>
                                            <a:lnTo>
                                              <a:pt x="591" y="406"/>
                                            </a:lnTo>
                                            <a:lnTo>
                                              <a:pt x="589" y="412"/>
                                            </a:lnTo>
                                            <a:lnTo>
                                              <a:pt x="586" y="419"/>
                                            </a:lnTo>
                                            <a:lnTo>
                                              <a:pt x="584" y="425"/>
                                            </a:lnTo>
                                            <a:lnTo>
                                              <a:pt x="582" y="431"/>
                                            </a:lnTo>
                                            <a:lnTo>
                                              <a:pt x="580" y="438"/>
                                            </a:lnTo>
                                            <a:lnTo>
                                              <a:pt x="578" y="444"/>
                                            </a:lnTo>
                                            <a:lnTo>
                                              <a:pt x="576" y="451"/>
                                            </a:lnTo>
                                            <a:lnTo>
                                              <a:pt x="575" y="458"/>
                                            </a:lnTo>
                                            <a:lnTo>
                                              <a:pt x="573" y="465"/>
                                            </a:lnTo>
                                            <a:lnTo>
                                              <a:pt x="572" y="472"/>
                                            </a:lnTo>
                                            <a:lnTo>
                                              <a:pt x="570" y="479"/>
                                            </a:lnTo>
                                            <a:lnTo>
                                              <a:pt x="569" y="487"/>
                                            </a:lnTo>
                                            <a:lnTo>
                                              <a:pt x="568" y="494"/>
                                            </a:lnTo>
                                            <a:lnTo>
                                              <a:pt x="567" y="502"/>
                                            </a:lnTo>
                                            <a:lnTo>
                                              <a:pt x="566" y="509"/>
                                            </a:lnTo>
                                            <a:lnTo>
                                              <a:pt x="565" y="516"/>
                                            </a:lnTo>
                                            <a:lnTo>
                                              <a:pt x="564" y="523"/>
                                            </a:lnTo>
                                            <a:lnTo>
                                              <a:pt x="564" y="530"/>
                                            </a:lnTo>
                                            <a:lnTo>
                                              <a:pt x="564" y="537"/>
                                            </a:lnTo>
                                            <a:lnTo>
                                              <a:pt x="563" y="544"/>
                                            </a:lnTo>
                                            <a:lnTo>
                                              <a:pt x="563" y="551"/>
                                            </a:lnTo>
                                            <a:lnTo>
                                              <a:pt x="563" y="558"/>
                                            </a:lnTo>
                                            <a:lnTo>
                                              <a:pt x="563" y="564"/>
                                            </a:lnTo>
                                            <a:lnTo>
                                              <a:pt x="563" y="571"/>
                                            </a:lnTo>
                                            <a:lnTo>
                                              <a:pt x="564" y="577"/>
                                            </a:lnTo>
                                            <a:lnTo>
                                              <a:pt x="564" y="584"/>
                                            </a:lnTo>
                                            <a:lnTo>
                                              <a:pt x="564" y="590"/>
                                            </a:lnTo>
                                            <a:lnTo>
                                              <a:pt x="565" y="596"/>
                                            </a:lnTo>
                                            <a:lnTo>
                                              <a:pt x="566" y="602"/>
                                            </a:lnTo>
                                            <a:lnTo>
                                              <a:pt x="567" y="608"/>
                                            </a:lnTo>
                                            <a:lnTo>
                                              <a:pt x="568" y="613"/>
                                            </a:lnTo>
                                            <a:lnTo>
                                              <a:pt x="568" y="618"/>
                                            </a:lnTo>
                                            <a:lnTo>
                                              <a:pt x="569" y="623"/>
                                            </a:lnTo>
                                            <a:lnTo>
                                              <a:pt x="570" y="627"/>
                                            </a:lnTo>
                                            <a:lnTo>
                                              <a:pt x="570" y="631"/>
                                            </a:lnTo>
                                            <a:lnTo>
                                              <a:pt x="571" y="635"/>
                                            </a:lnTo>
                                            <a:lnTo>
                                              <a:pt x="571" y="638"/>
                                            </a:lnTo>
                                            <a:lnTo>
                                              <a:pt x="571" y="641"/>
                                            </a:lnTo>
                                            <a:lnTo>
                                              <a:pt x="572" y="643"/>
                                            </a:lnTo>
                                            <a:lnTo>
                                              <a:pt x="572" y="645"/>
                                            </a:lnTo>
                                            <a:lnTo>
                                              <a:pt x="572" y="647"/>
                                            </a:lnTo>
                                            <a:lnTo>
                                              <a:pt x="573" y="648"/>
                                            </a:lnTo>
                                            <a:lnTo>
                                              <a:pt x="573" y="649"/>
                                            </a:lnTo>
                                            <a:lnTo>
                                              <a:pt x="573" y="650"/>
                                            </a:lnTo>
                                            <a:lnTo>
                                              <a:pt x="572" y="650"/>
                                            </a:lnTo>
                                            <a:lnTo>
                                              <a:pt x="570" y="650"/>
                                            </a:lnTo>
                                            <a:lnTo>
                                              <a:pt x="567" y="650"/>
                                            </a:lnTo>
                                            <a:lnTo>
                                              <a:pt x="562" y="650"/>
                                            </a:lnTo>
                                            <a:lnTo>
                                              <a:pt x="556" y="650"/>
                                            </a:lnTo>
                                            <a:lnTo>
                                              <a:pt x="548" y="650"/>
                                            </a:lnTo>
                                            <a:lnTo>
                                              <a:pt x="539" y="650"/>
                                            </a:lnTo>
                                            <a:lnTo>
                                              <a:pt x="529" y="650"/>
                                            </a:lnTo>
                                            <a:lnTo>
                                              <a:pt x="518" y="650"/>
                                            </a:lnTo>
                                            <a:lnTo>
                                              <a:pt x="505" y="650"/>
                                            </a:lnTo>
                                            <a:lnTo>
                                              <a:pt x="491" y="650"/>
                                            </a:lnTo>
                                            <a:lnTo>
                                              <a:pt x="475" y="650"/>
                                            </a:lnTo>
                                            <a:lnTo>
                                              <a:pt x="458" y="650"/>
                                            </a:lnTo>
                                            <a:lnTo>
                                              <a:pt x="440" y="650"/>
                                            </a:lnTo>
                                            <a:lnTo>
                                              <a:pt x="420" y="650"/>
                                            </a:lnTo>
                                            <a:lnTo>
                                              <a:pt x="399" y="650"/>
                                            </a:lnTo>
                                            <a:lnTo>
                                              <a:pt x="378" y="650"/>
                                            </a:lnTo>
                                            <a:lnTo>
                                              <a:pt x="358" y="650"/>
                                            </a:lnTo>
                                            <a:lnTo>
                                              <a:pt x="340" y="650"/>
                                            </a:lnTo>
                                            <a:lnTo>
                                              <a:pt x="323" y="650"/>
                                            </a:lnTo>
                                            <a:lnTo>
                                              <a:pt x="307" y="650"/>
                                            </a:lnTo>
                                            <a:lnTo>
                                              <a:pt x="293" y="650"/>
                                            </a:lnTo>
                                            <a:lnTo>
                                              <a:pt x="280" y="650"/>
                                            </a:lnTo>
                                            <a:lnTo>
                                              <a:pt x="268" y="650"/>
                                            </a:lnTo>
                                            <a:lnTo>
                                              <a:pt x="258" y="650"/>
                                            </a:lnTo>
                                            <a:lnTo>
                                              <a:pt x="249" y="650"/>
                                            </a:lnTo>
                                            <a:lnTo>
                                              <a:pt x="242" y="650"/>
                                            </a:lnTo>
                                            <a:lnTo>
                                              <a:pt x="236" y="650"/>
                                            </a:lnTo>
                                            <a:lnTo>
                                              <a:pt x="231" y="650"/>
                                            </a:lnTo>
                                            <a:lnTo>
                                              <a:pt x="227" y="650"/>
                                            </a:lnTo>
                                            <a:lnTo>
                                              <a:pt x="225" y="650"/>
                                            </a:lnTo>
                                            <a:lnTo>
                                              <a:pt x="224" y="650"/>
                                            </a:lnTo>
                                            <a:lnTo>
                                              <a:pt x="224" y="652"/>
                                            </a:lnTo>
                                            <a:lnTo>
                                              <a:pt x="222" y="654"/>
                                            </a:lnTo>
                                            <a:lnTo>
                                              <a:pt x="220" y="658"/>
                                            </a:lnTo>
                                            <a:lnTo>
                                              <a:pt x="217" y="663"/>
                                            </a:lnTo>
                                            <a:lnTo>
                                              <a:pt x="214" y="668"/>
                                            </a:lnTo>
                                            <a:lnTo>
                                              <a:pt x="210" y="675"/>
                                            </a:lnTo>
                                            <a:lnTo>
                                              <a:pt x="205" y="683"/>
                                            </a:lnTo>
                                            <a:lnTo>
                                              <a:pt x="200" y="692"/>
                                            </a:lnTo>
                                            <a:lnTo>
                                              <a:pt x="194" y="702"/>
                                            </a:lnTo>
                                            <a:lnTo>
                                              <a:pt x="188" y="713"/>
                                            </a:lnTo>
                                            <a:lnTo>
                                              <a:pt x="181" y="725"/>
                                            </a:lnTo>
                                            <a:lnTo>
                                              <a:pt x="173" y="737"/>
                                            </a:lnTo>
                                            <a:lnTo>
                                              <a:pt x="165" y="751"/>
                                            </a:lnTo>
                                            <a:lnTo>
                                              <a:pt x="156" y="767"/>
                                            </a:lnTo>
                                            <a:lnTo>
                                              <a:pt x="147" y="783"/>
                                            </a:lnTo>
                                            <a:lnTo>
                                              <a:pt x="137" y="799"/>
                                            </a:lnTo>
                                            <a:lnTo>
                                              <a:pt x="128" y="814"/>
                                            </a:lnTo>
                                            <a:lnTo>
                                              <a:pt x="120" y="828"/>
                                            </a:lnTo>
                                            <a:lnTo>
                                              <a:pt x="112" y="841"/>
                                            </a:lnTo>
                                            <a:lnTo>
                                              <a:pt x="105" y="853"/>
                                            </a:lnTo>
                                            <a:lnTo>
                                              <a:pt x="99" y="864"/>
                                            </a:lnTo>
                                            <a:lnTo>
                                              <a:pt x="93" y="873"/>
                                            </a:lnTo>
                                            <a:lnTo>
                                              <a:pt x="88" y="882"/>
                                            </a:lnTo>
                                            <a:lnTo>
                                              <a:pt x="83" y="890"/>
                                            </a:lnTo>
                                            <a:lnTo>
                                              <a:pt x="79" y="897"/>
                                            </a:lnTo>
                                            <a:lnTo>
                                              <a:pt x="76" y="902"/>
                                            </a:lnTo>
                                            <a:lnTo>
                                              <a:pt x="73" y="907"/>
                                            </a:lnTo>
                                            <a:lnTo>
                                              <a:pt x="71" y="911"/>
                                            </a:lnTo>
                                            <a:lnTo>
                                              <a:pt x="70" y="913"/>
                                            </a:lnTo>
                                            <a:lnTo>
                                              <a:pt x="69" y="915"/>
                                            </a:lnTo>
                                            <a:lnTo>
                                              <a:pt x="68" y="915"/>
                                            </a:lnTo>
                                            <a:lnTo>
                                              <a:pt x="68" y="914"/>
                                            </a:lnTo>
                                            <a:lnTo>
                                              <a:pt x="68" y="913"/>
                                            </a:lnTo>
                                            <a:lnTo>
                                              <a:pt x="67" y="912"/>
                                            </a:lnTo>
                                            <a:lnTo>
                                              <a:pt x="66" y="910"/>
                                            </a:lnTo>
                                            <a:lnTo>
                                              <a:pt x="65" y="907"/>
                                            </a:lnTo>
                                            <a:lnTo>
                                              <a:pt x="64" y="904"/>
                                            </a:lnTo>
                                            <a:lnTo>
                                              <a:pt x="63" y="900"/>
                                            </a:lnTo>
                                            <a:lnTo>
                                              <a:pt x="62" y="896"/>
                                            </a:lnTo>
                                            <a:lnTo>
                                              <a:pt x="60" y="892"/>
                                            </a:lnTo>
                                            <a:lnTo>
                                              <a:pt x="58" y="887"/>
                                            </a:lnTo>
                                            <a:lnTo>
                                              <a:pt x="56" y="882"/>
                                            </a:lnTo>
                                            <a:lnTo>
                                              <a:pt x="54" y="876"/>
                                            </a:lnTo>
                                            <a:lnTo>
                                              <a:pt x="52" y="869"/>
                                            </a:lnTo>
                                            <a:lnTo>
                                              <a:pt x="49" y="863"/>
                                            </a:lnTo>
                                            <a:lnTo>
                                              <a:pt x="47" y="855"/>
                                            </a:lnTo>
                                            <a:lnTo>
                                              <a:pt x="44" y="848"/>
                                            </a:lnTo>
                                            <a:lnTo>
                                              <a:pt x="42" y="840"/>
                                            </a:lnTo>
                                            <a:lnTo>
                                              <a:pt x="39" y="831"/>
                                            </a:lnTo>
                                            <a:lnTo>
                                              <a:pt x="36" y="823"/>
                                            </a:lnTo>
                                            <a:lnTo>
                                              <a:pt x="34" y="814"/>
                                            </a:lnTo>
                                            <a:lnTo>
                                              <a:pt x="31" y="804"/>
                                            </a:lnTo>
                                            <a:lnTo>
                                              <a:pt x="29" y="795"/>
                                            </a:lnTo>
                                            <a:lnTo>
                                              <a:pt x="27" y="785"/>
                                            </a:lnTo>
                                            <a:lnTo>
                                              <a:pt x="24" y="774"/>
                                            </a:lnTo>
                                            <a:lnTo>
                                              <a:pt x="22" y="764"/>
                                            </a:lnTo>
                                            <a:lnTo>
                                              <a:pt x="20" y="753"/>
                                            </a:lnTo>
                                            <a:lnTo>
                                              <a:pt x="18" y="741"/>
                                            </a:lnTo>
                                            <a:lnTo>
                                              <a:pt x="16" y="730"/>
                                            </a:lnTo>
                                            <a:lnTo>
                                              <a:pt x="14" y="718"/>
                                            </a:lnTo>
                                            <a:lnTo>
                                              <a:pt x="12" y="705"/>
                                            </a:lnTo>
                                            <a:lnTo>
                                              <a:pt x="10" y="693"/>
                                            </a:lnTo>
                                            <a:lnTo>
                                              <a:pt x="8" y="680"/>
                                            </a:lnTo>
                                            <a:lnTo>
                                              <a:pt x="6" y="667"/>
                                            </a:lnTo>
                                            <a:lnTo>
                                              <a:pt x="5" y="654"/>
                                            </a:lnTo>
                                            <a:lnTo>
                                              <a:pt x="3" y="641"/>
                                            </a:lnTo>
                                            <a:lnTo>
                                              <a:pt x="2" y="628"/>
                                            </a:lnTo>
                                            <a:lnTo>
                                              <a:pt x="1" y="615"/>
                                            </a:lnTo>
                                            <a:lnTo>
                                              <a:pt x="1" y="602"/>
                                            </a:lnTo>
                                            <a:lnTo>
                                              <a:pt x="0" y="589"/>
                                            </a:lnTo>
                                            <a:lnTo>
                                              <a:pt x="0" y="576"/>
                                            </a:lnTo>
                                            <a:lnTo>
                                              <a:pt x="0" y="563"/>
                                            </a:lnTo>
                                            <a:lnTo>
                                              <a:pt x="0" y="550"/>
                                            </a:lnTo>
                                            <a:lnTo>
                                              <a:pt x="0" y="537"/>
                                            </a:lnTo>
                                            <a:lnTo>
                                              <a:pt x="0" y="524"/>
                                            </a:lnTo>
                                            <a:lnTo>
                                              <a:pt x="1" y="510"/>
                                            </a:lnTo>
                                            <a:lnTo>
                                              <a:pt x="2" y="497"/>
                                            </a:lnTo>
                                            <a:lnTo>
                                              <a:pt x="3" y="484"/>
                                            </a:lnTo>
                                            <a:lnTo>
                                              <a:pt x="4" y="470"/>
                                            </a:lnTo>
                                            <a:lnTo>
                                              <a:pt x="5" y="457"/>
                                            </a:lnTo>
                                            <a:lnTo>
                                              <a:pt x="7" y="444"/>
                                            </a:lnTo>
                                            <a:lnTo>
                                              <a:pt x="8" y="431"/>
                                            </a:lnTo>
                                            <a:lnTo>
                                              <a:pt x="10" y="418"/>
                                            </a:lnTo>
                                            <a:lnTo>
                                              <a:pt x="12" y="405"/>
                                            </a:lnTo>
                                            <a:lnTo>
                                              <a:pt x="14" y="392"/>
                                            </a:lnTo>
                                            <a:lnTo>
                                              <a:pt x="17" y="380"/>
                                            </a:lnTo>
                                            <a:lnTo>
                                              <a:pt x="19" y="367"/>
                                            </a:lnTo>
                                            <a:lnTo>
                                              <a:pt x="22" y="355"/>
                                            </a:lnTo>
                                            <a:lnTo>
                                              <a:pt x="25" y="343"/>
                                            </a:lnTo>
                                            <a:lnTo>
                                              <a:pt x="28" y="331"/>
                                            </a:lnTo>
                                            <a:lnTo>
                                              <a:pt x="31" y="318"/>
                                            </a:lnTo>
                                            <a:lnTo>
                                              <a:pt x="34" y="307"/>
                                            </a:lnTo>
                                            <a:lnTo>
                                              <a:pt x="37" y="295"/>
                                            </a:lnTo>
                                            <a:lnTo>
                                              <a:pt x="41" y="283"/>
                                            </a:lnTo>
                                            <a:lnTo>
                                              <a:pt x="45" y="271"/>
                                            </a:lnTo>
                                            <a:lnTo>
                                              <a:pt x="48" y="260"/>
                                            </a:lnTo>
                                            <a:lnTo>
                                              <a:pt x="52" y="249"/>
                                            </a:lnTo>
                                            <a:lnTo>
                                              <a:pt x="56" y="238"/>
                                            </a:lnTo>
                                            <a:lnTo>
                                              <a:pt x="59" y="228"/>
                                            </a:lnTo>
                                            <a:lnTo>
                                              <a:pt x="63" y="217"/>
                                            </a:lnTo>
                                            <a:lnTo>
                                              <a:pt x="67" y="207"/>
                                            </a:lnTo>
                                            <a:lnTo>
                                              <a:pt x="71" y="198"/>
                                            </a:lnTo>
                                            <a:lnTo>
                                              <a:pt x="75" y="188"/>
                                            </a:lnTo>
                                            <a:lnTo>
                                              <a:pt x="78" y="179"/>
                                            </a:lnTo>
                                            <a:lnTo>
                                              <a:pt x="82" y="170"/>
                                            </a:lnTo>
                                            <a:lnTo>
                                              <a:pt x="86" y="161"/>
                                            </a:lnTo>
                                            <a:lnTo>
                                              <a:pt x="90" y="153"/>
                                            </a:lnTo>
                                            <a:lnTo>
                                              <a:pt x="94" y="145"/>
                                            </a:lnTo>
                                            <a:lnTo>
                                              <a:pt x="98" y="137"/>
                                            </a:lnTo>
                                            <a:lnTo>
                                              <a:pt x="102" y="129"/>
                                            </a:lnTo>
                                            <a:lnTo>
                                              <a:pt x="105" y="122"/>
                                            </a:lnTo>
                                            <a:lnTo>
                                              <a:pt x="109" y="115"/>
                                            </a:lnTo>
                                            <a:lnTo>
                                              <a:pt x="112" y="109"/>
                                            </a:lnTo>
                                            <a:lnTo>
                                              <a:pt x="115" y="103"/>
                                            </a:lnTo>
                                            <a:lnTo>
                                              <a:pt x="118" y="97"/>
                                            </a:lnTo>
                                            <a:lnTo>
                                              <a:pt x="121" y="92"/>
                                            </a:lnTo>
                                            <a:lnTo>
                                              <a:pt x="123" y="88"/>
                                            </a:lnTo>
                                            <a:lnTo>
                                              <a:pt x="125" y="84"/>
                                            </a:lnTo>
                                            <a:lnTo>
                                              <a:pt x="127" y="80"/>
                                            </a:lnTo>
                                            <a:lnTo>
                                              <a:pt x="128" y="77"/>
                                            </a:lnTo>
                                            <a:lnTo>
                                              <a:pt x="130" y="75"/>
                                            </a:lnTo>
                                            <a:lnTo>
                                              <a:pt x="131" y="73"/>
                                            </a:lnTo>
                                            <a:lnTo>
                                              <a:pt x="132" y="71"/>
                                            </a:lnTo>
                                            <a:lnTo>
                                              <a:pt x="132" y="70"/>
                                            </a:lnTo>
                                            <a:lnTo>
                                              <a:pt x="133" y="69"/>
                                            </a:lnTo>
                                            <a:close/>
                                          </a:path>
                                        </a:pathLst>
                                      </a:custGeom>
                                      <a:solidFill>
                                        <a:schemeClr val="accent5">
                                          <a:lumMod val="50000"/>
                                        </a:schemeClr>
                                      </a:solidFill>
                                      <a:ln w="9525" cap="flat" cmpd="sng">
                                        <a:solidFill>
                                          <a:schemeClr val="bg1"/>
                                        </a:solidFill>
                                        <a:prstDash val="solid"/>
                                        <a:round/>
                                        <a:headEnd type="none" w="med" len="med"/>
                                        <a:tailEnd type="none" w="med" len="med"/>
                                      </a:ln>
                                      <a:effectLst>
                                        <a:outerShdw blurRad="50800" dist="50800" dir="5400000" algn="ctr" rotWithShape="0">
                                          <a:schemeClr val="bg1"/>
                                        </a:outerShdw>
                                      </a:effectLst>
                                    </wps:spPr>
                                    <wps:bodyPr wrap="none" anchor="ctr"/>
                                  </wps:wsp>
                                  <wps:wsp>
                                    <wps:cNvPr id="180" name="Freeform 180"/>
                                    <wps:cNvSpPr>
                                      <a:spLocks noChangeAspect="1"/>
                                    </wps:cNvSpPr>
                                    <wps:spPr bwMode="gray">
                                      <a:xfrm>
                                        <a:off x="2683694" y="886357"/>
                                        <a:ext cx="817" cy="637"/>
                                      </a:xfrm>
                                      <a:custGeom>
                                        <a:avLst/>
                                        <a:gdLst/>
                                        <a:ahLst/>
                                        <a:cxnLst>
                                          <a:cxn ang="0">
                                            <a:pos x="748" y="137"/>
                                          </a:cxn>
                                          <a:cxn ang="0">
                                            <a:pos x="775" y="136"/>
                                          </a:cxn>
                                          <a:cxn ang="0">
                                            <a:pos x="782" y="135"/>
                                          </a:cxn>
                                          <a:cxn ang="0">
                                            <a:pos x="782" y="123"/>
                                          </a:cxn>
                                          <a:cxn ang="0">
                                            <a:pos x="782" y="91"/>
                                          </a:cxn>
                                          <a:cxn ang="0">
                                            <a:pos x="782" y="45"/>
                                          </a:cxn>
                                          <a:cxn ang="0">
                                            <a:pos x="782" y="13"/>
                                          </a:cxn>
                                          <a:cxn ang="0">
                                            <a:pos x="782" y="0"/>
                                          </a:cxn>
                                          <a:cxn ang="0">
                                            <a:pos x="794" y="20"/>
                                          </a:cxn>
                                          <a:cxn ang="0">
                                            <a:pos x="840" y="97"/>
                                          </a:cxn>
                                          <a:cxn ang="0">
                                            <a:pos x="919" y="230"/>
                                          </a:cxn>
                                          <a:cxn ang="0">
                                            <a:pos x="988" y="346"/>
                                          </a:cxn>
                                          <a:cxn ang="0">
                                            <a:pos x="1022" y="404"/>
                                          </a:cxn>
                                          <a:cxn ang="0">
                                            <a:pos x="1022" y="418"/>
                                          </a:cxn>
                                          <a:cxn ang="0">
                                            <a:pos x="988" y="476"/>
                                          </a:cxn>
                                          <a:cxn ang="0">
                                            <a:pos x="919" y="592"/>
                                          </a:cxn>
                                          <a:cxn ang="0">
                                            <a:pos x="840" y="726"/>
                                          </a:cxn>
                                          <a:cxn ang="0">
                                            <a:pos x="794" y="803"/>
                                          </a:cxn>
                                          <a:cxn ang="0">
                                            <a:pos x="782" y="823"/>
                                          </a:cxn>
                                          <a:cxn ang="0">
                                            <a:pos x="782" y="810"/>
                                          </a:cxn>
                                          <a:cxn ang="0">
                                            <a:pos x="782" y="778"/>
                                          </a:cxn>
                                          <a:cxn ang="0">
                                            <a:pos x="782" y="731"/>
                                          </a:cxn>
                                          <a:cxn ang="0">
                                            <a:pos x="782" y="699"/>
                                          </a:cxn>
                                          <a:cxn ang="0">
                                            <a:pos x="782" y="686"/>
                                          </a:cxn>
                                          <a:cxn ang="0">
                                            <a:pos x="777" y="686"/>
                                          </a:cxn>
                                          <a:cxn ang="0">
                                            <a:pos x="759" y="687"/>
                                          </a:cxn>
                                          <a:cxn ang="0">
                                            <a:pos x="727" y="689"/>
                                          </a:cxn>
                                          <a:cxn ang="0">
                                            <a:pos x="688" y="695"/>
                                          </a:cxn>
                                          <a:cxn ang="0">
                                            <a:pos x="645" y="707"/>
                                          </a:cxn>
                                          <a:cxn ang="0">
                                            <a:pos x="599" y="725"/>
                                          </a:cxn>
                                          <a:cxn ang="0">
                                            <a:pos x="560" y="744"/>
                                          </a:cxn>
                                          <a:cxn ang="0">
                                            <a:pos x="528" y="765"/>
                                          </a:cxn>
                                          <a:cxn ang="0">
                                            <a:pos x="504" y="783"/>
                                          </a:cxn>
                                          <a:cxn ang="0">
                                            <a:pos x="490" y="794"/>
                                          </a:cxn>
                                          <a:cxn ang="0">
                                            <a:pos x="486" y="796"/>
                                          </a:cxn>
                                          <a:cxn ang="0">
                                            <a:pos x="470" y="769"/>
                                          </a:cxn>
                                          <a:cxn ang="0">
                                            <a:pos x="429" y="700"/>
                                          </a:cxn>
                                          <a:cxn ang="0">
                                            <a:pos x="369" y="600"/>
                                          </a:cxn>
                                          <a:cxn ang="0">
                                            <a:pos x="328" y="531"/>
                                          </a:cxn>
                                          <a:cxn ang="0">
                                            <a:pos x="311" y="503"/>
                                          </a:cxn>
                                          <a:cxn ang="0">
                                            <a:pos x="296" y="503"/>
                                          </a:cxn>
                                          <a:cxn ang="0">
                                            <a:pos x="237" y="503"/>
                                          </a:cxn>
                                          <a:cxn ang="0">
                                            <a:pos x="137" y="503"/>
                                          </a:cxn>
                                          <a:cxn ang="0">
                                            <a:pos x="49" y="503"/>
                                          </a:cxn>
                                          <a:cxn ang="0">
                                            <a:pos x="5" y="503"/>
                                          </a:cxn>
                                          <a:cxn ang="0">
                                            <a:pos x="1" y="501"/>
                                          </a:cxn>
                                          <a:cxn ang="0">
                                            <a:pos x="14" y="487"/>
                                          </a:cxn>
                                          <a:cxn ang="0">
                                            <a:pos x="39" y="459"/>
                                          </a:cxn>
                                          <a:cxn ang="0">
                                            <a:pos x="77" y="420"/>
                                          </a:cxn>
                                          <a:cxn ang="0">
                                            <a:pos x="125" y="377"/>
                                          </a:cxn>
                                          <a:cxn ang="0">
                                            <a:pos x="183" y="330"/>
                                          </a:cxn>
                                          <a:cxn ang="0">
                                            <a:pos x="247" y="286"/>
                                          </a:cxn>
                                          <a:cxn ang="0">
                                            <a:pos x="313" y="248"/>
                                          </a:cxn>
                                          <a:cxn ang="0">
                                            <a:pos x="381" y="216"/>
                                          </a:cxn>
                                          <a:cxn ang="0">
                                            <a:pos x="452" y="190"/>
                                          </a:cxn>
                                          <a:cxn ang="0">
                                            <a:pos x="526" y="168"/>
                                          </a:cxn>
                                          <a:cxn ang="0">
                                            <a:pos x="599" y="152"/>
                                          </a:cxn>
                                          <a:cxn ang="0">
                                            <a:pos x="663" y="142"/>
                                          </a:cxn>
                                          <a:cxn ang="0">
                                            <a:pos x="711" y="139"/>
                                          </a:cxn>
                                        </a:cxnLst>
                                        <a:rect l="0" t="0" r="r" b="b"/>
                                        <a:pathLst>
                                          <a:path w="1027" h="825">
                                            <a:moveTo>
                                              <a:pt x="711" y="139"/>
                                            </a:moveTo>
                                            <a:lnTo>
                                              <a:pt x="719" y="138"/>
                                            </a:lnTo>
                                            <a:lnTo>
                                              <a:pt x="727" y="138"/>
                                            </a:lnTo>
                                            <a:lnTo>
                                              <a:pt x="735" y="138"/>
                                            </a:lnTo>
                                            <a:lnTo>
                                              <a:pt x="742" y="137"/>
                                            </a:lnTo>
                                            <a:lnTo>
                                              <a:pt x="748" y="137"/>
                                            </a:lnTo>
                                            <a:lnTo>
                                              <a:pt x="754" y="137"/>
                                            </a:lnTo>
                                            <a:lnTo>
                                              <a:pt x="759" y="137"/>
                                            </a:lnTo>
                                            <a:lnTo>
                                              <a:pt x="764" y="136"/>
                                            </a:lnTo>
                                            <a:lnTo>
                                              <a:pt x="768" y="136"/>
                                            </a:lnTo>
                                            <a:lnTo>
                                              <a:pt x="772" y="136"/>
                                            </a:lnTo>
                                            <a:lnTo>
                                              <a:pt x="775" y="136"/>
                                            </a:lnTo>
                                            <a:lnTo>
                                              <a:pt x="778" y="136"/>
                                            </a:lnTo>
                                            <a:lnTo>
                                              <a:pt x="780" y="136"/>
                                            </a:lnTo>
                                            <a:lnTo>
                                              <a:pt x="781" y="136"/>
                                            </a:lnTo>
                                            <a:lnTo>
                                              <a:pt x="782" y="136"/>
                                            </a:lnTo>
                                            <a:lnTo>
                                              <a:pt x="782" y="135"/>
                                            </a:lnTo>
                                            <a:lnTo>
                                              <a:pt x="782" y="133"/>
                                            </a:lnTo>
                                            <a:lnTo>
                                              <a:pt x="782" y="131"/>
                                            </a:lnTo>
                                            <a:lnTo>
                                              <a:pt x="782" y="129"/>
                                            </a:lnTo>
                                            <a:lnTo>
                                              <a:pt x="782" y="126"/>
                                            </a:lnTo>
                                            <a:lnTo>
                                              <a:pt x="782" y="123"/>
                                            </a:lnTo>
                                            <a:lnTo>
                                              <a:pt x="782" y="119"/>
                                            </a:lnTo>
                                            <a:lnTo>
                                              <a:pt x="782" y="114"/>
                                            </a:lnTo>
                                            <a:lnTo>
                                              <a:pt x="782" y="109"/>
                                            </a:lnTo>
                                            <a:lnTo>
                                              <a:pt x="782" y="104"/>
                                            </a:lnTo>
                                            <a:lnTo>
                                              <a:pt x="782" y="98"/>
                                            </a:lnTo>
                                            <a:lnTo>
                                              <a:pt x="782" y="91"/>
                                            </a:lnTo>
                                            <a:lnTo>
                                              <a:pt x="782" y="84"/>
                                            </a:lnTo>
                                            <a:lnTo>
                                              <a:pt x="782" y="76"/>
                                            </a:lnTo>
                                            <a:lnTo>
                                              <a:pt x="782" y="68"/>
                                            </a:lnTo>
                                            <a:lnTo>
                                              <a:pt x="782" y="60"/>
                                            </a:lnTo>
                                            <a:lnTo>
                                              <a:pt x="782" y="52"/>
                                            </a:lnTo>
                                            <a:lnTo>
                                              <a:pt x="782" y="45"/>
                                            </a:lnTo>
                                            <a:lnTo>
                                              <a:pt x="782" y="38"/>
                                            </a:lnTo>
                                            <a:lnTo>
                                              <a:pt x="782" y="32"/>
                                            </a:lnTo>
                                            <a:lnTo>
                                              <a:pt x="782" y="26"/>
                                            </a:lnTo>
                                            <a:lnTo>
                                              <a:pt x="782" y="21"/>
                                            </a:lnTo>
                                            <a:lnTo>
                                              <a:pt x="782" y="17"/>
                                            </a:lnTo>
                                            <a:lnTo>
                                              <a:pt x="782" y="13"/>
                                            </a:lnTo>
                                            <a:lnTo>
                                              <a:pt x="782" y="10"/>
                                            </a:lnTo>
                                            <a:lnTo>
                                              <a:pt x="782" y="7"/>
                                            </a:lnTo>
                                            <a:lnTo>
                                              <a:pt x="782" y="4"/>
                                            </a:lnTo>
                                            <a:lnTo>
                                              <a:pt x="782" y="2"/>
                                            </a:lnTo>
                                            <a:lnTo>
                                              <a:pt x="782" y="1"/>
                                            </a:lnTo>
                                            <a:lnTo>
                                              <a:pt x="782" y="0"/>
                                            </a:lnTo>
                                            <a:lnTo>
                                              <a:pt x="783" y="1"/>
                                            </a:lnTo>
                                            <a:lnTo>
                                              <a:pt x="784" y="3"/>
                                            </a:lnTo>
                                            <a:lnTo>
                                              <a:pt x="786" y="7"/>
                                            </a:lnTo>
                                            <a:lnTo>
                                              <a:pt x="790" y="13"/>
                                            </a:lnTo>
                                            <a:lnTo>
                                              <a:pt x="794" y="20"/>
                                            </a:lnTo>
                                            <a:lnTo>
                                              <a:pt x="799" y="29"/>
                                            </a:lnTo>
                                            <a:lnTo>
                                              <a:pt x="805" y="39"/>
                                            </a:lnTo>
                                            <a:lnTo>
                                              <a:pt x="813" y="51"/>
                                            </a:lnTo>
                                            <a:lnTo>
                                              <a:pt x="821" y="65"/>
                                            </a:lnTo>
                                            <a:lnTo>
                                              <a:pt x="830" y="80"/>
                                            </a:lnTo>
                                            <a:lnTo>
                                              <a:pt x="840" y="97"/>
                                            </a:lnTo>
                                            <a:lnTo>
                                              <a:pt x="851" y="116"/>
                                            </a:lnTo>
                                            <a:lnTo>
                                              <a:pt x="863" y="136"/>
                                            </a:lnTo>
                                            <a:lnTo>
                                              <a:pt x="876" y="157"/>
                                            </a:lnTo>
                                            <a:lnTo>
                                              <a:pt x="889" y="181"/>
                                            </a:lnTo>
                                            <a:lnTo>
                                              <a:pt x="904" y="205"/>
                                            </a:lnTo>
                                            <a:lnTo>
                                              <a:pt x="919" y="230"/>
                                            </a:lnTo>
                                            <a:lnTo>
                                              <a:pt x="933" y="254"/>
                                            </a:lnTo>
                                            <a:lnTo>
                                              <a:pt x="946" y="275"/>
                                            </a:lnTo>
                                            <a:lnTo>
                                              <a:pt x="958" y="295"/>
                                            </a:lnTo>
                                            <a:lnTo>
                                              <a:pt x="969" y="314"/>
                                            </a:lnTo>
                                            <a:lnTo>
                                              <a:pt x="979" y="331"/>
                                            </a:lnTo>
                                            <a:lnTo>
                                              <a:pt x="988" y="346"/>
                                            </a:lnTo>
                                            <a:lnTo>
                                              <a:pt x="996" y="359"/>
                                            </a:lnTo>
                                            <a:lnTo>
                                              <a:pt x="1003" y="372"/>
                                            </a:lnTo>
                                            <a:lnTo>
                                              <a:pt x="1009" y="382"/>
                                            </a:lnTo>
                                            <a:lnTo>
                                              <a:pt x="1015" y="391"/>
                                            </a:lnTo>
                                            <a:lnTo>
                                              <a:pt x="1019" y="398"/>
                                            </a:lnTo>
                                            <a:lnTo>
                                              <a:pt x="1022" y="404"/>
                                            </a:lnTo>
                                            <a:lnTo>
                                              <a:pt x="1025" y="408"/>
                                            </a:lnTo>
                                            <a:lnTo>
                                              <a:pt x="1026" y="410"/>
                                            </a:lnTo>
                                            <a:lnTo>
                                              <a:pt x="1026" y="411"/>
                                            </a:lnTo>
                                            <a:lnTo>
                                              <a:pt x="1026" y="412"/>
                                            </a:lnTo>
                                            <a:lnTo>
                                              <a:pt x="1025" y="414"/>
                                            </a:lnTo>
                                            <a:lnTo>
                                              <a:pt x="1022" y="418"/>
                                            </a:lnTo>
                                            <a:lnTo>
                                              <a:pt x="1019" y="424"/>
                                            </a:lnTo>
                                            <a:lnTo>
                                              <a:pt x="1015" y="431"/>
                                            </a:lnTo>
                                            <a:lnTo>
                                              <a:pt x="1009" y="440"/>
                                            </a:lnTo>
                                            <a:lnTo>
                                              <a:pt x="1003" y="450"/>
                                            </a:lnTo>
                                            <a:lnTo>
                                              <a:pt x="996" y="462"/>
                                            </a:lnTo>
                                            <a:lnTo>
                                              <a:pt x="988" y="476"/>
                                            </a:lnTo>
                                            <a:lnTo>
                                              <a:pt x="979" y="491"/>
                                            </a:lnTo>
                                            <a:lnTo>
                                              <a:pt x="969" y="508"/>
                                            </a:lnTo>
                                            <a:lnTo>
                                              <a:pt x="958" y="527"/>
                                            </a:lnTo>
                                            <a:lnTo>
                                              <a:pt x="946" y="547"/>
                                            </a:lnTo>
                                            <a:lnTo>
                                              <a:pt x="933" y="569"/>
                                            </a:lnTo>
                                            <a:lnTo>
                                              <a:pt x="919" y="592"/>
                                            </a:lnTo>
                                            <a:lnTo>
                                              <a:pt x="904" y="617"/>
                                            </a:lnTo>
                                            <a:lnTo>
                                              <a:pt x="889" y="642"/>
                                            </a:lnTo>
                                            <a:lnTo>
                                              <a:pt x="876" y="666"/>
                                            </a:lnTo>
                                            <a:lnTo>
                                              <a:pt x="863" y="687"/>
                                            </a:lnTo>
                                            <a:lnTo>
                                              <a:pt x="851" y="708"/>
                                            </a:lnTo>
                                            <a:lnTo>
                                              <a:pt x="840" y="726"/>
                                            </a:lnTo>
                                            <a:lnTo>
                                              <a:pt x="830" y="743"/>
                                            </a:lnTo>
                                            <a:lnTo>
                                              <a:pt x="821" y="758"/>
                                            </a:lnTo>
                                            <a:lnTo>
                                              <a:pt x="813" y="772"/>
                                            </a:lnTo>
                                            <a:lnTo>
                                              <a:pt x="805" y="784"/>
                                            </a:lnTo>
                                            <a:lnTo>
                                              <a:pt x="799" y="795"/>
                                            </a:lnTo>
                                            <a:lnTo>
                                              <a:pt x="794" y="803"/>
                                            </a:lnTo>
                                            <a:lnTo>
                                              <a:pt x="790" y="811"/>
                                            </a:lnTo>
                                            <a:lnTo>
                                              <a:pt x="786" y="816"/>
                                            </a:lnTo>
                                            <a:lnTo>
                                              <a:pt x="784" y="820"/>
                                            </a:lnTo>
                                            <a:lnTo>
                                              <a:pt x="783" y="823"/>
                                            </a:lnTo>
                                            <a:lnTo>
                                              <a:pt x="782" y="824"/>
                                            </a:lnTo>
                                            <a:lnTo>
                                              <a:pt x="782" y="823"/>
                                            </a:lnTo>
                                            <a:lnTo>
                                              <a:pt x="782" y="821"/>
                                            </a:lnTo>
                                            <a:lnTo>
                                              <a:pt x="782" y="819"/>
                                            </a:lnTo>
                                            <a:lnTo>
                                              <a:pt x="782" y="817"/>
                                            </a:lnTo>
                                            <a:lnTo>
                                              <a:pt x="782" y="814"/>
                                            </a:lnTo>
                                            <a:lnTo>
                                              <a:pt x="782" y="810"/>
                                            </a:lnTo>
                                            <a:lnTo>
                                              <a:pt x="782" y="806"/>
                                            </a:lnTo>
                                            <a:lnTo>
                                              <a:pt x="782" y="802"/>
                                            </a:lnTo>
                                            <a:lnTo>
                                              <a:pt x="782" y="797"/>
                                            </a:lnTo>
                                            <a:lnTo>
                                              <a:pt x="782" y="791"/>
                                            </a:lnTo>
                                            <a:lnTo>
                                              <a:pt x="782" y="785"/>
                                            </a:lnTo>
                                            <a:lnTo>
                                              <a:pt x="782" y="778"/>
                                            </a:lnTo>
                                            <a:lnTo>
                                              <a:pt x="782" y="771"/>
                                            </a:lnTo>
                                            <a:lnTo>
                                              <a:pt x="782" y="763"/>
                                            </a:lnTo>
                                            <a:lnTo>
                                              <a:pt x="782" y="755"/>
                                            </a:lnTo>
                                            <a:lnTo>
                                              <a:pt x="782" y="746"/>
                                            </a:lnTo>
                                            <a:lnTo>
                                              <a:pt x="782" y="739"/>
                                            </a:lnTo>
                                            <a:lnTo>
                                              <a:pt x="782" y="731"/>
                                            </a:lnTo>
                                            <a:lnTo>
                                              <a:pt x="782" y="725"/>
                                            </a:lnTo>
                                            <a:lnTo>
                                              <a:pt x="782" y="719"/>
                                            </a:lnTo>
                                            <a:lnTo>
                                              <a:pt x="782" y="713"/>
                                            </a:lnTo>
                                            <a:lnTo>
                                              <a:pt x="782" y="708"/>
                                            </a:lnTo>
                                            <a:lnTo>
                                              <a:pt x="782" y="703"/>
                                            </a:lnTo>
                                            <a:lnTo>
                                              <a:pt x="782" y="699"/>
                                            </a:lnTo>
                                            <a:lnTo>
                                              <a:pt x="782" y="696"/>
                                            </a:lnTo>
                                            <a:lnTo>
                                              <a:pt x="782" y="693"/>
                                            </a:lnTo>
                                            <a:lnTo>
                                              <a:pt x="782" y="690"/>
                                            </a:lnTo>
                                            <a:lnTo>
                                              <a:pt x="782" y="688"/>
                                            </a:lnTo>
                                            <a:lnTo>
                                              <a:pt x="782" y="687"/>
                                            </a:lnTo>
                                            <a:lnTo>
                                              <a:pt x="782" y="686"/>
                                            </a:lnTo>
                                            <a:lnTo>
                                              <a:pt x="781" y="686"/>
                                            </a:lnTo>
                                            <a:lnTo>
                                              <a:pt x="780" y="686"/>
                                            </a:lnTo>
                                            <a:lnTo>
                                              <a:pt x="779" y="686"/>
                                            </a:lnTo>
                                            <a:lnTo>
                                              <a:pt x="777" y="686"/>
                                            </a:lnTo>
                                            <a:lnTo>
                                              <a:pt x="775" y="686"/>
                                            </a:lnTo>
                                            <a:lnTo>
                                              <a:pt x="773" y="687"/>
                                            </a:lnTo>
                                            <a:lnTo>
                                              <a:pt x="770" y="687"/>
                                            </a:lnTo>
                                            <a:lnTo>
                                              <a:pt x="767" y="687"/>
                                            </a:lnTo>
                                            <a:lnTo>
                                              <a:pt x="763" y="687"/>
                                            </a:lnTo>
                                            <a:lnTo>
                                              <a:pt x="759" y="687"/>
                                            </a:lnTo>
                                            <a:lnTo>
                                              <a:pt x="755" y="688"/>
                                            </a:lnTo>
                                            <a:lnTo>
                                              <a:pt x="750" y="688"/>
                                            </a:lnTo>
                                            <a:lnTo>
                                              <a:pt x="745" y="688"/>
                                            </a:lnTo>
                                            <a:lnTo>
                                              <a:pt x="739" y="689"/>
                                            </a:lnTo>
                                            <a:lnTo>
                                              <a:pt x="733" y="689"/>
                                            </a:lnTo>
                                            <a:lnTo>
                                              <a:pt x="727" y="689"/>
                                            </a:lnTo>
                                            <a:lnTo>
                                              <a:pt x="721" y="690"/>
                                            </a:lnTo>
                                            <a:lnTo>
                                              <a:pt x="714" y="691"/>
                                            </a:lnTo>
                                            <a:lnTo>
                                              <a:pt x="708" y="692"/>
                                            </a:lnTo>
                                            <a:lnTo>
                                              <a:pt x="701" y="693"/>
                                            </a:lnTo>
                                            <a:lnTo>
                                              <a:pt x="695" y="694"/>
                                            </a:lnTo>
                                            <a:lnTo>
                                              <a:pt x="688" y="695"/>
                                            </a:lnTo>
                                            <a:lnTo>
                                              <a:pt x="681" y="697"/>
                                            </a:lnTo>
                                            <a:lnTo>
                                              <a:pt x="674" y="699"/>
                                            </a:lnTo>
                                            <a:lnTo>
                                              <a:pt x="667" y="701"/>
                                            </a:lnTo>
                                            <a:lnTo>
                                              <a:pt x="659" y="703"/>
                                            </a:lnTo>
                                            <a:lnTo>
                                              <a:pt x="652" y="705"/>
                                            </a:lnTo>
                                            <a:lnTo>
                                              <a:pt x="645" y="707"/>
                                            </a:lnTo>
                                            <a:lnTo>
                                              <a:pt x="637" y="710"/>
                                            </a:lnTo>
                                            <a:lnTo>
                                              <a:pt x="629" y="713"/>
                                            </a:lnTo>
                                            <a:lnTo>
                                              <a:pt x="622" y="716"/>
                                            </a:lnTo>
                                            <a:lnTo>
                                              <a:pt x="614" y="719"/>
                                            </a:lnTo>
                                            <a:lnTo>
                                              <a:pt x="606" y="722"/>
                                            </a:lnTo>
                                            <a:lnTo>
                                              <a:pt x="599" y="725"/>
                                            </a:lnTo>
                                            <a:lnTo>
                                              <a:pt x="592" y="728"/>
                                            </a:lnTo>
                                            <a:lnTo>
                                              <a:pt x="585" y="731"/>
                                            </a:lnTo>
                                            <a:lnTo>
                                              <a:pt x="578" y="734"/>
                                            </a:lnTo>
                                            <a:lnTo>
                                              <a:pt x="572" y="737"/>
                                            </a:lnTo>
                                            <a:lnTo>
                                              <a:pt x="566" y="741"/>
                                            </a:lnTo>
                                            <a:lnTo>
                                              <a:pt x="560" y="744"/>
                                            </a:lnTo>
                                            <a:lnTo>
                                              <a:pt x="554" y="747"/>
                                            </a:lnTo>
                                            <a:lnTo>
                                              <a:pt x="548" y="751"/>
                                            </a:lnTo>
                                            <a:lnTo>
                                              <a:pt x="543" y="754"/>
                                            </a:lnTo>
                                            <a:lnTo>
                                              <a:pt x="537" y="758"/>
                                            </a:lnTo>
                                            <a:lnTo>
                                              <a:pt x="532" y="761"/>
                                            </a:lnTo>
                                            <a:lnTo>
                                              <a:pt x="528" y="765"/>
                                            </a:lnTo>
                                            <a:lnTo>
                                              <a:pt x="523" y="768"/>
                                            </a:lnTo>
                                            <a:lnTo>
                                              <a:pt x="519" y="772"/>
                                            </a:lnTo>
                                            <a:lnTo>
                                              <a:pt x="514" y="775"/>
                                            </a:lnTo>
                                            <a:lnTo>
                                              <a:pt x="511" y="778"/>
                                            </a:lnTo>
                                            <a:lnTo>
                                              <a:pt x="507" y="781"/>
                                            </a:lnTo>
                                            <a:lnTo>
                                              <a:pt x="504" y="783"/>
                                            </a:lnTo>
                                            <a:lnTo>
                                              <a:pt x="501" y="786"/>
                                            </a:lnTo>
                                            <a:lnTo>
                                              <a:pt x="498" y="788"/>
                                            </a:lnTo>
                                            <a:lnTo>
                                              <a:pt x="496" y="790"/>
                                            </a:lnTo>
                                            <a:lnTo>
                                              <a:pt x="494" y="791"/>
                                            </a:lnTo>
                                            <a:lnTo>
                                              <a:pt x="492" y="793"/>
                                            </a:lnTo>
                                            <a:lnTo>
                                              <a:pt x="490" y="794"/>
                                            </a:lnTo>
                                            <a:lnTo>
                                              <a:pt x="489" y="795"/>
                                            </a:lnTo>
                                            <a:lnTo>
                                              <a:pt x="488" y="796"/>
                                            </a:lnTo>
                                            <a:lnTo>
                                              <a:pt x="487" y="796"/>
                                            </a:lnTo>
                                            <a:lnTo>
                                              <a:pt x="487" y="797"/>
                                            </a:lnTo>
                                            <a:lnTo>
                                              <a:pt x="486" y="796"/>
                                            </a:lnTo>
                                            <a:lnTo>
                                              <a:pt x="485" y="795"/>
                                            </a:lnTo>
                                            <a:lnTo>
                                              <a:pt x="484" y="792"/>
                                            </a:lnTo>
                                            <a:lnTo>
                                              <a:pt x="481" y="788"/>
                                            </a:lnTo>
                                            <a:lnTo>
                                              <a:pt x="478" y="782"/>
                                            </a:lnTo>
                                            <a:lnTo>
                                              <a:pt x="474" y="776"/>
                                            </a:lnTo>
                                            <a:lnTo>
                                              <a:pt x="470" y="769"/>
                                            </a:lnTo>
                                            <a:lnTo>
                                              <a:pt x="465" y="760"/>
                                            </a:lnTo>
                                            <a:lnTo>
                                              <a:pt x="459" y="750"/>
                                            </a:lnTo>
                                            <a:lnTo>
                                              <a:pt x="452" y="739"/>
                                            </a:lnTo>
                                            <a:lnTo>
                                              <a:pt x="445" y="727"/>
                                            </a:lnTo>
                                            <a:lnTo>
                                              <a:pt x="437" y="714"/>
                                            </a:lnTo>
                                            <a:lnTo>
                                              <a:pt x="429" y="700"/>
                                            </a:lnTo>
                                            <a:lnTo>
                                              <a:pt x="419" y="684"/>
                                            </a:lnTo>
                                            <a:lnTo>
                                              <a:pt x="409" y="668"/>
                                            </a:lnTo>
                                            <a:lnTo>
                                              <a:pt x="399" y="650"/>
                                            </a:lnTo>
                                            <a:lnTo>
                                              <a:pt x="388" y="632"/>
                                            </a:lnTo>
                                            <a:lnTo>
                                              <a:pt x="378" y="615"/>
                                            </a:lnTo>
                                            <a:lnTo>
                                              <a:pt x="369" y="600"/>
                                            </a:lnTo>
                                            <a:lnTo>
                                              <a:pt x="360" y="585"/>
                                            </a:lnTo>
                                            <a:lnTo>
                                              <a:pt x="352" y="572"/>
                                            </a:lnTo>
                                            <a:lnTo>
                                              <a:pt x="345" y="560"/>
                                            </a:lnTo>
                                            <a:lnTo>
                                              <a:pt x="339" y="549"/>
                                            </a:lnTo>
                                            <a:lnTo>
                                              <a:pt x="333" y="539"/>
                                            </a:lnTo>
                                            <a:lnTo>
                                              <a:pt x="328" y="531"/>
                                            </a:lnTo>
                                            <a:lnTo>
                                              <a:pt x="323" y="523"/>
                                            </a:lnTo>
                                            <a:lnTo>
                                              <a:pt x="319" y="517"/>
                                            </a:lnTo>
                                            <a:lnTo>
                                              <a:pt x="316" y="512"/>
                                            </a:lnTo>
                                            <a:lnTo>
                                              <a:pt x="314" y="508"/>
                                            </a:lnTo>
                                            <a:lnTo>
                                              <a:pt x="312" y="505"/>
                                            </a:lnTo>
                                            <a:lnTo>
                                              <a:pt x="311" y="503"/>
                                            </a:lnTo>
                                            <a:lnTo>
                                              <a:pt x="310" y="503"/>
                                            </a:lnTo>
                                            <a:lnTo>
                                              <a:pt x="308" y="503"/>
                                            </a:lnTo>
                                            <a:lnTo>
                                              <a:pt x="305" y="503"/>
                                            </a:lnTo>
                                            <a:lnTo>
                                              <a:pt x="301" y="503"/>
                                            </a:lnTo>
                                            <a:lnTo>
                                              <a:pt x="296" y="503"/>
                                            </a:lnTo>
                                            <a:lnTo>
                                              <a:pt x="289" y="503"/>
                                            </a:lnTo>
                                            <a:lnTo>
                                              <a:pt x="281" y="503"/>
                                            </a:lnTo>
                                            <a:lnTo>
                                              <a:pt x="272" y="503"/>
                                            </a:lnTo>
                                            <a:lnTo>
                                              <a:pt x="262" y="503"/>
                                            </a:lnTo>
                                            <a:lnTo>
                                              <a:pt x="250" y="503"/>
                                            </a:lnTo>
                                            <a:lnTo>
                                              <a:pt x="237" y="503"/>
                                            </a:lnTo>
                                            <a:lnTo>
                                              <a:pt x="223" y="503"/>
                                            </a:lnTo>
                                            <a:lnTo>
                                              <a:pt x="208" y="503"/>
                                            </a:lnTo>
                                            <a:lnTo>
                                              <a:pt x="192" y="503"/>
                                            </a:lnTo>
                                            <a:lnTo>
                                              <a:pt x="174" y="503"/>
                                            </a:lnTo>
                                            <a:lnTo>
                                              <a:pt x="155" y="503"/>
                                            </a:lnTo>
                                            <a:lnTo>
                                              <a:pt x="137" y="503"/>
                                            </a:lnTo>
                                            <a:lnTo>
                                              <a:pt x="119" y="503"/>
                                            </a:lnTo>
                                            <a:lnTo>
                                              <a:pt x="102" y="503"/>
                                            </a:lnTo>
                                            <a:lnTo>
                                              <a:pt x="87" y="503"/>
                                            </a:lnTo>
                                            <a:lnTo>
                                              <a:pt x="73" y="503"/>
                                            </a:lnTo>
                                            <a:lnTo>
                                              <a:pt x="61" y="503"/>
                                            </a:lnTo>
                                            <a:lnTo>
                                              <a:pt x="49" y="503"/>
                                            </a:lnTo>
                                            <a:lnTo>
                                              <a:pt x="39" y="503"/>
                                            </a:lnTo>
                                            <a:lnTo>
                                              <a:pt x="30" y="503"/>
                                            </a:lnTo>
                                            <a:lnTo>
                                              <a:pt x="22" y="503"/>
                                            </a:lnTo>
                                            <a:lnTo>
                                              <a:pt x="15" y="503"/>
                                            </a:lnTo>
                                            <a:lnTo>
                                              <a:pt x="10" y="503"/>
                                            </a:lnTo>
                                            <a:lnTo>
                                              <a:pt x="5" y="503"/>
                                            </a:lnTo>
                                            <a:lnTo>
                                              <a:pt x="2" y="503"/>
                                            </a:lnTo>
                                            <a:lnTo>
                                              <a:pt x="0" y="503"/>
                                            </a:lnTo>
                                            <a:lnTo>
                                              <a:pt x="0" y="502"/>
                                            </a:lnTo>
                                            <a:lnTo>
                                              <a:pt x="1" y="502"/>
                                            </a:lnTo>
                                            <a:lnTo>
                                              <a:pt x="1" y="501"/>
                                            </a:lnTo>
                                            <a:lnTo>
                                              <a:pt x="3" y="499"/>
                                            </a:lnTo>
                                            <a:lnTo>
                                              <a:pt x="4" y="498"/>
                                            </a:lnTo>
                                            <a:lnTo>
                                              <a:pt x="6" y="496"/>
                                            </a:lnTo>
                                            <a:lnTo>
                                              <a:pt x="8" y="493"/>
                                            </a:lnTo>
                                            <a:lnTo>
                                              <a:pt x="11" y="490"/>
                                            </a:lnTo>
                                            <a:lnTo>
                                              <a:pt x="14" y="487"/>
                                            </a:lnTo>
                                            <a:lnTo>
                                              <a:pt x="17" y="483"/>
                                            </a:lnTo>
                                            <a:lnTo>
                                              <a:pt x="21" y="479"/>
                                            </a:lnTo>
                                            <a:lnTo>
                                              <a:pt x="25" y="475"/>
                                            </a:lnTo>
                                            <a:lnTo>
                                              <a:pt x="30" y="470"/>
                                            </a:lnTo>
                                            <a:lnTo>
                                              <a:pt x="34" y="465"/>
                                            </a:lnTo>
                                            <a:lnTo>
                                              <a:pt x="39" y="459"/>
                                            </a:lnTo>
                                            <a:lnTo>
                                              <a:pt x="45" y="453"/>
                                            </a:lnTo>
                                            <a:lnTo>
                                              <a:pt x="51" y="447"/>
                                            </a:lnTo>
                                            <a:lnTo>
                                              <a:pt x="57" y="440"/>
                                            </a:lnTo>
                                            <a:lnTo>
                                              <a:pt x="63" y="434"/>
                                            </a:lnTo>
                                            <a:lnTo>
                                              <a:pt x="70" y="427"/>
                                            </a:lnTo>
                                            <a:lnTo>
                                              <a:pt x="77" y="420"/>
                                            </a:lnTo>
                                            <a:lnTo>
                                              <a:pt x="84" y="413"/>
                                            </a:lnTo>
                                            <a:lnTo>
                                              <a:pt x="91" y="406"/>
                                            </a:lnTo>
                                            <a:lnTo>
                                              <a:pt x="99" y="399"/>
                                            </a:lnTo>
                                            <a:lnTo>
                                              <a:pt x="108" y="392"/>
                                            </a:lnTo>
                                            <a:lnTo>
                                              <a:pt x="116" y="385"/>
                                            </a:lnTo>
                                            <a:lnTo>
                                              <a:pt x="125" y="377"/>
                                            </a:lnTo>
                                            <a:lnTo>
                                              <a:pt x="134" y="370"/>
                                            </a:lnTo>
                                            <a:lnTo>
                                              <a:pt x="143" y="362"/>
                                            </a:lnTo>
                                            <a:lnTo>
                                              <a:pt x="153" y="354"/>
                                            </a:lnTo>
                                            <a:lnTo>
                                              <a:pt x="163" y="346"/>
                                            </a:lnTo>
                                            <a:lnTo>
                                              <a:pt x="173" y="338"/>
                                            </a:lnTo>
                                            <a:lnTo>
                                              <a:pt x="183" y="330"/>
                                            </a:lnTo>
                                            <a:lnTo>
                                              <a:pt x="194" y="322"/>
                                            </a:lnTo>
                                            <a:lnTo>
                                              <a:pt x="204" y="315"/>
                                            </a:lnTo>
                                            <a:lnTo>
                                              <a:pt x="215" y="307"/>
                                            </a:lnTo>
                                            <a:lnTo>
                                              <a:pt x="226" y="300"/>
                                            </a:lnTo>
                                            <a:lnTo>
                                              <a:pt x="236" y="293"/>
                                            </a:lnTo>
                                            <a:lnTo>
                                              <a:pt x="247" y="286"/>
                                            </a:lnTo>
                                            <a:lnTo>
                                              <a:pt x="258" y="279"/>
                                            </a:lnTo>
                                            <a:lnTo>
                                              <a:pt x="269" y="272"/>
                                            </a:lnTo>
                                            <a:lnTo>
                                              <a:pt x="280" y="266"/>
                                            </a:lnTo>
                                            <a:lnTo>
                                              <a:pt x="291" y="260"/>
                                            </a:lnTo>
                                            <a:lnTo>
                                              <a:pt x="302" y="254"/>
                                            </a:lnTo>
                                            <a:lnTo>
                                              <a:pt x="313" y="248"/>
                                            </a:lnTo>
                                            <a:lnTo>
                                              <a:pt x="324" y="242"/>
                                            </a:lnTo>
                                            <a:lnTo>
                                              <a:pt x="336" y="237"/>
                                            </a:lnTo>
                                            <a:lnTo>
                                              <a:pt x="347" y="231"/>
                                            </a:lnTo>
                                            <a:lnTo>
                                              <a:pt x="358" y="226"/>
                                            </a:lnTo>
                                            <a:lnTo>
                                              <a:pt x="370" y="221"/>
                                            </a:lnTo>
                                            <a:lnTo>
                                              <a:pt x="381" y="216"/>
                                            </a:lnTo>
                                            <a:lnTo>
                                              <a:pt x="393" y="211"/>
                                            </a:lnTo>
                                            <a:lnTo>
                                              <a:pt x="405" y="207"/>
                                            </a:lnTo>
                                            <a:lnTo>
                                              <a:pt x="417" y="202"/>
                                            </a:lnTo>
                                            <a:lnTo>
                                              <a:pt x="428" y="198"/>
                                            </a:lnTo>
                                            <a:lnTo>
                                              <a:pt x="440" y="194"/>
                                            </a:lnTo>
                                            <a:lnTo>
                                              <a:pt x="452" y="190"/>
                                            </a:lnTo>
                                            <a:lnTo>
                                              <a:pt x="464" y="186"/>
                                            </a:lnTo>
                                            <a:lnTo>
                                              <a:pt x="477" y="182"/>
                                            </a:lnTo>
                                            <a:lnTo>
                                              <a:pt x="489" y="178"/>
                                            </a:lnTo>
                                            <a:lnTo>
                                              <a:pt x="501" y="175"/>
                                            </a:lnTo>
                                            <a:lnTo>
                                              <a:pt x="514" y="172"/>
                                            </a:lnTo>
                                            <a:lnTo>
                                              <a:pt x="526" y="168"/>
                                            </a:lnTo>
                                            <a:lnTo>
                                              <a:pt x="539" y="165"/>
                                            </a:lnTo>
                                            <a:lnTo>
                                              <a:pt x="551" y="162"/>
                                            </a:lnTo>
                                            <a:lnTo>
                                              <a:pt x="563" y="160"/>
                                            </a:lnTo>
                                            <a:lnTo>
                                              <a:pt x="575" y="157"/>
                                            </a:lnTo>
                                            <a:lnTo>
                                              <a:pt x="587" y="155"/>
                                            </a:lnTo>
                                            <a:lnTo>
                                              <a:pt x="599" y="152"/>
                                            </a:lnTo>
                                            <a:lnTo>
                                              <a:pt x="610" y="150"/>
                                            </a:lnTo>
                                            <a:lnTo>
                                              <a:pt x="621" y="148"/>
                                            </a:lnTo>
                                            <a:lnTo>
                                              <a:pt x="632" y="147"/>
                                            </a:lnTo>
                                            <a:lnTo>
                                              <a:pt x="643" y="145"/>
                                            </a:lnTo>
                                            <a:lnTo>
                                              <a:pt x="653" y="144"/>
                                            </a:lnTo>
                                            <a:lnTo>
                                              <a:pt x="663" y="142"/>
                                            </a:lnTo>
                                            <a:lnTo>
                                              <a:pt x="673" y="141"/>
                                            </a:lnTo>
                                            <a:lnTo>
                                              <a:pt x="683" y="140"/>
                                            </a:lnTo>
                                            <a:lnTo>
                                              <a:pt x="692" y="140"/>
                                            </a:lnTo>
                                            <a:lnTo>
                                              <a:pt x="702" y="139"/>
                                            </a:lnTo>
                                            <a:lnTo>
                                              <a:pt x="711" y="139"/>
                                            </a:lnTo>
                                            <a:close/>
                                          </a:path>
                                        </a:pathLst>
                                      </a:custGeom>
                                      <a:solidFill>
                                        <a:schemeClr val="accent5">
                                          <a:lumMod val="50000"/>
                                        </a:schemeClr>
                                      </a:solidFill>
                                      <a:ln w="9525" cap="flat" cmpd="sng">
                                        <a:solidFill>
                                          <a:schemeClr val="bg1"/>
                                        </a:solidFill>
                                        <a:prstDash val="solid"/>
                                        <a:round/>
                                        <a:headEnd type="none" w="med" len="med"/>
                                        <a:tailEnd type="none" w="med" len="med"/>
                                      </a:ln>
                                      <a:effectLst>
                                        <a:outerShdw blurRad="50800" dist="50800" dir="5400000" algn="ctr" rotWithShape="0">
                                          <a:schemeClr val="bg1"/>
                                        </a:outerShdw>
                                      </a:effectLst>
                                    </wps:spPr>
                                    <wps:bodyPr lIns="36000" tIns="36000" rIns="36000" bIns="36000" anchor="ctr"/>
                                  </wps:wsp>
                                </wpg:grpSp>
                                <wps:wsp>
                                  <wps:cNvPr id="169" name="Rectangle 169"/>
                                  <wps:cNvSpPr>
                                    <a:spLocks noChangeAspect="1" noChangeArrowheads="1"/>
                                  </wps:cNvSpPr>
                                  <wps:spPr bwMode="gray">
                                    <a:xfrm>
                                      <a:off x="2683963" y="886585"/>
                                      <a:ext cx="453" cy="164"/>
                                    </a:xfrm>
                                    <a:prstGeom prst="rect">
                                      <a:avLst/>
                                    </a:prstGeom>
                                    <a:noFill/>
                                    <a:ln w="9525" algn="ctr">
                                      <a:noFill/>
                                      <a:miter lim="800000"/>
                                      <a:headEnd/>
                                      <a:tailEnd/>
                                    </a:ln>
                                  </wps:spPr>
                                  <wps:txbx>
                                    <w:txbxContent>
                                      <w:p w14:paraId="2BECA03B"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Compliance</w:t>
                                        </w:r>
                                      </w:p>
                                    </w:txbxContent>
                                  </wps:txbx>
                                  <wps:bodyPr wrap="square" lIns="0" tIns="0" rIns="0" bIns="0">
                                    <a:noAutofit/>
                                  </wps:bodyPr>
                                </wps:wsp>
                                <wps:wsp>
                                  <wps:cNvPr id="170" name="Rectangle 170"/>
                                  <wps:cNvSpPr>
                                    <a:spLocks noChangeAspect="1" noChangeArrowheads="1"/>
                                  </wps:cNvSpPr>
                                  <wps:spPr bwMode="gray">
                                    <a:xfrm>
                                      <a:off x="2683534" y="886905"/>
                                      <a:ext cx="453" cy="240"/>
                                    </a:xfrm>
                                    <a:prstGeom prst="rect">
                                      <a:avLst/>
                                    </a:prstGeom>
                                    <a:noFill/>
                                    <a:ln w="9525" algn="ctr">
                                      <a:noFill/>
                                      <a:miter lim="800000"/>
                                      <a:headEnd/>
                                      <a:tailEnd/>
                                    </a:ln>
                                  </wps:spPr>
                                  <wps:txbx>
                                    <w:txbxContent>
                                      <w:p w14:paraId="2FCBB76C"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Processes</w:t>
                                        </w:r>
                                      </w:p>
                                    </w:txbxContent>
                                  </wps:txbx>
                                  <wps:bodyPr wrap="square" lIns="0" tIns="0" rIns="0" bIns="0">
                                    <a:noAutofit/>
                                  </wps:bodyPr>
                                </wps:wsp>
                                <wps:wsp>
                                  <wps:cNvPr id="171" name="Rectangle 171"/>
                                  <wps:cNvSpPr>
                                    <a:spLocks noChangeAspect="1" noChangeArrowheads="1"/>
                                  </wps:cNvSpPr>
                                  <wps:spPr bwMode="gray">
                                    <a:xfrm>
                                      <a:off x="2683686" y="887477"/>
                                      <a:ext cx="454" cy="228"/>
                                    </a:xfrm>
                                    <a:prstGeom prst="rect">
                                      <a:avLst/>
                                    </a:prstGeom>
                                    <a:noFill/>
                                    <a:ln w="9525" algn="ctr">
                                      <a:noFill/>
                                      <a:miter lim="800000"/>
                                      <a:headEnd/>
                                      <a:tailEnd/>
                                    </a:ln>
                                  </wps:spPr>
                                  <wps:txbx>
                                    <w:txbxContent>
                                      <w:p w14:paraId="354888B8"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Policies</w:t>
                                        </w:r>
                                      </w:p>
                                    </w:txbxContent>
                                  </wps:txbx>
                                  <wps:bodyPr wrap="square" lIns="0" tIns="0" rIns="0" bIns="0">
                                    <a:noAutofit/>
                                  </wps:bodyPr>
                                </wps:wsp>
                                <wps:wsp>
                                  <wps:cNvPr id="172" name="Rectangle 172"/>
                                  <wps:cNvSpPr>
                                    <a:spLocks noChangeAspect="1" noChangeArrowheads="1"/>
                                  </wps:cNvSpPr>
                                  <wps:spPr bwMode="gray">
                                    <a:xfrm>
                                      <a:off x="2684140" y="887591"/>
                                      <a:ext cx="597" cy="302"/>
                                    </a:xfrm>
                                    <a:prstGeom prst="rect">
                                      <a:avLst/>
                                    </a:prstGeom>
                                    <a:noFill/>
                                    <a:ln w="9525" algn="ctr">
                                      <a:noFill/>
                                      <a:miter lim="800000"/>
                                      <a:headEnd/>
                                      <a:tailEnd/>
                                    </a:ln>
                                  </wps:spPr>
                                  <wps:txbx>
                                    <w:txbxContent>
                                      <w:p w14:paraId="3AB1D68E" w14:textId="1DB8390C"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 xml:space="preserve">Data </w:t>
                                        </w:r>
                                        <w:r>
                                          <w:rPr>
                                            <w:rFonts w:asciiTheme="minorHAnsi" w:hAnsiTheme="minorHAnsi" w:cstheme="minorBidi"/>
                                            <w:b/>
                                            <w:bCs/>
                                            <w:color w:val="FFFFFF" w:themeColor="background1"/>
                                            <w:kern w:val="24"/>
                                            <w:sz w:val="12"/>
                                            <w:szCs w:val="12"/>
                                          </w:rPr>
                                          <w:br/>
                                        </w:r>
                                        <w:r w:rsidRPr="00B02447">
                                          <w:rPr>
                                            <w:rFonts w:asciiTheme="minorHAnsi" w:hAnsiTheme="minorHAnsi" w:cstheme="minorBidi"/>
                                            <w:b/>
                                            <w:bCs/>
                                            <w:color w:val="FFFFFF" w:themeColor="background1"/>
                                            <w:kern w:val="24"/>
                                            <w:sz w:val="12"/>
                                            <w:szCs w:val="12"/>
                                          </w:rPr>
                                          <w:t>Architecture</w:t>
                                        </w:r>
                                      </w:p>
                                    </w:txbxContent>
                                  </wps:txbx>
                                  <wps:bodyPr wrap="square" lIns="0" tIns="0" rIns="0" bIns="0">
                                    <a:noAutofit/>
                                  </wps:bodyPr>
                                </wps:wsp>
                                <wps:wsp>
                                  <wps:cNvPr id="173" name="Rectangle 173"/>
                                  <wps:cNvSpPr>
                                    <a:spLocks noChangeAspect="1" noChangeArrowheads="1"/>
                                  </wps:cNvSpPr>
                                  <wps:spPr bwMode="gray">
                                    <a:xfrm>
                                      <a:off x="2684651" y="887237"/>
                                      <a:ext cx="453" cy="191"/>
                                    </a:xfrm>
                                    <a:prstGeom prst="rect">
                                      <a:avLst/>
                                    </a:prstGeom>
                                    <a:noFill/>
                                    <a:ln w="9525" algn="ctr">
                                      <a:noFill/>
                                      <a:miter lim="800000"/>
                                      <a:headEnd/>
                                      <a:tailEnd/>
                                    </a:ln>
                                  </wps:spPr>
                                  <wps:txbx>
                                    <w:txbxContent>
                                      <w:p w14:paraId="5380EC03"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Technology</w:t>
                                        </w:r>
                                      </w:p>
                                    </w:txbxContent>
                                  </wps:txbx>
                                  <wps:bodyPr wrap="square" lIns="0" tIns="0" rIns="0" bIns="0">
                                    <a:noAutofit/>
                                  </wps:bodyPr>
                                </wps:wsp>
                                <wps:wsp>
                                  <wps:cNvPr id="174" name="Rectangle 174"/>
                                  <wps:cNvSpPr>
                                    <a:spLocks noChangeAspect="1" noChangeArrowheads="1"/>
                                  </wps:cNvSpPr>
                                  <wps:spPr bwMode="gray">
                                    <a:xfrm>
                                      <a:off x="2684502" y="886780"/>
                                      <a:ext cx="524" cy="181"/>
                                    </a:xfrm>
                                    <a:prstGeom prst="rect">
                                      <a:avLst/>
                                    </a:prstGeom>
                                    <a:noFill/>
                                    <a:ln w="9525" algn="ctr">
                                      <a:noFill/>
                                      <a:miter lim="800000"/>
                                      <a:headEnd/>
                                      <a:tailEnd/>
                                    </a:ln>
                                  </wps:spPr>
                                  <wps:txbx>
                                    <w:txbxContent>
                                      <w:p w14:paraId="13EB148C"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Organization</w:t>
                                        </w:r>
                                      </w:p>
                                    </w:txbxContent>
                                  </wps:txbx>
                                  <wps:bodyPr wrap="square" lIns="0" tIns="0" rIns="0" bIns="0">
                                    <a:noAutofit/>
                                  </wps:bodyPr>
                                </wps:wsp>
                              </wpg:grpSp>
                              <wps:wsp>
                                <wps:cNvPr id="166" name="Oval 166"/>
                                <wps:cNvSpPr>
                                  <a:spLocks noChangeArrowheads="1"/>
                                </wps:cNvSpPr>
                                <wps:spPr bwMode="auto">
                                  <a:xfrm>
                                    <a:off x="3618316" y="1992711"/>
                                    <a:ext cx="1450169" cy="1387845"/>
                                  </a:xfrm>
                                  <a:prstGeom prst="ellipse">
                                    <a:avLst/>
                                  </a:prstGeom>
                                  <a:solidFill>
                                    <a:schemeClr val="accent2"/>
                                  </a:solidFill>
                                  <a:ln w="12700" algn="ctr">
                                    <a:solidFill>
                                      <a:schemeClr val="bg1"/>
                                    </a:solidFill>
                                    <a:round/>
                                    <a:headEnd/>
                                    <a:tailEnd/>
                                  </a:ln>
                                </wps:spPr>
                                <wps:bodyPr lIns="65424" tIns="65424" rIns="65424" bIns="65424" anchor="ctr" anchorCtr="1"/>
                              </wps:wsp>
                              <wps:wsp>
                                <wps:cNvPr id="167" name="Rectangle 167"/>
                                <wps:cNvSpPr>
                                  <a:spLocks noChangeArrowheads="1"/>
                                </wps:cNvSpPr>
                                <wps:spPr bwMode="gray">
                                  <a:xfrm>
                                    <a:off x="3628416" y="2426851"/>
                                    <a:ext cx="1435739" cy="544914"/>
                                  </a:xfrm>
                                  <a:prstGeom prst="rect">
                                    <a:avLst/>
                                  </a:prstGeom>
                                  <a:noFill/>
                                  <a:ln w="9525" algn="ctr">
                                    <a:noFill/>
                                    <a:miter lim="800000"/>
                                    <a:headEnd/>
                                    <a:tailEnd/>
                                  </a:ln>
                                </wps:spPr>
                                <wps:txbx>
                                  <w:txbxContent>
                                    <w:p w14:paraId="3C7FF016" w14:textId="77777777" w:rsidR="00794330" w:rsidRPr="00B02447" w:rsidRDefault="00794330" w:rsidP="001452FC">
                                      <w:pPr>
                                        <w:pStyle w:val="NormalWeb"/>
                                        <w:kinsoku w:val="0"/>
                                        <w:overflowPunct w:val="0"/>
                                        <w:spacing w:before="24"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Data</w:t>
                                      </w:r>
                                    </w:p>
                                    <w:p w14:paraId="132A62CC" w14:textId="77777777" w:rsidR="00794330" w:rsidRPr="00B02447" w:rsidRDefault="00794330" w:rsidP="001452FC">
                                      <w:pPr>
                                        <w:pStyle w:val="NormalWeb"/>
                                        <w:kinsoku w:val="0"/>
                                        <w:overflowPunct w:val="0"/>
                                        <w:spacing w:before="24"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Governance</w:t>
                                      </w:r>
                                    </w:p>
                                    <w:p w14:paraId="5C1CE7AD" w14:textId="77777777" w:rsidR="00794330" w:rsidRPr="00B02447" w:rsidRDefault="00794330" w:rsidP="001452FC">
                                      <w:pPr>
                                        <w:pStyle w:val="NormalWeb"/>
                                        <w:kinsoku w:val="0"/>
                                        <w:overflowPunct w:val="0"/>
                                        <w:spacing w:before="24"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Framework</w:t>
                                      </w:r>
                                    </w:p>
                                  </w:txbxContent>
                                </wps:txbx>
                                <wps:bodyPr wrap="square" lIns="24532" tIns="0" rIns="24532" bIns="24532">
                                  <a:noAutofit/>
                                </wps:bodyPr>
                              </wps:wsp>
                            </wpg:grpSp>
                            <wpg:grpSp>
                              <wpg:cNvPr id="135" name="Group 135"/>
                              <wpg:cNvGrpSpPr/>
                              <wpg:grpSpPr>
                                <a:xfrm>
                                  <a:off x="3488302" y="0"/>
                                  <a:ext cx="1716525" cy="946293"/>
                                  <a:chOff x="3488302" y="0"/>
                                  <a:chExt cx="1716525" cy="946293"/>
                                </a:xfrm>
                              </wpg:grpSpPr>
                              <wps:wsp>
                                <wps:cNvPr id="163" name="Isosceles Triangle 163"/>
                                <wps:cNvSpPr/>
                                <wps:spPr>
                                  <a:xfrm>
                                    <a:off x="3488302" y="0"/>
                                    <a:ext cx="1716525" cy="858058"/>
                                  </a:xfrm>
                                  <a:prstGeom prs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lIns="81778" tIns="40888" rIns="81778" bIns="40888" anchor="ctr"/>
                              </wps:wsp>
                              <wps:wsp>
                                <wps:cNvPr id="164" name="Rectangle 164"/>
                                <wps:cNvSpPr>
                                  <a:spLocks noChangeArrowheads="1"/>
                                </wps:cNvSpPr>
                                <wps:spPr bwMode="auto">
                                  <a:xfrm>
                                    <a:off x="3683064" y="409921"/>
                                    <a:ext cx="1344087" cy="536372"/>
                                  </a:xfrm>
                                  <a:prstGeom prst="rect">
                                    <a:avLst/>
                                  </a:prstGeom>
                                  <a:noFill/>
                                  <a:ln w="9525" algn="ctr">
                                    <a:noFill/>
                                    <a:miter lim="800000"/>
                                    <a:headEnd/>
                                    <a:tailEnd/>
                                  </a:ln>
                                  <a:effectLst>
                                    <a:prstShdw prst="shdw17" dist="17961" dir="2700000">
                                      <a:srgbClr val="708688"/>
                                    </a:prstShdw>
                                  </a:effectLst>
                                </wps:spPr>
                                <wps:txbx>
                                  <w:txbxContent>
                                    <w:p w14:paraId="5BF0C132" w14:textId="77777777" w:rsidR="00794330" w:rsidRPr="00B02447" w:rsidRDefault="00794330" w:rsidP="001452FC">
                                      <w:pPr>
                                        <w:pStyle w:val="NormalWeb"/>
                                        <w:kinsoku w:val="0"/>
                                        <w:overflowPunct w:val="0"/>
                                        <w:spacing w:before="19" w:beforeAutospacing="0" w:after="0" w:afterAutospacing="0" w:line="216"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 xml:space="preserve">View information </w:t>
                                      </w:r>
                                      <w:r w:rsidRPr="00B02447">
                                        <w:rPr>
                                          <w:rFonts w:asciiTheme="minorHAnsi" w:hAnsiTheme="minorHAnsi" w:cstheme="minorBidi"/>
                                          <w:b/>
                                          <w:bCs/>
                                          <w:color w:val="FFFFFF"/>
                                          <w:kern w:val="24"/>
                                          <w:sz w:val="12"/>
                                          <w:szCs w:val="12"/>
                                        </w:rPr>
                                        <w:br/>
                                        <w:t>as a strategic asset</w:t>
                                      </w:r>
                                    </w:p>
                                  </w:txbxContent>
                                </wps:txbx>
                                <wps:bodyPr wrap="square" lIns="91132" tIns="45564" rIns="91132" bIns="45564">
                                  <a:noAutofit/>
                                </wps:bodyPr>
                              </wps:wsp>
                            </wpg:grpSp>
                            <wpg:grpSp>
                              <wpg:cNvPr id="136" name="Group 136"/>
                              <wpg:cNvGrpSpPr/>
                              <wpg:grpSpPr>
                                <a:xfrm>
                                  <a:off x="3541690" y="4469761"/>
                                  <a:ext cx="1722431" cy="871863"/>
                                  <a:chOff x="3541690" y="4469761"/>
                                  <a:chExt cx="1722431" cy="871863"/>
                                </a:xfrm>
                              </wpg:grpSpPr>
                              <wps:wsp>
                                <wps:cNvPr id="161" name="Isosceles Triangle 161"/>
                                <wps:cNvSpPr/>
                                <wps:spPr>
                                  <a:xfrm rot="10800000">
                                    <a:off x="3541690" y="4522856"/>
                                    <a:ext cx="1722431" cy="818768"/>
                                  </a:xfrm>
                                  <a:prstGeom prst="triangle">
                                    <a:avLst>
                                      <a:gd name="adj" fmla="val 49989"/>
                                    </a:avLst>
                                  </a:prstGeom>
                                  <a:ln>
                                    <a:noFill/>
                                  </a:ln>
                                </wps:spPr>
                                <wps:style>
                                  <a:lnRef idx="2">
                                    <a:schemeClr val="accent1">
                                      <a:shade val="50000"/>
                                    </a:schemeClr>
                                  </a:lnRef>
                                  <a:fillRef idx="1">
                                    <a:schemeClr val="accent1"/>
                                  </a:fillRef>
                                  <a:effectRef idx="0">
                                    <a:schemeClr val="accent1"/>
                                  </a:effectRef>
                                  <a:fontRef idx="minor">
                                    <a:schemeClr val="lt1"/>
                                  </a:fontRef>
                                </wps:style>
                                <wps:bodyPr wrap="square" lIns="81778" tIns="40888" rIns="81778" bIns="40888" anchor="ctr">
                                  <a:noAutofit/>
                                </wps:bodyPr>
                              </wps:wsp>
                              <wps:wsp>
                                <wps:cNvPr id="162" name="Rectangle 162"/>
                                <wps:cNvSpPr>
                                  <a:spLocks noChangeArrowheads="1"/>
                                </wps:cNvSpPr>
                                <wps:spPr bwMode="auto">
                                  <a:xfrm>
                                    <a:off x="3742925" y="4469761"/>
                                    <a:ext cx="1389275" cy="785111"/>
                                  </a:xfrm>
                                  <a:prstGeom prst="rect">
                                    <a:avLst/>
                                  </a:prstGeom>
                                  <a:noFill/>
                                  <a:ln w="9525" algn="ctr">
                                    <a:noFill/>
                                    <a:miter lim="800000"/>
                                    <a:headEnd/>
                                    <a:tailEnd/>
                                  </a:ln>
                                  <a:effectLst>
                                    <a:prstShdw prst="shdw17" dist="17961" dir="2700000">
                                      <a:srgbClr val="708688"/>
                                    </a:prstShdw>
                                  </a:effectLst>
                                </wps:spPr>
                                <wps:txbx>
                                  <w:txbxContent>
                                    <w:p w14:paraId="3E3083D7" w14:textId="77777777" w:rsidR="00794330" w:rsidRPr="00B02447" w:rsidRDefault="00794330" w:rsidP="001452FC">
                                      <w:pPr>
                                        <w:pStyle w:val="NormalWeb"/>
                                        <w:kinsoku w:val="0"/>
                                        <w:overflowPunct w:val="0"/>
                                        <w:spacing w:before="19" w:beforeAutospacing="0" w:after="0" w:afterAutospacing="0" w:line="216"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Enabled with a comprehensive change mgmt program</w:t>
                                      </w:r>
                                    </w:p>
                                  </w:txbxContent>
                                </wps:txbx>
                                <wps:bodyPr wrap="square" lIns="91132" tIns="45564" rIns="91132" bIns="45564">
                                  <a:noAutofit/>
                                </wps:bodyPr>
                              </wps:wsp>
                            </wpg:grpSp>
                            <wps:wsp>
                              <wps:cNvPr id="137" name="Rectangle 137"/>
                              <wps:cNvSpPr>
                                <a:spLocks noChangeArrowheads="1"/>
                              </wps:cNvSpPr>
                              <wps:spPr bwMode="gray">
                                <a:xfrm>
                                  <a:off x="6051548" y="99149"/>
                                  <a:ext cx="1869517" cy="1024293"/>
                                </a:xfrm>
                                <a:prstGeom prst="rect">
                                  <a:avLst/>
                                </a:prstGeom>
                                <a:solidFill>
                                  <a:schemeClr val="bg1"/>
                                </a:solidFill>
                                <a:ln w="9525" algn="ctr">
                                  <a:noFill/>
                                  <a:miter lim="800000"/>
                                  <a:headEnd/>
                                  <a:tailEnd/>
                                </a:ln>
                              </wps:spPr>
                              <wps:txbx>
                                <w:txbxContent>
                                  <w:p w14:paraId="663E9F6D" w14:textId="77777777" w:rsidR="00794330" w:rsidRPr="00B02447" w:rsidRDefault="00794330" w:rsidP="00B02447">
                                    <w:pPr>
                                      <w:pStyle w:val="NormalWeb"/>
                                      <w:kinsoku w:val="0"/>
                                      <w:overflowPunct w:val="0"/>
                                      <w:spacing w:before="22" w:beforeAutospacing="0" w:after="0" w:afterAutospacing="0" w:line="252" w:lineRule="auto"/>
                                      <w:textAlignment w:val="baseline"/>
                                      <w:rPr>
                                        <w:rFonts w:asciiTheme="minorHAnsi" w:hAnsiTheme="minorHAnsi"/>
                                        <w:sz w:val="11"/>
                                        <w:szCs w:val="11"/>
                                      </w:rPr>
                                    </w:pPr>
                                    <w:r w:rsidRPr="00B02447">
                                      <w:rPr>
                                        <w:rFonts w:asciiTheme="minorHAnsi" w:hAnsiTheme="minorHAnsi" w:cs="Arial"/>
                                        <w:b/>
                                        <w:bCs/>
                                        <w:i/>
                                        <w:iCs/>
                                        <w:color w:val="003399"/>
                                        <w:kern w:val="24"/>
                                        <w:sz w:val="11"/>
                                        <w:szCs w:val="11"/>
                                      </w:rPr>
                                      <w:t>Organization</w:t>
                                    </w:r>
                                    <w:r w:rsidRPr="00B02447">
                                      <w:rPr>
                                        <w:rFonts w:asciiTheme="minorHAnsi" w:hAnsiTheme="minorHAnsi" w:cs="Arial"/>
                                        <w:b/>
                                        <w:bCs/>
                                        <w:color w:val="003399"/>
                                        <w:kern w:val="24"/>
                                        <w:sz w:val="11"/>
                                        <w:szCs w:val="11"/>
                                      </w:rPr>
                                      <w:t>s chartered with administering data management activities provide a responsible network of dedicated and/or virtual resources to deliver quality enterprise master data</w:t>
                                    </w:r>
                                  </w:p>
                                </w:txbxContent>
                              </wps:txbx>
                              <wps:bodyPr wrap="square" lIns="27344" tIns="0" rIns="27344" bIns="27344">
                                <a:noAutofit/>
                              </wps:bodyPr>
                            </wps:wsp>
                            <wps:wsp>
                              <wps:cNvPr id="138" name="Straight Connector 138"/>
                              <wps:cNvCnPr/>
                              <wps:spPr bwMode="auto">
                                <a:xfrm flipV="1">
                                  <a:off x="5181600" y="536089"/>
                                  <a:ext cx="818155" cy="798256"/>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39" name="Rectangle 139"/>
                              <wps:cNvSpPr>
                                <a:spLocks noChangeArrowheads="1"/>
                              </wps:cNvSpPr>
                              <wps:spPr bwMode="gray">
                                <a:xfrm>
                                  <a:off x="7165686" y="1142971"/>
                                  <a:ext cx="1345634" cy="1024293"/>
                                </a:xfrm>
                                <a:prstGeom prst="rect">
                                  <a:avLst/>
                                </a:prstGeom>
                                <a:solidFill>
                                  <a:schemeClr val="bg1"/>
                                </a:solidFill>
                                <a:ln w="9525" algn="ctr">
                                  <a:noFill/>
                                  <a:miter lim="800000"/>
                                  <a:headEnd/>
                                  <a:tailEnd/>
                                </a:ln>
                              </wps:spPr>
                              <wps:txbx>
                                <w:txbxContent>
                                  <w:p w14:paraId="0B770E04" w14:textId="77777777" w:rsidR="00794330" w:rsidRPr="00B02447" w:rsidRDefault="00794330" w:rsidP="00B02447">
                                    <w:pPr>
                                      <w:pStyle w:val="NormalWeb"/>
                                      <w:kinsoku w:val="0"/>
                                      <w:overflowPunct w:val="0"/>
                                      <w:spacing w:before="22" w:beforeAutospacing="0" w:after="0" w:afterAutospacing="0" w:line="252" w:lineRule="auto"/>
                                      <w:textAlignment w:val="baseline"/>
                                      <w:rPr>
                                        <w:rFonts w:asciiTheme="minorHAnsi" w:hAnsiTheme="minorHAnsi"/>
                                        <w:sz w:val="11"/>
                                        <w:szCs w:val="11"/>
                                      </w:rPr>
                                    </w:pPr>
                                    <w:r w:rsidRPr="00B02447">
                                      <w:rPr>
                                        <w:rFonts w:asciiTheme="minorHAnsi" w:hAnsiTheme="minorHAnsi" w:cstheme="minorBidi"/>
                                        <w:b/>
                                        <w:bCs/>
                                        <w:i/>
                                        <w:iCs/>
                                        <w:color w:val="003399"/>
                                        <w:kern w:val="24"/>
                                        <w:sz w:val="11"/>
                                        <w:szCs w:val="11"/>
                                      </w:rPr>
                                      <w:t xml:space="preserve">Technology </w:t>
                                    </w:r>
                                    <w:r w:rsidRPr="00B02447">
                                      <w:rPr>
                                        <w:rFonts w:asciiTheme="minorHAnsi" w:hAnsiTheme="minorHAnsi" w:cstheme="minorBidi"/>
                                        <w:b/>
                                        <w:bCs/>
                                        <w:color w:val="003399"/>
                                        <w:kern w:val="24"/>
                                        <w:sz w:val="11"/>
                                        <w:szCs w:val="11"/>
                                      </w:rPr>
                                      <w:t>supporting common information exchange solutions, workflow and business rules functionality, and user presentation/portal</w:t>
                                    </w:r>
                                  </w:p>
                                </w:txbxContent>
                              </wps:txbx>
                              <wps:bodyPr wrap="square" lIns="27344" tIns="0" rIns="27344" bIns="27344">
                                <a:noAutofit/>
                              </wps:bodyPr>
                            </wps:wsp>
                            <wps:wsp>
                              <wps:cNvPr id="140" name="Straight Connector 140"/>
                              <wps:cNvCnPr/>
                              <wps:spPr bwMode="auto">
                                <a:xfrm flipV="1">
                                  <a:off x="5980432" y="1435064"/>
                                  <a:ext cx="1182369" cy="912896"/>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41" name="Rectangle 141"/>
                              <wps:cNvSpPr>
                                <a:spLocks noChangeArrowheads="1"/>
                              </wps:cNvSpPr>
                              <wps:spPr bwMode="gray">
                                <a:xfrm>
                                  <a:off x="922374" y="184797"/>
                                  <a:ext cx="2088460" cy="885228"/>
                                </a:xfrm>
                                <a:prstGeom prst="rect">
                                  <a:avLst/>
                                </a:prstGeom>
                                <a:solidFill>
                                  <a:schemeClr val="bg1"/>
                                </a:solidFill>
                                <a:ln w="9525" algn="ctr">
                                  <a:noFill/>
                                  <a:miter lim="800000"/>
                                  <a:headEnd/>
                                  <a:tailEnd/>
                                </a:ln>
                              </wps:spPr>
                              <wps:txbx>
                                <w:txbxContent>
                                  <w:p w14:paraId="716154C4" w14:textId="77777777" w:rsidR="00794330" w:rsidRPr="00B02447" w:rsidRDefault="00794330" w:rsidP="00B02447">
                                    <w:pPr>
                                      <w:pStyle w:val="NormalWeb"/>
                                      <w:kinsoku w:val="0"/>
                                      <w:overflowPunct w:val="0"/>
                                      <w:spacing w:before="22" w:beforeAutospacing="0" w:after="0" w:afterAutospacing="0" w:line="252" w:lineRule="auto"/>
                                      <w:jc w:val="right"/>
                                      <w:textAlignment w:val="baseline"/>
                                      <w:rPr>
                                        <w:rFonts w:asciiTheme="minorHAnsi" w:hAnsiTheme="minorHAnsi"/>
                                        <w:sz w:val="11"/>
                                        <w:szCs w:val="11"/>
                                      </w:rPr>
                                    </w:pPr>
                                    <w:r w:rsidRPr="00B02447">
                                      <w:rPr>
                                        <w:rFonts w:asciiTheme="minorHAnsi" w:hAnsiTheme="minorHAnsi" w:cstheme="minorBidi"/>
                                        <w:b/>
                                        <w:bCs/>
                                        <w:i/>
                                        <w:iCs/>
                                        <w:color w:val="003399"/>
                                        <w:kern w:val="24"/>
                                        <w:sz w:val="11"/>
                                        <w:szCs w:val="11"/>
                                      </w:rPr>
                                      <w:t xml:space="preserve">Compliance </w:t>
                                    </w:r>
                                    <w:r w:rsidRPr="00B02447">
                                      <w:rPr>
                                        <w:rFonts w:asciiTheme="minorHAnsi" w:hAnsiTheme="minorHAnsi" w:cstheme="minorBidi"/>
                                        <w:b/>
                                        <w:bCs/>
                                        <w:color w:val="003399"/>
                                        <w:kern w:val="24"/>
                                        <w:sz w:val="11"/>
                                        <w:szCs w:val="11"/>
                                      </w:rPr>
                                      <w:t>establishes measures for monitoring data management performance and actions to continuously improve master data</w:t>
                                    </w:r>
                                  </w:p>
                                </w:txbxContent>
                              </wps:txbx>
                              <wps:bodyPr wrap="square" lIns="27344" tIns="0" rIns="27344" bIns="27344">
                                <a:noAutofit/>
                              </wps:bodyPr>
                            </wps:wsp>
                            <wps:wsp>
                              <wps:cNvPr id="142" name="Straight Connector 142"/>
                              <wps:cNvCnPr/>
                              <wps:spPr bwMode="auto">
                                <a:xfrm rot="10800000">
                                  <a:off x="3028675" y="663763"/>
                                  <a:ext cx="705125" cy="578385"/>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43" name="Straight Connector 143"/>
                              <wps:cNvCnPr/>
                              <wps:spPr bwMode="auto">
                                <a:xfrm rot="16200000" flipH="1">
                                  <a:off x="2717031" y="718678"/>
                                  <a:ext cx="620399" cy="2886"/>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44" name="Straight Connector 144"/>
                              <wps:cNvCnPr/>
                              <wps:spPr bwMode="auto">
                                <a:xfrm rot="16200000" flipH="1">
                                  <a:off x="5589890" y="520513"/>
                                  <a:ext cx="851473" cy="11544"/>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45" name="Straight Connector 145"/>
                              <wps:cNvCnPr/>
                              <wps:spPr bwMode="auto">
                                <a:xfrm rot="16200000" flipH="1">
                                  <a:off x="6854043" y="1520953"/>
                                  <a:ext cx="620399" cy="2886"/>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46" name="Rectangle 146"/>
                              <wps:cNvSpPr>
                                <a:spLocks noChangeArrowheads="1"/>
                              </wps:cNvSpPr>
                              <wps:spPr bwMode="gray">
                                <a:xfrm>
                                  <a:off x="0" y="1089722"/>
                                  <a:ext cx="1523442" cy="1010827"/>
                                </a:xfrm>
                                <a:prstGeom prst="rect">
                                  <a:avLst/>
                                </a:prstGeom>
                                <a:solidFill>
                                  <a:schemeClr val="bg1"/>
                                </a:solidFill>
                                <a:ln w="9525" algn="ctr">
                                  <a:noFill/>
                                  <a:miter lim="800000"/>
                                  <a:headEnd/>
                                  <a:tailEnd/>
                                </a:ln>
                              </wps:spPr>
                              <wps:txbx>
                                <w:txbxContent>
                                  <w:p w14:paraId="5CC00D2B" w14:textId="77777777" w:rsidR="00794330" w:rsidRDefault="00794330" w:rsidP="00B02447">
                                    <w:pPr>
                                      <w:pStyle w:val="NormalWeb"/>
                                      <w:kinsoku w:val="0"/>
                                      <w:overflowPunct w:val="0"/>
                                      <w:spacing w:before="0" w:beforeAutospacing="0" w:after="0" w:afterAutospacing="0" w:line="252" w:lineRule="auto"/>
                                      <w:ind w:hanging="14"/>
                                      <w:jc w:val="right"/>
                                      <w:textAlignment w:val="baseline"/>
                                      <w:rPr>
                                        <w:rFonts w:asciiTheme="minorHAnsi" w:hAnsiTheme="minorHAnsi" w:cstheme="minorBidi"/>
                                        <w:b/>
                                        <w:bCs/>
                                        <w:color w:val="003399"/>
                                        <w:kern w:val="24"/>
                                        <w:sz w:val="11"/>
                                        <w:szCs w:val="11"/>
                                      </w:rPr>
                                    </w:pPr>
                                    <w:r w:rsidRPr="00B02447">
                                      <w:rPr>
                                        <w:rFonts w:asciiTheme="minorHAnsi" w:hAnsiTheme="minorHAnsi" w:cstheme="minorBidi"/>
                                        <w:b/>
                                        <w:bCs/>
                                        <w:i/>
                                        <w:iCs/>
                                        <w:color w:val="003399"/>
                                        <w:kern w:val="24"/>
                                        <w:sz w:val="11"/>
                                        <w:szCs w:val="11"/>
                                      </w:rPr>
                                      <w:t xml:space="preserve">Process </w:t>
                                    </w:r>
                                    <w:r w:rsidRPr="00B02447">
                                      <w:rPr>
                                        <w:rFonts w:asciiTheme="minorHAnsi" w:hAnsiTheme="minorHAnsi" w:cstheme="minorBidi"/>
                                        <w:b/>
                                        <w:bCs/>
                                        <w:color w:val="003399"/>
                                        <w:kern w:val="24"/>
                                        <w:sz w:val="11"/>
                                        <w:szCs w:val="11"/>
                                      </w:rPr>
                                      <w:t>establishes structures defining how data governance policies, processes, standards, and master data are created and modified</w:t>
                                    </w:r>
                                  </w:p>
                                  <w:p w14:paraId="3DFDCE93" w14:textId="530E0AC5" w:rsidR="00794330" w:rsidRPr="00B02447" w:rsidRDefault="00794330" w:rsidP="00B02447">
                                    <w:pPr>
                                      <w:pStyle w:val="NormalWeb"/>
                                      <w:kinsoku w:val="0"/>
                                      <w:overflowPunct w:val="0"/>
                                      <w:spacing w:before="0" w:beforeAutospacing="0" w:after="0" w:afterAutospacing="0" w:line="252" w:lineRule="auto"/>
                                      <w:ind w:hanging="14"/>
                                      <w:jc w:val="right"/>
                                      <w:textAlignment w:val="baseline"/>
                                      <w:rPr>
                                        <w:rFonts w:asciiTheme="minorHAnsi" w:hAnsiTheme="minorHAnsi"/>
                                        <w:sz w:val="11"/>
                                        <w:szCs w:val="11"/>
                                      </w:rPr>
                                    </w:pPr>
                                  </w:p>
                                </w:txbxContent>
                              </wps:txbx>
                              <wps:bodyPr wrap="square" lIns="27344" tIns="0" rIns="27344" bIns="27344">
                                <a:noAutofit/>
                              </wps:bodyPr>
                            </wps:wsp>
                            <wps:wsp>
                              <wps:cNvPr id="147" name="Straight Connector 147"/>
                              <wps:cNvCnPr/>
                              <wps:spPr bwMode="auto">
                                <a:xfrm rot="10800000">
                                  <a:off x="1535545" y="1435065"/>
                                  <a:ext cx="1227100" cy="651013"/>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48" name="Straight Connector 148"/>
                              <wps:cNvCnPr/>
                              <wps:spPr bwMode="auto">
                                <a:xfrm rot="16200000" flipH="1">
                                  <a:off x="1089331" y="1524419"/>
                                  <a:ext cx="880883" cy="11544"/>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49" name="Straight Connector 149"/>
                              <wps:cNvCnPr/>
                              <wps:spPr bwMode="auto">
                                <a:xfrm rot="10800000" flipV="1">
                                  <a:off x="2355731" y="3737410"/>
                                  <a:ext cx="690872" cy="302292"/>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50" name="Rectangle 150"/>
                              <wps:cNvSpPr>
                                <a:spLocks noChangeArrowheads="1"/>
                              </wps:cNvSpPr>
                              <wps:spPr bwMode="gray">
                                <a:xfrm>
                                  <a:off x="403390" y="3843540"/>
                                  <a:ext cx="1870152" cy="1034079"/>
                                </a:xfrm>
                                <a:prstGeom prst="rect">
                                  <a:avLst/>
                                </a:prstGeom>
                                <a:solidFill>
                                  <a:schemeClr val="bg1"/>
                                </a:solidFill>
                                <a:ln w="9525" algn="ctr">
                                  <a:noFill/>
                                  <a:miter lim="800000"/>
                                  <a:headEnd/>
                                  <a:tailEnd/>
                                </a:ln>
                              </wps:spPr>
                              <wps:txbx>
                                <w:txbxContent>
                                  <w:p w14:paraId="1F66605E" w14:textId="77777777" w:rsidR="00794330" w:rsidRDefault="00794330" w:rsidP="00B02447">
                                    <w:pPr>
                                      <w:pStyle w:val="NormalWeb"/>
                                      <w:kinsoku w:val="0"/>
                                      <w:overflowPunct w:val="0"/>
                                      <w:spacing w:before="0" w:beforeAutospacing="0" w:after="0" w:afterAutospacing="0" w:line="252" w:lineRule="auto"/>
                                      <w:jc w:val="right"/>
                                      <w:textAlignment w:val="baseline"/>
                                      <w:rPr>
                                        <w:rFonts w:asciiTheme="minorHAnsi" w:hAnsiTheme="minorHAnsi" w:cstheme="minorBidi"/>
                                        <w:b/>
                                        <w:bCs/>
                                        <w:color w:val="003399"/>
                                        <w:kern w:val="24"/>
                                        <w:sz w:val="11"/>
                                        <w:szCs w:val="11"/>
                                      </w:rPr>
                                    </w:pPr>
                                    <w:r w:rsidRPr="00B02447">
                                      <w:rPr>
                                        <w:rFonts w:asciiTheme="minorHAnsi" w:hAnsiTheme="minorHAnsi" w:cstheme="minorBidi"/>
                                        <w:b/>
                                        <w:bCs/>
                                        <w:i/>
                                        <w:iCs/>
                                        <w:color w:val="003399"/>
                                        <w:kern w:val="24"/>
                                        <w:sz w:val="11"/>
                                        <w:szCs w:val="11"/>
                                      </w:rPr>
                                      <w:t xml:space="preserve">Policy </w:t>
                                    </w:r>
                                    <w:r w:rsidRPr="00B02447">
                                      <w:rPr>
                                        <w:rFonts w:asciiTheme="minorHAnsi" w:hAnsiTheme="minorHAnsi" w:cstheme="minorBidi"/>
                                        <w:b/>
                                        <w:bCs/>
                                        <w:color w:val="003399"/>
                                        <w:kern w:val="24"/>
                                        <w:sz w:val="11"/>
                                        <w:szCs w:val="11"/>
                                      </w:rPr>
                                      <w:t>refers to master data management guidelines and principles for enforcing data standards, processes, and policies</w:t>
                                    </w:r>
                                  </w:p>
                                  <w:p w14:paraId="4CEAC27B" w14:textId="4EC61026" w:rsidR="00794330" w:rsidRPr="00B02447" w:rsidRDefault="00794330" w:rsidP="00B02447">
                                    <w:pPr>
                                      <w:pStyle w:val="NormalWeb"/>
                                      <w:kinsoku w:val="0"/>
                                      <w:overflowPunct w:val="0"/>
                                      <w:spacing w:before="0" w:beforeAutospacing="0" w:after="0" w:afterAutospacing="0" w:line="252" w:lineRule="auto"/>
                                      <w:jc w:val="right"/>
                                      <w:textAlignment w:val="baseline"/>
                                      <w:rPr>
                                        <w:rFonts w:asciiTheme="minorHAnsi" w:hAnsiTheme="minorHAnsi"/>
                                        <w:sz w:val="11"/>
                                        <w:szCs w:val="11"/>
                                      </w:rPr>
                                    </w:pPr>
                                  </w:p>
                                </w:txbxContent>
                              </wps:txbx>
                              <wps:bodyPr wrap="square" lIns="27344" tIns="0" rIns="27344" bIns="27344">
                                <a:noAutofit/>
                              </wps:bodyPr>
                            </wps:wsp>
                            <wps:wsp>
                              <wps:cNvPr id="151" name="Straight Connector 151"/>
                              <wps:cNvCnPr/>
                              <wps:spPr bwMode="auto">
                                <a:xfrm rot="16200000" flipH="1">
                                  <a:off x="1890081" y="4267827"/>
                                  <a:ext cx="883683" cy="10100"/>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52" name="Straight Connector 152"/>
                              <wps:cNvCnPr/>
                              <wps:spPr bwMode="auto">
                                <a:xfrm>
                                  <a:off x="5385263" y="3940271"/>
                                  <a:ext cx="1276243" cy="302496"/>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s:wsp>
                              <wps:cNvPr id="153" name="Rectangle 153"/>
                              <wps:cNvSpPr>
                                <a:spLocks noChangeArrowheads="1"/>
                              </wps:cNvSpPr>
                              <wps:spPr bwMode="gray">
                                <a:xfrm>
                                  <a:off x="6718832" y="3940170"/>
                                  <a:ext cx="1870152" cy="746163"/>
                                </a:xfrm>
                                <a:prstGeom prst="rect">
                                  <a:avLst/>
                                </a:prstGeom>
                                <a:solidFill>
                                  <a:schemeClr val="bg1"/>
                                </a:solidFill>
                                <a:ln w="9525" algn="ctr">
                                  <a:noFill/>
                                  <a:miter lim="800000"/>
                                  <a:headEnd/>
                                  <a:tailEnd/>
                                </a:ln>
                              </wps:spPr>
                              <wps:txbx>
                                <w:txbxContent>
                                  <w:p w14:paraId="6533C3CB" w14:textId="4966E082" w:rsidR="00794330" w:rsidRPr="00B02447" w:rsidRDefault="00794330" w:rsidP="00B02447">
                                    <w:pPr>
                                      <w:pStyle w:val="NormalWeb"/>
                                      <w:kinsoku w:val="0"/>
                                      <w:overflowPunct w:val="0"/>
                                      <w:spacing w:before="22" w:beforeAutospacing="0" w:after="0" w:afterAutospacing="0" w:line="252" w:lineRule="auto"/>
                                      <w:textAlignment w:val="baseline"/>
                                      <w:rPr>
                                        <w:rFonts w:asciiTheme="minorHAnsi" w:hAnsiTheme="minorHAnsi"/>
                                        <w:sz w:val="11"/>
                                        <w:szCs w:val="11"/>
                                      </w:rPr>
                                    </w:pPr>
                                    <w:r w:rsidRPr="00B02447">
                                      <w:rPr>
                                        <w:rFonts w:asciiTheme="minorHAnsi" w:hAnsiTheme="minorHAnsi" w:cstheme="minorBidi"/>
                                        <w:b/>
                                        <w:bCs/>
                                        <w:i/>
                                        <w:iCs/>
                                        <w:color w:val="003399"/>
                                        <w:kern w:val="24"/>
                                        <w:sz w:val="11"/>
                                        <w:szCs w:val="11"/>
                                      </w:rPr>
                                      <w:t xml:space="preserve">Data Architecture </w:t>
                                    </w:r>
                                    <w:r w:rsidRPr="00B02447">
                                      <w:rPr>
                                        <w:rFonts w:asciiTheme="minorHAnsi" w:hAnsiTheme="minorHAnsi" w:cstheme="minorBidi"/>
                                        <w:b/>
                                        <w:bCs/>
                                        <w:color w:val="003399"/>
                                        <w:kern w:val="24"/>
                                        <w:sz w:val="11"/>
                                        <w:szCs w:val="11"/>
                                      </w:rPr>
                                      <w:t>includes enterprise data standards, business information model, metadata dictionary, and</w:t>
                                    </w:r>
                                    <w:r>
                                      <w:rPr>
                                        <w:rFonts w:asciiTheme="minorHAnsi" w:hAnsiTheme="minorHAnsi" w:cstheme="minorBidi"/>
                                        <w:b/>
                                        <w:bCs/>
                                        <w:color w:val="003399"/>
                                        <w:kern w:val="24"/>
                                        <w:sz w:val="11"/>
                                        <w:szCs w:val="11"/>
                                      </w:rPr>
                                      <w:t xml:space="preserve"> </w:t>
                                    </w:r>
                                    <w:r w:rsidRPr="00B02447">
                                      <w:rPr>
                                        <w:rFonts w:asciiTheme="minorHAnsi" w:hAnsiTheme="minorHAnsi" w:cstheme="minorBidi"/>
                                        <w:b/>
                                        <w:bCs/>
                                        <w:color w:val="003399"/>
                                        <w:kern w:val="24"/>
                                        <w:sz w:val="11"/>
                                        <w:szCs w:val="11"/>
                                      </w:rPr>
                                      <w:t>security &amp; privacy</w:t>
                                    </w:r>
                                  </w:p>
                                </w:txbxContent>
                              </wps:txbx>
                              <wps:bodyPr wrap="square" lIns="27344" tIns="0" rIns="27344" bIns="27344">
                                <a:noAutofit/>
                              </wps:bodyPr>
                            </wps:wsp>
                            <wps:wsp>
                              <wps:cNvPr id="154" name="Straight Connector 154"/>
                              <wps:cNvCnPr/>
                              <wps:spPr bwMode="auto">
                                <a:xfrm rot="16200000" flipH="1">
                                  <a:off x="6231929" y="4291634"/>
                                  <a:ext cx="883684" cy="10101"/>
                                </a:xfrm>
                                <a:prstGeom prst="line">
                                  <a:avLst/>
                                </a:prstGeom>
                                <a:solidFill>
                                  <a:schemeClr val="accent2"/>
                                </a:solidFill>
                                <a:ln w="12700" cap="flat" cmpd="sng" algn="ctr">
                                  <a:solidFill>
                                    <a:schemeClr val="accent1">
                                      <a:lumMod val="75000"/>
                                    </a:schemeClr>
                                  </a:solidFill>
                                  <a:prstDash val="solid"/>
                                  <a:round/>
                                  <a:headEnd type="none" w="med" len="med"/>
                                  <a:tailEnd type="none" w="med" len="med"/>
                                </a:ln>
                                <a:effectLst/>
                              </wps:spPr>
                              <wps:bodyPr/>
                            </wps:wsp>
                            <wpg:grpSp>
                              <wpg:cNvPr id="155" name="Group 155"/>
                              <wpg:cNvGrpSpPr/>
                              <wpg:grpSpPr>
                                <a:xfrm>
                                  <a:off x="6533162" y="1853602"/>
                                  <a:ext cx="1117942" cy="1646928"/>
                                  <a:chOff x="6533162" y="1853602"/>
                                  <a:chExt cx="1117942" cy="1646928"/>
                                </a:xfrm>
                              </wpg:grpSpPr>
                              <wps:wsp>
                                <wps:cNvPr id="159" name="Isosceles Triangle 159"/>
                                <wps:cNvSpPr/>
                                <wps:spPr>
                                  <a:xfrm rot="5400000">
                                    <a:off x="6316066" y="2165492"/>
                                    <a:ext cx="1646928" cy="1023148"/>
                                  </a:xfrm>
                                  <a:prstGeom prs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lIns="81778" tIns="40888" rIns="81778" bIns="40888" anchor="ctr"/>
                              </wps:wsp>
                              <wps:wsp>
                                <wps:cNvPr id="160" name="Rectangle 160"/>
                                <wps:cNvSpPr>
                                  <a:spLocks noChangeArrowheads="1"/>
                                </wps:cNvSpPr>
                                <wps:spPr bwMode="auto">
                                  <a:xfrm>
                                    <a:off x="6533162" y="2379067"/>
                                    <a:ext cx="900403" cy="762703"/>
                                  </a:xfrm>
                                  <a:prstGeom prst="rect">
                                    <a:avLst/>
                                  </a:prstGeom>
                                  <a:noFill/>
                                  <a:ln w="9525">
                                    <a:noFill/>
                                    <a:miter lim="800000"/>
                                    <a:headEnd/>
                                    <a:tailEnd/>
                                  </a:ln>
                                  <a:effectLst>
                                    <a:prstShdw prst="shdw17" dist="17961" dir="2700000">
                                      <a:schemeClr val="accent1">
                                        <a:gamma/>
                                        <a:shade val="60000"/>
                                        <a:invGamma/>
                                      </a:schemeClr>
                                    </a:prstShdw>
                                  </a:effectLst>
                                </wps:spPr>
                                <wps:txbx>
                                  <w:txbxContent>
                                    <w:p w14:paraId="0DEB3E28" w14:textId="77777777" w:rsidR="00794330" w:rsidRPr="00B02447" w:rsidRDefault="00794330" w:rsidP="001452FC">
                                      <w:pPr>
                                        <w:pStyle w:val="NormalWeb"/>
                                        <w:kinsoku w:val="0"/>
                                        <w:overflowPunct w:val="0"/>
                                        <w:spacing w:before="19" w:beforeAutospacing="0" w:after="0" w:afterAutospacing="0" w:line="216" w:lineRule="auto"/>
                                        <w:jc w:val="right"/>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Linked to strategic initiatives</w:t>
                                      </w:r>
                                    </w:p>
                                  </w:txbxContent>
                                </wps:txbx>
                                <wps:bodyPr wrap="square" lIns="91132" tIns="45564" rIns="91132" bIns="45564">
                                  <a:noAutofit/>
                                </wps:bodyPr>
                              </wps:wsp>
                            </wpg:grpSp>
                            <wpg:grpSp>
                              <wpg:cNvPr id="156" name="Group 156"/>
                              <wpg:cNvGrpSpPr/>
                              <wpg:grpSpPr>
                                <a:xfrm>
                                  <a:off x="1205675" y="1802822"/>
                                  <a:ext cx="1080043" cy="1611605"/>
                                  <a:chOff x="1205675" y="1802822"/>
                                  <a:chExt cx="1080043" cy="1611605"/>
                                </a:xfrm>
                              </wpg:grpSpPr>
                              <wps:wsp>
                                <wps:cNvPr id="157" name="Isosceles Triangle 157"/>
                                <wps:cNvSpPr/>
                                <wps:spPr>
                                  <a:xfrm rot="16200000">
                                    <a:off x="879364" y="2129133"/>
                                    <a:ext cx="1611605" cy="958983"/>
                                  </a:xfrm>
                                  <a:prstGeom prst="triangle">
                                    <a:avLst/>
                                  </a:prstGeom>
                                  <a:ln>
                                    <a:noFill/>
                                  </a:ln>
                                </wps:spPr>
                                <wps:style>
                                  <a:lnRef idx="2">
                                    <a:schemeClr val="accent1">
                                      <a:shade val="50000"/>
                                    </a:schemeClr>
                                  </a:lnRef>
                                  <a:fillRef idx="1">
                                    <a:schemeClr val="accent1"/>
                                  </a:fillRef>
                                  <a:effectRef idx="0">
                                    <a:schemeClr val="accent1"/>
                                  </a:effectRef>
                                  <a:fontRef idx="minor">
                                    <a:schemeClr val="lt1"/>
                                  </a:fontRef>
                                </wps:style>
                                <wps:bodyPr lIns="81778" tIns="40888" rIns="81778" bIns="40888" anchor="ctr"/>
                              </wps:wsp>
                              <wps:wsp>
                                <wps:cNvPr id="158" name="Rectangle 158"/>
                                <wps:cNvSpPr>
                                  <a:spLocks noChangeArrowheads="1"/>
                                </wps:cNvSpPr>
                                <wps:spPr bwMode="auto">
                                  <a:xfrm>
                                    <a:off x="1330856" y="2310796"/>
                                    <a:ext cx="954862" cy="768659"/>
                                  </a:xfrm>
                                  <a:prstGeom prst="rect">
                                    <a:avLst/>
                                  </a:prstGeom>
                                  <a:noFill/>
                                  <a:ln w="9525">
                                    <a:noFill/>
                                    <a:miter lim="800000"/>
                                    <a:headEnd/>
                                    <a:tailEnd/>
                                  </a:ln>
                                  <a:effectLst>
                                    <a:prstShdw prst="shdw17" dist="17961" dir="2700000">
                                      <a:schemeClr val="accent1">
                                        <a:gamma/>
                                        <a:shade val="60000"/>
                                        <a:invGamma/>
                                      </a:schemeClr>
                                    </a:prstShdw>
                                  </a:effectLst>
                                </wps:spPr>
                                <wps:txbx>
                                  <w:txbxContent>
                                    <w:p w14:paraId="14BC3E3B" w14:textId="77777777" w:rsidR="00794330" w:rsidRPr="00B02447" w:rsidRDefault="00794330" w:rsidP="001452FC">
                                      <w:pPr>
                                        <w:pStyle w:val="NormalWeb"/>
                                        <w:kinsoku w:val="0"/>
                                        <w:overflowPunct w:val="0"/>
                                        <w:spacing w:before="0"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 xml:space="preserve">Driven </w:t>
                                      </w:r>
                                      <w:r w:rsidRPr="00B02447">
                                        <w:rPr>
                                          <w:rFonts w:asciiTheme="minorHAnsi" w:hAnsiTheme="minorHAnsi" w:cstheme="minorBidi"/>
                                          <w:b/>
                                          <w:bCs/>
                                          <w:color w:val="FFFFFF"/>
                                          <w:kern w:val="24"/>
                                          <w:sz w:val="12"/>
                                          <w:szCs w:val="12"/>
                                        </w:rPr>
                                        <w:br/>
                                        <w:t>by business value</w:t>
                                      </w:r>
                                    </w:p>
                                  </w:txbxContent>
                                </wps:txbx>
                                <wps:bodyPr wrap="square" lIns="91132" tIns="45564" rIns="91132" bIns="45564">
                                  <a:noAutofit/>
                                </wps:bodyPr>
                              </wps:wsp>
                            </wpg:grpSp>
                          </wpg:wgp>
                        </a:graphicData>
                      </a:graphic>
                    </wp:inline>
                  </w:drawing>
                </mc:Choice>
                <mc:Fallback>
                  <w:pict>
                    <v:group w14:anchorId="2400556B" id="Group 30" o:spid="_x0000_s1027" style="width:488.85pt;height:323.2pt;mso-position-horizontal-relative:char;mso-position-vertical-relative:line" coordsize="85889,5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">
                      <v:group id="Group 134" o:spid="_x0000_s1028" style="position:absolute;left:26852;top:8868;width:33245;height:36104" coordorigin="26852,8868" coordsize="33245,3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group id="Group 165" o:spid="_x0000_s1029" style="position:absolute;left:26852;top:8868;width:33245;height:36104" coordorigin="26835,8863" coordsize="1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group id="Group 168" o:spid="_x0000_s1030" style="position:absolute;left:26835;top:8863;width:16;height:17" coordorigin="26835,8863" coordsize="1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shape id="Freeform 175" o:spid="_x0000_s1031" style="position:absolute;left:26844;top:8864;width:7;height:7;visibility:visible;mso-wrap-style:none;v-text-anchor:middle" coordsize="859,823"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" path="m225,718r3,4l230,726r3,4l235,734r2,3l239,740r2,3l243,746r1,2l245,750r1,1l247,753r1,1l248,755r-1,l246,756r-1,1l242,758r-2,2l237,761r-4,2l229,766r-4,2l220,771r-6,3l208,777r-6,4l195,784r-7,4l180,792r-6,4l167,800r-6,3l156,806r-5,3l146,811r-4,2l139,815r-3,2l133,819r-2,1l129,821r-1,l127,822r1,l131,822r5,l142,822r9,l162,822r12,l188,822r16,l223,822r20,l265,822r23,l314,822r28,l372,822r29,l429,822r26,l479,822r21,l521,822r18,l555,822r14,l582,822r10,l601,822r6,l612,822r3,l616,822r,-1l618,819r2,-4l624,809r4,-7l633,793r6,-11l646,770r8,-13l663,741r10,-17l684,706r12,-20l709,664r14,-24l737,615r15,-25l766,567r12,-22l790,525r11,-18l811,490r9,-16l828,461r7,-12l841,438r6,-9l851,422r3,-6l857,412r1,-2l858,409r,1l856,410r-1,1l853,413r-3,1l847,416r-4,2l839,420r-4,3l830,426r-6,3l818,432r-6,4l805,440r-7,4l791,449r-7,4l777,456r-6,4l766,463r-5,3l756,469r-4,2l749,473r-3,2l743,476r-2,2l739,479r-1,l737,480r,-1l736,478r-1,-1l734,475r-1,-2l731,470r-2,-3l727,464r-2,-4l722,456r-3,-5l716,446r-3,-5l709,435r-4,-6l701,423r-5,-7l691,409r-5,-7l680,394r-6,-7l668,379r-7,-8l654,362r-7,-8l639,345r-8,-10l623,326r-9,-10l605,306,595,296r-9,-10l576,276,566,266r-10,-9l546,247r-10,-9l526,229r-11,-9l505,211r-11,-8l484,195r-11,-8l462,179r-11,-8l440,163r-11,-7l418,149r-11,-7l396,135r-12,-7l373,122r-11,-7l350,109r-11,-6l327,97,315,91,304,86,292,80,280,75,268,70,256,65,244,60,233,56,221,51,210,47,199,43,188,40,177,36,167,33,156,30r-9,-3l137,24r-9,-3l118,19r-9,-2l101,15,92,13,84,12,76,10,69,9,62,8,56,7,50,6,45,5,40,4,36,3,32,2r-3,l26,1r-2,l22,1,21,,20,r,1l21,2r1,3l24,8r3,5l31,19r4,6l39,33r5,9l50,52r7,10l64,74r7,13l79,101r9,15l98,132r9,16l116,163r8,14l132,190r7,12l145,212r6,10l156,231r5,8l165,245r3,6l171,256r2,3l175,262r1,1l176,264r-1,2l173,269r-2,4l167,278r-3,7l159,292r-5,9l148,311r-6,11l134,334r-7,13l118,362r-9,15l99,394,88,412,77,430,67,447r-9,15l50,477r-8,13l34,502r-6,11l22,523r-5,9l12,539r-3,7l6,551r-3,4l1,558,,559r,1l1,560r2,1l4,561r2,1l8,562r2,1l13,564r3,1l19,566r4,1l27,568r4,2l35,571r5,1l45,574r5,2l56,578r5,3l67,584r6,3l79,590r6,4l92,598r6,4l105,606r7,5l119,616r7,5l133,627r8,6l148,639r7,5l162,650r7,6l175,662r6,5l187,672r5,6l197,683r5,5l207,693r4,5l215,703r3,5l222,713r3,5xe" fillcolor="#004a54 [1608]" strokecolor="white [3212]">
                              <v:shadow on="t" color="white [3212]" offset="0,4pt"/>
                              <v:path arrowok="t" o:connecttype="custom" o:connectlocs="237,737;246,751;248,755;237,761;208,777;167,800;139,815;127,822;151,822;243,822;401,822;539,822;607,822;620,815;654,757;723,640;801,507;847,429;858,409;847,416;818,432;777,456;749,473;737,480;734,475;722,456;701,423;668,379;623,326;566,266;505,211;440,163;373,122;304,86;233,56;167,33;109,17;62,8;32,2;20,0;27,13;57,62;107,148;151,222;173,259;173,269;148,311;99,394;42,490;9,546;0,560;8,562;27,568;56,578;92,598;133,627;175,662;207,693;225,718" o:connectangles="0,0,0,0,0,0,0,0,0,0,0,0,0,0,0,0,0,0,0,0,0,0,0,0,0,0,0,0,0,0,0,0,0,0,0,0,0,0,0,0,0,0,0,0,0,0,0,0,0,0,0,0,0,0,0,0,0,0,0"/>
                              <o:lock v:ext="edit" aspectratio="t"/>
                            </v:shape>
                            <v:shape id="Freeform 176" o:spid="_x0000_s1032" style="position:absolute;left:26845;top:8869;width:6;height:7;visibility:visible;mso-wrap-style:none;v-text-anchor:middle" coordsize="745,914"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" path="m139,538r-2,3l135,545r-2,3l131,551r-1,3l128,557r-1,2l126,561r-1,2l124,565r-1,1l122,567r,1l122,569r-1,l120,569r-1,-1l118,567r-3,-1l113,564r-3,-1l106,561r-4,-3l98,556r-5,-3l87,550r-6,-4l75,543r-7,-4l61,535r-8,-4l47,527r-7,-4l34,520r-5,-3l24,514r-5,-3l15,509r-3,-2l9,505,6,504,4,502r-2,l1,501,,500r1,1l2,504r2,4l8,513r4,7l17,529r6,11l30,552r9,14l47,581r10,17l68,616r12,21l93,658r14,24l121,707r15,25l150,755r13,22l174,797r11,19l195,832r9,16l212,861r7,13l226,884r5,9l235,900r3,6l241,910r1,2l243,913r1,l246,913r5,l258,913r8,l277,913r12,l304,913r16,l338,913r20,l380,913r24,l430,913r27,l487,913r30,l544,913r26,l594,913r22,l636,913r18,l670,913r15,l697,913r11,l716,913r7,l728,913r3,l730,913r-1,-1l728,911r-3,-1l723,908r-3,-2l716,904r-4,-2l707,900r-5,-3l697,894r-6,-4l684,887r-7,-4l670,879r-8,-4l655,871r-6,-4l643,864r-6,-3l632,858r-4,-3l624,853r-4,-2l617,849r-3,-1l612,846r-2,-1l609,845r,-1l608,844r1,l609,843r1,-2l611,840r1,-2l613,836r2,-3l617,830r2,-3l621,823r2,-4l626,815r2,-5l631,805r4,-6l638,794r3,-7l645,781r3,-7l652,767r3,-8l659,751r3,-9l666,733r4,-9l673,715r4,-10l681,694r4,-11l688,672r4,-11l696,649r4,-12l703,626r4,-12l710,602r3,-12l716,578r3,-12l722,554r3,-12l727,530r2,-12l732,506r2,-13l736,481r1,-12l739,456r1,-12l741,431r1,-13l743,405r,-14l744,378r,-14l743,350r,-15l742,321r-1,-15l740,291r-1,-15l737,261r-2,-16l733,230r-2,-15l729,201r-2,-14l725,173r-2,-13l720,148r-2,-12l716,125r-3,-11l711,104,708,94r-3,-9l703,76r-3,-8l697,60r-2,-7l692,46r-2,-7l687,34r-2,-6l684,23r-2,-4l680,15r-1,-4l678,8,677,6,676,3r,-1l675,1r,-1l674,r,2l672,4r-2,4l667,13r-3,5l660,25r-5,8l650,41r-5,10l638,62r-7,12l624,87r-8,14l607,116r-9,16l588,147r-9,15l571,176r-7,13l557,201r-7,11l545,222r-5,8l535,238r-4,7l528,250r-3,5l523,259r-2,2l521,263r-1,l518,263r-4,l509,263r-6,l496,263r-9,l476,263r-11,l452,263r-15,l421,263r-17,l386,263r-20,l344,263r-21,l303,263r-19,l267,263r-16,l237,263r-13,l212,263r-10,l193,263r-8,l179,263r-5,l171,263r-2,l168,263r,1l169,265r,2l169,269r1,2l170,274r1,3l171,281r1,4l172,290r1,5l174,301r1,6l176,313r1,7l178,327r1,7l180,341r,7l180,356r,7l180,371r,7l180,386r-1,8l178,401r-1,8l176,417r-1,8l173,433r-2,8l169,449r-1,8l166,464r-2,7l162,478r-2,7l158,492r-2,6l154,504r-2,5l150,515r-2,5l145,525r-2,4l141,534r-2,4xe" fillcolor="#004a54 [1608]" strokecolor="white [3212]">
                              <v:shadow on="t" color="white [3212]" offset="0,4pt"/>
                              <v:path arrowok="t" o:connecttype="custom" o:connectlocs="130,554;123,566;121,569;110,563;81,546;40,523;12,507;0,500;12,520;57,598;136,732;204,848;238,906;251,913;320,913;457,913;616,913;708,913;731,913;720,906;691,890;649,867;620,851;609,844;611,840;621,823;638,794;659,751;681,694;703,626;722,554;736,481;743,405;742,321;733,230;720,148;705,85;690,39;679,11;675,0;667,13;638,62;588,147;545,222;523,259;514,263;465,263;366,263;251,263;185,263;168,264;170,274;174,301;180,341;180,386;173,433;162,478;150,515;139,538" o:connectangles="0,0,0,0,0,0,0,0,0,0,0,0,0,0,0,0,0,0,0,0,0,0,0,0,0,0,0,0,0,0,0,0,0,0,0,0,0,0,0,0,0,0,0,0,0,0,0,0,0,0,0,0,0,0,0,0,0,0,0"/>
                              <o:lock v:ext="edit" aspectratio="t"/>
                            </v:shape>
                            <v:shape id="Freeform 177" o:spid="_x0000_s1033" style="position:absolute;left:26841;top:8874;width:8;height:6;visibility:visible;mso-wrap-style:none;v-text-anchor:middle" coordsize="1029,825"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" path="m286,131r-5,1l276,132r-4,l268,133r-4,l260,133r-3,l255,133r-3,1l250,134r-2,l247,134r-1,l245,134r-1,l244,133r,-1l244,130r,-2l244,125r,-4l244,117r,-4l244,108r,-5l244,97r,-7l244,83r,-8l244,67r,-8l244,52r,-7l244,38r,-6l244,26r,-4l244,17r,-4l244,10r,-3l244,5r,-2l244,1r,-1l244,1r-2,3l240,8r-4,5l232,20r-5,9l221,40r-8,12l205,65r-9,16l186,97r-11,19l163,136r-13,22l137,181r-15,25l107,231,93,254,80,276,68,296,57,314,47,331r-9,15l30,360r-7,12l17,382r-5,9l7,398r-3,6l2,408,,410r,1l,412r2,2l4,418r3,6l12,431r5,9l23,451r7,12l38,477r9,15l57,509r11,18l80,547r13,22l107,593r15,25l137,643r13,23l163,688r12,20l186,726r10,17l205,759r8,13l221,784r6,11l232,804r4,7l240,817r2,4l244,823r,1l244,823r,-1l244,820r,-3l244,814r,-3l244,807r,-5l244,797r,-6l244,785r,-7l244,771r,-8l244,754r,-8l244,738r,-7l244,724r,-7l244,712r,-5l244,702r,-4l244,694r,-3l244,689r,-2l244,686r,-1l244,684r1,l247,684r1,l251,684r3,l258,684r4,l266,684r6,l277,684r7,-1l290,683r8,l306,683r8,l323,682r10,l342,681r10,-1l363,679r11,-2l385,676r11,-2l408,672r12,-3l432,667r13,-3l459,661r13,-3l486,655r14,-4l515,647r14,-4l543,639r14,-4l571,630r14,-5l599,620r13,-5l626,610r13,-6l653,599r13,-6l679,587r13,-7l705,574r13,-7l731,560r12,-7l756,546r12,-7l780,532r11,-7l803,517r11,-7l825,502r11,-7l846,487r11,-8l867,472r10,-8l887,456r9,-8l905,440r9,-8l923,424r8,-7l939,410r7,-7l953,397r7,-7l966,384r6,-5l977,373r6,-5l988,363r4,-5l996,353r4,-4l1003,345r3,-4l1009,338r3,-4l1015,331r2,-2l1019,326r2,-2l1023,322r1,-2l1025,319r1,-1l1027,317r1,-1l1026,316r-3,l1018,316r-5,l1006,316r-8,l989,316r-10,l967,316r-13,l940,316r-15,l908,316r-17,l872,316r-19,l835,316r-16,l803,316r-14,l776,316r-11,l754,316r-9,l737,316r-6,l725,316r-4,l718,316r-2,l715,316r,-1l714,313r-2,-2l710,306r-3,-5l703,295r-5,-7l693,279r-6,-10l681,258r-7,-12l666,233r-9,-14l648,203,638,186,627,169,617,151,607,134,597,119r-8,-15l581,91,574,79,567,68,561,58r-5,-8l552,42r-4,-6l545,31r-3,-4l541,24r-1,-2l539,21r,1l538,23r-1,l535,25r-2,1l531,28r-3,2l525,32r-3,2l518,37r-3,3l510,43r-4,4l501,51r-6,4l490,59r-6,4l478,67r-6,4l466,74r-6,4l453,82r-6,3l440,88r-7,3l426,94r-7,3l412,100r-7,3l397,106r-7,2l382,111r-7,2l367,115r-7,2l353,119r-7,2l340,123r-7,1l327,125r-7,2l314,128r-6,1l303,130r-6,l291,131r-5,xe" fillcolor="#004a54 [1608]" strokecolor="white [3212]">
                              <v:shadow on="t" color="white [3212]" offset="0,4pt"/>
                              <v:path arrowok="t" o:connecttype="custom" o:connectlocs="264,133;248,134;244,134;244,121;244,90;244,45;244,13;244,1;232,20;186,97;107,231;38,346;4,404;4,418;38,477;107,593;186,726;232,804;244,824;244,811;244,778;244,731;244,698;244,685;251,684;277,684;323,682;385,676;459,661;543,639;626,610;705,574;780,532;846,487;905,440;953,397;988,363;1009,338;1023,322;1028,316;1013,316;954,316;853,316;765,316;721,316;712,311;687,269;638,186;581,91;548,36;539,22;531,28;510,43;478,67;440,88;397,106;353,119;314,128;286,131" o:connectangles="0,0,0,0,0,0,0,0,0,0,0,0,0,0,0,0,0,0,0,0,0,0,0,0,0,0,0,0,0,0,0,0,0,0,0,0,0,0,0,0,0,0,0,0,0,0,0,0,0,0,0,0,0,0,0,0,0,0,0"/>
                              <o:lock v:ext="edit" aspectratio="t"/>
                            </v:shape>
                            <v:shape id="Freeform 178" o:spid="_x0000_s1034" style="position:absolute;left:26835;top:8873;width:7;height:6;visibility:visible;mso-wrap-style:none;v-text-anchor:middle" coordsize="857,825"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" path="m121,346r,l120,347r-1,l117,348r-2,1l112,351r-3,2l106,355r-4,2l97,359r-5,3l87,365r-6,3l74,372r-6,4l60,380r-7,4l46,387r-6,4l34,394r-6,3l23,400r-4,3l15,405r-4,2l8,408r-3,2l3,411r-1,1l1,413r-1,l,412r1,-2l4,406r3,-6l11,393r6,-9l23,374r7,-13l38,348r9,-16l57,316,68,297,80,277,92,255r14,-23l121,207r14,-25l149,158r13,-21l174,116,185,98,195,81r9,-15l212,52r7,-12l225,29r5,-9l234,13r4,-5l240,4r2,-3l242,r1,l246,r5,l257,r9,l276,r13,l303,r16,l338,r20,l380,r23,l429,r28,l486,r30,l544,r26,l593,r22,l635,r19,l670,r14,l697,r10,l716,r6,l727,r3,l731,r-1,1l729,2r-2,l725,4r-3,1l719,7r-4,2l711,11r-4,3l702,17r-6,3l690,23r-6,4l677,31r-8,4l662,39r-7,4l648,46r-6,4l637,53r-5,3l627,58r-4,3l619,63r-3,1l614,66r-2,1l610,68r-1,1l608,69r,1l609,71r1,1l611,73r1,2l613,77r2,3l617,82r2,4l622,89r2,4l627,97r3,4l633,106r4,5l641,116r4,6l649,127r4,5l658,137r4,5l667,148r5,5l678,158r5,5l689,168r6,5l701,178r6,5l713,188r7,5l727,198r6,5l740,207r6,5l752,216r7,4l765,224r6,3l777,231r5,3l788,237r6,3l799,242r5,3l810,247r5,2l820,251r5,1l829,254r4,1l837,257r3,1l843,259r3,1l848,261r2,1l852,263r1,l855,263r,1l856,264r,1l855,266r-2,3l851,273r-4,5l844,285r-5,7l834,301r-6,10l822,322r-8,12l807,347r-9,15l789,377r-10,17l768,412r-11,18l747,447r-9,15l730,477r-8,13l714,502r-6,11l702,523r-5,9l692,539r-3,7l686,551r-3,4l681,558r-1,2l680,561r1,1l683,565r2,3l688,573r3,6l695,585r5,8l705,602r6,10l717,623r7,11l732,647r8,14l749,676r9,16l768,708r9,15l785,737r7,13l799,762r7,10l812,782r5,9l821,799r4,6l829,811r3,5l834,819r1,3l836,823r,1l835,824r-1,-1l832,823r-2,l827,822r-3,-1l820,821r-4,-1l811,819r-5,-1l800,816r-7,-1l786,814r-7,-2l771,811r-8,-2l754,807r-9,-2l736,802r-9,-2l717,797r-10,-3l697,791r-11,-3l676,784r-11,-4l653,777r-11,-5l630,768r-12,-4l606,759r-13,-5l581,749r-12,-5l556,738r-12,-5l532,727r-12,-6l508,715r-12,-7l484,701r-12,-6l461,688r-12,-8l437,673r-11,-8l414,658r-11,-8l391,642r-11,-8l369,625r-10,-8l348,609r-10,-9l328,592r-10,-9l308,574r-10,-9l288,556r-9,-9l270,538r-9,-9l252,519r-9,-9l235,501r-8,-9l219,483r-7,-8l205,466r-7,-8l191,450r-6,-7l179,435r-5,-7l169,421r-5,-7l159,408r-4,-7l151,395r-4,-6l144,384r-3,-6l138,374r-3,-5l133,365r-3,-3l128,358r-1,-2l125,353r-1,-2l123,349r-1,-1l121,347r,-1xe" fillcolor="#004a54 [1608]" strokecolor="white [3212]">
                              <v:shadow on="t" color="white [3212]" offset="0,4pt"/>
                              <v:path arrowok="t" o:connecttype="custom" o:connectlocs="115,349;92,362;53,384;19,403;2,412;4,406;38,348;106,232;185,98;230,20;243,0;289,0;403,0;570,0;684,0;730,0;725,4;702,17;662,39;627,58;610,68;609,71;617,82;633,106;658,137;689,168;727,198;765,224;799,242;829,254;848,261;856,264;847,278;814,334;757,430;708,513;683,555;683,565;705,602;749,676;799,762;829,811;836,824;824,821;793,815;745,805;686,788;618,764;544,733;472,695;403,650;338,600;279,547;227,492;185,443;155,401;135,369;124,351;121,346" o:connectangles="0,0,0,0,0,0,0,0,0,0,0,0,0,0,0,0,0,0,0,0,0,0,0,0,0,0,0,0,0,0,0,0,0,0,0,0,0,0,0,0,0,0,0,0,0,0,0,0,0,0,0,0,0,0,0,0,0,0,0"/>
                              <o:lock v:ext="edit" aspectratio="t"/>
                            </v:shape>
                            <v:shape id="Freeform 179" o:spid="_x0000_s1035" style="position:absolute;left:26835;top:8867;width:6;height:7;visibility:visible;mso-wrap-style:none;v-text-anchor:middle" coordsize="744,916"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" path="m133,69r,l132,68r-1,l129,67r-2,-1l124,64r-3,-2l118,60r-4,-2l109,55r-5,-2l99,50,93,46,86,43,80,39,72,34,65,30,58,26,52,23,46,19,40,16,35,14,31,11,27,9,23,7,20,5,18,3,15,2,14,1r-1,l12,r1,l15,r5,l27,r8,l46,,58,,72,,89,r18,l127,r22,l172,r26,l226,r29,l285,r27,l338,r24,l383,r20,l421,r17,l452,r12,l475,r8,l490,r5,l498,r1,1l500,3r3,4l506,13r4,7l516,29r6,11l529,52r8,13l546,81r10,17l567,116r12,20l592,158r14,23l621,206r15,25l649,255r13,22l674,297r11,18l695,332r9,16l712,361r8,12l726,384r5,9l735,400r4,6l741,410r1,2l743,413r-1,-1l741,412r-2,-1l737,409r-3,-1l731,406r-3,-2l724,402r-5,-3l714,397r-5,-3l703,390r-6,-3l690,383r-8,-5l675,374r-7,-4l662,367r-6,-4l650,360r-5,-3l641,355r-4,-2l633,351r-3,-2l628,347r-3,-1l624,345r-1,l622,344r-1,1l621,346r-1,1l619,348r,2l617,353r-1,2l615,358r-2,4l611,365r-2,4l607,374r-3,4l602,384r-3,5l596,395r-2,5l591,406r-2,6l586,419r-2,6l582,431r-2,7l578,444r-2,7l575,458r-2,7l572,472r-2,7l569,487r-1,7l567,502r-1,7l565,516r-1,7l564,530r,7l563,544r,7l563,558r,6l563,571r1,6l564,584r,6l565,596r1,6l567,608r1,5l568,618r1,5l570,627r,4l571,635r,3l571,641r1,2l572,645r,2l573,648r,1l573,650r-1,l570,650r-3,l562,650r-6,l548,650r-9,l529,650r-11,l505,650r-14,l475,650r-17,l440,650r-20,l399,650r-21,l358,650r-18,l323,650r-16,l293,650r-13,l268,650r-10,l249,650r-7,l236,650r-5,l227,650r-2,l224,650r,2l222,654r-2,4l217,663r-3,5l210,675r-5,8l200,692r-6,10l188,713r-7,12l173,737r-8,14l156,767r-9,16l137,799r-9,15l120,828r-8,13l105,853r-6,11l93,873r-5,9l83,890r-4,7l76,902r-3,5l71,911r-1,2l69,915r-1,l68,914r,-1l67,912r-1,-2l65,907r-1,-3l63,900r-1,-4l60,892r-2,-5l56,882r-2,-6l52,869r-3,-6l47,855r-3,-7l42,840r-3,-9l36,823r-2,-9l31,804r-2,-9l27,785,24,774,22,764,20,753,18,741,16,730,14,718,12,705,10,693,8,680,6,667,5,654,3,641,2,628,1,615r,-13l,589,,576,,563,,550,,537,,524,1,510,2,497,3,484,4,470,5,457,7,444,8,431r2,-13l12,405r2,-13l17,380r2,-13l22,355r3,-12l28,331r3,-13l34,307r3,-12l41,283r4,-12l48,260r4,-11l56,238r3,-10l63,217r4,-10l71,198r4,-10l78,179r4,-9l86,161r4,-8l94,145r4,-8l102,129r3,-7l109,115r3,-6l115,103r3,-6l121,92r2,-4l125,84r2,-4l128,77r2,-2l131,73r1,-2l132,70r1,-1xe" fillcolor="#004a54 [1608]" strokecolor="white [3212]">
                              <v:shadow on="t" color="white [3212]" offset="0,4pt"/>
                              <v:path arrowok="t" o:connecttype="custom" o:connectlocs="127,66;104,53;65,30;31,11;14,1;20,0;89,0;226,0;383,0;475,0;499,1;522,40;579,136;662,277;720,373;742,412;737,409;714,397;675,374;641,355;624,345;621,346;615,358;602,384;586,419;575,458;567,502;563,544;564,584;568,618;571,641;573,650;556,650;491,650;378,650;280,650;231,650;222,654;200,692;156,767;105,853;76,902;68,915;64,904;54,876;39,831;24,774;12,705;2,628;0,550;4,470;14,392;31,318;52,249;75,188;98,137;118,97;130,75;133,69" o:connectangles="0,0,0,0,0,0,0,0,0,0,0,0,0,0,0,0,0,0,0,0,0,0,0,0,0,0,0,0,0,0,0,0,0,0,0,0,0,0,0,0,0,0,0,0,0,0,0,0,0,0,0,0,0,0,0,0,0,0,0"/>
                              <o:lock v:ext="edit" aspectratio="t"/>
                            </v:shape>
                            <v:shape id="Freeform 180" o:spid="_x0000_s1036" style="position:absolute;left:26836;top:8863;width:9;height:6;visibility:visible;mso-wrap-style:square;v-text-anchor:middle" coordsize="1027,825"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" path="m711,139r8,-1l727,138r8,l742,137r6,l754,137r5,l764,136r4,l772,136r3,l778,136r2,l781,136r1,l782,135r,-2l782,131r,-2l782,126r,-3l782,119r,-5l782,109r,-5l782,98r,-7l782,84r,-8l782,68r,-8l782,52r,-7l782,38r,-6l782,26r,-5l782,17r,-4l782,10r,-3l782,4r,-2l782,1r,-1l783,1r1,2l786,7r4,6l794,20r5,9l805,39r8,12l821,65r9,15l840,97r11,19l863,136r13,21l889,181r15,24l919,230r14,24l946,275r12,20l969,314r10,17l988,346r8,13l1003,372r6,10l1015,391r4,7l1022,404r3,4l1026,410r,1l1026,412r-1,2l1022,418r-3,6l1015,431r-6,9l1003,450r-7,12l988,476r-9,15l969,508r-11,19l946,547r-13,22l919,592r-15,25l889,642r-13,24l863,687r-12,21l840,726r-10,17l821,758r-8,14l805,784r-6,11l794,803r-4,8l786,816r-2,4l783,823r-1,1l782,823r,-2l782,819r,-2l782,814r,-4l782,806r,-4l782,797r,-6l782,785r,-7l782,771r,-8l782,755r,-9l782,739r,-8l782,725r,-6l782,713r,-5l782,703r,-4l782,696r,-3l782,690r,-2l782,687r,-1l781,686r-1,l779,686r-2,l775,686r-2,1l770,687r-3,l763,687r-4,l755,688r-5,l745,688r-6,1l733,689r-6,l721,690r-7,1l708,692r-7,1l695,694r-7,1l681,697r-7,2l667,701r-8,2l652,705r-7,2l637,710r-8,3l622,716r-8,3l606,722r-7,3l592,728r-7,3l578,734r-6,3l566,741r-6,3l554,747r-6,4l543,754r-6,4l532,761r-4,4l523,768r-4,4l514,775r-3,3l507,781r-3,2l501,786r-3,2l496,790r-2,1l492,793r-2,1l489,795r-1,1l487,796r,1l486,796r-1,-1l484,792r-3,-4l478,782r-4,-6l470,769r-5,-9l459,750r-7,-11l445,727r-8,-13l429,700,419,684,409,668,399,650,388,632,378,615r-9,-15l360,585r-8,-13l345,560r-6,-11l333,539r-5,-8l323,523r-4,-6l316,512r-2,-4l312,505r-1,-2l310,503r-2,l305,503r-4,l296,503r-7,l281,503r-9,l262,503r-12,l237,503r-14,l208,503r-16,l174,503r-19,l137,503r-18,l102,503r-15,l73,503r-12,l49,503r-10,l30,503r-8,l15,503r-5,l5,503r-3,l,503r,-1l1,502r,-1l3,499r1,-1l6,496r2,-3l11,490r3,-3l17,483r4,-4l25,475r5,-5l34,465r5,-6l45,453r6,-6l57,440r6,-6l70,427r7,-7l84,413r7,-7l99,399r9,-7l116,385r9,-8l134,370r9,-8l153,354r10,-8l173,338r10,-8l194,322r10,-7l215,307r11,-7l236,293r11,-7l258,279r11,-7l280,266r11,-6l302,254r11,-6l324,242r12,-5l347,231r11,-5l370,221r11,-5l393,211r12,-4l417,202r11,-4l440,194r12,-4l464,186r13,-4l489,178r12,-3l514,172r12,-4l539,165r12,-3l563,160r12,-3l587,155r12,-3l610,150r11,-2l632,147r11,-2l653,144r10,-2l673,141r10,-1l692,140r10,-1l711,139xe" fillcolor="#004a54 [1608]" strokecolor="white [3212]">
                              <v:shadow on="t" color="white [3212]" offset="0,4pt"/>
                              <v:path arrowok="t" o:connecttype="custom" o:connectlocs="748,137;775,136;782,135;782,123;782,91;782,45;782,13;782,0;794,20;840,97;919,230;988,346;1022,404;1022,418;988,476;919,592;840,726;794,803;782,823;782,810;782,778;782,731;782,699;782,686;777,686;759,687;727,689;688,695;645,707;599,725;560,744;528,765;504,783;490,794;486,796;470,769;429,700;369,600;328,531;311,503;296,503;237,503;137,503;49,503;5,503;1,501;14,487;39,459;77,420;125,377;183,330;247,286;313,248;381,216;452,190;526,168;599,152;663,142;711,139" o:connectangles="0,0,0,0,0,0,0,0,0,0,0,0,0,0,0,0,0,0,0,0,0,0,0,0,0,0,0,0,0,0,0,0,0,0,0,0,0,0,0,0,0,0,0,0,0,0,0,0,0,0,0,0,0,0,0,0,0,0,0"/>
                              <o:lock v:ext="edit" aspectratio="t"/>
                            </v:shape>
                          </v:group>
                          <v:rect id="Rectangle 169" o:spid="_x0000_s1037" style="position:absolute;left:26839;top:8865;width:5;height:2;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" filled="f" stroked="f">
                            <o:lock v:ext="edit" aspectratio="t"/>
                            <v:textbox inset="0,0,0,0">
                              <w:txbxContent>
                                <w:p w14:paraId="2BECA03B"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Compliance</w:t>
                                  </w:r>
                                </w:p>
                              </w:txbxContent>
                            </v:textbox>
                          </v:rect>
                          <v:rect id="Rectangle 170" o:spid="_x0000_s1038" style="position:absolute;left:26835;top:8869;width:4;height:2;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" filled="f" stroked="f">
                            <o:lock v:ext="edit" aspectratio="t"/>
                            <v:textbox inset="0,0,0,0">
                              <w:txbxContent>
                                <w:p w14:paraId="2FCBB76C"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Processes</w:t>
                                  </w:r>
                                </w:p>
                              </w:txbxContent>
                            </v:textbox>
                          </v:rect>
                          <v:rect id="Rectangle 171" o:spid="_x0000_s1039" style="position:absolute;left:26836;top:8874;width:5;height:3;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" filled="f" stroked="f">
                            <o:lock v:ext="edit" aspectratio="t"/>
                            <v:textbox inset="0,0,0,0">
                              <w:txbxContent>
                                <w:p w14:paraId="354888B8"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Policies</w:t>
                                  </w:r>
                                </w:p>
                              </w:txbxContent>
                            </v:textbox>
                          </v:rect>
                          <v:rect id="Rectangle 172" o:spid="_x0000_s1040" style="position:absolute;left:26841;top:8875;width:6;height:3;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" filled="f" stroked="f">
                            <o:lock v:ext="edit" aspectratio="t"/>
                            <v:textbox inset="0,0,0,0">
                              <w:txbxContent>
                                <w:p w14:paraId="3AB1D68E" w14:textId="1DB8390C"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 xml:space="preserve">Data </w:t>
                                  </w:r>
                                  <w:r>
                                    <w:rPr>
                                      <w:rFonts w:asciiTheme="minorHAnsi" w:hAnsiTheme="minorHAnsi" w:cstheme="minorBidi"/>
                                      <w:b/>
                                      <w:bCs/>
                                      <w:color w:val="FFFFFF" w:themeColor="background1"/>
                                      <w:kern w:val="24"/>
                                      <w:sz w:val="12"/>
                                      <w:szCs w:val="12"/>
                                    </w:rPr>
                                    <w:br/>
                                  </w:r>
                                  <w:r w:rsidRPr="00B02447">
                                    <w:rPr>
                                      <w:rFonts w:asciiTheme="minorHAnsi" w:hAnsiTheme="minorHAnsi" w:cstheme="minorBidi"/>
                                      <w:b/>
                                      <w:bCs/>
                                      <w:color w:val="FFFFFF" w:themeColor="background1"/>
                                      <w:kern w:val="24"/>
                                      <w:sz w:val="12"/>
                                      <w:szCs w:val="12"/>
                                    </w:rPr>
                                    <w:t>Architecture</w:t>
                                  </w:r>
                                </w:p>
                              </w:txbxContent>
                            </v:textbox>
                          </v:rect>
                          <v:rect id="Rectangle 173" o:spid="_x0000_s1041" style="position:absolute;left:26846;top:8872;width:5;height:2;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" filled="f" stroked="f">
                            <o:lock v:ext="edit" aspectratio="t"/>
                            <v:textbox inset="0,0,0,0">
                              <w:txbxContent>
                                <w:p w14:paraId="5380EC03"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Technology</w:t>
                                  </w:r>
                                </w:p>
                              </w:txbxContent>
                            </v:textbox>
                          </v:rect>
                          <v:rect id="Rectangle 174" o:spid="_x0000_s1042" style="position:absolute;left:26845;top:8867;width:5;height:2;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" filled="f" stroked="f">
                            <o:lock v:ext="edit" aspectratio="t"/>
                            <v:textbox inset="0,0,0,0">
                              <w:txbxContent>
                                <w:p w14:paraId="13EB148C" w14:textId="77777777" w:rsidR="00794330" w:rsidRPr="00B02447" w:rsidRDefault="00794330" w:rsidP="001452FC">
                                  <w:pPr>
                                    <w:pStyle w:val="NormalWeb"/>
                                    <w:kinsoku w:val="0"/>
                                    <w:overflowPunct w:val="0"/>
                                    <w:spacing w:before="173"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themeColor="background1"/>
                                      <w:kern w:val="24"/>
                                      <w:sz w:val="12"/>
                                      <w:szCs w:val="12"/>
                                    </w:rPr>
                                    <w:t>Organization</w:t>
                                  </w:r>
                                </w:p>
                              </w:txbxContent>
                            </v:textbox>
                          </v:rect>
                        </v:group>
                        <v:oval id="Oval 166" o:spid="_x0000_s1043" style="position:absolute;left:36183;top:19927;width:14501;height:13878;visibility:visible;mso-wrap-style:square;v-text-anchor:middle-center"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" fillcolor="#046a38 [3205]" strokecolor="white [3212]" strokeweight="1pt">
                          <v:textbox inset="1.81733mm,1.81733mm,1.81733mm,1.81733mm"/>
                        </v:oval>
                        <v:rect id="Rectangle 167" o:spid="_x0000_s1044" style="position:absolute;left:36284;top:24268;width:14357;height:5449;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" filled="f" stroked="f">
                          <v:textbox inset=".68144mm,0,.68144mm,.68144mm">
                            <w:txbxContent>
                              <w:p w14:paraId="3C7FF016" w14:textId="77777777" w:rsidR="00794330" w:rsidRPr="00B02447" w:rsidRDefault="00794330" w:rsidP="001452FC">
                                <w:pPr>
                                  <w:pStyle w:val="NormalWeb"/>
                                  <w:kinsoku w:val="0"/>
                                  <w:overflowPunct w:val="0"/>
                                  <w:spacing w:before="24"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Data</w:t>
                                </w:r>
                              </w:p>
                              <w:p w14:paraId="132A62CC" w14:textId="77777777" w:rsidR="00794330" w:rsidRPr="00B02447" w:rsidRDefault="00794330" w:rsidP="001452FC">
                                <w:pPr>
                                  <w:pStyle w:val="NormalWeb"/>
                                  <w:kinsoku w:val="0"/>
                                  <w:overflowPunct w:val="0"/>
                                  <w:spacing w:before="24"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Governance</w:t>
                                </w:r>
                              </w:p>
                              <w:p w14:paraId="5C1CE7AD" w14:textId="77777777" w:rsidR="00794330" w:rsidRPr="00B02447" w:rsidRDefault="00794330" w:rsidP="001452FC">
                                <w:pPr>
                                  <w:pStyle w:val="NormalWeb"/>
                                  <w:kinsoku w:val="0"/>
                                  <w:overflowPunct w:val="0"/>
                                  <w:spacing w:before="24"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Framework</w:t>
                                </w:r>
                              </w:p>
                            </w:txbxContent>
                          </v:textbox>
                        </v:rect>
                      </v:group>
                      <v:group id="Group 135" o:spid="_x0000_s1045" style="position:absolute;left:34883;width:17165;height:9462" coordorigin="34883" coordsize="17165,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63" o:spid="_x0000_s1046" type="#_x0000_t5" style="position:absolute;left:34883;width:17165;height:8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" fillcolor="#86bc25 [3204]" stroked="f" strokeweight="2pt">
                          <v:textbox inset="2.27161mm,1.1358mm,2.27161mm,1.1358mm"/>
                        </v:shape>
                        <v:rect id="Rectangle 164" o:spid="_x0000_s1047" style="position:absolute;left:36830;top:4099;width:13441;height:5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" filled="f" stroked="f">
                          <v:imagedata embosscolor="shadow add(51)"/>
                          <v:shadow on="t" type="emboss" color="#708688" color2="shadow add(102)" offset="1pt,1pt" offset2="-1pt,-1pt"/>
                          <v:textbox inset="2.53144mm,1.2657mm,2.53144mm,1.2657mm">
                            <w:txbxContent>
                              <w:p w14:paraId="5BF0C132" w14:textId="77777777" w:rsidR="00794330" w:rsidRPr="00B02447" w:rsidRDefault="00794330" w:rsidP="001452FC">
                                <w:pPr>
                                  <w:pStyle w:val="NormalWeb"/>
                                  <w:kinsoku w:val="0"/>
                                  <w:overflowPunct w:val="0"/>
                                  <w:spacing w:before="19" w:beforeAutospacing="0" w:after="0" w:afterAutospacing="0" w:line="216"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 xml:space="preserve">View information </w:t>
                                </w:r>
                                <w:r w:rsidRPr="00B02447">
                                  <w:rPr>
                                    <w:rFonts w:asciiTheme="minorHAnsi" w:hAnsiTheme="minorHAnsi" w:cstheme="minorBidi"/>
                                    <w:b/>
                                    <w:bCs/>
                                    <w:color w:val="FFFFFF"/>
                                    <w:kern w:val="24"/>
                                    <w:sz w:val="12"/>
                                    <w:szCs w:val="12"/>
                                  </w:rPr>
                                  <w:br/>
                                  <w:t>as a strategic asset</w:t>
                                </w:r>
                              </w:p>
                            </w:txbxContent>
                          </v:textbox>
                        </v:rect>
                      </v:group>
                      <v:group id="Group 136" o:spid="_x0000_s1048" style="position:absolute;left:35416;top:44697;width:17225;height:8719" coordorigin="35416,44697" coordsize="17224,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shape id="Isosceles Triangle 161" o:spid="_x0000_s1049" type="#_x0000_t5" style="position:absolute;left:35416;top:45228;width:17225;height:818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" adj="10798" fillcolor="#86bc25 [3204]" stroked="f" strokeweight="2pt">
                          <v:textbox inset="2.27161mm,1.1358mm,2.27161mm,1.1358mm"/>
                        </v:shape>
                        <v:rect id="Rectangle 162" o:spid="_x0000_s1050" style="position:absolute;left:37429;top:44697;width:13893;height:7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" filled="f" stroked="f">
                          <v:imagedata embosscolor="shadow add(51)"/>
                          <v:shadow on="t" type="emboss" color="#708688" color2="shadow add(102)" offset="1pt,1pt" offset2="-1pt,-1pt"/>
                          <v:textbox inset="2.53144mm,1.2657mm,2.53144mm,1.2657mm">
                            <w:txbxContent>
                              <w:p w14:paraId="3E3083D7" w14:textId="77777777" w:rsidR="00794330" w:rsidRPr="00B02447" w:rsidRDefault="00794330" w:rsidP="001452FC">
                                <w:pPr>
                                  <w:pStyle w:val="NormalWeb"/>
                                  <w:kinsoku w:val="0"/>
                                  <w:overflowPunct w:val="0"/>
                                  <w:spacing w:before="19" w:beforeAutospacing="0" w:after="0" w:afterAutospacing="0" w:line="216"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Enabled with a comprehensive change mgmt program</w:t>
                                </w:r>
                              </w:p>
                            </w:txbxContent>
                          </v:textbox>
                        </v:rect>
                      </v:group>
                      <v:rect id="Rectangle 137" o:spid="_x0000_s1051" style="position:absolute;left:60515;top:991;width:18695;height:10243;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" fillcolor="white [3212]" stroked="f">
                        <v:textbox inset=".75956mm,0,.75956mm,.75956mm">
                          <w:txbxContent>
                            <w:p w14:paraId="663E9F6D" w14:textId="77777777" w:rsidR="00794330" w:rsidRPr="00B02447" w:rsidRDefault="00794330" w:rsidP="00B02447">
                              <w:pPr>
                                <w:pStyle w:val="NormalWeb"/>
                                <w:kinsoku w:val="0"/>
                                <w:overflowPunct w:val="0"/>
                                <w:spacing w:before="22" w:beforeAutospacing="0" w:after="0" w:afterAutospacing="0" w:line="252" w:lineRule="auto"/>
                                <w:textAlignment w:val="baseline"/>
                                <w:rPr>
                                  <w:rFonts w:asciiTheme="minorHAnsi" w:hAnsiTheme="minorHAnsi"/>
                                  <w:sz w:val="11"/>
                                  <w:szCs w:val="11"/>
                                </w:rPr>
                              </w:pPr>
                              <w:r w:rsidRPr="00B02447">
                                <w:rPr>
                                  <w:rFonts w:asciiTheme="minorHAnsi" w:hAnsiTheme="minorHAnsi" w:cs="Arial"/>
                                  <w:b/>
                                  <w:bCs/>
                                  <w:i/>
                                  <w:iCs/>
                                  <w:color w:val="003399"/>
                                  <w:kern w:val="24"/>
                                  <w:sz w:val="11"/>
                                  <w:szCs w:val="11"/>
                                </w:rPr>
                                <w:t>Organization</w:t>
                              </w:r>
                              <w:r w:rsidRPr="00B02447">
                                <w:rPr>
                                  <w:rFonts w:asciiTheme="minorHAnsi" w:hAnsiTheme="minorHAnsi" w:cs="Arial"/>
                                  <w:b/>
                                  <w:bCs/>
                                  <w:color w:val="003399"/>
                                  <w:kern w:val="24"/>
                                  <w:sz w:val="11"/>
                                  <w:szCs w:val="11"/>
                                </w:rPr>
                                <w:t>s chartered with administering data management activities provide a responsible network of dedicated and/or virtual resources to deliver quality enterprise master data</w:t>
                              </w:r>
                            </w:p>
                          </w:txbxContent>
                        </v:textbox>
                      </v:rect>
                      <v:line id="Straight Connector 138" o:spid="_x0000_s1052" style="position:absolute;flip:y;visibility:visible;mso-wrap-style:square" from="51816,5360" to="59997,13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" filled="t" fillcolor="#046a38 [3205]" strokecolor="#638c1b [2404]" strokeweight="1pt"/>
                      <v:rect id="Rectangle 139" o:spid="_x0000_s1053" style="position:absolute;left:71656;top:11429;width:13457;height:10243;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" fillcolor="white [3212]" stroked="f">
                        <v:textbox inset=".75956mm,0,.75956mm,.75956mm">
                          <w:txbxContent>
                            <w:p w14:paraId="0B770E04" w14:textId="77777777" w:rsidR="00794330" w:rsidRPr="00B02447" w:rsidRDefault="00794330" w:rsidP="00B02447">
                              <w:pPr>
                                <w:pStyle w:val="NormalWeb"/>
                                <w:kinsoku w:val="0"/>
                                <w:overflowPunct w:val="0"/>
                                <w:spacing w:before="22" w:beforeAutospacing="0" w:after="0" w:afterAutospacing="0" w:line="252" w:lineRule="auto"/>
                                <w:textAlignment w:val="baseline"/>
                                <w:rPr>
                                  <w:rFonts w:asciiTheme="minorHAnsi" w:hAnsiTheme="minorHAnsi"/>
                                  <w:sz w:val="11"/>
                                  <w:szCs w:val="11"/>
                                </w:rPr>
                              </w:pPr>
                              <w:r w:rsidRPr="00B02447">
                                <w:rPr>
                                  <w:rFonts w:asciiTheme="minorHAnsi" w:hAnsiTheme="minorHAnsi" w:cstheme="minorBidi"/>
                                  <w:b/>
                                  <w:bCs/>
                                  <w:i/>
                                  <w:iCs/>
                                  <w:color w:val="003399"/>
                                  <w:kern w:val="24"/>
                                  <w:sz w:val="11"/>
                                  <w:szCs w:val="11"/>
                                </w:rPr>
                                <w:t xml:space="preserve">Technology </w:t>
                              </w:r>
                              <w:r w:rsidRPr="00B02447">
                                <w:rPr>
                                  <w:rFonts w:asciiTheme="minorHAnsi" w:hAnsiTheme="minorHAnsi" w:cstheme="minorBidi"/>
                                  <w:b/>
                                  <w:bCs/>
                                  <w:color w:val="003399"/>
                                  <w:kern w:val="24"/>
                                  <w:sz w:val="11"/>
                                  <w:szCs w:val="11"/>
                                </w:rPr>
                                <w:t>supporting common information exchange solutions, workflow and business rules functionality, and user presentation/portal</w:t>
                              </w:r>
                            </w:p>
                          </w:txbxContent>
                        </v:textbox>
                      </v:rect>
                      <v:line id="Straight Connector 140" o:spid="_x0000_s1054" style="position:absolute;flip:y;visibility:visible;mso-wrap-style:square" from="59804,14350" to="71628,23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" filled="t" fillcolor="#046a38 [3205]" strokecolor="#638c1b [2404]" strokeweight="1pt"/>
                      <v:rect id="Rectangle 141" o:spid="_x0000_s1055" style="position:absolute;left:9223;top:1847;width:20885;height:8853;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" fillcolor="white [3212]" stroked="f">
                        <v:textbox inset=".75956mm,0,.75956mm,.75956mm">
                          <w:txbxContent>
                            <w:p w14:paraId="716154C4" w14:textId="77777777" w:rsidR="00794330" w:rsidRPr="00B02447" w:rsidRDefault="00794330" w:rsidP="00B02447">
                              <w:pPr>
                                <w:pStyle w:val="NormalWeb"/>
                                <w:kinsoku w:val="0"/>
                                <w:overflowPunct w:val="0"/>
                                <w:spacing w:before="22" w:beforeAutospacing="0" w:after="0" w:afterAutospacing="0" w:line="252" w:lineRule="auto"/>
                                <w:jc w:val="right"/>
                                <w:textAlignment w:val="baseline"/>
                                <w:rPr>
                                  <w:rFonts w:asciiTheme="minorHAnsi" w:hAnsiTheme="minorHAnsi"/>
                                  <w:sz w:val="11"/>
                                  <w:szCs w:val="11"/>
                                </w:rPr>
                              </w:pPr>
                              <w:r w:rsidRPr="00B02447">
                                <w:rPr>
                                  <w:rFonts w:asciiTheme="minorHAnsi" w:hAnsiTheme="minorHAnsi" w:cstheme="minorBidi"/>
                                  <w:b/>
                                  <w:bCs/>
                                  <w:i/>
                                  <w:iCs/>
                                  <w:color w:val="003399"/>
                                  <w:kern w:val="24"/>
                                  <w:sz w:val="11"/>
                                  <w:szCs w:val="11"/>
                                </w:rPr>
                                <w:t xml:space="preserve">Compliance </w:t>
                              </w:r>
                              <w:r w:rsidRPr="00B02447">
                                <w:rPr>
                                  <w:rFonts w:asciiTheme="minorHAnsi" w:hAnsiTheme="minorHAnsi" w:cstheme="minorBidi"/>
                                  <w:b/>
                                  <w:bCs/>
                                  <w:color w:val="003399"/>
                                  <w:kern w:val="24"/>
                                  <w:sz w:val="11"/>
                                  <w:szCs w:val="11"/>
                                </w:rPr>
                                <w:t>establishes measures for monitoring data management performance and actions to continuously improve master data</w:t>
                              </w:r>
                            </w:p>
                          </w:txbxContent>
                        </v:textbox>
                      </v:rect>
                      <v:line id="Straight Connector 142" o:spid="_x0000_s1056" style="position:absolute;rotation:180;visibility:visible;mso-wrap-style:square" from="30286,6637" to="37338,1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" filled="t" fillcolor="#046a38 [3205]" strokecolor="#638c1b [2404]" strokeweight="1pt"/>
                      <v:line id="Straight Connector 143" o:spid="_x0000_s1057" style="position:absolute;rotation:90;flip:x;visibility:visible;mso-wrap-style:square" from="27170,7186" to="33374,7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" filled="t" fillcolor="#046a38 [3205]" strokecolor="#638c1b [2404]" strokeweight="1pt"/>
                      <v:line id="Straight Connector 144" o:spid="_x0000_s1058" style="position:absolute;rotation:90;flip:x;visibility:visible;mso-wrap-style:square" from="55898,5205" to="64413,5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" filled="t" fillcolor="#046a38 [3205]" strokecolor="#638c1b [2404]" strokeweight="1pt"/>
                      <v:line id="Straight Connector 145" o:spid="_x0000_s1059" style="position:absolute;rotation:90;flip:x;visibility:visible;mso-wrap-style:square" from="68540,15209" to="74744,15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" filled="t" fillcolor="#046a38 [3205]" strokecolor="#638c1b [2404]" strokeweight="1pt"/>
                      <v:rect id="Rectangle 146" o:spid="_x0000_s1060" style="position:absolute;top:10897;width:15234;height:10108;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" fillcolor="white [3212]" stroked="f">
                        <v:textbox inset=".75956mm,0,.75956mm,.75956mm">
                          <w:txbxContent>
                            <w:p w14:paraId="5CC00D2B" w14:textId="77777777" w:rsidR="00794330" w:rsidRDefault="00794330" w:rsidP="00B02447">
                              <w:pPr>
                                <w:pStyle w:val="NormalWeb"/>
                                <w:kinsoku w:val="0"/>
                                <w:overflowPunct w:val="0"/>
                                <w:spacing w:before="0" w:beforeAutospacing="0" w:after="0" w:afterAutospacing="0" w:line="252" w:lineRule="auto"/>
                                <w:ind w:hanging="14"/>
                                <w:jc w:val="right"/>
                                <w:textAlignment w:val="baseline"/>
                                <w:rPr>
                                  <w:rFonts w:asciiTheme="minorHAnsi" w:hAnsiTheme="minorHAnsi" w:cstheme="minorBidi"/>
                                  <w:b/>
                                  <w:bCs/>
                                  <w:color w:val="003399"/>
                                  <w:kern w:val="24"/>
                                  <w:sz w:val="11"/>
                                  <w:szCs w:val="11"/>
                                </w:rPr>
                              </w:pPr>
                              <w:r w:rsidRPr="00B02447">
                                <w:rPr>
                                  <w:rFonts w:asciiTheme="minorHAnsi" w:hAnsiTheme="minorHAnsi" w:cstheme="minorBidi"/>
                                  <w:b/>
                                  <w:bCs/>
                                  <w:i/>
                                  <w:iCs/>
                                  <w:color w:val="003399"/>
                                  <w:kern w:val="24"/>
                                  <w:sz w:val="11"/>
                                  <w:szCs w:val="11"/>
                                </w:rPr>
                                <w:t xml:space="preserve">Process </w:t>
                              </w:r>
                              <w:r w:rsidRPr="00B02447">
                                <w:rPr>
                                  <w:rFonts w:asciiTheme="minorHAnsi" w:hAnsiTheme="minorHAnsi" w:cstheme="minorBidi"/>
                                  <w:b/>
                                  <w:bCs/>
                                  <w:color w:val="003399"/>
                                  <w:kern w:val="24"/>
                                  <w:sz w:val="11"/>
                                  <w:szCs w:val="11"/>
                                </w:rPr>
                                <w:t>establishes structures defining how data governance policies, processes, standards, and master data are created and modified</w:t>
                              </w:r>
                            </w:p>
                            <w:p w14:paraId="3DFDCE93" w14:textId="530E0AC5" w:rsidR="00794330" w:rsidRPr="00B02447" w:rsidRDefault="00794330" w:rsidP="00B02447">
                              <w:pPr>
                                <w:pStyle w:val="NormalWeb"/>
                                <w:kinsoku w:val="0"/>
                                <w:overflowPunct w:val="0"/>
                                <w:spacing w:before="0" w:beforeAutospacing="0" w:after="0" w:afterAutospacing="0" w:line="252" w:lineRule="auto"/>
                                <w:ind w:hanging="14"/>
                                <w:jc w:val="right"/>
                                <w:textAlignment w:val="baseline"/>
                                <w:rPr>
                                  <w:rFonts w:asciiTheme="minorHAnsi" w:hAnsiTheme="minorHAnsi"/>
                                  <w:sz w:val="11"/>
                                  <w:szCs w:val="11"/>
                                </w:rPr>
                              </w:pPr>
                            </w:p>
                          </w:txbxContent>
                        </v:textbox>
                      </v:rect>
                      <v:line id="Straight Connector 147" o:spid="_x0000_s1061" style="position:absolute;rotation:180;visibility:visible;mso-wrap-style:square" from="15355,14350" to="27626,2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" filled="t" fillcolor="#046a38 [3205]" strokecolor="#638c1b [2404]" strokeweight="1pt"/>
                      <v:line id="Straight Connector 148" o:spid="_x0000_s1062" style="position:absolute;rotation:90;flip:x;visibility:visible;mso-wrap-style:square" from="10893,15244" to="19702,15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" filled="t" fillcolor="#046a38 [3205]" strokecolor="#638c1b [2404]" strokeweight="1pt"/>
                      <v:line id="Straight Connector 149" o:spid="_x0000_s1063" style="position:absolute;rotation:180;flip:y;visibility:visible;mso-wrap-style:square" from="23557,37374" to="30466,40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" filled="t" fillcolor="#046a38 [3205]" strokecolor="#638c1b [2404]" strokeweight="1pt"/>
                      <v:rect id="Rectangle 150" o:spid="_x0000_s1064" style="position:absolute;left:4033;top:38435;width:18702;height:10341;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" fillcolor="white [3212]" stroked="f">
                        <v:textbox inset=".75956mm,0,.75956mm,.75956mm">
                          <w:txbxContent>
                            <w:p w14:paraId="1F66605E" w14:textId="77777777" w:rsidR="00794330" w:rsidRDefault="00794330" w:rsidP="00B02447">
                              <w:pPr>
                                <w:pStyle w:val="NormalWeb"/>
                                <w:kinsoku w:val="0"/>
                                <w:overflowPunct w:val="0"/>
                                <w:spacing w:before="0" w:beforeAutospacing="0" w:after="0" w:afterAutospacing="0" w:line="252" w:lineRule="auto"/>
                                <w:jc w:val="right"/>
                                <w:textAlignment w:val="baseline"/>
                                <w:rPr>
                                  <w:rFonts w:asciiTheme="minorHAnsi" w:hAnsiTheme="minorHAnsi" w:cstheme="minorBidi"/>
                                  <w:b/>
                                  <w:bCs/>
                                  <w:color w:val="003399"/>
                                  <w:kern w:val="24"/>
                                  <w:sz w:val="11"/>
                                  <w:szCs w:val="11"/>
                                </w:rPr>
                              </w:pPr>
                              <w:r w:rsidRPr="00B02447">
                                <w:rPr>
                                  <w:rFonts w:asciiTheme="minorHAnsi" w:hAnsiTheme="minorHAnsi" w:cstheme="minorBidi"/>
                                  <w:b/>
                                  <w:bCs/>
                                  <w:i/>
                                  <w:iCs/>
                                  <w:color w:val="003399"/>
                                  <w:kern w:val="24"/>
                                  <w:sz w:val="11"/>
                                  <w:szCs w:val="11"/>
                                </w:rPr>
                                <w:t xml:space="preserve">Policy </w:t>
                              </w:r>
                              <w:r w:rsidRPr="00B02447">
                                <w:rPr>
                                  <w:rFonts w:asciiTheme="minorHAnsi" w:hAnsiTheme="minorHAnsi" w:cstheme="minorBidi"/>
                                  <w:b/>
                                  <w:bCs/>
                                  <w:color w:val="003399"/>
                                  <w:kern w:val="24"/>
                                  <w:sz w:val="11"/>
                                  <w:szCs w:val="11"/>
                                </w:rPr>
                                <w:t>refers to master data management guidelines and principles for enforcing data standards, processes, and policies</w:t>
                              </w:r>
                            </w:p>
                            <w:p w14:paraId="4CEAC27B" w14:textId="4EC61026" w:rsidR="00794330" w:rsidRPr="00B02447" w:rsidRDefault="00794330" w:rsidP="00B02447">
                              <w:pPr>
                                <w:pStyle w:val="NormalWeb"/>
                                <w:kinsoku w:val="0"/>
                                <w:overflowPunct w:val="0"/>
                                <w:spacing w:before="0" w:beforeAutospacing="0" w:after="0" w:afterAutospacing="0" w:line="252" w:lineRule="auto"/>
                                <w:jc w:val="right"/>
                                <w:textAlignment w:val="baseline"/>
                                <w:rPr>
                                  <w:rFonts w:asciiTheme="minorHAnsi" w:hAnsiTheme="minorHAnsi"/>
                                  <w:sz w:val="11"/>
                                  <w:szCs w:val="11"/>
                                </w:rPr>
                              </w:pPr>
                            </w:p>
                          </w:txbxContent>
                        </v:textbox>
                      </v:rect>
                      <v:line id="Straight Connector 151" o:spid="_x0000_s1065" style="position:absolute;rotation:90;flip:x;visibility:visible;mso-wrap-style:square" from="18900,42678" to="27737,4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" filled="t" fillcolor="#046a38 [3205]" strokecolor="#638c1b [2404]" strokeweight="1pt"/>
                      <v:line id="Straight Connector 152" o:spid="_x0000_s1066" style="position:absolute;visibility:visible;mso-wrap-style:square" from="53852,39402" to="66615,42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" filled="t" fillcolor="#046a38 [3205]" strokecolor="#638c1b [2404]" strokeweight="1pt"/>
                      <v:rect id="Rectangle 153" o:spid="_x0000_s1067" style="position:absolute;left:67188;top:39401;width:18701;height:7462;visibility:visible;mso-wrap-style:square;v-text-anchor:top"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" fillcolor="white [3212]" stroked="f">
                        <v:textbox inset=".75956mm,0,.75956mm,.75956mm">
                          <w:txbxContent>
                            <w:p w14:paraId="6533C3CB" w14:textId="4966E082" w:rsidR="00794330" w:rsidRPr="00B02447" w:rsidRDefault="00794330" w:rsidP="00B02447">
                              <w:pPr>
                                <w:pStyle w:val="NormalWeb"/>
                                <w:kinsoku w:val="0"/>
                                <w:overflowPunct w:val="0"/>
                                <w:spacing w:before="22" w:beforeAutospacing="0" w:after="0" w:afterAutospacing="0" w:line="252" w:lineRule="auto"/>
                                <w:textAlignment w:val="baseline"/>
                                <w:rPr>
                                  <w:rFonts w:asciiTheme="minorHAnsi" w:hAnsiTheme="minorHAnsi"/>
                                  <w:sz w:val="11"/>
                                  <w:szCs w:val="11"/>
                                </w:rPr>
                              </w:pPr>
                              <w:r w:rsidRPr="00B02447">
                                <w:rPr>
                                  <w:rFonts w:asciiTheme="minorHAnsi" w:hAnsiTheme="minorHAnsi" w:cstheme="minorBidi"/>
                                  <w:b/>
                                  <w:bCs/>
                                  <w:i/>
                                  <w:iCs/>
                                  <w:color w:val="003399"/>
                                  <w:kern w:val="24"/>
                                  <w:sz w:val="11"/>
                                  <w:szCs w:val="11"/>
                                </w:rPr>
                                <w:t xml:space="preserve">Data Architecture </w:t>
                              </w:r>
                              <w:r w:rsidRPr="00B02447">
                                <w:rPr>
                                  <w:rFonts w:asciiTheme="minorHAnsi" w:hAnsiTheme="minorHAnsi" w:cstheme="minorBidi"/>
                                  <w:b/>
                                  <w:bCs/>
                                  <w:color w:val="003399"/>
                                  <w:kern w:val="24"/>
                                  <w:sz w:val="11"/>
                                  <w:szCs w:val="11"/>
                                </w:rPr>
                                <w:t>includes enterprise data standards, business information model, metadata dictionary, and</w:t>
                              </w:r>
                              <w:r>
                                <w:rPr>
                                  <w:rFonts w:asciiTheme="minorHAnsi" w:hAnsiTheme="minorHAnsi" w:cstheme="minorBidi"/>
                                  <w:b/>
                                  <w:bCs/>
                                  <w:color w:val="003399"/>
                                  <w:kern w:val="24"/>
                                  <w:sz w:val="11"/>
                                  <w:szCs w:val="11"/>
                                </w:rPr>
                                <w:t xml:space="preserve"> </w:t>
                              </w:r>
                              <w:r w:rsidRPr="00B02447">
                                <w:rPr>
                                  <w:rFonts w:asciiTheme="minorHAnsi" w:hAnsiTheme="minorHAnsi" w:cstheme="minorBidi"/>
                                  <w:b/>
                                  <w:bCs/>
                                  <w:color w:val="003399"/>
                                  <w:kern w:val="24"/>
                                  <w:sz w:val="11"/>
                                  <w:szCs w:val="11"/>
                                </w:rPr>
                                <w:t>security &amp; privacy</w:t>
                              </w:r>
                            </w:p>
                          </w:txbxContent>
                        </v:textbox>
                      </v:rect>
                      <v:line id="Straight Connector 154" o:spid="_x0000_s1068" style="position:absolute;rotation:90;flip:x;visibility:visible;mso-wrap-style:square" from="62319,42916" to="71156,43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" filled="t" fillcolor="#046a38 [3205]" strokecolor="#638c1b [2404]" strokeweight="1pt"/>
                      <v:group id="Group 155" o:spid="_x0000_s1069" style="position:absolute;left:65331;top:18536;width:11180;height:16469" coordorigin="65331,18536" coordsize="11179,16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Isosceles Triangle 159" o:spid="_x0000_s1070" type="#_x0000_t5" style="position:absolute;left:63160;top:21655;width:16469;height:1023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" fillcolor="#86bc25 [3204]" stroked="f" strokeweight="2pt">
                          <v:textbox inset="2.27161mm,1.1358mm,2.27161mm,1.1358mm"/>
                        </v:shape>
                        <v:rect id="Rectangle 160" o:spid="_x0000_s1071" style="position:absolute;left:65331;top:23790;width:9004;height:7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" filled="f" stroked="f">
                          <v:imagedata embosscolor="shadow add(51)"/>
                          <v:shadow on="t" type="emboss" color="#507016 [1924]" color2="shadow add(102)" offset="1pt,1pt" offset2="-1pt,-1pt"/>
                          <v:textbox inset="2.53144mm,1.2657mm,2.53144mm,1.2657mm">
                            <w:txbxContent>
                              <w:p w14:paraId="0DEB3E28" w14:textId="77777777" w:rsidR="00794330" w:rsidRPr="00B02447" w:rsidRDefault="00794330" w:rsidP="001452FC">
                                <w:pPr>
                                  <w:pStyle w:val="NormalWeb"/>
                                  <w:kinsoku w:val="0"/>
                                  <w:overflowPunct w:val="0"/>
                                  <w:spacing w:before="19" w:beforeAutospacing="0" w:after="0" w:afterAutospacing="0" w:line="216" w:lineRule="auto"/>
                                  <w:jc w:val="right"/>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Linked to strategic initiatives</w:t>
                                </w:r>
                              </w:p>
                            </w:txbxContent>
                          </v:textbox>
                        </v:rect>
                      </v:group>
                      <v:group id="Group 156" o:spid="_x0000_s1072" style="position:absolute;left:12056;top:18028;width:10801;height:16116" coordorigin="12056,18028" coordsize="10800,1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shape id="Isosceles Triangle 157" o:spid="_x0000_s1073" type="#_x0000_t5" style="position:absolute;left:8793;top:21291;width:16116;height:959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" fillcolor="#86bc25 [3204]" stroked="f" strokeweight="2pt">
                          <v:textbox inset="2.27161mm,1.1358mm,2.27161mm,1.1358mm"/>
                        </v:shape>
                        <v:rect id="Rectangle 158" o:spid="_x0000_s1074" style="position:absolute;left:13308;top:23107;width:9549;height:7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" filled="f" stroked="f">
                          <v:imagedata embosscolor="shadow add(51)"/>
                          <v:shadow on="t" type="emboss" color="#507016 [1924]" color2="shadow add(102)" offset="1pt,1pt" offset2="-1pt,-1pt"/>
                          <v:textbox inset="2.53144mm,1.2657mm,2.53144mm,1.2657mm">
                            <w:txbxContent>
                              <w:p w14:paraId="14BC3E3B" w14:textId="77777777" w:rsidR="00794330" w:rsidRPr="00B02447" w:rsidRDefault="00794330" w:rsidP="001452FC">
                                <w:pPr>
                                  <w:pStyle w:val="NormalWeb"/>
                                  <w:kinsoku w:val="0"/>
                                  <w:overflowPunct w:val="0"/>
                                  <w:spacing w:before="0" w:beforeAutospacing="0" w:after="0" w:afterAutospacing="0" w:line="252" w:lineRule="auto"/>
                                  <w:jc w:val="center"/>
                                  <w:textAlignment w:val="baseline"/>
                                  <w:rPr>
                                    <w:rFonts w:asciiTheme="minorHAnsi" w:hAnsiTheme="minorHAnsi"/>
                                    <w:sz w:val="12"/>
                                    <w:szCs w:val="12"/>
                                  </w:rPr>
                                </w:pPr>
                                <w:r w:rsidRPr="00B02447">
                                  <w:rPr>
                                    <w:rFonts w:asciiTheme="minorHAnsi" w:hAnsiTheme="minorHAnsi" w:cstheme="minorBidi"/>
                                    <w:b/>
                                    <w:bCs/>
                                    <w:color w:val="FFFFFF"/>
                                    <w:kern w:val="24"/>
                                    <w:sz w:val="12"/>
                                    <w:szCs w:val="12"/>
                                  </w:rPr>
                                  <w:t xml:space="preserve">Driven </w:t>
                                </w:r>
                                <w:r w:rsidRPr="00B02447">
                                  <w:rPr>
                                    <w:rFonts w:asciiTheme="minorHAnsi" w:hAnsiTheme="minorHAnsi" w:cstheme="minorBidi"/>
                                    <w:b/>
                                    <w:bCs/>
                                    <w:color w:val="FFFFFF"/>
                                    <w:kern w:val="24"/>
                                    <w:sz w:val="12"/>
                                    <w:szCs w:val="12"/>
                                  </w:rPr>
                                  <w:br/>
                                  <w:t>by business value</w:t>
                                </w:r>
                              </w:p>
                            </w:txbxContent>
                          </v:textbox>
                        </v:rect>
                      </v:group>
                      <w10:anchorlock/>
                    </v:group>
                  </w:pict>
                </mc:Fallback>
              </mc:AlternateContent>
            </w:r>
          </w:p>
          <w:p w14:paraId="6C625094" w14:textId="1A23C857" w:rsidR="00CA4E2C" w:rsidRPr="009545D6" w:rsidRDefault="00CA4E2C" w:rsidP="00B02447">
            <w:pPr>
              <w:pStyle w:val="Response1"/>
              <w:rPr>
                <w:rFonts w:asciiTheme="majorHAnsi" w:hAnsiTheme="majorHAnsi"/>
                <w:szCs w:val="17"/>
              </w:rPr>
            </w:pPr>
            <w:r w:rsidRPr="009545D6">
              <w:rPr>
                <w:rFonts w:asciiTheme="majorHAnsi" w:hAnsiTheme="majorHAnsi"/>
                <w:szCs w:val="17"/>
              </w:rPr>
              <w:t>The four triangles focuses on the business priorities, viz: Information as a strategy asset; Business value drivers; Change management; and Link to strategic initiatives.</w:t>
            </w:r>
          </w:p>
          <w:p w14:paraId="69C98466" w14:textId="77777777" w:rsidR="00B02447" w:rsidRPr="009545D6" w:rsidRDefault="00B02447" w:rsidP="00B02447">
            <w:pPr>
              <w:pStyle w:val="Response1"/>
              <w:rPr>
                <w:rFonts w:asciiTheme="majorHAnsi" w:hAnsiTheme="majorHAnsi"/>
                <w:szCs w:val="17"/>
              </w:rPr>
            </w:pPr>
          </w:p>
          <w:tbl>
            <w:tblPr>
              <w:tblStyle w:val="Deloittetable"/>
              <w:tblW w:w="9900" w:type="dxa"/>
              <w:tblInd w:w="0" w:type="dxa"/>
              <w:tblLook w:val="0600" w:firstRow="0" w:lastRow="0" w:firstColumn="0" w:lastColumn="0" w:noHBand="1" w:noVBand="1"/>
            </w:tblPr>
            <w:tblGrid>
              <w:gridCol w:w="1334"/>
              <w:gridCol w:w="4516"/>
              <w:gridCol w:w="4050"/>
            </w:tblGrid>
            <w:tr w:rsidR="00B02447" w:rsidRPr="009545D6" w14:paraId="5077412E" w14:textId="77777777" w:rsidTr="00401748">
              <w:tc>
                <w:tcPr>
                  <w:tcW w:w="1334" w:type="dxa"/>
                  <w:tcBorders>
                    <w:top w:val="single" w:sz="4" w:space="0" w:color="auto"/>
                  </w:tcBorders>
                  <w:shd w:val="clear" w:color="auto" w:fill="000000" w:themeFill="text1"/>
                </w:tcPr>
                <w:p w14:paraId="63D47B47" w14:textId="77777777" w:rsidR="00CA4E2C" w:rsidRPr="009545D6" w:rsidRDefault="00CA4E2C" w:rsidP="00B02447">
                  <w:pPr>
                    <w:pStyle w:val="Tabletitlewhite"/>
                    <w:rPr>
                      <w:rFonts w:asciiTheme="majorHAnsi" w:hAnsiTheme="majorHAnsi"/>
                      <w:szCs w:val="17"/>
                      <w:lang w:val="en-CA"/>
                    </w:rPr>
                  </w:pPr>
                  <w:r w:rsidRPr="009545D6">
                    <w:rPr>
                      <w:rFonts w:asciiTheme="majorHAnsi" w:hAnsiTheme="majorHAnsi"/>
                      <w:szCs w:val="17"/>
                      <w:lang w:val="en-CA"/>
                    </w:rPr>
                    <w:t>Components</w:t>
                  </w:r>
                </w:p>
              </w:tc>
              <w:tc>
                <w:tcPr>
                  <w:tcW w:w="4516" w:type="dxa"/>
                  <w:tcBorders>
                    <w:top w:val="single" w:sz="4" w:space="0" w:color="auto"/>
                  </w:tcBorders>
                  <w:shd w:val="clear" w:color="auto" w:fill="000000" w:themeFill="text1"/>
                </w:tcPr>
                <w:p w14:paraId="698A315A" w14:textId="712126B6" w:rsidR="00CA4E2C" w:rsidRPr="009545D6" w:rsidRDefault="00CA4E2C" w:rsidP="00B13491">
                  <w:pPr>
                    <w:pStyle w:val="Tabletitlewhite"/>
                    <w:rPr>
                      <w:rFonts w:asciiTheme="majorHAnsi" w:hAnsiTheme="majorHAnsi"/>
                      <w:szCs w:val="17"/>
                      <w:lang w:val="en-CA"/>
                    </w:rPr>
                  </w:pPr>
                  <w:r w:rsidRPr="009545D6">
                    <w:rPr>
                      <w:rFonts w:asciiTheme="majorHAnsi" w:hAnsiTheme="majorHAnsi"/>
                      <w:szCs w:val="17"/>
                      <w:lang w:val="en-CA"/>
                    </w:rPr>
                    <w:t xml:space="preserve">Key </w:t>
                  </w:r>
                  <w:r w:rsidR="00B13491" w:rsidRPr="009545D6">
                    <w:rPr>
                      <w:rFonts w:asciiTheme="majorHAnsi" w:hAnsiTheme="majorHAnsi"/>
                      <w:szCs w:val="17"/>
                      <w:lang w:val="en-CA"/>
                    </w:rPr>
                    <w:t>a</w:t>
                  </w:r>
                  <w:r w:rsidRPr="009545D6">
                    <w:rPr>
                      <w:rFonts w:asciiTheme="majorHAnsi" w:hAnsiTheme="majorHAnsi"/>
                      <w:szCs w:val="17"/>
                      <w:lang w:val="en-CA"/>
                    </w:rPr>
                    <w:t xml:space="preserve">ctions </w:t>
                  </w:r>
                </w:p>
              </w:tc>
              <w:tc>
                <w:tcPr>
                  <w:tcW w:w="4050" w:type="dxa"/>
                  <w:tcBorders>
                    <w:top w:val="single" w:sz="4" w:space="0" w:color="auto"/>
                  </w:tcBorders>
                  <w:shd w:val="clear" w:color="auto" w:fill="000000" w:themeFill="text1"/>
                </w:tcPr>
                <w:p w14:paraId="75942C5F" w14:textId="7DA5E852" w:rsidR="00CA4E2C" w:rsidRPr="009545D6" w:rsidRDefault="00CA4E2C" w:rsidP="00B13491">
                  <w:pPr>
                    <w:pStyle w:val="Tabletitlewhite"/>
                    <w:rPr>
                      <w:rFonts w:asciiTheme="majorHAnsi" w:hAnsiTheme="majorHAnsi"/>
                      <w:szCs w:val="17"/>
                      <w:lang w:val="en-CA"/>
                    </w:rPr>
                  </w:pPr>
                  <w:r w:rsidRPr="009545D6">
                    <w:rPr>
                      <w:rFonts w:asciiTheme="majorHAnsi" w:hAnsiTheme="majorHAnsi"/>
                      <w:szCs w:val="17"/>
                      <w:lang w:val="en-CA"/>
                    </w:rPr>
                    <w:t xml:space="preserve">Business </w:t>
                  </w:r>
                  <w:r w:rsidR="00B13491" w:rsidRPr="009545D6">
                    <w:rPr>
                      <w:rFonts w:asciiTheme="majorHAnsi" w:hAnsiTheme="majorHAnsi"/>
                      <w:szCs w:val="17"/>
                      <w:lang w:val="en-CA"/>
                    </w:rPr>
                    <w:t>v</w:t>
                  </w:r>
                  <w:r w:rsidRPr="009545D6">
                    <w:rPr>
                      <w:rFonts w:asciiTheme="majorHAnsi" w:hAnsiTheme="majorHAnsi"/>
                      <w:szCs w:val="17"/>
                      <w:lang w:val="en-CA"/>
                    </w:rPr>
                    <w:t>alue to the GoA</w:t>
                  </w:r>
                </w:p>
              </w:tc>
            </w:tr>
            <w:tr w:rsidR="00CA4E2C" w:rsidRPr="009545D6" w14:paraId="050B7F35" w14:textId="77777777" w:rsidTr="00401748">
              <w:tc>
                <w:tcPr>
                  <w:tcW w:w="1334" w:type="dxa"/>
                </w:tcPr>
                <w:p w14:paraId="0A0C678B" w14:textId="77777777" w:rsidR="00CA4E2C" w:rsidRPr="009545D6" w:rsidRDefault="00CA4E2C" w:rsidP="00B02447">
                  <w:pPr>
                    <w:pStyle w:val="Response1bold"/>
                    <w:rPr>
                      <w:rFonts w:asciiTheme="majorHAnsi" w:hAnsiTheme="majorHAnsi"/>
                      <w:szCs w:val="17"/>
                    </w:rPr>
                  </w:pPr>
                  <w:r w:rsidRPr="009545D6">
                    <w:rPr>
                      <w:rFonts w:asciiTheme="majorHAnsi" w:hAnsiTheme="majorHAnsi"/>
                      <w:szCs w:val="17"/>
                    </w:rPr>
                    <w:t>Organization</w:t>
                  </w:r>
                </w:p>
              </w:tc>
              <w:tc>
                <w:tcPr>
                  <w:tcW w:w="4516" w:type="dxa"/>
                </w:tcPr>
                <w:p w14:paraId="18ECED34" w14:textId="77777777" w:rsidR="00CA4E2C" w:rsidRPr="009545D6" w:rsidRDefault="00CA4E2C" w:rsidP="00193BEB">
                  <w:pPr>
                    <w:pStyle w:val="ListBullet1client"/>
                    <w:spacing w:before="200"/>
                    <w:rPr>
                      <w:rFonts w:asciiTheme="majorHAnsi" w:hAnsiTheme="majorHAnsi"/>
                      <w:szCs w:val="17"/>
                      <w:lang w:val="en-CA"/>
                    </w:rPr>
                  </w:pPr>
                  <w:r w:rsidRPr="009545D6">
                    <w:rPr>
                      <w:rFonts w:asciiTheme="majorHAnsi" w:hAnsiTheme="majorHAnsi"/>
                      <w:szCs w:val="17"/>
                      <w:lang w:val="en-CA"/>
                    </w:rPr>
                    <w:t>Establish a central organization to manage, deliver, and QA master data across the organization</w:t>
                  </w:r>
                </w:p>
                <w:p w14:paraId="5454B616"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Enable the business areas to move beyond a project-by-project approach to enterprise master data architectures</w:t>
                  </w:r>
                </w:p>
                <w:p w14:paraId="50DA4DCC"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Establish a data management council composed of IT and business specialists that, for new data, governs decisions, such as new subject areas, new data sources, and new business problems to be solved with the data</w:t>
                  </w:r>
                </w:p>
                <w:p w14:paraId="61E762D9"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Establish global accountability for creating, managing, and administering the domain specific master data elements to enable a single view of master data</w:t>
                  </w:r>
                </w:p>
                <w:p w14:paraId="04C81393" w14:textId="56211839"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lastRenderedPageBreak/>
                    <w:t xml:space="preserve">Create the concept of specialists in master data domains, to help </w:t>
                  </w:r>
                  <w:r w:rsidR="00794330" w:rsidRPr="009545D6">
                    <w:rPr>
                      <w:rFonts w:asciiTheme="majorHAnsi" w:hAnsiTheme="majorHAnsi"/>
                      <w:szCs w:val="17"/>
                      <w:lang w:val="en-CA"/>
                    </w:rPr>
                    <w:t>provide</w:t>
                  </w:r>
                  <w:r w:rsidRPr="009545D6">
                    <w:rPr>
                      <w:rFonts w:asciiTheme="majorHAnsi" w:hAnsiTheme="majorHAnsi"/>
                      <w:szCs w:val="17"/>
                      <w:lang w:val="en-CA"/>
                    </w:rPr>
                    <w:t xml:space="preserve"> accuracy, consistency, and reliability of rules</w:t>
                  </w:r>
                </w:p>
                <w:p w14:paraId="0AA3A1BB"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Establish an organization that manages master data issues and manages effective resolution</w:t>
                  </w:r>
                </w:p>
              </w:tc>
              <w:tc>
                <w:tcPr>
                  <w:tcW w:w="4050" w:type="dxa"/>
                </w:tcPr>
                <w:p w14:paraId="00E42254" w14:textId="77777777" w:rsidR="00E55409" w:rsidRPr="009545D6" w:rsidRDefault="00CA4E2C" w:rsidP="00B02447">
                  <w:pPr>
                    <w:pStyle w:val="Response1"/>
                    <w:rPr>
                      <w:rFonts w:asciiTheme="majorHAnsi" w:hAnsiTheme="majorHAnsi"/>
                      <w:b/>
                      <w:szCs w:val="17"/>
                    </w:rPr>
                  </w:pPr>
                  <w:r w:rsidRPr="009545D6">
                    <w:rPr>
                      <w:rFonts w:asciiTheme="majorHAnsi" w:hAnsiTheme="majorHAnsi"/>
                      <w:b/>
                      <w:szCs w:val="17"/>
                    </w:rPr>
                    <w:lastRenderedPageBreak/>
                    <w:t>Reduce Overhead Cost</w:t>
                  </w:r>
                </w:p>
                <w:p w14:paraId="4E23EFC1" w14:textId="5B7DB70C"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Given the different systems at play for GoA, many people may be trying to do the same thing simultaneously with inconsistent results. In the future, we will aim to have individual ow</w:t>
                  </w:r>
                  <w:r w:rsidR="00193BEB" w:rsidRPr="009545D6">
                    <w:rPr>
                      <w:rFonts w:asciiTheme="majorHAnsi" w:hAnsiTheme="majorHAnsi"/>
                      <w:szCs w:val="17"/>
                      <w:lang w:val="en-CA"/>
                    </w:rPr>
                    <w:t>ners based on a common dataset.</w:t>
                  </w:r>
                </w:p>
                <w:p w14:paraId="53B18C97"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Improved productivity and more time spend on value-added work.</w:t>
                  </w:r>
                </w:p>
                <w:p w14:paraId="5D6B4FA6" w14:textId="3B662F66" w:rsidR="00CA4E2C" w:rsidRPr="009545D6" w:rsidRDefault="00193BEB" w:rsidP="00B02447">
                  <w:pPr>
                    <w:pStyle w:val="Response1"/>
                    <w:rPr>
                      <w:rFonts w:asciiTheme="majorHAnsi" w:hAnsiTheme="majorHAnsi"/>
                      <w:b/>
                      <w:szCs w:val="17"/>
                    </w:rPr>
                  </w:pPr>
                  <w:r w:rsidRPr="009545D6">
                    <w:rPr>
                      <w:rFonts w:asciiTheme="majorHAnsi" w:hAnsiTheme="majorHAnsi"/>
                      <w:b/>
                      <w:szCs w:val="17"/>
                    </w:rPr>
                    <w:t>Specialization</w:t>
                  </w:r>
                </w:p>
                <w:p w14:paraId="78DB887D"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 xml:space="preserve">Data specialists can focus on well-defined and specific master data areas in order to achieve a single view of a customer, product, or vendor. Centralized functions </w:t>
                  </w:r>
                  <w:r w:rsidRPr="009545D6">
                    <w:rPr>
                      <w:rFonts w:asciiTheme="majorHAnsi" w:hAnsiTheme="majorHAnsi"/>
                      <w:szCs w:val="17"/>
                      <w:lang w:val="en-CA"/>
                    </w:rPr>
                    <w:lastRenderedPageBreak/>
                    <w:t>will allow for more accurate results and greater success.</w:t>
                  </w:r>
                </w:p>
                <w:p w14:paraId="191026E9" w14:textId="79DD4D52" w:rsidR="00CA4E2C" w:rsidRPr="00401748" w:rsidRDefault="00193BEB" w:rsidP="00B02447">
                  <w:pPr>
                    <w:pStyle w:val="Response1"/>
                    <w:rPr>
                      <w:rFonts w:asciiTheme="majorHAnsi" w:hAnsiTheme="majorHAnsi"/>
                      <w:b/>
                      <w:szCs w:val="17"/>
                    </w:rPr>
                  </w:pPr>
                  <w:r w:rsidRPr="00401748">
                    <w:rPr>
                      <w:rFonts w:asciiTheme="majorHAnsi" w:hAnsiTheme="majorHAnsi"/>
                      <w:b/>
                      <w:szCs w:val="17"/>
                    </w:rPr>
                    <w:t>Accountability</w:t>
                  </w:r>
                </w:p>
                <w:p w14:paraId="1BB18A18"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Whether you are a specialist working in a customer administration role or a business representative belonging to a master data governance council, holding team members accountable will improve effectiveness</w:t>
                  </w:r>
                </w:p>
              </w:tc>
            </w:tr>
            <w:tr w:rsidR="00CA4E2C" w:rsidRPr="009545D6" w14:paraId="3CDC6285" w14:textId="77777777" w:rsidTr="00401748">
              <w:tc>
                <w:tcPr>
                  <w:tcW w:w="1334" w:type="dxa"/>
                </w:tcPr>
                <w:p w14:paraId="251BC87B" w14:textId="77777777" w:rsidR="00CA4E2C" w:rsidRPr="009545D6" w:rsidRDefault="00CA4E2C" w:rsidP="00B02447">
                  <w:pPr>
                    <w:pStyle w:val="Response1bold"/>
                    <w:rPr>
                      <w:rFonts w:asciiTheme="majorHAnsi" w:hAnsiTheme="majorHAnsi"/>
                      <w:szCs w:val="17"/>
                    </w:rPr>
                  </w:pPr>
                  <w:r w:rsidRPr="009545D6">
                    <w:rPr>
                      <w:rFonts w:asciiTheme="majorHAnsi" w:hAnsiTheme="majorHAnsi"/>
                      <w:szCs w:val="17"/>
                    </w:rPr>
                    <w:lastRenderedPageBreak/>
                    <w:t>Technology</w:t>
                  </w:r>
                </w:p>
              </w:tc>
              <w:tc>
                <w:tcPr>
                  <w:tcW w:w="4516" w:type="dxa"/>
                </w:tcPr>
                <w:p w14:paraId="35E6E150" w14:textId="77777777" w:rsidR="00CA4E2C" w:rsidRPr="009545D6" w:rsidRDefault="00CA4E2C" w:rsidP="00193BEB">
                  <w:pPr>
                    <w:pStyle w:val="ListBullet1client"/>
                    <w:spacing w:before="200"/>
                    <w:rPr>
                      <w:rFonts w:asciiTheme="majorHAnsi" w:hAnsiTheme="majorHAnsi"/>
                      <w:szCs w:val="17"/>
                      <w:lang w:val="en-CA"/>
                    </w:rPr>
                  </w:pPr>
                  <w:r w:rsidRPr="009545D6">
                    <w:rPr>
                      <w:rFonts w:asciiTheme="majorHAnsi" w:hAnsiTheme="majorHAnsi"/>
                      <w:szCs w:val="17"/>
                      <w:lang w:val="en-CA"/>
                    </w:rPr>
                    <w:t>Establish technology architecture that defines the required data tools and system linkages to fulfill the enterprise data management objectives</w:t>
                  </w:r>
                </w:p>
                <w:p w14:paraId="755E909A"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Deploy an architecture that maintains a consistent view across all core master data elements as needed to serve the business needs and support agility</w:t>
                  </w:r>
                </w:p>
                <w:p w14:paraId="47DE5C48"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Use the data profiling ability of available tools to facilitate data cleansing</w:t>
                  </w:r>
                </w:p>
                <w:p w14:paraId="38870535"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Configure tools to automate the data creation and replication process</w:t>
                  </w:r>
                </w:p>
                <w:p w14:paraId="2FA27947" w14:textId="77777777" w:rsidR="00E55409"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Select the right technology partners that can fulfill all business requirements</w:t>
                  </w:r>
                </w:p>
                <w:p w14:paraId="5154CED5" w14:textId="4B059142"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Choose a tool with sufficient workflow and control capabilities to simplify and automate maintenance and governance processes</w:t>
                  </w:r>
                </w:p>
                <w:p w14:paraId="3D8FA662"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Put the right components of the tool (Enterprise Application Integration Layer) to use so that, master data gets distributed to all corporate level systems quickly and accurately</w:t>
                  </w:r>
                </w:p>
              </w:tc>
              <w:tc>
                <w:tcPr>
                  <w:tcW w:w="4050" w:type="dxa"/>
                </w:tcPr>
                <w:p w14:paraId="4AEED1BF" w14:textId="77777777" w:rsidR="00CA4E2C" w:rsidRPr="009545D6" w:rsidRDefault="00CA4E2C" w:rsidP="00B02447">
                  <w:pPr>
                    <w:pStyle w:val="Response1"/>
                    <w:rPr>
                      <w:rFonts w:asciiTheme="majorHAnsi" w:hAnsiTheme="majorHAnsi"/>
                      <w:b/>
                      <w:szCs w:val="17"/>
                    </w:rPr>
                  </w:pPr>
                  <w:r w:rsidRPr="009545D6">
                    <w:rPr>
                      <w:rFonts w:asciiTheme="majorHAnsi" w:hAnsiTheme="majorHAnsi"/>
                      <w:b/>
                      <w:szCs w:val="17"/>
                    </w:rPr>
                    <w:t>Reduce IT costs:</w:t>
                  </w:r>
                </w:p>
                <w:p w14:paraId="46F1658D"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Helps GoA Implement a consistent infrastructure, which reduces time to analyze and design new integration solutions</w:t>
                  </w:r>
                </w:p>
                <w:p w14:paraId="35D1B1E8"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Create automated workflow processes, which users leverage to manage data processes across the GoA</w:t>
                  </w:r>
                </w:p>
                <w:p w14:paraId="48A2E966"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Create a consistent data architecture and data integration infrastructure that reduces complexity, redundancy, and tool proliferation, which in turn reduces software licensing and training costs, as well as overhead due to complexity</w:t>
                  </w:r>
                </w:p>
                <w:p w14:paraId="2CE0B8E9" w14:textId="77777777" w:rsidR="00CA4E2C" w:rsidRPr="009545D6" w:rsidRDefault="00CA4E2C" w:rsidP="00B02447">
                  <w:pPr>
                    <w:pStyle w:val="Response1"/>
                    <w:rPr>
                      <w:rFonts w:asciiTheme="majorHAnsi" w:hAnsiTheme="majorHAnsi"/>
                      <w:b/>
                      <w:szCs w:val="17"/>
                    </w:rPr>
                  </w:pPr>
                  <w:r w:rsidRPr="009545D6">
                    <w:rPr>
                      <w:rFonts w:asciiTheme="majorHAnsi" w:hAnsiTheme="majorHAnsi"/>
                      <w:b/>
                      <w:szCs w:val="17"/>
                    </w:rPr>
                    <w:t>Flexible and agile architecture:</w:t>
                  </w:r>
                </w:p>
                <w:p w14:paraId="442287BA"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Fast and reliable access to consolidated data reduces time and cost for retrieving data from disparate systems</w:t>
                  </w:r>
                </w:p>
                <w:p w14:paraId="7BBDD68A" w14:textId="77777777" w:rsidR="00CA4E2C" w:rsidRPr="009545D6" w:rsidRDefault="00CA4E2C" w:rsidP="00B02447">
                  <w:pPr>
                    <w:pStyle w:val="ListBullet1client"/>
                    <w:rPr>
                      <w:rFonts w:asciiTheme="majorHAnsi" w:eastAsia="+mn-ea" w:hAnsiTheme="majorHAnsi" w:cs="Arial"/>
                      <w:kern w:val="24"/>
                      <w:szCs w:val="17"/>
                      <w:lang w:val="en-CA"/>
                    </w:rPr>
                  </w:pPr>
                  <w:r w:rsidRPr="009545D6">
                    <w:rPr>
                      <w:rFonts w:asciiTheme="majorHAnsi" w:hAnsiTheme="majorHAnsi"/>
                      <w:szCs w:val="17"/>
                      <w:lang w:val="en-CA"/>
                    </w:rPr>
                    <w:t>Standardized infrastructure and approach reduces infrastructure complexity, reducing time needed to adapt business processes to changing competitive forces</w:t>
                  </w:r>
                </w:p>
              </w:tc>
            </w:tr>
            <w:tr w:rsidR="00CA4E2C" w:rsidRPr="009545D6" w14:paraId="1818E062" w14:textId="77777777" w:rsidTr="00401748">
              <w:tc>
                <w:tcPr>
                  <w:tcW w:w="1334" w:type="dxa"/>
                </w:tcPr>
                <w:p w14:paraId="6DBC61DA" w14:textId="77777777" w:rsidR="00CA4E2C" w:rsidRPr="009545D6" w:rsidRDefault="00CA4E2C" w:rsidP="00B02447">
                  <w:pPr>
                    <w:pStyle w:val="Response1bold"/>
                    <w:rPr>
                      <w:rFonts w:asciiTheme="majorHAnsi" w:hAnsiTheme="majorHAnsi"/>
                      <w:szCs w:val="17"/>
                    </w:rPr>
                  </w:pPr>
                  <w:r w:rsidRPr="009545D6">
                    <w:rPr>
                      <w:rFonts w:asciiTheme="majorHAnsi" w:hAnsiTheme="majorHAnsi"/>
                      <w:szCs w:val="17"/>
                    </w:rPr>
                    <w:t>Architecture</w:t>
                  </w:r>
                </w:p>
              </w:tc>
              <w:tc>
                <w:tcPr>
                  <w:tcW w:w="4516" w:type="dxa"/>
                </w:tcPr>
                <w:p w14:paraId="6F02EAB8"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Define enterprise master data standards and supporting data architectures including definition of business rules</w:t>
                  </w:r>
                </w:p>
                <w:p w14:paraId="5DF37EDE" w14:textId="19300F29"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Establish standard business rules and conformed dimensions within each business area and function</w:t>
                  </w:r>
                </w:p>
                <w:p w14:paraId="6156E563"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Define a common language to define and create new elements, as necessary—all of which should be documented in a corporate data dictionary (or metadata repository)</w:t>
                  </w:r>
                </w:p>
                <w:p w14:paraId="5DAADF87"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Embrace rigid data modeling standards</w:t>
                  </w:r>
                </w:p>
                <w:p w14:paraId="7F4E32B4" w14:textId="7FB057E5"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 xml:space="preserve">Define a structured game plan to </w:t>
                  </w:r>
                  <w:r w:rsidR="00794330" w:rsidRPr="009545D6">
                    <w:rPr>
                      <w:rFonts w:asciiTheme="majorHAnsi" w:hAnsiTheme="majorHAnsi"/>
                      <w:szCs w:val="17"/>
                      <w:lang w:val="en-CA"/>
                    </w:rPr>
                    <w:t>provide</w:t>
                  </w:r>
                  <w:r w:rsidRPr="009545D6">
                    <w:rPr>
                      <w:rFonts w:asciiTheme="majorHAnsi" w:hAnsiTheme="majorHAnsi"/>
                      <w:szCs w:val="17"/>
                      <w:lang w:val="en-CA"/>
                    </w:rPr>
                    <w:t xml:space="preserve"> standard structures, naming conventions, and data standards to promote consistency and standardization</w:t>
                  </w:r>
                </w:p>
                <w:p w14:paraId="75FC1C79" w14:textId="6A279112"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 xml:space="preserve">Provide policy and direction to </w:t>
                  </w:r>
                  <w:r w:rsidR="00794330" w:rsidRPr="009545D6">
                    <w:rPr>
                      <w:rFonts w:asciiTheme="majorHAnsi" w:hAnsiTheme="majorHAnsi"/>
                      <w:szCs w:val="17"/>
                      <w:lang w:val="en-CA"/>
                    </w:rPr>
                    <w:t>provide</w:t>
                  </w:r>
                  <w:r w:rsidRPr="009545D6">
                    <w:rPr>
                      <w:rFonts w:asciiTheme="majorHAnsi" w:hAnsiTheme="majorHAnsi"/>
                      <w:szCs w:val="17"/>
                      <w:lang w:val="en-CA"/>
                    </w:rPr>
                    <w:t xml:space="preserve"> data integrity, maximize the use of data, and </w:t>
                  </w:r>
                  <w:r w:rsidRPr="009545D6">
                    <w:rPr>
                      <w:rFonts w:asciiTheme="majorHAnsi" w:hAnsiTheme="majorHAnsi"/>
                      <w:szCs w:val="17"/>
                      <w:lang w:val="en-CA"/>
                    </w:rPr>
                    <w:lastRenderedPageBreak/>
                    <w:t>minimize the costs associated with data collection and data management</w:t>
                  </w:r>
                </w:p>
                <w:p w14:paraId="63DD3C2D"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Migrate to data standards over time using cross-reference maps in the interim</w:t>
                  </w:r>
                </w:p>
              </w:tc>
              <w:tc>
                <w:tcPr>
                  <w:tcW w:w="4050" w:type="dxa"/>
                </w:tcPr>
                <w:p w14:paraId="395A6BAE" w14:textId="77777777" w:rsidR="00CA4E2C" w:rsidRPr="009545D6" w:rsidRDefault="00CA4E2C" w:rsidP="00B02447">
                  <w:pPr>
                    <w:pStyle w:val="Response1"/>
                    <w:rPr>
                      <w:rFonts w:asciiTheme="majorHAnsi" w:hAnsiTheme="majorHAnsi"/>
                      <w:b/>
                      <w:szCs w:val="17"/>
                    </w:rPr>
                  </w:pPr>
                  <w:r w:rsidRPr="009545D6">
                    <w:rPr>
                      <w:rFonts w:asciiTheme="majorHAnsi" w:hAnsiTheme="majorHAnsi"/>
                      <w:b/>
                      <w:szCs w:val="17"/>
                    </w:rPr>
                    <w:lastRenderedPageBreak/>
                    <w:t>Value Proposition</w:t>
                  </w:r>
                </w:p>
                <w:p w14:paraId="5CE1CA2D"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Helps GoA achieve accurate, consistent, and reliable data</w:t>
                  </w:r>
                </w:p>
                <w:p w14:paraId="10F35916" w14:textId="77777777" w:rsidR="00E55409"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Increased data quality and elimination of redundant data stores in the GoA footprint</w:t>
                  </w:r>
                </w:p>
                <w:p w14:paraId="309604D1" w14:textId="0713781B"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Promotes single version of the truth</w:t>
                  </w:r>
                </w:p>
                <w:p w14:paraId="2F65E791" w14:textId="77777777" w:rsidR="00E55409"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Consolidated data delivery and consistent approach for reporting</w:t>
                  </w:r>
                </w:p>
                <w:p w14:paraId="68301816" w14:textId="62AD5A16"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Dashboards and portals improve transparency</w:t>
                  </w:r>
                </w:p>
              </w:tc>
            </w:tr>
            <w:tr w:rsidR="00CA4E2C" w:rsidRPr="009545D6" w14:paraId="39FA8305" w14:textId="77777777" w:rsidTr="00401748">
              <w:tc>
                <w:tcPr>
                  <w:tcW w:w="1334" w:type="dxa"/>
                </w:tcPr>
                <w:p w14:paraId="0D64C1A8" w14:textId="77777777" w:rsidR="00CA4E2C" w:rsidRPr="009545D6" w:rsidRDefault="00CA4E2C" w:rsidP="00B02447">
                  <w:pPr>
                    <w:pStyle w:val="Response1bold"/>
                    <w:rPr>
                      <w:rFonts w:asciiTheme="majorHAnsi" w:hAnsiTheme="majorHAnsi"/>
                      <w:szCs w:val="17"/>
                    </w:rPr>
                  </w:pPr>
                  <w:r w:rsidRPr="009545D6">
                    <w:rPr>
                      <w:rFonts w:asciiTheme="majorHAnsi" w:hAnsiTheme="majorHAnsi"/>
                      <w:szCs w:val="17"/>
                    </w:rPr>
                    <w:t>Policies</w:t>
                  </w:r>
                </w:p>
              </w:tc>
              <w:tc>
                <w:tcPr>
                  <w:tcW w:w="4516" w:type="dxa"/>
                </w:tcPr>
                <w:p w14:paraId="63D12126" w14:textId="77777777" w:rsidR="00E55409"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Data governance policies must be institutionalized to provide structure and guidance</w:t>
                  </w:r>
                </w:p>
                <w:p w14:paraId="7EA99FA7" w14:textId="73717CE4"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Data governance council must be established early and at the time when policies and standards are being proposed and drafted</w:t>
                  </w:r>
                </w:p>
                <w:p w14:paraId="1963C1F4" w14:textId="77777777" w:rsidR="00E55409"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Define the organizational mandates for the management of master data</w:t>
                  </w:r>
                </w:p>
                <w:p w14:paraId="68AA61D4" w14:textId="68F1A56A"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Establish how the organization will deliver upon the guiding principles in business terms</w:t>
                  </w:r>
                </w:p>
                <w:p w14:paraId="6B77FAF3"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 xml:space="preserve">Identify key roles within the organization—roles that will be held accountable for the execution of these policies </w:t>
                  </w:r>
                </w:p>
              </w:tc>
              <w:tc>
                <w:tcPr>
                  <w:tcW w:w="4050" w:type="dxa"/>
                </w:tcPr>
                <w:p w14:paraId="74E31C8F" w14:textId="77777777" w:rsidR="00CA4E2C" w:rsidRPr="009545D6" w:rsidRDefault="00CA4E2C" w:rsidP="00B02447">
                  <w:pPr>
                    <w:pStyle w:val="Response1"/>
                    <w:rPr>
                      <w:rFonts w:asciiTheme="majorHAnsi" w:hAnsiTheme="majorHAnsi"/>
                      <w:b/>
                      <w:szCs w:val="17"/>
                    </w:rPr>
                  </w:pPr>
                  <w:r w:rsidRPr="009545D6">
                    <w:rPr>
                      <w:rFonts w:asciiTheme="majorHAnsi" w:hAnsiTheme="majorHAnsi"/>
                      <w:b/>
                      <w:szCs w:val="17"/>
                    </w:rPr>
                    <w:t>Value Proposition</w:t>
                  </w:r>
                </w:p>
                <w:p w14:paraId="641D1CAF" w14:textId="77777777" w:rsidR="00E55409"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Provides clear and consistent guidelines for GoA employees, which results in better data quality</w:t>
                  </w:r>
                </w:p>
                <w:p w14:paraId="658182F8" w14:textId="23147D71"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Drives accountability across all levels of the organization, improving employee accountability</w:t>
                  </w:r>
                </w:p>
                <w:p w14:paraId="348A5563"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Promotes a single version of the truth across each master data subject</w:t>
                  </w:r>
                </w:p>
              </w:tc>
            </w:tr>
            <w:tr w:rsidR="00CA4E2C" w:rsidRPr="009545D6" w14:paraId="540D64E1" w14:textId="77777777" w:rsidTr="00401748">
              <w:tc>
                <w:tcPr>
                  <w:tcW w:w="1334" w:type="dxa"/>
                </w:tcPr>
                <w:p w14:paraId="5A81184D" w14:textId="77777777" w:rsidR="00CA4E2C" w:rsidRPr="009545D6" w:rsidRDefault="00CA4E2C" w:rsidP="00B02447">
                  <w:pPr>
                    <w:pStyle w:val="Response1bold"/>
                    <w:rPr>
                      <w:rFonts w:asciiTheme="majorHAnsi" w:hAnsiTheme="majorHAnsi"/>
                      <w:szCs w:val="17"/>
                    </w:rPr>
                  </w:pPr>
                  <w:r w:rsidRPr="009545D6">
                    <w:rPr>
                      <w:rFonts w:asciiTheme="majorHAnsi" w:hAnsiTheme="majorHAnsi"/>
                      <w:szCs w:val="17"/>
                    </w:rPr>
                    <w:t>Processes</w:t>
                  </w:r>
                </w:p>
              </w:tc>
              <w:tc>
                <w:tcPr>
                  <w:tcW w:w="4516" w:type="dxa"/>
                </w:tcPr>
                <w:p w14:paraId="258E38BC"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Establish a process to add, maintain, delete, and archive master data records that clearly describes the integration points and handoffs</w:t>
                  </w:r>
                </w:p>
                <w:p w14:paraId="5C235A50"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Establish processes to manage data exchange, issue resolution, change control, and data quality</w:t>
                  </w:r>
                </w:p>
                <w:p w14:paraId="534C9CFB"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Establish a process that simplifies transactions, automates steps, and reduces manual efforts</w:t>
                  </w:r>
                </w:p>
                <w:p w14:paraId="3D2F34EE"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Establish Service Level Agreements (SLA) to set expectations related to administration latency</w:t>
                  </w:r>
                </w:p>
                <w:p w14:paraId="570E6FF1" w14:textId="5A302124" w:rsidR="00CA4E2C" w:rsidRPr="009545D6" w:rsidRDefault="00794330" w:rsidP="00B02447">
                  <w:pPr>
                    <w:pStyle w:val="ListBullet1client"/>
                    <w:rPr>
                      <w:rFonts w:asciiTheme="majorHAnsi" w:hAnsiTheme="majorHAnsi"/>
                      <w:szCs w:val="17"/>
                      <w:lang w:val="en-CA"/>
                    </w:rPr>
                  </w:pPr>
                  <w:r w:rsidRPr="009545D6">
                    <w:rPr>
                      <w:rFonts w:asciiTheme="majorHAnsi" w:hAnsiTheme="majorHAnsi"/>
                      <w:szCs w:val="17"/>
                      <w:lang w:val="en-CA"/>
                    </w:rPr>
                    <w:t>Provide</w:t>
                  </w:r>
                  <w:r w:rsidR="00CA4E2C" w:rsidRPr="009545D6">
                    <w:rPr>
                      <w:rFonts w:asciiTheme="majorHAnsi" w:hAnsiTheme="majorHAnsi"/>
                      <w:szCs w:val="17"/>
                      <w:lang w:val="en-CA"/>
                    </w:rPr>
                    <w:t xml:space="preserve"> formal data quality testing procedures and control processes are followed</w:t>
                  </w:r>
                </w:p>
              </w:tc>
              <w:tc>
                <w:tcPr>
                  <w:tcW w:w="4050" w:type="dxa"/>
                </w:tcPr>
                <w:p w14:paraId="5FE95674" w14:textId="77777777" w:rsidR="00CA4E2C" w:rsidRPr="009545D6" w:rsidRDefault="00CA4E2C" w:rsidP="00B02447">
                  <w:pPr>
                    <w:pStyle w:val="Response1"/>
                    <w:rPr>
                      <w:rFonts w:asciiTheme="majorHAnsi" w:hAnsiTheme="majorHAnsi"/>
                      <w:b/>
                      <w:szCs w:val="17"/>
                    </w:rPr>
                  </w:pPr>
                  <w:r w:rsidRPr="009545D6">
                    <w:rPr>
                      <w:rFonts w:asciiTheme="majorHAnsi" w:hAnsiTheme="majorHAnsi"/>
                      <w:b/>
                      <w:szCs w:val="17"/>
                    </w:rPr>
                    <w:t>Value Proposition</w:t>
                  </w:r>
                </w:p>
                <w:p w14:paraId="15A67B2E"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Reduces overhead cost for GoA</w:t>
                  </w:r>
                </w:p>
                <w:p w14:paraId="2ED061CA"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Creates processes that automate workflow and reduce unnecessary manual efforts by GoA users</w:t>
                  </w:r>
                </w:p>
                <w:p w14:paraId="0B444034" w14:textId="2FC9CD49"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 xml:space="preserve">Creates controls within the processes to </w:t>
                  </w:r>
                  <w:r w:rsidR="00794330" w:rsidRPr="009545D6">
                    <w:rPr>
                      <w:rFonts w:asciiTheme="majorHAnsi" w:hAnsiTheme="majorHAnsi"/>
                      <w:szCs w:val="17"/>
                      <w:lang w:val="en-CA"/>
                    </w:rPr>
                    <w:t>see</w:t>
                  </w:r>
                  <w:r w:rsidRPr="009545D6">
                    <w:rPr>
                      <w:rFonts w:asciiTheme="majorHAnsi" w:hAnsiTheme="majorHAnsi"/>
                      <w:szCs w:val="17"/>
                      <w:lang w:val="en-CA"/>
                    </w:rPr>
                    <w:t xml:space="preserve"> that changes are adequately approved and only approved changes are moved into production</w:t>
                  </w:r>
                </w:p>
                <w:p w14:paraId="545FB8BF"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Satisfies GoA compliance requirements</w:t>
                  </w:r>
                </w:p>
                <w:p w14:paraId="773F5784" w14:textId="0377F1EE" w:rsidR="00CA4E2C" w:rsidRPr="009545D6" w:rsidRDefault="00CA4E2C" w:rsidP="00794330">
                  <w:pPr>
                    <w:pStyle w:val="ListBullet1client"/>
                    <w:rPr>
                      <w:rFonts w:asciiTheme="majorHAnsi" w:hAnsiTheme="majorHAnsi"/>
                      <w:szCs w:val="17"/>
                      <w:lang w:val="en-CA"/>
                    </w:rPr>
                  </w:pPr>
                  <w:r w:rsidRPr="009545D6">
                    <w:rPr>
                      <w:rFonts w:asciiTheme="majorHAnsi" w:hAnsiTheme="majorHAnsi"/>
                      <w:szCs w:val="17"/>
                      <w:lang w:val="en-CA"/>
                    </w:rPr>
                    <w:t>Supports SOX compliance with data change approvals, including audit procedures</w:t>
                  </w:r>
                </w:p>
              </w:tc>
            </w:tr>
            <w:tr w:rsidR="00CA4E2C" w:rsidRPr="009545D6" w14:paraId="45A511D0" w14:textId="77777777" w:rsidTr="00401748">
              <w:tc>
                <w:tcPr>
                  <w:tcW w:w="1334" w:type="dxa"/>
                </w:tcPr>
                <w:p w14:paraId="20E3E461" w14:textId="77777777" w:rsidR="00CA4E2C" w:rsidRPr="009545D6" w:rsidRDefault="00CA4E2C" w:rsidP="00B02447">
                  <w:pPr>
                    <w:pStyle w:val="Response1bold"/>
                    <w:rPr>
                      <w:rFonts w:asciiTheme="majorHAnsi" w:hAnsiTheme="majorHAnsi"/>
                      <w:szCs w:val="17"/>
                    </w:rPr>
                  </w:pPr>
                  <w:r w:rsidRPr="009545D6">
                    <w:rPr>
                      <w:rFonts w:asciiTheme="majorHAnsi" w:hAnsiTheme="majorHAnsi"/>
                      <w:szCs w:val="17"/>
                    </w:rPr>
                    <w:t>Compliance</w:t>
                  </w:r>
                </w:p>
              </w:tc>
              <w:tc>
                <w:tcPr>
                  <w:tcW w:w="4516" w:type="dxa"/>
                </w:tcPr>
                <w:p w14:paraId="61BD3281" w14:textId="33945BAA"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Coordinate the planning and execution of</w:t>
                  </w:r>
                  <w:r w:rsidR="00C153C6" w:rsidRPr="009545D6">
                    <w:rPr>
                      <w:rFonts w:asciiTheme="majorHAnsi" w:hAnsiTheme="majorHAnsi"/>
                      <w:szCs w:val="17"/>
                      <w:lang w:val="en-CA"/>
                    </w:rPr>
                    <w:t> </w:t>
                  </w:r>
                  <w:r w:rsidRPr="009545D6">
                    <w:rPr>
                      <w:rFonts w:asciiTheme="majorHAnsi" w:hAnsiTheme="majorHAnsi"/>
                      <w:szCs w:val="17"/>
                      <w:lang w:val="en-CA"/>
                    </w:rPr>
                    <w:t>data quality and compliance audit programs</w:t>
                  </w:r>
                </w:p>
                <w:p w14:paraId="324773D4"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Test adherence to data standards and work with master data maintenance teams and/or IT to resolve issues</w:t>
                  </w:r>
                </w:p>
                <w:p w14:paraId="7A33543E" w14:textId="4BDEED88"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 xml:space="preserve">Work to </w:t>
                  </w:r>
                  <w:r w:rsidR="00794330" w:rsidRPr="009545D6">
                    <w:rPr>
                      <w:rFonts w:asciiTheme="majorHAnsi" w:hAnsiTheme="majorHAnsi"/>
                      <w:szCs w:val="17"/>
                      <w:lang w:val="en-CA"/>
                    </w:rPr>
                    <w:t>align</w:t>
                  </w:r>
                  <w:r w:rsidRPr="009545D6">
                    <w:rPr>
                      <w:rFonts w:asciiTheme="majorHAnsi" w:hAnsiTheme="majorHAnsi"/>
                      <w:szCs w:val="17"/>
                      <w:lang w:val="en-CA"/>
                    </w:rPr>
                    <w:t xml:space="preserve"> compliance with internal controls framework, with a focus on cause of change reconciliations</w:t>
                  </w:r>
                </w:p>
                <w:p w14:paraId="1E33D2A0"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Create and administer the issue tracking and resolution process</w:t>
                  </w:r>
                </w:p>
                <w:p w14:paraId="45240098"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Report on data quality metrics, service level agreements, and other operational statistics</w:t>
                  </w:r>
                </w:p>
              </w:tc>
              <w:tc>
                <w:tcPr>
                  <w:tcW w:w="4050" w:type="dxa"/>
                </w:tcPr>
                <w:p w14:paraId="1137911A" w14:textId="77777777" w:rsidR="00CA4E2C" w:rsidRPr="009545D6" w:rsidRDefault="00CA4E2C" w:rsidP="00B02447">
                  <w:pPr>
                    <w:pStyle w:val="Response1"/>
                    <w:rPr>
                      <w:rFonts w:asciiTheme="majorHAnsi" w:hAnsiTheme="majorHAnsi"/>
                      <w:b/>
                      <w:szCs w:val="17"/>
                    </w:rPr>
                  </w:pPr>
                  <w:r w:rsidRPr="009545D6">
                    <w:rPr>
                      <w:rFonts w:asciiTheme="majorHAnsi" w:hAnsiTheme="majorHAnsi"/>
                      <w:b/>
                      <w:szCs w:val="17"/>
                    </w:rPr>
                    <w:t>Value Proposition</w:t>
                  </w:r>
                </w:p>
                <w:p w14:paraId="1BC649AC"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Adherence to SLAs, standards, and policies will become part of the key performance measures, in addition to data accuracy</w:t>
                  </w:r>
                </w:p>
                <w:p w14:paraId="2104F9F1"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Consistent and reliable data that can be more seamlessly integrated and reported at an enterprise-level, independent of application and departmental boundaries</w:t>
                  </w:r>
                </w:p>
                <w:p w14:paraId="56F55DB4" w14:textId="77777777"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Improve data quality resulting in greater business confidence in information</w:t>
                  </w:r>
                </w:p>
                <w:p w14:paraId="43DAFDD5" w14:textId="77777777" w:rsidR="00E55409"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Reduce proliferation of departmental solutions that arise due to lack of clear policies</w:t>
                  </w:r>
                </w:p>
                <w:p w14:paraId="323F68D2" w14:textId="4BE24E19" w:rsidR="00CA4E2C" w:rsidRPr="009545D6" w:rsidRDefault="00CA4E2C" w:rsidP="00B02447">
                  <w:pPr>
                    <w:pStyle w:val="ListBullet1client"/>
                    <w:rPr>
                      <w:rFonts w:asciiTheme="majorHAnsi" w:hAnsiTheme="majorHAnsi"/>
                      <w:szCs w:val="17"/>
                      <w:lang w:val="en-CA"/>
                    </w:rPr>
                  </w:pPr>
                  <w:r w:rsidRPr="009545D6">
                    <w:rPr>
                      <w:rFonts w:asciiTheme="majorHAnsi" w:hAnsiTheme="majorHAnsi"/>
                      <w:szCs w:val="17"/>
                      <w:lang w:val="en-CA"/>
                    </w:rPr>
                    <w:t>Promotes a single version of the truth across each master data subject</w:t>
                  </w:r>
                </w:p>
              </w:tc>
            </w:tr>
          </w:tbl>
          <w:p w14:paraId="3BC47A60" w14:textId="79B0DA16" w:rsidR="00CA4E2C" w:rsidRPr="009545D6" w:rsidRDefault="00CA4E2C" w:rsidP="00C153C6">
            <w:pPr>
              <w:pStyle w:val="Response1"/>
              <w:rPr>
                <w:rFonts w:asciiTheme="majorHAnsi" w:hAnsiTheme="majorHAnsi"/>
                <w:szCs w:val="17"/>
              </w:rPr>
            </w:pPr>
            <w:r w:rsidRPr="009545D6">
              <w:rPr>
                <w:rFonts w:asciiTheme="majorHAnsi" w:hAnsiTheme="majorHAnsi"/>
                <w:szCs w:val="17"/>
              </w:rPr>
              <w:lastRenderedPageBreak/>
              <w:t>We believe the same Governance constructs that will be deployed in the production environment should be leveraged to make the data design decisions within the scope of Project and validate the testing and quality of the data being loaded into the production systems. Our Design Time Data Governance Model brings together a cross functional group of stakeholders and leverages that group to make key data decisions and resolve cross functional issues that impact the master data solution. Our approach for Master Data Management and Data Governance for the GoA will:</w:t>
            </w:r>
          </w:p>
          <w:p w14:paraId="7B97826C"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Establish baseline master data standards and maintenance processes required to support the in scope processes</w:t>
            </w:r>
          </w:p>
          <w:p w14:paraId="7E73695C" w14:textId="0DD50E5F"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 xml:space="preserve">Define data standards and quality metrics based on the requirements of the business. The data standards will be harvested from the outputs from the business process design work and aggregated into a single definition for each key data attribute. Data standard decisions will be made by a cross functional group of stakeholders to </w:t>
            </w:r>
            <w:r w:rsidR="00794330" w:rsidRPr="009545D6">
              <w:rPr>
                <w:rFonts w:asciiTheme="majorHAnsi" w:hAnsiTheme="majorHAnsi"/>
                <w:szCs w:val="17"/>
                <w:lang w:val="en-CA"/>
              </w:rPr>
              <w:t>see that</w:t>
            </w:r>
            <w:r w:rsidRPr="009545D6">
              <w:rPr>
                <w:rFonts w:asciiTheme="majorHAnsi" w:hAnsiTheme="majorHAnsi"/>
                <w:szCs w:val="17"/>
                <w:lang w:val="en-CA"/>
              </w:rPr>
              <w:t xml:space="preserve"> no standard definition is based on the needs of just one or two functions within the organization</w:t>
            </w:r>
          </w:p>
          <w:p w14:paraId="2C9DDFA4"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Design policies and processes for ongoing data quality monitoring, data change control and issue remediation. The content for the data standards, policies and roles will be driven by the requirements produced by the process design and the data management solution specifications. The data quality reports required to monitor data quality in production will be built and tested by both the technical team as well as key stakeholders that are part of the cross functional Data Team for each domain</w:t>
            </w:r>
          </w:p>
          <w:p w14:paraId="3F995BBD"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Integrate a set of data quality responsibilities across the roles with data maintenance responsibilities and make data governance part of the GoA’s strategic and operational processes</w:t>
            </w:r>
          </w:p>
          <w:p w14:paraId="2037A611" w14:textId="1810BF06" w:rsidR="00CA4E2C" w:rsidRPr="009545D6" w:rsidRDefault="00CA4E2C" w:rsidP="00C153C6">
            <w:pPr>
              <w:pStyle w:val="Response1italic"/>
              <w:rPr>
                <w:rFonts w:asciiTheme="majorHAnsi" w:hAnsiTheme="majorHAnsi"/>
                <w:szCs w:val="17"/>
                <w:lang w:val="en-CA"/>
              </w:rPr>
            </w:pPr>
            <w:r w:rsidRPr="009545D6">
              <w:rPr>
                <w:rFonts w:asciiTheme="majorHAnsi" w:hAnsiTheme="majorHAnsi"/>
                <w:szCs w:val="17"/>
                <w:lang w:val="en-CA"/>
              </w:rPr>
              <w:t xml:space="preserve">Data Governance </w:t>
            </w:r>
            <w:r w:rsidR="004C092E" w:rsidRPr="009545D6">
              <w:rPr>
                <w:rFonts w:asciiTheme="majorHAnsi" w:hAnsiTheme="majorHAnsi"/>
                <w:szCs w:val="17"/>
                <w:lang w:val="en-CA"/>
              </w:rPr>
              <w:t>Design</w:t>
            </w:r>
          </w:p>
          <w:p w14:paraId="11EA8DCE" w14:textId="6CAC7D08" w:rsidR="00CA4E2C" w:rsidRPr="009545D6" w:rsidRDefault="00CA4E2C" w:rsidP="00C153C6">
            <w:pPr>
              <w:pStyle w:val="Response1"/>
              <w:rPr>
                <w:rFonts w:asciiTheme="majorHAnsi" w:hAnsiTheme="majorHAnsi"/>
                <w:szCs w:val="17"/>
              </w:rPr>
            </w:pPr>
            <w:r w:rsidRPr="009545D6">
              <w:rPr>
                <w:rFonts w:asciiTheme="majorHAnsi" w:hAnsiTheme="majorHAnsi"/>
                <w:szCs w:val="17"/>
              </w:rPr>
              <w:t xml:space="preserve">During the data governance </w:t>
            </w:r>
            <w:r w:rsidR="004C092E" w:rsidRPr="009545D6">
              <w:rPr>
                <w:rFonts w:asciiTheme="majorHAnsi" w:hAnsiTheme="majorHAnsi"/>
                <w:szCs w:val="17"/>
              </w:rPr>
              <w:t>design and development process</w:t>
            </w:r>
            <w:r w:rsidRPr="009545D6">
              <w:rPr>
                <w:rFonts w:asciiTheme="majorHAnsi" w:hAnsiTheme="majorHAnsi"/>
                <w:szCs w:val="17"/>
              </w:rPr>
              <w:t>, the team will develop data governance policies and procedures to be implemented by the GoA during design phase of the project.</w:t>
            </w:r>
          </w:p>
          <w:p w14:paraId="5AD497A4" w14:textId="030F5745" w:rsidR="00C153C6" w:rsidRPr="009545D6" w:rsidRDefault="00C153C6" w:rsidP="005D3846">
            <w:pPr>
              <w:pStyle w:val="Response1"/>
              <w:jc w:val="center"/>
              <w:rPr>
                <w:rFonts w:asciiTheme="majorHAnsi" w:hAnsiTheme="majorHAnsi"/>
                <w:szCs w:val="17"/>
              </w:rPr>
            </w:pPr>
            <w:r w:rsidRPr="009545D6">
              <w:rPr>
                <w:rFonts w:asciiTheme="majorHAnsi" w:hAnsiTheme="majorHAnsi"/>
                <w:noProof/>
                <w:szCs w:val="17"/>
                <w:lang w:val="en-US"/>
              </w:rPr>
              <w:drawing>
                <wp:inline distT="0" distB="0" distL="0" distR="0" wp14:anchorId="7E939EA5" wp14:editId="003A2313">
                  <wp:extent cx="4972050" cy="610235"/>
                  <wp:effectExtent l="0" t="0" r="0" b="0"/>
                  <wp:docPr id="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2050" cy="610235"/>
                          </a:xfrm>
                          <a:prstGeom prst="rect">
                            <a:avLst/>
                          </a:prstGeom>
                          <a:noFill/>
                        </pic:spPr>
                      </pic:pic>
                    </a:graphicData>
                  </a:graphic>
                </wp:inline>
              </w:drawing>
            </w:r>
          </w:p>
          <w:p w14:paraId="60B7E3C6" w14:textId="2B732707" w:rsidR="00CA4E2C" w:rsidRPr="009545D6" w:rsidRDefault="00CA4E2C" w:rsidP="0009134A">
            <w:pPr>
              <w:pStyle w:val="Response1"/>
              <w:spacing w:after="120"/>
              <w:rPr>
                <w:rFonts w:asciiTheme="majorHAnsi" w:hAnsiTheme="majorHAnsi"/>
                <w:szCs w:val="17"/>
              </w:rPr>
            </w:pPr>
            <w:r w:rsidRPr="009545D6">
              <w:rPr>
                <w:rFonts w:asciiTheme="majorHAnsi" w:hAnsiTheme="majorHAnsi"/>
                <w:szCs w:val="17"/>
              </w:rPr>
              <w:t>The objectives of the Data Governance thread will be to define the roles and responsibilities of the data governance organization, document the new policies and procedures required for the project.</w:t>
            </w:r>
          </w:p>
          <w:tbl>
            <w:tblPr>
              <w:tblStyle w:val="Deloittetable"/>
              <w:tblW w:w="5000" w:type="pct"/>
              <w:tblInd w:w="0" w:type="dxa"/>
              <w:tblLook w:val="0600" w:firstRow="0" w:lastRow="0" w:firstColumn="0" w:lastColumn="0" w:noHBand="1" w:noVBand="1"/>
            </w:tblPr>
            <w:tblGrid>
              <w:gridCol w:w="1383"/>
              <w:gridCol w:w="3396"/>
              <w:gridCol w:w="1799"/>
              <w:gridCol w:w="1616"/>
              <w:gridCol w:w="1614"/>
            </w:tblGrid>
            <w:tr w:rsidR="00C153C6" w:rsidRPr="009545D6" w14:paraId="055D664D" w14:textId="77777777" w:rsidTr="005D3846">
              <w:tc>
                <w:tcPr>
                  <w:tcW w:w="705" w:type="pct"/>
                  <w:tcBorders>
                    <w:top w:val="single" w:sz="4" w:space="0" w:color="auto"/>
                    <w:bottom w:val="nil"/>
                  </w:tcBorders>
                  <w:shd w:val="clear" w:color="auto" w:fill="000000" w:themeFill="text1"/>
                </w:tcPr>
                <w:p w14:paraId="0E47D557" w14:textId="77777777" w:rsidR="00CA4E2C" w:rsidRPr="009545D6" w:rsidRDefault="00CA4E2C" w:rsidP="00C153C6">
                  <w:pPr>
                    <w:pStyle w:val="Tabletitlewhite"/>
                    <w:rPr>
                      <w:rFonts w:asciiTheme="majorHAnsi" w:hAnsiTheme="majorHAnsi"/>
                      <w:szCs w:val="17"/>
                      <w:lang w:val="en-CA"/>
                    </w:rPr>
                  </w:pPr>
                  <w:r w:rsidRPr="009545D6">
                    <w:rPr>
                      <w:rFonts w:asciiTheme="majorHAnsi" w:hAnsiTheme="majorHAnsi"/>
                      <w:szCs w:val="17"/>
                      <w:lang w:val="en-CA"/>
                    </w:rPr>
                    <w:t>Phase</w:t>
                  </w:r>
                </w:p>
              </w:tc>
              <w:tc>
                <w:tcPr>
                  <w:tcW w:w="1731" w:type="pct"/>
                  <w:tcBorders>
                    <w:top w:val="single" w:sz="4" w:space="0" w:color="auto"/>
                    <w:bottom w:val="nil"/>
                  </w:tcBorders>
                  <w:shd w:val="clear" w:color="auto" w:fill="000000" w:themeFill="text1"/>
                </w:tcPr>
                <w:p w14:paraId="74D02C9D" w14:textId="77777777" w:rsidR="00CA4E2C" w:rsidRPr="009545D6" w:rsidRDefault="00CA4E2C" w:rsidP="00C153C6">
                  <w:pPr>
                    <w:pStyle w:val="Tabletitlewhite"/>
                    <w:rPr>
                      <w:rFonts w:asciiTheme="majorHAnsi" w:hAnsiTheme="majorHAnsi"/>
                      <w:szCs w:val="17"/>
                      <w:lang w:val="en-CA"/>
                    </w:rPr>
                  </w:pPr>
                  <w:r w:rsidRPr="009545D6">
                    <w:rPr>
                      <w:rFonts w:asciiTheme="majorHAnsi" w:hAnsiTheme="majorHAnsi"/>
                      <w:szCs w:val="17"/>
                      <w:lang w:val="en-CA"/>
                    </w:rPr>
                    <w:t>Activity</w:t>
                  </w:r>
                </w:p>
              </w:tc>
              <w:tc>
                <w:tcPr>
                  <w:tcW w:w="917" w:type="pct"/>
                  <w:tcBorders>
                    <w:top w:val="single" w:sz="4" w:space="0" w:color="auto"/>
                    <w:bottom w:val="nil"/>
                  </w:tcBorders>
                  <w:shd w:val="clear" w:color="auto" w:fill="000000" w:themeFill="text1"/>
                </w:tcPr>
                <w:p w14:paraId="714C8435" w14:textId="77777777" w:rsidR="00CA4E2C" w:rsidRPr="009545D6" w:rsidRDefault="00CA4E2C" w:rsidP="00C153C6">
                  <w:pPr>
                    <w:pStyle w:val="Tabletitlewhite"/>
                    <w:rPr>
                      <w:rFonts w:asciiTheme="majorHAnsi" w:hAnsiTheme="majorHAnsi"/>
                      <w:szCs w:val="17"/>
                      <w:lang w:val="en-CA"/>
                    </w:rPr>
                  </w:pPr>
                  <w:r w:rsidRPr="009545D6">
                    <w:rPr>
                      <w:rFonts w:asciiTheme="majorHAnsi" w:hAnsiTheme="majorHAnsi"/>
                      <w:szCs w:val="17"/>
                      <w:lang w:val="en-CA"/>
                    </w:rPr>
                    <w:t>Deliverable</w:t>
                  </w:r>
                </w:p>
              </w:tc>
              <w:tc>
                <w:tcPr>
                  <w:tcW w:w="824" w:type="pct"/>
                  <w:tcBorders>
                    <w:top w:val="single" w:sz="4" w:space="0" w:color="auto"/>
                    <w:bottom w:val="nil"/>
                  </w:tcBorders>
                  <w:shd w:val="clear" w:color="auto" w:fill="000000" w:themeFill="text1"/>
                </w:tcPr>
                <w:p w14:paraId="1F78EB27" w14:textId="77777777" w:rsidR="00CA4E2C" w:rsidRPr="009545D6" w:rsidRDefault="00CA4E2C" w:rsidP="00C153C6">
                  <w:pPr>
                    <w:pStyle w:val="Tabletitlewhite"/>
                    <w:rPr>
                      <w:rFonts w:asciiTheme="majorHAnsi" w:hAnsiTheme="majorHAnsi"/>
                      <w:szCs w:val="17"/>
                      <w:lang w:val="en-CA"/>
                    </w:rPr>
                  </w:pPr>
                  <w:r w:rsidRPr="009545D6">
                    <w:rPr>
                      <w:rFonts w:asciiTheme="majorHAnsi" w:hAnsiTheme="majorHAnsi"/>
                      <w:szCs w:val="17"/>
                      <w:lang w:val="en-CA"/>
                    </w:rPr>
                    <w:t>Deloitte</w:t>
                  </w:r>
                </w:p>
              </w:tc>
              <w:tc>
                <w:tcPr>
                  <w:tcW w:w="823" w:type="pct"/>
                  <w:tcBorders>
                    <w:top w:val="single" w:sz="4" w:space="0" w:color="auto"/>
                    <w:bottom w:val="nil"/>
                  </w:tcBorders>
                  <w:shd w:val="clear" w:color="auto" w:fill="000000" w:themeFill="text1"/>
                </w:tcPr>
                <w:p w14:paraId="7CE2016B" w14:textId="77777777" w:rsidR="00CA4E2C" w:rsidRPr="009545D6" w:rsidRDefault="00CA4E2C" w:rsidP="00C153C6">
                  <w:pPr>
                    <w:pStyle w:val="Tabletitlewhite"/>
                    <w:rPr>
                      <w:rFonts w:asciiTheme="majorHAnsi" w:hAnsiTheme="majorHAnsi"/>
                      <w:szCs w:val="17"/>
                      <w:lang w:val="en-CA"/>
                    </w:rPr>
                  </w:pPr>
                  <w:r w:rsidRPr="009545D6">
                    <w:rPr>
                      <w:rFonts w:asciiTheme="majorHAnsi" w:hAnsiTheme="majorHAnsi"/>
                      <w:szCs w:val="17"/>
                      <w:lang w:val="en-CA"/>
                    </w:rPr>
                    <w:t>GoA</w:t>
                  </w:r>
                </w:p>
              </w:tc>
            </w:tr>
            <w:tr w:rsidR="00C153C6" w:rsidRPr="009545D6" w14:paraId="3B8F2F72" w14:textId="77777777" w:rsidTr="005D3846">
              <w:tc>
                <w:tcPr>
                  <w:tcW w:w="705" w:type="pct"/>
                  <w:vMerge w:val="restart"/>
                  <w:tcBorders>
                    <w:top w:val="nil"/>
                  </w:tcBorders>
                </w:tcPr>
                <w:p w14:paraId="6B2A5855" w14:textId="77777777" w:rsidR="00CA4E2C" w:rsidRPr="009545D6" w:rsidRDefault="00CA4E2C" w:rsidP="00C153C6">
                  <w:pPr>
                    <w:pStyle w:val="Response1bold"/>
                    <w:rPr>
                      <w:rFonts w:asciiTheme="majorHAnsi" w:hAnsiTheme="majorHAnsi"/>
                      <w:szCs w:val="17"/>
                    </w:rPr>
                  </w:pPr>
                  <w:r w:rsidRPr="009545D6">
                    <w:rPr>
                      <w:rFonts w:asciiTheme="majorHAnsi" w:hAnsiTheme="majorHAnsi"/>
                      <w:szCs w:val="17"/>
                    </w:rPr>
                    <w:t>Data Governance Discovery &amp; Analysis</w:t>
                  </w:r>
                </w:p>
              </w:tc>
              <w:tc>
                <w:tcPr>
                  <w:tcW w:w="1731" w:type="pct"/>
                  <w:vMerge w:val="restart"/>
                  <w:tcBorders>
                    <w:top w:val="nil"/>
                  </w:tcBorders>
                </w:tcPr>
                <w:p w14:paraId="528BB634"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Review existing data governance framework, policies, and procedures</w:t>
                  </w:r>
                </w:p>
                <w:p w14:paraId="54D9D683"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Inventory current information environment for information categories (transaction, control, performance, and regulatory)</w:t>
                  </w:r>
                </w:p>
                <w:p w14:paraId="44072F77"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Confirm critical data sources, uses, and stores</w:t>
                  </w:r>
                </w:p>
                <w:p w14:paraId="62B4B3D5"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Engage data owners and stewards to identify data quality issues</w:t>
                  </w:r>
                </w:p>
              </w:tc>
              <w:tc>
                <w:tcPr>
                  <w:tcW w:w="917" w:type="pct"/>
                  <w:tcBorders>
                    <w:top w:val="nil"/>
                  </w:tcBorders>
                </w:tcPr>
                <w:p w14:paraId="4963D6C8"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Current state assessment</w:t>
                  </w:r>
                </w:p>
              </w:tc>
              <w:tc>
                <w:tcPr>
                  <w:tcW w:w="824" w:type="pct"/>
                  <w:tcBorders>
                    <w:top w:val="nil"/>
                  </w:tcBorders>
                </w:tcPr>
                <w:p w14:paraId="16339FC9"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Jointly create</w:t>
                  </w:r>
                </w:p>
              </w:tc>
              <w:tc>
                <w:tcPr>
                  <w:tcW w:w="823" w:type="pct"/>
                  <w:tcBorders>
                    <w:top w:val="nil"/>
                  </w:tcBorders>
                </w:tcPr>
                <w:p w14:paraId="55858F6D"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Jointly create</w:t>
                  </w:r>
                </w:p>
                <w:p w14:paraId="7FDC2548"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Approve</w:t>
                  </w:r>
                </w:p>
              </w:tc>
            </w:tr>
            <w:tr w:rsidR="00C153C6" w:rsidRPr="009545D6" w14:paraId="4BD8C7DC" w14:textId="77777777" w:rsidTr="005D3846">
              <w:tc>
                <w:tcPr>
                  <w:tcW w:w="705" w:type="pct"/>
                  <w:vMerge/>
                </w:tcPr>
                <w:p w14:paraId="7F1BFEA7" w14:textId="77777777" w:rsidR="00CA4E2C" w:rsidRPr="009545D6" w:rsidRDefault="00CA4E2C" w:rsidP="00C153C6">
                  <w:pPr>
                    <w:pStyle w:val="Response1bold"/>
                    <w:rPr>
                      <w:rFonts w:asciiTheme="majorHAnsi" w:hAnsiTheme="majorHAnsi"/>
                      <w:szCs w:val="17"/>
                    </w:rPr>
                  </w:pPr>
                </w:p>
              </w:tc>
              <w:tc>
                <w:tcPr>
                  <w:tcW w:w="1731" w:type="pct"/>
                  <w:vMerge/>
                </w:tcPr>
                <w:p w14:paraId="70054F7D" w14:textId="77777777" w:rsidR="00CA4E2C" w:rsidRPr="009545D6" w:rsidRDefault="00CA4E2C" w:rsidP="00C153C6">
                  <w:pPr>
                    <w:pStyle w:val="ListBullet1client"/>
                    <w:rPr>
                      <w:rFonts w:asciiTheme="majorHAnsi" w:hAnsiTheme="majorHAnsi"/>
                      <w:szCs w:val="17"/>
                      <w:lang w:val="en-CA"/>
                    </w:rPr>
                  </w:pPr>
                </w:p>
              </w:tc>
              <w:tc>
                <w:tcPr>
                  <w:tcW w:w="917" w:type="pct"/>
                </w:tcPr>
                <w:p w14:paraId="16C7744F"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Data governance scope</w:t>
                  </w:r>
                </w:p>
              </w:tc>
              <w:tc>
                <w:tcPr>
                  <w:tcW w:w="824" w:type="pct"/>
                </w:tcPr>
                <w:p w14:paraId="7CC5C4F3"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Jointly create</w:t>
                  </w:r>
                </w:p>
              </w:tc>
              <w:tc>
                <w:tcPr>
                  <w:tcW w:w="823" w:type="pct"/>
                </w:tcPr>
                <w:p w14:paraId="4A219EB4"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Jointly create</w:t>
                  </w:r>
                </w:p>
                <w:p w14:paraId="06D2461F"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Approve</w:t>
                  </w:r>
                </w:p>
              </w:tc>
            </w:tr>
            <w:tr w:rsidR="00C153C6" w:rsidRPr="009545D6" w14:paraId="0177EFC3" w14:textId="77777777" w:rsidTr="005D3846">
              <w:tc>
                <w:tcPr>
                  <w:tcW w:w="705" w:type="pct"/>
                  <w:vMerge/>
                </w:tcPr>
                <w:p w14:paraId="56783064" w14:textId="77777777" w:rsidR="00CA4E2C" w:rsidRPr="009545D6" w:rsidRDefault="00CA4E2C" w:rsidP="00C153C6">
                  <w:pPr>
                    <w:pStyle w:val="Response1bold"/>
                    <w:rPr>
                      <w:rFonts w:asciiTheme="majorHAnsi" w:hAnsiTheme="majorHAnsi"/>
                      <w:szCs w:val="17"/>
                    </w:rPr>
                  </w:pPr>
                </w:p>
              </w:tc>
              <w:tc>
                <w:tcPr>
                  <w:tcW w:w="1731" w:type="pct"/>
                  <w:vMerge/>
                </w:tcPr>
                <w:p w14:paraId="5BE554A0" w14:textId="77777777" w:rsidR="00CA4E2C" w:rsidRPr="009545D6" w:rsidRDefault="00CA4E2C" w:rsidP="00C153C6">
                  <w:pPr>
                    <w:pStyle w:val="ListBullet1client"/>
                    <w:rPr>
                      <w:rFonts w:asciiTheme="majorHAnsi" w:hAnsiTheme="majorHAnsi"/>
                      <w:szCs w:val="17"/>
                      <w:lang w:val="en-CA"/>
                    </w:rPr>
                  </w:pPr>
                </w:p>
              </w:tc>
              <w:tc>
                <w:tcPr>
                  <w:tcW w:w="917" w:type="pct"/>
                </w:tcPr>
                <w:p w14:paraId="07EC7856"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Data quality issues log</w:t>
                  </w:r>
                </w:p>
              </w:tc>
              <w:tc>
                <w:tcPr>
                  <w:tcW w:w="824" w:type="pct"/>
                </w:tcPr>
                <w:p w14:paraId="15D13889"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Jointly create</w:t>
                  </w:r>
                </w:p>
              </w:tc>
              <w:tc>
                <w:tcPr>
                  <w:tcW w:w="823" w:type="pct"/>
                </w:tcPr>
                <w:p w14:paraId="1672A994"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Jointly create</w:t>
                  </w:r>
                </w:p>
                <w:p w14:paraId="47E04305"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Approve</w:t>
                  </w:r>
                </w:p>
              </w:tc>
            </w:tr>
            <w:tr w:rsidR="00C153C6" w:rsidRPr="009545D6" w14:paraId="6EBAD61E" w14:textId="77777777" w:rsidTr="005D3846">
              <w:tc>
                <w:tcPr>
                  <w:tcW w:w="705" w:type="pct"/>
                  <w:vMerge w:val="restart"/>
                </w:tcPr>
                <w:p w14:paraId="7135B041" w14:textId="77777777" w:rsidR="00CA4E2C" w:rsidRPr="009545D6" w:rsidRDefault="00CA4E2C" w:rsidP="00C153C6">
                  <w:pPr>
                    <w:pStyle w:val="Response1bold"/>
                    <w:rPr>
                      <w:rFonts w:asciiTheme="majorHAnsi" w:hAnsiTheme="majorHAnsi"/>
                      <w:szCs w:val="17"/>
                    </w:rPr>
                  </w:pPr>
                  <w:r w:rsidRPr="009545D6">
                    <w:rPr>
                      <w:rFonts w:asciiTheme="majorHAnsi" w:hAnsiTheme="majorHAnsi"/>
                      <w:szCs w:val="17"/>
                    </w:rPr>
                    <w:t>Data Governance Design</w:t>
                  </w:r>
                </w:p>
              </w:tc>
              <w:tc>
                <w:tcPr>
                  <w:tcW w:w="1731" w:type="pct"/>
                  <w:vMerge w:val="restart"/>
                </w:tcPr>
                <w:p w14:paraId="33B79218"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Develop guiding principles for governance</w:t>
                  </w:r>
                </w:p>
                <w:p w14:paraId="246C7810" w14:textId="01B5D099"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 xml:space="preserve">Identify governance processes for information categories (oversight, execution, </w:t>
                  </w:r>
                  <w:r w:rsidR="002914C8" w:rsidRPr="009545D6">
                    <w:rPr>
                      <w:rFonts w:asciiTheme="majorHAnsi" w:hAnsiTheme="majorHAnsi"/>
                      <w:szCs w:val="17"/>
                      <w:lang w:val="en-CA"/>
                    </w:rPr>
                    <w:t>etc.</w:t>
                  </w:r>
                  <w:r w:rsidRPr="009545D6">
                    <w:rPr>
                      <w:rFonts w:asciiTheme="majorHAnsi" w:hAnsiTheme="majorHAnsi"/>
                      <w:szCs w:val="17"/>
                      <w:lang w:val="en-CA"/>
                    </w:rPr>
                    <w:t>).</w:t>
                  </w:r>
                </w:p>
                <w:p w14:paraId="55EEB069" w14:textId="77777777" w:rsidR="00E55409"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lastRenderedPageBreak/>
                    <w:t>Prioritize areas for data standardization</w:t>
                  </w:r>
                </w:p>
                <w:p w14:paraId="68281AB6" w14:textId="4348ABAC"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Identify authoritative data sources</w:t>
                  </w:r>
                </w:p>
              </w:tc>
              <w:tc>
                <w:tcPr>
                  <w:tcW w:w="917" w:type="pct"/>
                </w:tcPr>
                <w:p w14:paraId="6595964D"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lastRenderedPageBreak/>
                    <w:t>Governance model</w:t>
                  </w:r>
                </w:p>
              </w:tc>
              <w:tc>
                <w:tcPr>
                  <w:tcW w:w="824" w:type="pct"/>
                </w:tcPr>
                <w:p w14:paraId="36B3EE2D"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Jointly create</w:t>
                  </w:r>
                </w:p>
              </w:tc>
              <w:tc>
                <w:tcPr>
                  <w:tcW w:w="823" w:type="pct"/>
                </w:tcPr>
                <w:p w14:paraId="2FC504E6"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Jointly create</w:t>
                  </w:r>
                </w:p>
                <w:p w14:paraId="3459A926"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Approve</w:t>
                  </w:r>
                </w:p>
              </w:tc>
            </w:tr>
            <w:tr w:rsidR="00C153C6" w:rsidRPr="009545D6" w14:paraId="135BB72B" w14:textId="77777777" w:rsidTr="005D3846">
              <w:tc>
                <w:tcPr>
                  <w:tcW w:w="705" w:type="pct"/>
                  <w:vMerge/>
                </w:tcPr>
                <w:p w14:paraId="10B52966" w14:textId="77777777" w:rsidR="00CA4E2C" w:rsidRPr="009545D6" w:rsidRDefault="00CA4E2C" w:rsidP="00C153C6">
                  <w:pPr>
                    <w:pStyle w:val="Response1bold"/>
                    <w:rPr>
                      <w:rFonts w:asciiTheme="majorHAnsi" w:hAnsiTheme="majorHAnsi"/>
                      <w:szCs w:val="17"/>
                    </w:rPr>
                  </w:pPr>
                </w:p>
              </w:tc>
              <w:tc>
                <w:tcPr>
                  <w:tcW w:w="1731" w:type="pct"/>
                  <w:vMerge/>
                </w:tcPr>
                <w:p w14:paraId="1101E222" w14:textId="77777777" w:rsidR="00CA4E2C" w:rsidRPr="009545D6" w:rsidRDefault="00CA4E2C" w:rsidP="00C153C6">
                  <w:pPr>
                    <w:pStyle w:val="ListBullet1client"/>
                    <w:rPr>
                      <w:rFonts w:asciiTheme="majorHAnsi" w:hAnsiTheme="majorHAnsi"/>
                      <w:szCs w:val="17"/>
                      <w:lang w:val="en-CA"/>
                    </w:rPr>
                  </w:pPr>
                </w:p>
              </w:tc>
              <w:tc>
                <w:tcPr>
                  <w:tcW w:w="917" w:type="pct"/>
                </w:tcPr>
                <w:p w14:paraId="104CEF0C"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Update policies and procedures</w:t>
                  </w:r>
                </w:p>
              </w:tc>
              <w:tc>
                <w:tcPr>
                  <w:tcW w:w="824" w:type="pct"/>
                </w:tcPr>
                <w:p w14:paraId="727B57C7"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Jointly create</w:t>
                  </w:r>
                </w:p>
              </w:tc>
              <w:tc>
                <w:tcPr>
                  <w:tcW w:w="823" w:type="pct"/>
                </w:tcPr>
                <w:p w14:paraId="00E364E2"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Jointly create</w:t>
                  </w:r>
                </w:p>
                <w:p w14:paraId="2EA1E1AF"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lastRenderedPageBreak/>
                    <w:t>Approve</w:t>
                  </w:r>
                </w:p>
              </w:tc>
            </w:tr>
            <w:tr w:rsidR="00C153C6" w:rsidRPr="009545D6" w14:paraId="34321D7B" w14:textId="77777777" w:rsidTr="005D3846">
              <w:tc>
                <w:tcPr>
                  <w:tcW w:w="705" w:type="pct"/>
                  <w:vMerge w:val="restart"/>
                </w:tcPr>
                <w:p w14:paraId="408E9B44" w14:textId="77777777" w:rsidR="00CA4E2C" w:rsidRPr="009545D6" w:rsidRDefault="00CA4E2C" w:rsidP="00C153C6">
                  <w:pPr>
                    <w:pStyle w:val="Response1bold"/>
                    <w:rPr>
                      <w:rFonts w:asciiTheme="majorHAnsi" w:hAnsiTheme="majorHAnsi"/>
                      <w:szCs w:val="17"/>
                    </w:rPr>
                  </w:pPr>
                  <w:r w:rsidRPr="009545D6">
                    <w:rPr>
                      <w:rFonts w:asciiTheme="majorHAnsi" w:hAnsiTheme="majorHAnsi"/>
                      <w:szCs w:val="17"/>
                    </w:rPr>
                    <w:lastRenderedPageBreak/>
                    <w:t>Data Governance Roadmap Development</w:t>
                  </w:r>
                </w:p>
              </w:tc>
              <w:tc>
                <w:tcPr>
                  <w:tcW w:w="1731" w:type="pct"/>
                  <w:vMerge w:val="restart"/>
                </w:tcPr>
                <w:p w14:paraId="39E74919"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Assess impact on organization: data owners, customers, and stewards</w:t>
                  </w:r>
                </w:p>
                <w:p w14:paraId="36B9BBCD" w14:textId="77777777" w:rsidR="00E55409"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Develop action plan recommendation for resolving data quality issues (data cleanup, reference data review, relationships, and volumes)</w:t>
                  </w:r>
                </w:p>
                <w:p w14:paraId="11E93F14" w14:textId="40F29E8F"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Develop communications strategy</w:t>
                  </w:r>
                </w:p>
              </w:tc>
              <w:tc>
                <w:tcPr>
                  <w:tcW w:w="917" w:type="pct"/>
                </w:tcPr>
                <w:p w14:paraId="3C2599F0"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Impact assessment</w:t>
                  </w:r>
                </w:p>
              </w:tc>
              <w:tc>
                <w:tcPr>
                  <w:tcW w:w="824" w:type="pct"/>
                </w:tcPr>
                <w:p w14:paraId="098F6475"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Jointly create</w:t>
                  </w:r>
                </w:p>
              </w:tc>
              <w:tc>
                <w:tcPr>
                  <w:tcW w:w="823" w:type="pct"/>
                </w:tcPr>
                <w:p w14:paraId="5D0D8EEE"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Jointly create</w:t>
                  </w:r>
                </w:p>
                <w:p w14:paraId="6C3123AA"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Approve</w:t>
                  </w:r>
                </w:p>
              </w:tc>
            </w:tr>
            <w:tr w:rsidR="00C153C6" w:rsidRPr="009545D6" w14:paraId="37EF2AC2" w14:textId="77777777" w:rsidTr="005D3846">
              <w:tc>
                <w:tcPr>
                  <w:tcW w:w="705" w:type="pct"/>
                  <w:vMerge/>
                </w:tcPr>
                <w:p w14:paraId="01A1C0BE" w14:textId="77777777" w:rsidR="00CA4E2C" w:rsidRPr="009545D6" w:rsidRDefault="00CA4E2C" w:rsidP="00C153C6">
                  <w:pPr>
                    <w:pStyle w:val="Response1bold"/>
                    <w:rPr>
                      <w:rFonts w:asciiTheme="majorHAnsi" w:hAnsiTheme="majorHAnsi"/>
                      <w:szCs w:val="17"/>
                    </w:rPr>
                  </w:pPr>
                </w:p>
              </w:tc>
              <w:tc>
                <w:tcPr>
                  <w:tcW w:w="1731" w:type="pct"/>
                  <w:vMerge/>
                </w:tcPr>
                <w:p w14:paraId="356BF052" w14:textId="77777777" w:rsidR="00CA4E2C" w:rsidRPr="009545D6" w:rsidRDefault="00CA4E2C" w:rsidP="00C153C6">
                  <w:pPr>
                    <w:pStyle w:val="Response1"/>
                    <w:rPr>
                      <w:rFonts w:asciiTheme="majorHAnsi" w:hAnsiTheme="majorHAnsi"/>
                      <w:szCs w:val="17"/>
                    </w:rPr>
                  </w:pPr>
                </w:p>
              </w:tc>
              <w:tc>
                <w:tcPr>
                  <w:tcW w:w="917" w:type="pct"/>
                </w:tcPr>
                <w:p w14:paraId="08EF5595"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Change and communication plan</w:t>
                  </w:r>
                </w:p>
              </w:tc>
              <w:tc>
                <w:tcPr>
                  <w:tcW w:w="824" w:type="pct"/>
                </w:tcPr>
                <w:p w14:paraId="60B2E143" w14:textId="77777777" w:rsidR="00CA4E2C" w:rsidRPr="009545D6" w:rsidRDefault="00CA4E2C" w:rsidP="00C153C6">
                  <w:pPr>
                    <w:pStyle w:val="Response1"/>
                    <w:rPr>
                      <w:rFonts w:asciiTheme="majorHAnsi" w:hAnsiTheme="majorHAnsi"/>
                      <w:szCs w:val="17"/>
                    </w:rPr>
                  </w:pPr>
                  <w:r w:rsidRPr="009545D6">
                    <w:rPr>
                      <w:rFonts w:asciiTheme="majorHAnsi" w:hAnsiTheme="majorHAnsi"/>
                      <w:szCs w:val="17"/>
                    </w:rPr>
                    <w:t>Jointly create</w:t>
                  </w:r>
                </w:p>
              </w:tc>
              <w:tc>
                <w:tcPr>
                  <w:tcW w:w="823" w:type="pct"/>
                </w:tcPr>
                <w:p w14:paraId="4978A0A7" w14:textId="77777777" w:rsidR="00CA4E2C" w:rsidRPr="009545D6" w:rsidRDefault="00CA4E2C" w:rsidP="00C153C6">
                  <w:pPr>
                    <w:pStyle w:val="ListBullet1client"/>
                    <w:spacing w:before="200"/>
                    <w:rPr>
                      <w:rFonts w:asciiTheme="majorHAnsi" w:hAnsiTheme="majorHAnsi"/>
                      <w:szCs w:val="17"/>
                      <w:lang w:val="en-CA"/>
                    </w:rPr>
                  </w:pPr>
                  <w:r w:rsidRPr="009545D6">
                    <w:rPr>
                      <w:rFonts w:asciiTheme="majorHAnsi" w:hAnsiTheme="majorHAnsi"/>
                      <w:szCs w:val="17"/>
                      <w:lang w:val="en-CA"/>
                    </w:rPr>
                    <w:t>Jointly create</w:t>
                  </w:r>
                </w:p>
                <w:p w14:paraId="33B8144A" w14:textId="77777777" w:rsidR="00CA4E2C" w:rsidRPr="009545D6" w:rsidRDefault="00CA4E2C" w:rsidP="00C153C6">
                  <w:pPr>
                    <w:pStyle w:val="ListBullet1client"/>
                    <w:rPr>
                      <w:rFonts w:asciiTheme="majorHAnsi" w:hAnsiTheme="majorHAnsi"/>
                      <w:szCs w:val="17"/>
                      <w:lang w:val="en-CA"/>
                    </w:rPr>
                  </w:pPr>
                  <w:r w:rsidRPr="009545D6">
                    <w:rPr>
                      <w:rFonts w:asciiTheme="majorHAnsi" w:hAnsiTheme="majorHAnsi"/>
                      <w:szCs w:val="17"/>
                      <w:lang w:val="en-CA"/>
                    </w:rPr>
                    <w:t>Approve</w:t>
                  </w:r>
                </w:p>
              </w:tc>
            </w:tr>
          </w:tbl>
          <w:p w14:paraId="453C1315" w14:textId="577495E0" w:rsidR="001452FC" w:rsidRPr="009545D6" w:rsidRDefault="001452FC" w:rsidP="00C153C6">
            <w:pPr>
              <w:pStyle w:val="Response1"/>
              <w:rPr>
                <w:rFonts w:asciiTheme="majorHAnsi" w:hAnsiTheme="majorHAnsi"/>
                <w:szCs w:val="17"/>
              </w:rPr>
            </w:pPr>
          </w:p>
        </w:tc>
      </w:tr>
    </w:tbl>
    <w:p w14:paraId="3750D434" w14:textId="77777777" w:rsidR="00A37072" w:rsidRPr="009545D6" w:rsidRDefault="00A37072" w:rsidP="00C153C6">
      <w:pPr>
        <w:rPr>
          <w:rFonts w:asciiTheme="majorHAnsi" w:hAnsiTheme="majorHAnsi"/>
          <w:szCs w:val="17"/>
        </w:rPr>
      </w:pPr>
    </w:p>
    <w:tbl>
      <w:tblPr>
        <w:tblStyle w:val="Deloittetable"/>
        <w:tblW w:w="5000" w:type="pct"/>
        <w:tblInd w:w="0" w:type="dxa"/>
        <w:tblLook w:val="01E0" w:firstRow="1" w:lastRow="1" w:firstColumn="1" w:lastColumn="1" w:noHBand="0" w:noVBand="0"/>
      </w:tblPr>
      <w:tblGrid>
        <w:gridCol w:w="720"/>
        <w:gridCol w:w="1640"/>
        <w:gridCol w:w="4839"/>
        <w:gridCol w:w="2609"/>
      </w:tblGrid>
      <w:tr w:rsidR="00A37072" w:rsidRPr="009545D6" w14:paraId="5BFCA83B" w14:textId="77777777" w:rsidTr="005D3846">
        <w:trPr>
          <w:cnfStyle w:val="100000000000" w:firstRow="1" w:lastRow="0" w:firstColumn="0" w:lastColumn="0" w:oddVBand="0" w:evenVBand="0" w:oddHBand="0" w:evenHBand="0" w:firstRowFirstColumn="0" w:firstRowLastColumn="0" w:lastRowFirstColumn="0" w:lastRowLastColumn="0"/>
        </w:trPr>
        <w:tc>
          <w:tcPr>
            <w:tcW w:w="1203" w:type="pct"/>
            <w:gridSpan w:val="2"/>
          </w:tcPr>
          <w:p w14:paraId="32E99061" w14:textId="77777777" w:rsidR="00A37072" w:rsidRPr="009545D6" w:rsidRDefault="00A37072" w:rsidP="00C153C6">
            <w:pPr>
              <w:pStyle w:val="Tabletitle"/>
              <w:rPr>
                <w:rFonts w:asciiTheme="majorHAnsi" w:hAnsiTheme="majorHAnsi"/>
                <w:szCs w:val="17"/>
                <w:lang w:val="en-CA"/>
              </w:rPr>
            </w:pPr>
            <w:r w:rsidRPr="009545D6">
              <w:rPr>
                <w:rFonts w:asciiTheme="majorHAnsi" w:hAnsiTheme="majorHAnsi"/>
                <w:szCs w:val="17"/>
                <w:lang w:val="en-CA"/>
              </w:rPr>
              <w:t>Table I</w:t>
            </w:r>
          </w:p>
        </w:tc>
        <w:tc>
          <w:tcPr>
            <w:tcW w:w="3797" w:type="pct"/>
            <w:gridSpan w:val="2"/>
          </w:tcPr>
          <w:p w14:paraId="4554A9A3" w14:textId="77777777" w:rsidR="00A37072" w:rsidRPr="009545D6" w:rsidRDefault="00A37072" w:rsidP="00C153C6">
            <w:pPr>
              <w:pStyle w:val="Tabletitle"/>
              <w:rPr>
                <w:rFonts w:asciiTheme="majorHAnsi" w:hAnsiTheme="majorHAnsi"/>
                <w:szCs w:val="17"/>
                <w:lang w:val="en-CA"/>
              </w:rPr>
            </w:pPr>
            <w:r w:rsidRPr="009545D6">
              <w:rPr>
                <w:rFonts w:asciiTheme="majorHAnsi" w:hAnsiTheme="majorHAnsi"/>
                <w:szCs w:val="17"/>
                <w:lang w:val="en-CA"/>
              </w:rPr>
              <w:t>Data Conversion and Data Migration</w:t>
            </w:r>
          </w:p>
        </w:tc>
      </w:tr>
      <w:tr w:rsidR="00E840E3" w:rsidRPr="009545D6" w14:paraId="698B804E" w14:textId="77777777" w:rsidTr="005D3846">
        <w:tc>
          <w:tcPr>
            <w:tcW w:w="367" w:type="pct"/>
          </w:tcPr>
          <w:p w14:paraId="06CECD5B" w14:textId="77777777" w:rsidR="00A37072" w:rsidRPr="009545D6" w:rsidRDefault="00A37072" w:rsidP="00C153C6">
            <w:pPr>
              <w:pStyle w:val="Tabletitle"/>
              <w:rPr>
                <w:rFonts w:asciiTheme="majorHAnsi" w:hAnsiTheme="majorHAnsi"/>
                <w:szCs w:val="17"/>
                <w:lang w:val="en-CA"/>
              </w:rPr>
            </w:pPr>
            <w:r w:rsidRPr="009545D6">
              <w:rPr>
                <w:rFonts w:asciiTheme="majorHAnsi" w:hAnsiTheme="majorHAnsi"/>
                <w:szCs w:val="17"/>
                <w:lang w:val="en-CA"/>
              </w:rPr>
              <w:br w:type="page"/>
              <w:t>2.0</w:t>
            </w:r>
          </w:p>
        </w:tc>
        <w:tc>
          <w:tcPr>
            <w:tcW w:w="3303" w:type="pct"/>
            <w:gridSpan w:val="2"/>
          </w:tcPr>
          <w:p w14:paraId="46A8E171" w14:textId="77777777" w:rsidR="00A37072" w:rsidRPr="009545D6" w:rsidRDefault="00A37072" w:rsidP="00C153C6">
            <w:pPr>
              <w:pStyle w:val="Tabletitle"/>
              <w:rPr>
                <w:rFonts w:asciiTheme="majorHAnsi" w:hAnsiTheme="majorHAnsi"/>
                <w:szCs w:val="17"/>
                <w:lang w:val="en-CA"/>
              </w:rPr>
            </w:pPr>
            <w:r w:rsidRPr="009545D6">
              <w:rPr>
                <w:rFonts w:asciiTheme="majorHAnsi" w:hAnsiTheme="majorHAnsi"/>
                <w:szCs w:val="17"/>
                <w:lang w:val="en-CA"/>
              </w:rPr>
              <w:t>Data Conversion</w:t>
            </w:r>
          </w:p>
        </w:tc>
        <w:tc>
          <w:tcPr>
            <w:tcW w:w="1330" w:type="pct"/>
          </w:tcPr>
          <w:p w14:paraId="57DD8D88" w14:textId="77777777" w:rsidR="00A37072" w:rsidRPr="009545D6" w:rsidRDefault="00A37072" w:rsidP="00C153C6">
            <w:pPr>
              <w:pStyle w:val="Tabletitle"/>
              <w:rPr>
                <w:rFonts w:asciiTheme="majorHAnsi" w:hAnsiTheme="majorHAnsi"/>
                <w:szCs w:val="17"/>
                <w:lang w:val="en-CA"/>
              </w:rPr>
            </w:pPr>
          </w:p>
        </w:tc>
      </w:tr>
      <w:tr w:rsidR="00A37072" w:rsidRPr="009545D6" w14:paraId="3EA2F9B3" w14:textId="77777777" w:rsidTr="005D3846">
        <w:tc>
          <w:tcPr>
            <w:tcW w:w="5000" w:type="pct"/>
            <w:gridSpan w:val="4"/>
          </w:tcPr>
          <w:p w14:paraId="27C631BD" w14:textId="39229BD4" w:rsidR="00A37072" w:rsidRPr="009545D6" w:rsidRDefault="00A37072" w:rsidP="00C153C6">
            <w:pPr>
              <w:pStyle w:val="Response1"/>
              <w:rPr>
                <w:rFonts w:asciiTheme="majorHAnsi" w:hAnsiTheme="majorHAnsi"/>
                <w:szCs w:val="17"/>
              </w:rPr>
            </w:pPr>
            <w:r w:rsidRPr="009545D6">
              <w:rPr>
                <w:rFonts w:asciiTheme="majorHAnsi" w:hAnsiTheme="majorHAnsi"/>
                <w:szCs w:val="17"/>
              </w:rPr>
              <w:t>The Pre-Qualified Proponent should provide a preliminary data conversion strategy.</w:t>
            </w:r>
            <w:r w:rsidR="00E55409" w:rsidRPr="009545D6">
              <w:rPr>
                <w:rFonts w:asciiTheme="majorHAnsi" w:hAnsiTheme="majorHAnsi"/>
                <w:szCs w:val="17"/>
              </w:rPr>
              <w:t xml:space="preserve"> </w:t>
            </w:r>
            <w:r w:rsidRPr="009545D6">
              <w:rPr>
                <w:rFonts w:asciiTheme="majorHAnsi" w:hAnsiTheme="majorHAnsi"/>
                <w:szCs w:val="17"/>
              </w:rPr>
              <w:t>The strategy should include, but is not limited to:</w:t>
            </w:r>
          </w:p>
          <w:p w14:paraId="796EEDBB" w14:textId="77777777" w:rsidR="00A37072" w:rsidRPr="009545D6" w:rsidRDefault="00A37072" w:rsidP="00C153C6">
            <w:pPr>
              <w:pStyle w:val="ListRoman"/>
              <w:numPr>
                <w:ilvl w:val="0"/>
                <w:numId w:val="50"/>
              </w:numPr>
              <w:rPr>
                <w:rFonts w:asciiTheme="majorHAnsi" w:hAnsiTheme="majorHAnsi"/>
                <w:szCs w:val="17"/>
              </w:rPr>
            </w:pPr>
            <w:r w:rsidRPr="009545D6">
              <w:rPr>
                <w:rFonts w:asciiTheme="majorHAnsi" w:hAnsiTheme="majorHAnsi"/>
                <w:szCs w:val="17"/>
              </w:rPr>
              <w:t>scope, approach and plan to assist the Province to:</w:t>
            </w:r>
          </w:p>
          <w:p w14:paraId="0C117C08" w14:textId="77777777" w:rsidR="00E55409" w:rsidRPr="009545D6" w:rsidRDefault="00A37072" w:rsidP="00E55409">
            <w:pPr>
              <w:pStyle w:val="ListAlpha2"/>
              <w:rPr>
                <w:rFonts w:asciiTheme="majorHAnsi" w:hAnsiTheme="majorHAnsi"/>
                <w:szCs w:val="17"/>
              </w:rPr>
            </w:pPr>
            <w:r w:rsidRPr="009545D6">
              <w:rPr>
                <w:rFonts w:asciiTheme="majorHAnsi" w:hAnsiTheme="majorHAnsi"/>
                <w:szCs w:val="17"/>
              </w:rPr>
              <w:t>identify data that should be converted;</w:t>
            </w:r>
          </w:p>
          <w:p w14:paraId="217B019E" w14:textId="0E6677E0" w:rsidR="00A37072" w:rsidRPr="009545D6" w:rsidRDefault="00A37072" w:rsidP="00E55409">
            <w:pPr>
              <w:pStyle w:val="ListAlpha2"/>
              <w:rPr>
                <w:rFonts w:asciiTheme="majorHAnsi" w:hAnsiTheme="majorHAnsi"/>
                <w:szCs w:val="17"/>
              </w:rPr>
            </w:pPr>
            <w:r w:rsidRPr="009545D6">
              <w:rPr>
                <w:rFonts w:asciiTheme="majorHAnsi" w:hAnsiTheme="majorHAnsi"/>
                <w:szCs w:val="17"/>
              </w:rPr>
              <w:t>convert static files (master data like employee information);</w:t>
            </w:r>
          </w:p>
          <w:p w14:paraId="6894C89D" w14:textId="77777777" w:rsidR="00E55409" w:rsidRPr="009545D6" w:rsidRDefault="00A37072" w:rsidP="00E55409">
            <w:pPr>
              <w:pStyle w:val="ListAlpha2"/>
              <w:rPr>
                <w:rFonts w:asciiTheme="majorHAnsi" w:hAnsiTheme="majorHAnsi"/>
                <w:szCs w:val="17"/>
              </w:rPr>
            </w:pPr>
            <w:r w:rsidRPr="009545D6">
              <w:rPr>
                <w:rFonts w:asciiTheme="majorHAnsi" w:hAnsiTheme="majorHAnsi"/>
                <w:szCs w:val="17"/>
              </w:rPr>
              <w:t>convert dynamic open data/files (transaction data like open purchase orders); and</w:t>
            </w:r>
          </w:p>
          <w:p w14:paraId="37F2D528" w14:textId="15D00677" w:rsidR="00A37072" w:rsidRPr="009545D6" w:rsidRDefault="00A37072" w:rsidP="00E55409">
            <w:pPr>
              <w:pStyle w:val="ListAlpha2"/>
              <w:rPr>
                <w:rFonts w:asciiTheme="majorHAnsi" w:hAnsiTheme="majorHAnsi"/>
                <w:szCs w:val="17"/>
              </w:rPr>
            </w:pPr>
            <w:r w:rsidRPr="009545D6">
              <w:rPr>
                <w:rFonts w:asciiTheme="majorHAnsi" w:hAnsiTheme="majorHAnsi"/>
                <w:szCs w:val="17"/>
              </w:rPr>
              <w:t>convert historical data;</w:t>
            </w:r>
          </w:p>
          <w:p w14:paraId="79E83865" w14:textId="77777777" w:rsidR="00A37072" w:rsidRPr="009545D6" w:rsidRDefault="00A37072" w:rsidP="00C153C6">
            <w:pPr>
              <w:pStyle w:val="ListRoman"/>
              <w:rPr>
                <w:rFonts w:asciiTheme="majorHAnsi" w:hAnsiTheme="majorHAnsi"/>
                <w:szCs w:val="17"/>
              </w:rPr>
            </w:pPr>
            <w:r w:rsidRPr="009545D6">
              <w:rPr>
                <w:rFonts w:asciiTheme="majorHAnsi" w:hAnsiTheme="majorHAnsi"/>
                <w:szCs w:val="17"/>
              </w:rPr>
              <w:t>an approach for data mapping from the current solution(s) to the ERP Solution;</w:t>
            </w:r>
          </w:p>
          <w:p w14:paraId="5CC864DD" w14:textId="77777777" w:rsidR="00A37072" w:rsidRPr="009545D6" w:rsidRDefault="00A37072" w:rsidP="00C153C6">
            <w:pPr>
              <w:pStyle w:val="ListRoman"/>
              <w:rPr>
                <w:rFonts w:asciiTheme="majorHAnsi" w:hAnsiTheme="majorHAnsi"/>
                <w:szCs w:val="17"/>
              </w:rPr>
            </w:pPr>
            <w:r w:rsidRPr="009545D6">
              <w:rPr>
                <w:rFonts w:asciiTheme="majorHAnsi" w:hAnsiTheme="majorHAnsi"/>
                <w:szCs w:val="17"/>
              </w:rPr>
              <w:t>an approach to complete data conversion integration testing; and</w:t>
            </w:r>
          </w:p>
          <w:p w14:paraId="0ED25AF7" w14:textId="72A7A9EB" w:rsidR="00A37072" w:rsidRPr="009545D6" w:rsidRDefault="00A37072" w:rsidP="00C153C6">
            <w:pPr>
              <w:pStyle w:val="ListRoman"/>
              <w:rPr>
                <w:rFonts w:asciiTheme="majorHAnsi" w:hAnsiTheme="majorHAnsi"/>
                <w:szCs w:val="17"/>
              </w:rPr>
            </w:pPr>
            <w:r w:rsidRPr="009545D6">
              <w:rPr>
                <w:rFonts w:asciiTheme="majorHAnsi" w:hAnsiTheme="majorHAnsi"/>
                <w:szCs w:val="17"/>
              </w:rPr>
              <w:t xml:space="preserve">an approach to quality assurance </w:t>
            </w:r>
            <w:r w:rsidR="00794330" w:rsidRPr="009545D6">
              <w:rPr>
                <w:rFonts w:asciiTheme="majorHAnsi" w:hAnsiTheme="majorHAnsi"/>
                <w:szCs w:val="17"/>
              </w:rPr>
              <w:t>and</w:t>
            </w:r>
            <w:r w:rsidRPr="009545D6">
              <w:rPr>
                <w:rFonts w:asciiTheme="majorHAnsi" w:hAnsiTheme="majorHAnsi"/>
                <w:szCs w:val="17"/>
              </w:rPr>
              <w:t xml:space="preserve"> data integrity.</w:t>
            </w:r>
          </w:p>
          <w:p w14:paraId="0B437DDC" w14:textId="77777777" w:rsidR="00E55409" w:rsidRPr="009545D6" w:rsidRDefault="00A37072" w:rsidP="00E55409">
            <w:pPr>
              <w:pStyle w:val="Response1bold"/>
              <w:rPr>
                <w:rFonts w:asciiTheme="majorHAnsi" w:hAnsiTheme="majorHAnsi"/>
                <w:szCs w:val="17"/>
              </w:rPr>
            </w:pPr>
            <w:r w:rsidRPr="009545D6">
              <w:rPr>
                <w:rFonts w:asciiTheme="majorHAnsi" w:hAnsiTheme="majorHAnsi"/>
                <w:szCs w:val="17"/>
              </w:rPr>
              <w:t>The Proposal should:</w:t>
            </w:r>
          </w:p>
          <w:p w14:paraId="717BD859" w14:textId="2EE11085"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identify pre-requisite and/or co-requisite requirements or dependencies for the recommended data conversion process outlining any out of project scope dependencies;</w:t>
            </w:r>
          </w:p>
          <w:p w14:paraId="3727C060" w14:textId="53E18D89"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 xml:space="preserve">describe the approach toward data conversion and what methods, tools, templates, or processes the Pre-Qualified Proponent have found helpful in past implementations; detailing the key activities to </w:t>
            </w:r>
            <w:r w:rsidR="00794330" w:rsidRPr="009545D6">
              <w:rPr>
                <w:rFonts w:asciiTheme="majorHAnsi" w:hAnsiTheme="majorHAnsi"/>
                <w:szCs w:val="17"/>
              </w:rPr>
              <w:t>provide</w:t>
            </w:r>
            <w:r w:rsidRPr="009545D6">
              <w:rPr>
                <w:rFonts w:asciiTheme="majorHAnsi" w:hAnsiTheme="majorHAnsi"/>
                <w:szCs w:val="17"/>
              </w:rPr>
              <w:t xml:space="preserve"> accurate, representative and cleansed data of each phase you propose in your conversion approach conversion;</w:t>
            </w:r>
          </w:p>
          <w:p w14:paraId="0B0BE80A" w14:textId="77777777"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describe plans to manage dependency and data change management taking place during the course of the project execution (between data conversion and Implementation);</w:t>
            </w:r>
          </w:p>
          <w:p w14:paraId="62D16DD8" w14:textId="77777777"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indicate how quality assurance is embedded and demonstrated throughout the data conversion process;</w:t>
            </w:r>
          </w:p>
          <w:p w14:paraId="176FE9BD" w14:textId="77777777"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confirm the organizational support that should be expected to support the continued data extracts and conversion activities;</w:t>
            </w:r>
          </w:p>
          <w:p w14:paraId="3B66AB36" w14:textId="5BCB39F1"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 xml:space="preserve">describe expectations from the Province to </w:t>
            </w:r>
            <w:r w:rsidR="00794330" w:rsidRPr="009545D6">
              <w:rPr>
                <w:rFonts w:asciiTheme="majorHAnsi" w:hAnsiTheme="majorHAnsi"/>
                <w:szCs w:val="17"/>
              </w:rPr>
              <w:t>see that</w:t>
            </w:r>
            <w:r w:rsidRPr="009545D6">
              <w:rPr>
                <w:rFonts w:asciiTheme="majorHAnsi" w:hAnsiTheme="majorHAnsi"/>
                <w:szCs w:val="17"/>
              </w:rPr>
              <w:t xml:space="preserve"> data conversion is effective and efficient;</w:t>
            </w:r>
          </w:p>
          <w:p w14:paraId="6CC30F41" w14:textId="77777777"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list any assumptions or dependencies on which the proposed design is based;</w:t>
            </w:r>
          </w:p>
          <w:p w14:paraId="122D2C40" w14:textId="77777777"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lastRenderedPageBreak/>
              <w:t>provide sample data conversion deliverables including mapping document, business rules document etc.;</w:t>
            </w:r>
          </w:p>
          <w:p w14:paraId="6A073BA2" w14:textId="77777777"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provide a sample data conversion plan including tasks, milestones, deliverables, and resources;</w:t>
            </w:r>
          </w:p>
          <w:p w14:paraId="3287B262" w14:textId="77777777"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describe any tools, processes or methods available for data migration;</w:t>
            </w:r>
          </w:p>
          <w:p w14:paraId="1AD32F19" w14:textId="77777777" w:rsidR="00A37072"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describe plans to manage dependency between data migration and Implementation;</w:t>
            </w:r>
          </w:p>
          <w:p w14:paraId="30895CA9" w14:textId="77777777" w:rsidR="00E55409" w:rsidRPr="009545D6" w:rsidRDefault="00A37072" w:rsidP="00E55409">
            <w:pPr>
              <w:pStyle w:val="QuestionNumber2"/>
              <w:numPr>
                <w:ilvl w:val="0"/>
                <w:numId w:val="51"/>
              </w:numPr>
              <w:rPr>
                <w:rFonts w:asciiTheme="majorHAnsi" w:hAnsiTheme="majorHAnsi"/>
                <w:szCs w:val="17"/>
              </w:rPr>
            </w:pPr>
            <w:r w:rsidRPr="009545D6">
              <w:rPr>
                <w:rFonts w:asciiTheme="majorHAnsi" w:hAnsiTheme="majorHAnsi"/>
                <w:szCs w:val="17"/>
              </w:rPr>
              <w:t>describe risks and recommend risk remedial actions for data migration;</w:t>
            </w:r>
          </w:p>
          <w:p w14:paraId="6CFD5FF0" w14:textId="20705EE2" w:rsidR="00A37072" w:rsidRPr="009545D6" w:rsidRDefault="00A37072" w:rsidP="00E55409">
            <w:pPr>
              <w:pStyle w:val="QuestionNumber2"/>
              <w:numPr>
                <w:ilvl w:val="0"/>
                <w:numId w:val="51"/>
              </w:numPr>
              <w:rPr>
                <w:rFonts w:asciiTheme="majorHAnsi" w:hAnsiTheme="majorHAnsi"/>
                <w:b/>
                <w:szCs w:val="17"/>
              </w:rPr>
            </w:pPr>
            <w:r w:rsidRPr="009545D6">
              <w:rPr>
                <w:rFonts w:asciiTheme="majorHAnsi" w:hAnsiTheme="majorHAnsi"/>
                <w:szCs w:val="17"/>
              </w:rPr>
              <w:t xml:space="preserve">describe expectations from the Province to </w:t>
            </w:r>
            <w:r w:rsidR="00794330" w:rsidRPr="009545D6">
              <w:rPr>
                <w:rFonts w:asciiTheme="majorHAnsi" w:hAnsiTheme="majorHAnsi"/>
                <w:szCs w:val="17"/>
              </w:rPr>
              <w:t>see that</w:t>
            </w:r>
            <w:r w:rsidRPr="009545D6">
              <w:rPr>
                <w:rFonts w:asciiTheme="majorHAnsi" w:hAnsiTheme="majorHAnsi"/>
                <w:szCs w:val="17"/>
              </w:rPr>
              <w:t xml:space="preserve"> data migration is effective and efficient; and</w:t>
            </w:r>
          </w:p>
          <w:p w14:paraId="4F56590C" w14:textId="77777777" w:rsidR="00A37072" w:rsidRPr="009545D6" w:rsidRDefault="00A37072" w:rsidP="00E55409">
            <w:pPr>
              <w:pStyle w:val="QuestionNumber2"/>
              <w:numPr>
                <w:ilvl w:val="0"/>
                <w:numId w:val="51"/>
              </w:numPr>
              <w:rPr>
                <w:rFonts w:asciiTheme="majorHAnsi" w:hAnsiTheme="majorHAnsi"/>
                <w:b/>
                <w:szCs w:val="17"/>
              </w:rPr>
            </w:pPr>
            <w:r w:rsidRPr="009545D6">
              <w:rPr>
                <w:rFonts w:asciiTheme="majorHAnsi" w:hAnsiTheme="majorHAnsi"/>
                <w:szCs w:val="17"/>
              </w:rPr>
              <w:t>provide sample data migration deliverables including data validation reporting.</w:t>
            </w:r>
          </w:p>
        </w:tc>
      </w:tr>
      <w:tr w:rsidR="00E55409" w:rsidRPr="009545D6" w14:paraId="38B23FED" w14:textId="77777777" w:rsidTr="005D3846">
        <w:tc>
          <w:tcPr>
            <w:tcW w:w="5000" w:type="pct"/>
            <w:gridSpan w:val="4"/>
          </w:tcPr>
          <w:p w14:paraId="4A74F8A1" w14:textId="77777777" w:rsidR="00E55409" w:rsidRPr="009545D6" w:rsidRDefault="00E55409" w:rsidP="00E55409">
            <w:pPr>
              <w:pStyle w:val="Response1bold"/>
              <w:rPr>
                <w:rFonts w:asciiTheme="majorHAnsi" w:hAnsiTheme="majorHAnsi"/>
                <w:szCs w:val="17"/>
              </w:rPr>
            </w:pPr>
            <w:r w:rsidRPr="009545D6">
              <w:rPr>
                <w:rFonts w:asciiTheme="majorHAnsi" w:hAnsiTheme="majorHAnsi"/>
                <w:szCs w:val="17"/>
              </w:rPr>
              <w:lastRenderedPageBreak/>
              <w:t>Pre-Qualified Proponent Comments</w:t>
            </w:r>
          </w:p>
          <w:p w14:paraId="473454D6" w14:textId="467B2DF0" w:rsidR="00E55409" w:rsidRPr="009545D6" w:rsidRDefault="00E55409" w:rsidP="00E55409">
            <w:pPr>
              <w:pStyle w:val="Response1"/>
              <w:rPr>
                <w:rFonts w:asciiTheme="majorHAnsi" w:hAnsiTheme="majorHAnsi"/>
                <w:szCs w:val="17"/>
              </w:rPr>
            </w:pPr>
            <w:r w:rsidRPr="009545D6">
              <w:rPr>
                <w:rFonts w:asciiTheme="majorHAnsi" w:hAnsiTheme="majorHAnsi"/>
                <w:szCs w:val="17"/>
              </w:rPr>
              <w:t xml:space="preserve">We will use our Enterprise Value Delivery (EVD) methodology for Oracle Cloud which </w:t>
            </w:r>
            <w:r w:rsidR="004C092E" w:rsidRPr="009545D6">
              <w:rPr>
                <w:rFonts w:asciiTheme="majorHAnsi" w:hAnsiTheme="majorHAnsi"/>
                <w:szCs w:val="17"/>
              </w:rPr>
              <w:t xml:space="preserve">we have </w:t>
            </w:r>
            <w:r w:rsidRPr="009545D6">
              <w:rPr>
                <w:rFonts w:asciiTheme="majorHAnsi" w:hAnsiTheme="majorHAnsi"/>
                <w:szCs w:val="17"/>
              </w:rPr>
              <w:t xml:space="preserve">tailored for the GoA to address data conversion activities. The GoA Oracle Cloud program will start with a Mobilize phase, then iterative agile sprints to Architect, Configure &amp; Prototype, and Test during the Adapt phase, followed by Deploy and Support phases that align with each of the business initiatives in our timeline. </w:t>
            </w:r>
            <w:r w:rsidR="004C092E" w:rsidRPr="009545D6">
              <w:rPr>
                <w:rFonts w:asciiTheme="majorHAnsi" w:hAnsiTheme="majorHAnsi"/>
                <w:szCs w:val="17"/>
              </w:rPr>
              <w:t xml:space="preserve">End-to-end testing will be conducted at the conclusion of all sprints. </w:t>
            </w:r>
            <w:r w:rsidRPr="009545D6">
              <w:rPr>
                <w:rFonts w:asciiTheme="majorHAnsi" w:hAnsiTheme="majorHAnsi"/>
                <w:szCs w:val="17"/>
              </w:rPr>
              <w:t xml:space="preserve">By incorporating agile practices to enhance our traditional methods within the parameters of the implementation scope, we have created an approach that is responsive and </w:t>
            </w:r>
            <w:r w:rsidR="002914C8" w:rsidRPr="009545D6">
              <w:rPr>
                <w:rFonts w:asciiTheme="majorHAnsi" w:hAnsiTheme="majorHAnsi"/>
                <w:szCs w:val="17"/>
              </w:rPr>
              <w:t>adaptable</w:t>
            </w:r>
            <w:r w:rsidRPr="009545D6">
              <w:rPr>
                <w:rFonts w:asciiTheme="majorHAnsi" w:hAnsiTheme="majorHAnsi"/>
                <w:szCs w:val="17"/>
              </w:rPr>
              <w:t xml:space="preserve"> to change.</w:t>
            </w:r>
          </w:p>
          <w:p w14:paraId="65FCF974" w14:textId="5E316C62" w:rsidR="00E55409" w:rsidRPr="009545D6" w:rsidRDefault="00E55409" w:rsidP="00E55409">
            <w:pPr>
              <w:pStyle w:val="FigureTitle"/>
              <w:rPr>
                <w:rFonts w:asciiTheme="majorHAnsi" w:hAnsiTheme="majorHAnsi"/>
                <w:szCs w:val="17"/>
                <w:lang w:val="en-CA"/>
              </w:rPr>
            </w:pPr>
            <w:r w:rsidRPr="009545D6">
              <w:rPr>
                <w:rFonts w:asciiTheme="majorHAnsi" w:hAnsiTheme="majorHAnsi"/>
                <w:szCs w:val="17"/>
                <w:lang w:val="en-CA"/>
              </w:rPr>
              <w:t>Figure I</w:t>
            </w:r>
            <w:r w:rsidRPr="009545D6">
              <w:rPr>
                <w:rFonts w:asciiTheme="majorHAnsi" w:hAnsiTheme="majorHAnsi"/>
                <w:szCs w:val="17"/>
                <w:lang w:val="en-CA"/>
              </w:rPr>
              <w:fldChar w:fldCharType="begin"/>
            </w:r>
            <w:r w:rsidRPr="009545D6">
              <w:rPr>
                <w:rFonts w:asciiTheme="majorHAnsi" w:hAnsiTheme="majorHAnsi"/>
                <w:szCs w:val="17"/>
                <w:lang w:val="en-CA"/>
              </w:rPr>
              <w:instrText xml:space="preserve"> SEQ Figure_I \* ARABIC </w:instrText>
            </w:r>
            <w:r w:rsidRPr="009545D6">
              <w:rPr>
                <w:rFonts w:asciiTheme="majorHAnsi" w:hAnsiTheme="majorHAnsi"/>
                <w:szCs w:val="17"/>
                <w:lang w:val="en-CA"/>
              </w:rPr>
              <w:fldChar w:fldCharType="separate"/>
            </w:r>
            <w:r w:rsidR="00480129">
              <w:rPr>
                <w:rFonts w:asciiTheme="majorHAnsi" w:hAnsiTheme="majorHAnsi"/>
                <w:noProof/>
                <w:szCs w:val="17"/>
                <w:lang w:val="en-CA"/>
              </w:rPr>
              <w:t>2</w:t>
            </w:r>
            <w:r w:rsidRPr="009545D6">
              <w:rPr>
                <w:rFonts w:asciiTheme="majorHAnsi" w:hAnsiTheme="majorHAnsi"/>
                <w:szCs w:val="17"/>
                <w:lang w:val="en-CA"/>
              </w:rPr>
              <w:fldChar w:fldCharType="end"/>
            </w:r>
            <w:r w:rsidRPr="009545D6">
              <w:rPr>
                <w:rFonts w:asciiTheme="majorHAnsi" w:hAnsiTheme="majorHAnsi"/>
                <w:szCs w:val="17"/>
                <w:lang w:val="en-CA"/>
              </w:rPr>
              <w:t>: Deloitte Enterprise Value Delivery Methodology</w:t>
            </w:r>
            <w:r w:rsidRPr="009545D6">
              <w:rPr>
                <w:rFonts w:asciiTheme="majorHAnsi" w:hAnsiTheme="majorHAnsi"/>
                <w:szCs w:val="17"/>
                <w:lang w:val="en-CA"/>
              </w:rPr>
              <w:br/>
            </w:r>
            <w:r w:rsidRPr="009545D6">
              <w:rPr>
                <w:rFonts w:asciiTheme="majorHAnsi" w:hAnsiTheme="majorHAnsi"/>
                <w:szCs w:val="17"/>
                <w:lang w:val="en-CA"/>
              </w:rPr>
              <w:br/>
            </w:r>
            <w:r w:rsidRPr="009545D6">
              <w:rPr>
                <w:rFonts w:asciiTheme="majorHAnsi" w:hAnsiTheme="majorHAnsi"/>
                <w:noProof/>
                <w:szCs w:val="17"/>
                <w:lang w:val="en-US"/>
              </w:rPr>
              <w:drawing>
                <wp:inline distT="0" distB="0" distL="0" distR="0" wp14:anchorId="0C0B0838" wp14:editId="16D7E782">
                  <wp:extent cx="5486400" cy="2226623"/>
                  <wp:effectExtent l="0" t="0" r="0" b="2540"/>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2226623"/>
                          </a:xfrm>
                          <a:prstGeom prst="rect">
                            <a:avLst/>
                          </a:prstGeom>
                          <a:noFill/>
                        </pic:spPr>
                      </pic:pic>
                    </a:graphicData>
                  </a:graphic>
                </wp:inline>
              </w:drawing>
            </w:r>
          </w:p>
          <w:p w14:paraId="147D8FA8" w14:textId="77777777" w:rsidR="00E55409" w:rsidRPr="009545D6" w:rsidRDefault="00E55409" w:rsidP="00E55409">
            <w:pPr>
              <w:pStyle w:val="QuestionNumber2Bold"/>
              <w:numPr>
                <w:ilvl w:val="1"/>
                <w:numId w:val="53"/>
              </w:numPr>
              <w:rPr>
                <w:rFonts w:asciiTheme="majorHAnsi" w:hAnsiTheme="majorHAnsi"/>
                <w:szCs w:val="17"/>
                <w:lang w:val="en-CA"/>
              </w:rPr>
            </w:pPr>
            <w:r w:rsidRPr="009545D6">
              <w:rPr>
                <w:rFonts w:asciiTheme="majorHAnsi" w:hAnsiTheme="majorHAnsi"/>
                <w:szCs w:val="17"/>
                <w:lang w:val="en-CA"/>
              </w:rPr>
              <w:t>identify pre-requisite and/or co-requisite requirements or dependencies for the recommended data conversion process outlining any out of project scope dependencies;</w:t>
            </w:r>
          </w:p>
          <w:p w14:paraId="2FFCCB0B"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Below are some of the pre-requisites and dependencies with the data conversion process.</w:t>
            </w:r>
          </w:p>
          <w:p w14:paraId="5C61EDF0" w14:textId="1B6F5B70" w:rsidR="00E55409" w:rsidRPr="009545D6" w:rsidRDefault="00E52E93" w:rsidP="00E55409">
            <w:pPr>
              <w:pStyle w:val="ListRoman"/>
              <w:numPr>
                <w:ilvl w:val="0"/>
                <w:numId w:val="52"/>
              </w:numPr>
              <w:rPr>
                <w:rFonts w:asciiTheme="majorHAnsi" w:hAnsiTheme="majorHAnsi"/>
                <w:szCs w:val="17"/>
              </w:rPr>
            </w:pPr>
            <w:r w:rsidRPr="009545D6">
              <w:rPr>
                <w:rFonts w:asciiTheme="majorHAnsi" w:hAnsiTheme="majorHAnsi"/>
                <w:szCs w:val="17"/>
              </w:rPr>
              <w:t>GOA will pre-cleanse data</w:t>
            </w:r>
            <w:r w:rsidR="00E55409" w:rsidRPr="009545D6">
              <w:rPr>
                <w:rFonts w:asciiTheme="majorHAnsi" w:hAnsiTheme="majorHAnsi"/>
                <w:szCs w:val="17"/>
              </w:rPr>
              <w:t xml:space="preserve">. </w:t>
            </w:r>
            <w:r w:rsidR="00B9355E" w:rsidRPr="009545D6">
              <w:rPr>
                <w:rFonts w:asciiTheme="majorHAnsi" w:hAnsiTheme="majorHAnsi"/>
                <w:szCs w:val="17"/>
              </w:rPr>
              <w:t>Deloitte may consider Oracle Enterprise Data Quality or third-party data cleansing</w:t>
            </w:r>
            <w:r w:rsidR="00E55409" w:rsidRPr="009545D6">
              <w:rPr>
                <w:rFonts w:asciiTheme="majorHAnsi" w:hAnsiTheme="majorHAnsi"/>
                <w:szCs w:val="17"/>
              </w:rPr>
              <w:t xml:space="preserve"> tools </w:t>
            </w:r>
            <w:r w:rsidR="00B9355E" w:rsidRPr="009545D6">
              <w:rPr>
                <w:rFonts w:asciiTheme="majorHAnsi" w:hAnsiTheme="majorHAnsi"/>
                <w:szCs w:val="17"/>
              </w:rPr>
              <w:t xml:space="preserve">that </w:t>
            </w:r>
            <w:r w:rsidR="00E55409" w:rsidRPr="009545D6">
              <w:rPr>
                <w:rFonts w:asciiTheme="majorHAnsi" w:hAnsiTheme="majorHAnsi"/>
                <w:szCs w:val="17"/>
              </w:rPr>
              <w:t>may be used for automated cleansing or enrichment</w:t>
            </w:r>
            <w:r w:rsidR="00FD4932" w:rsidRPr="009545D6">
              <w:rPr>
                <w:rFonts w:asciiTheme="majorHAnsi" w:hAnsiTheme="majorHAnsi"/>
                <w:szCs w:val="17"/>
              </w:rPr>
              <w:t>.</w:t>
            </w:r>
          </w:p>
          <w:p w14:paraId="42D1863A" w14:textId="180B6762" w:rsidR="00E55409" w:rsidRPr="009545D6" w:rsidRDefault="00E55409" w:rsidP="00E55409">
            <w:pPr>
              <w:pStyle w:val="ListRoman"/>
              <w:numPr>
                <w:ilvl w:val="0"/>
                <w:numId w:val="52"/>
              </w:numPr>
              <w:rPr>
                <w:rFonts w:asciiTheme="majorHAnsi" w:hAnsiTheme="majorHAnsi"/>
                <w:szCs w:val="17"/>
              </w:rPr>
            </w:pPr>
            <w:r w:rsidRPr="009545D6">
              <w:rPr>
                <w:rFonts w:asciiTheme="majorHAnsi" w:hAnsiTheme="majorHAnsi"/>
                <w:szCs w:val="17"/>
              </w:rPr>
              <w:t xml:space="preserve">Decisions about the </w:t>
            </w:r>
            <w:r w:rsidR="002914C8" w:rsidRPr="009545D6">
              <w:rPr>
                <w:rFonts w:asciiTheme="majorHAnsi" w:hAnsiTheme="majorHAnsi"/>
                <w:szCs w:val="17"/>
              </w:rPr>
              <w:t>necessity</w:t>
            </w:r>
            <w:r w:rsidRPr="009545D6">
              <w:rPr>
                <w:rFonts w:asciiTheme="majorHAnsi" w:hAnsiTheme="majorHAnsi"/>
                <w:szCs w:val="17"/>
              </w:rPr>
              <w:t xml:space="preserve"> for cleansing will be based on the quality of the data in the legacy system. If the quality of the data in the legacy system (s) does not meet the requirements of the target system, a process needs to be developed to correct or cleanse the data. For instance, this may happen when the target system has a data element that is mandatory but it is not required in the source legacy system.</w:t>
            </w:r>
          </w:p>
          <w:p w14:paraId="6278228A" w14:textId="77777777" w:rsidR="00E55409" w:rsidRPr="009545D6" w:rsidRDefault="00E55409" w:rsidP="00E55409">
            <w:pPr>
              <w:pStyle w:val="ListRoman"/>
              <w:numPr>
                <w:ilvl w:val="0"/>
                <w:numId w:val="52"/>
              </w:numPr>
              <w:rPr>
                <w:rFonts w:asciiTheme="majorHAnsi" w:hAnsiTheme="majorHAnsi"/>
                <w:szCs w:val="17"/>
              </w:rPr>
            </w:pPr>
            <w:r w:rsidRPr="009545D6">
              <w:rPr>
                <w:rFonts w:asciiTheme="majorHAnsi" w:hAnsiTheme="majorHAnsi"/>
                <w:szCs w:val="17"/>
              </w:rPr>
              <w:t>Data Governance that defines the policies and procedures is available to the project.</w:t>
            </w:r>
          </w:p>
          <w:p w14:paraId="44F7B3EE" w14:textId="33F1E8AE" w:rsidR="00E55409" w:rsidRPr="009545D6" w:rsidRDefault="00E55409" w:rsidP="00E55409">
            <w:pPr>
              <w:pStyle w:val="ListRoman"/>
              <w:numPr>
                <w:ilvl w:val="0"/>
                <w:numId w:val="52"/>
              </w:numPr>
              <w:rPr>
                <w:rFonts w:asciiTheme="majorHAnsi" w:hAnsiTheme="majorHAnsi"/>
                <w:szCs w:val="17"/>
              </w:rPr>
            </w:pPr>
            <w:r w:rsidRPr="009545D6">
              <w:rPr>
                <w:rFonts w:asciiTheme="majorHAnsi" w:hAnsiTheme="majorHAnsi"/>
                <w:szCs w:val="17"/>
              </w:rPr>
              <w:t>Legacy systems must be able to produce data extracts in specified CSV format</w:t>
            </w:r>
          </w:p>
          <w:p w14:paraId="6DBE7E8F" w14:textId="77777777" w:rsidR="00E55409" w:rsidRPr="009545D6" w:rsidRDefault="00E55409" w:rsidP="00E55409">
            <w:pPr>
              <w:pStyle w:val="ListRoman"/>
              <w:numPr>
                <w:ilvl w:val="0"/>
                <w:numId w:val="52"/>
              </w:numPr>
              <w:rPr>
                <w:rFonts w:asciiTheme="majorHAnsi" w:hAnsiTheme="majorHAnsi"/>
                <w:szCs w:val="17"/>
              </w:rPr>
            </w:pPr>
            <w:r w:rsidRPr="009545D6">
              <w:rPr>
                <w:rFonts w:asciiTheme="majorHAnsi" w:hAnsiTheme="majorHAnsi"/>
                <w:szCs w:val="17"/>
              </w:rPr>
              <w:t>Availability of GoA resources – includes legacy system SMEs, DBAs and business analysts to validate data conversion</w:t>
            </w:r>
          </w:p>
          <w:p w14:paraId="400A30A1" w14:textId="4DB3C664" w:rsidR="00E55409" w:rsidRPr="009545D6" w:rsidRDefault="002914C8" w:rsidP="00E55409">
            <w:pPr>
              <w:pStyle w:val="ListRoman"/>
              <w:numPr>
                <w:ilvl w:val="0"/>
                <w:numId w:val="52"/>
              </w:numPr>
              <w:rPr>
                <w:rFonts w:asciiTheme="majorHAnsi" w:hAnsiTheme="majorHAnsi"/>
                <w:szCs w:val="17"/>
              </w:rPr>
            </w:pPr>
            <w:r w:rsidRPr="009545D6">
              <w:rPr>
                <w:rFonts w:asciiTheme="majorHAnsi" w:hAnsiTheme="majorHAnsi"/>
                <w:szCs w:val="17"/>
              </w:rPr>
              <w:lastRenderedPageBreak/>
              <w:t>Maintain</w:t>
            </w:r>
            <w:r w:rsidR="00E55409" w:rsidRPr="009545D6">
              <w:rPr>
                <w:rFonts w:asciiTheme="majorHAnsi" w:hAnsiTheme="majorHAnsi"/>
                <w:szCs w:val="17"/>
              </w:rPr>
              <w:t xml:space="preserve"> software currency with cloud and legacy systems to </w:t>
            </w:r>
            <w:r w:rsidR="00794330" w:rsidRPr="009545D6">
              <w:rPr>
                <w:rFonts w:asciiTheme="majorHAnsi" w:hAnsiTheme="majorHAnsi"/>
                <w:szCs w:val="17"/>
              </w:rPr>
              <w:t xml:space="preserve">obtain </w:t>
            </w:r>
            <w:r w:rsidR="00E55409" w:rsidRPr="009545D6">
              <w:rPr>
                <w:rFonts w:asciiTheme="majorHAnsi" w:hAnsiTheme="majorHAnsi"/>
                <w:szCs w:val="17"/>
              </w:rPr>
              <w:t>vendor support with application</w:t>
            </w:r>
          </w:p>
          <w:p w14:paraId="61F873EB" w14:textId="77777777" w:rsidR="00E55409" w:rsidRPr="009545D6" w:rsidRDefault="00E55409" w:rsidP="00E55409">
            <w:pPr>
              <w:pStyle w:val="ListRoman"/>
              <w:numPr>
                <w:ilvl w:val="0"/>
                <w:numId w:val="52"/>
              </w:numPr>
              <w:rPr>
                <w:rFonts w:asciiTheme="majorHAnsi" w:hAnsiTheme="majorHAnsi"/>
                <w:szCs w:val="17"/>
              </w:rPr>
            </w:pPr>
            <w:r w:rsidRPr="009545D6">
              <w:rPr>
                <w:rFonts w:asciiTheme="majorHAnsi" w:hAnsiTheme="majorHAnsi"/>
                <w:szCs w:val="17"/>
              </w:rPr>
              <w:t>Effective procedures for data cleansing, data conversion, and data maintenance activities in terms of scope, responsibilities and dealing with sensitive data</w:t>
            </w:r>
          </w:p>
          <w:p w14:paraId="1383D9A3" w14:textId="77777777" w:rsidR="00E55409" w:rsidRPr="009545D6" w:rsidRDefault="00E55409" w:rsidP="00E55409">
            <w:pPr>
              <w:pStyle w:val="QuestionNumber2Bold"/>
              <w:rPr>
                <w:rFonts w:asciiTheme="majorHAnsi" w:hAnsiTheme="majorHAnsi"/>
                <w:szCs w:val="17"/>
                <w:lang w:val="en-CA"/>
              </w:rPr>
            </w:pPr>
            <w:r w:rsidRPr="009545D6">
              <w:rPr>
                <w:rFonts w:asciiTheme="majorHAnsi" w:hAnsiTheme="majorHAnsi"/>
                <w:szCs w:val="17"/>
                <w:lang w:val="en-CA"/>
              </w:rPr>
              <w:t>describe the approach toward data conversion and what methods, tools, templates, or processes the Pre-Qualified Proponent have found helpful in past implementations; detailing the key activities to ensure accurate, representative and cleansed data of each phase you propose in your conversion approach conversion;</w:t>
            </w:r>
          </w:p>
          <w:p w14:paraId="0F34D143" w14:textId="73EB29B7" w:rsidR="00E55409" w:rsidRPr="009545D6" w:rsidRDefault="00E55409" w:rsidP="00B9355E">
            <w:pPr>
              <w:pStyle w:val="FigureTitle"/>
              <w:jc w:val="left"/>
              <w:rPr>
                <w:rFonts w:asciiTheme="majorHAnsi" w:hAnsiTheme="majorHAnsi"/>
                <w:szCs w:val="17"/>
                <w:lang w:val="en-CA"/>
              </w:rPr>
            </w:pPr>
            <w:r w:rsidRPr="009545D6">
              <w:rPr>
                <w:rFonts w:asciiTheme="majorHAnsi" w:hAnsiTheme="majorHAnsi"/>
                <w:szCs w:val="17"/>
                <w:lang w:val="en-CA"/>
              </w:rPr>
              <w:t>The diagram below provides an overview of the conversion process using a phased approach: Data Extraction, Data Cleansing, Data Transformation, Data Loading, and Data Validation and Reconciliation. Each of the phases has additional tasks as illustrated in the figure below.</w:t>
            </w:r>
          </w:p>
          <w:p w14:paraId="263A2000" w14:textId="1B5D28CF" w:rsidR="00B9355E" w:rsidRPr="009545D6" w:rsidRDefault="00BE7CBB" w:rsidP="0009134A">
            <w:pPr>
              <w:pStyle w:val="Response1bold"/>
              <w:jc w:val="center"/>
              <w:rPr>
                <w:rFonts w:asciiTheme="majorHAnsi" w:hAnsiTheme="majorHAnsi"/>
                <w:szCs w:val="17"/>
              </w:rPr>
            </w:pPr>
            <w:r w:rsidRPr="009545D6">
              <w:rPr>
                <w:rFonts w:asciiTheme="majorHAnsi" w:hAnsiTheme="majorHAnsi"/>
                <w:noProof/>
                <w:szCs w:val="17"/>
                <w:lang w:val="en-US"/>
              </w:rPr>
              <w:drawing>
                <wp:inline distT="0" distB="0" distL="0" distR="0" wp14:anchorId="2C98D677" wp14:editId="7145BC7E">
                  <wp:extent cx="5909945" cy="284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9945" cy="2844800"/>
                          </a:xfrm>
                          <a:prstGeom prst="rect">
                            <a:avLst/>
                          </a:prstGeom>
                          <a:noFill/>
                          <a:ln>
                            <a:noFill/>
                          </a:ln>
                        </pic:spPr>
                      </pic:pic>
                    </a:graphicData>
                  </a:graphic>
                </wp:inline>
              </w:drawing>
            </w:r>
          </w:p>
          <w:p w14:paraId="5CE7EFD9" w14:textId="593A2213" w:rsidR="00E55409" w:rsidRPr="009545D6" w:rsidRDefault="00E55409" w:rsidP="00E55409">
            <w:pPr>
              <w:pStyle w:val="Response1bold"/>
              <w:rPr>
                <w:rFonts w:asciiTheme="majorHAnsi" w:hAnsiTheme="majorHAnsi"/>
                <w:szCs w:val="17"/>
              </w:rPr>
            </w:pPr>
            <w:r w:rsidRPr="009545D6">
              <w:rPr>
                <w:rFonts w:asciiTheme="majorHAnsi" w:hAnsiTheme="majorHAnsi"/>
                <w:szCs w:val="17"/>
              </w:rPr>
              <w:t>Stage 1: Data extraction</w:t>
            </w:r>
          </w:p>
          <w:p w14:paraId="48E952B7"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This involves identifying key data elements from legacy source systems that map to cloud ERP systems.</w:t>
            </w:r>
          </w:p>
          <w:p w14:paraId="2138F2B5"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Data will be extracted from the different legacy systems and loaded to corresponding tables in the landing area with reports/logs of extracted data. In certain instances, transformations can be performed on the legacy systems, including converting packed decimal to text, standardizing field sizes and lengths, standardizing record lengths, and replace NULLS with spaces to prepare the data for loading into the target database.</w:t>
            </w:r>
          </w:p>
          <w:p w14:paraId="104511DA" w14:textId="77777777" w:rsidR="00E55409" w:rsidRPr="009545D6" w:rsidRDefault="00E55409" w:rsidP="00E55409">
            <w:pPr>
              <w:pStyle w:val="Response1bold"/>
              <w:rPr>
                <w:rFonts w:asciiTheme="majorHAnsi" w:hAnsiTheme="majorHAnsi"/>
                <w:szCs w:val="17"/>
              </w:rPr>
            </w:pPr>
            <w:r w:rsidRPr="009545D6">
              <w:rPr>
                <w:rFonts w:asciiTheme="majorHAnsi" w:hAnsiTheme="majorHAnsi"/>
                <w:szCs w:val="17"/>
              </w:rPr>
              <w:t>Stage 2: Data cleansing</w:t>
            </w:r>
          </w:p>
          <w:p w14:paraId="44CA82FB"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We understand the significance with data cleansing and prepared an approach from previous projects that we can bring to the GoA. The steps at a high-level are summarized below:</w:t>
            </w:r>
          </w:p>
          <w:p w14:paraId="280FA629" w14:textId="57DC92CE" w:rsidR="00E55409" w:rsidRPr="009545D6" w:rsidRDefault="00E55409" w:rsidP="00E55409">
            <w:pPr>
              <w:pStyle w:val="ListNumber1client"/>
              <w:framePr w:wrap="around"/>
              <w:rPr>
                <w:rFonts w:asciiTheme="majorHAnsi" w:hAnsiTheme="majorHAnsi"/>
                <w:szCs w:val="17"/>
                <w:lang w:val="en-CA"/>
              </w:rPr>
            </w:pPr>
            <w:r w:rsidRPr="009545D6">
              <w:rPr>
                <w:rFonts w:asciiTheme="majorHAnsi" w:hAnsiTheme="majorHAnsi"/>
                <w:szCs w:val="17"/>
                <w:lang w:val="en-CA"/>
              </w:rPr>
              <w:t>Load uncleansed data into staging area</w:t>
            </w:r>
            <w:r w:rsidR="00A15C05" w:rsidRPr="009545D6">
              <w:rPr>
                <w:rFonts w:asciiTheme="majorHAnsi" w:hAnsiTheme="majorHAnsi"/>
                <w:szCs w:val="17"/>
                <w:lang w:val="en-CA"/>
              </w:rPr>
              <w:t xml:space="preserve"> in source systems</w:t>
            </w:r>
          </w:p>
          <w:p w14:paraId="7B66379A" w14:textId="6F9CA126" w:rsidR="00E55409" w:rsidRPr="009545D6" w:rsidRDefault="00E55409" w:rsidP="00E55409">
            <w:pPr>
              <w:pStyle w:val="ListNumber1client"/>
              <w:framePr w:wrap="around"/>
              <w:rPr>
                <w:rFonts w:asciiTheme="majorHAnsi" w:hAnsiTheme="majorHAnsi"/>
                <w:szCs w:val="17"/>
                <w:lang w:val="en-CA"/>
              </w:rPr>
            </w:pPr>
            <w:r w:rsidRPr="009545D6">
              <w:rPr>
                <w:rFonts w:asciiTheme="majorHAnsi" w:hAnsiTheme="majorHAnsi"/>
                <w:szCs w:val="17"/>
                <w:lang w:val="en-CA"/>
              </w:rPr>
              <w:t>Apply data transformation in staging area</w:t>
            </w:r>
            <w:r w:rsidR="00A15C05" w:rsidRPr="009545D6">
              <w:rPr>
                <w:rFonts w:asciiTheme="majorHAnsi" w:hAnsiTheme="majorHAnsi"/>
                <w:szCs w:val="17"/>
                <w:lang w:val="en-CA"/>
              </w:rPr>
              <w:t xml:space="preserve"> in source systems</w:t>
            </w:r>
          </w:p>
          <w:p w14:paraId="1B6FFE71" w14:textId="1B4A3169" w:rsidR="00E55409" w:rsidRPr="009545D6" w:rsidRDefault="00E55409" w:rsidP="00E55409">
            <w:pPr>
              <w:pStyle w:val="ListNumber1client"/>
              <w:framePr w:wrap="around"/>
              <w:rPr>
                <w:rFonts w:asciiTheme="majorHAnsi" w:hAnsiTheme="majorHAnsi"/>
                <w:szCs w:val="17"/>
                <w:lang w:val="en-CA"/>
              </w:rPr>
            </w:pPr>
            <w:r w:rsidRPr="009545D6">
              <w:rPr>
                <w:rFonts w:asciiTheme="majorHAnsi" w:hAnsiTheme="majorHAnsi"/>
                <w:szCs w:val="17"/>
                <w:lang w:val="en-CA"/>
              </w:rPr>
              <w:t>Data cleansing manually / by using tool</w:t>
            </w:r>
            <w:r w:rsidR="00A15C05" w:rsidRPr="009545D6">
              <w:rPr>
                <w:rFonts w:asciiTheme="majorHAnsi" w:hAnsiTheme="majorHAnsi"/>
                <w:szCs w:val="17"/>
                <w:lang w:val="en-CA"/>
              </w:rPr>
              <w:t xml:space="preserve"> in source systems</w:t>
            </w:r>
          </w:p>
          <w:p w14:paraId="4A4BB5A7" w14:textId="09C4B1C5" w:rsidR="00A15C05" w:rsidRPr="009545D6" w:rsidRDefault="00A15C05" w:rsidP="00A15C05">
            <w:pPr>
              <w:pStyle w:val="ListNumber1client"/>
              <w:framePr w:hSpace="0" w:wrap="auto" w:vAnchor="margin" w:yAlign="inline"/>
              <w:suppressOverlap w:val="0"/>
              <w:rPr>
                <w:rFonts w:asciiTheme="majorHAnsi" w:hAnsiTheme="majorHAnsi"/>
                <w:szCs w:val="17"/>
                <w:lang w:val="en-CA"/>
              </w:rPr>
            </w:pPr>
            <w:r w:rsidRPr="009545D6">
              <w:rPr>
                <w:rFonts w:asciiTheme="majorHAnsi" w:hAnsiTheme="majorHAnsi"/>
                <w:szCs w:val="17"/>
                <w:lang w:val="en-CA"/>
              </w:rPr>
              <w:t>Extract data out of source system</w:t>
            </w:r>
          </w:p>
          <w:p w14:paraId="21366EE4" w14:textId="6B48F36B" w:rsidR="00E55409" w:rsidRPr="009545D6" w:rsidRDefault="00E55409" w:rsidP="00E55409">
            <w:pPr>
              <w:pStyle w:val="ListNumber1client"/>
              <w:framePr w:wrap="around"/>
              <w:rPr>
                <w:rFonts w:asciiTheme="majorHAnsi" w:hAnsiTheme="majorHAnsi"/>
                <w:szCs w:val="17"/>
                <w:lang w:val="en-CA"/>
              </w:rPr>
            </w:pPr>
            <w:r w:rsidRPr="009545D6">
              <w:rPr>
                <w:rFonts w:asciiTheme="majorHAnsi" w:hAnsiTheme="majorHAnsi"/>
                <w:szCs w:val="17"/>
                <w:lang w:val="en-CA"/>
              </w:rPr>
              <w:t>Extract cleansed data into a file for business sign off</w:t>
            </w:r>
          </w:p>
          <w:p w14:paraId="18034218" w14:textId="6CA8C264" w:rsidR="00E55409" w:rsidRPr="009545D6" w:rsidRDefault="00E55409" w:rsidP="00E55409">
            <w:pPr>
              <w:pStyle w:val="ListNumber1client"/>
              <w:framePr w:wrap="around"/>
              <w:rPr>
                <w:rFonts w:asciiTheme="majorHAnsi" w:hAnsiTheme="majorHAnsi"/>
                <w:szCs w:val="17"/>
                <w:lang w:val="en-CA"/>
              </w:rPr>
            </w:pPr>
            <w:r w:rsidRPr="009545D6">
              <w:rPr>
                <w:rFonts w:asciiTheme="majorHAnsi" w:hAnsiTheme="majorHAnsi"/>
                <w:szCs w:val="17"/>
                <w:lang w:val="en-CA"/>
              </w:rPr>
              <w:t>Use the cleansed data to generate conversion data files using Oracle Cloud ERP templates</w:t>
            </w:r>
          </w:p>
          <w:p w14:paraId="6FF99B0C" w14:textId="13531825" w:rsidR="00E55409" w:rsidRPr="009545D6" w:rsidRDefault="00E55409" w:rsidP="00E55409">
            <w:pPr>
              <w:pStyle w:val="Response1"/>
              <w:rPr>
                <w:rFonts w:asciiTheme="majorHAnsi" w:hAnsiTheme="majorHAnsi"/>
                <w:szCs w:val="17"/>
              </w:rPr>
            </w:pPr>
            <w:r w:rsidRPr="009545D6">
              <w:rPr>
                <w:rFonts w:asciiTheme="majorHAnsi" w:hAnsiTheme="majorHAnsi"/>
                <w:szCs w:val="17"/>
              </w:rPr>
              <w:t>The following table outlines the specific areas where data</w:t>
            </w:r>
            <w:r w:rsidR="005D3846">
              <w:rPr>
                <w:rFonts w:asciiTheme="majorHAnsi" w:hAnsiTheme="majorHAnsi"/>
                <w:szCs w:val="17"/>
              </w:rPr>
              <w:t xml:space="preserve"> cleansing would be applicable.</w:t>
            </w:r>
          </w:p>
          <w:tbl>
            <w:tblPr>
              <w:tblpPr w:leftFromText="180" w:rightFromText="180" w:vertAnchor="text" w:horzAnchor="margin" w:tblpX="715" w:tblpY="64"/>
              <w:tblW w:w="5000" w:type="pct"/>
              <w:tblBorders>
                <w:top w:val="single" w:sz="4" w:space="0" w:color="auto"/>
                <w:bottom w:val="single" w:sz="4" w:space="0" w:color="auto"/>
                <w:insideH w:val="single" w:sz="4" w:space="0" w:color="auto"/>
              </w:tblBorders>
              <w:tblCellMar>
                <w:left w:w="58" w:type="dxa"/>
                <w:bottom w:w="115" w:type="dxa"/>
                <w:right w:w="58" w:type="dxa"/>
              </w:tblCellMar>
              <w:tblLook w:val="0600" w:firstRow="0" w:lastRow="0" w:firstColumn="0" w:lastColumn="0" w:noHBand="1" w:noVBand="1"/>
            </w:tblPr>
            <w:tblGrid>
              <w:gridCol w:w="2250"/>
              <w:gridCol w:w="3827"/>
              <w:gridCol w:w="3731"/>
            </w:tblGrid>
            <w:tr w:rsidR="002A299A" w:rsidRPr="009545D6" w14:paraId="360C0025" w14:textId="77777777" w:rsidTr="0009134A">
              <w:tc>
                <w:tcPr>
                  <w:tcW w:w="1147" w:type="pct"/>
                  <w:tcBorders>
                    <w:right w:val="single" w:sz="4" w:space="0" w:color="FFFFFF" w:themeColor="background1"/>
                  </w:tcBorders>
                  <w:shd w:val="clear" w:color="auto" w:fill="000000" w:themeFill="text1"/>
                </w:tcPr>
                <w:p w14:paraId="55BE0083" w14:textId="77777777" w:rsidR="00E55409" w:rsidRPr="009545D6" w:rsidRDefault="00E55409" w:rsidP="0040338C">
                  <w:pPr>
                    <w:pStyle w:val="Tabletitlewhite"/>
                    <w:rPr>
                      <w:rFonts w:asciiTheme="majorHAnsi" w:hAnsiTheme="majorHAnsi"/>
                      <w:szCs w:val="17"/>
                      <w:lang w:val="en-CA"/>
                    </w:rPr>
                  </w:pPr>
                  <w:r w:rsidRPr="009545D6">
                    <w:rPr>
                      <w:rFonts w:asciiTheme="majorHAnsi" w:hAnsiTheme="majorHAnsi"/>
                      <w:szCs w:val="17"/>
                      <w:lang w:val="en-CA"/>
                    </w:rPr>
                    <w:lastRenderedPageBreak/>
                    <w:t>Parameters</w:t>
                  </w:r>
                </w:p>
              </w:tc>
              <w:tc>
                <w:tcPr>
                  <w:tcW w:w="1951" w:type="pct"/>
                  <w:tcBorders>
                    <w:left w:val="single" w:sz="4" w:space="0" w:color="FFFFFF" w:themeColor="background1"/>
                    <w:right w:val="single" w:sz="4" w:space="0" w:color="FFFFFF" w:themeColor="background1"/>
                  </w:tcBorders>
                  <w:shd w:val="clear" w:color="auto" w:fill="000000" w:themeFill="text1"/>
                </w:tcPr>
                <w:p w14:paraId="752683D1" w14:textId="77777777" w:rsidR="00E55409" w:rsidRPr="009545D6" w:rsidRDefault="00E55409" w:rsidP="0040338C">
                  <w:pPr>
                    <w:pStyle w:val="Tabletitlewhite"/>
                    <w:rPr>
                      <w:rFonts w:asciiTheme="majorHAnsi" w:hAnsiTheme="majorHAnsi"/>
                      <w:szCs w:val="17"/>
                      <w:lang w:val="en-CA"/>
                    </w:rPr>
                  </w:pPr>
                  <w:r w:rsidRPr="009545D6">
                    <w:rPr>
                      <w:rFonts w:asciiTheme="majorHAnsi" w:hAnsiTheme="majorHAnsi"/>
                      <w:szCs w:val="17"/>
                      <w:lang w:val="en-CA"/>
                    </w:rPr>
                    <w:t>Description</w:t>
                  </w:r>
                </w:p>
              </w:tc>
              <w:tc>
                <w:tcPr>
                  <w:tcW w:w="1902" w:type="pct"/>
                  <w:tcBorders>
                    <w:left w:val="single" w:sz="4" w:space="0" w:color="FFFFFF" w:themeColor="background1"/>
                  </w:tcBorders>
                  <w:shd w:val="clear" w:color="auto" w:fill="000000" w:themeFill="text1"/>
                </w:tcPr>
                <w:p w14:paraId="619BEE26" w14:textId="77777777" w:rsidR="00E55409" w:rsidRPr="009545D6" w:rsidRDefault="00E55409" w:rsidP="0040338C">
                  <w:pPr>
                    <w:pStyle w:val="Tabletitlewhite"/>
                    <w:rPr>
                      <w:rFonts w:asciiTheme="majorHAnsi" w:hAnsiTheme="majorHAnsi"/>
                      <w:szCs w:val="17"/>
                      <w:lang w:val="en-CA"/>
                    </w:rPr>
                  </w:pPr>
                  <w:r w:rsidRPr="009545D6">
                    <w:rPr>
                      <w:rFonts w:asciiTheme="majorHAnsi" w:hAnsiTheme="majorHAnsi"/>
                      <w:szCs w:val="17"/>
                      <w:lang w:val="en-CA"/>
                    </w:rPr>
                    <w:t>Relevance</w:t>
                  </w:r>
                </w:p>
              </w:tc>
            </w:tr>
            <w:tr w:rsidR="00E55409" w:rsidRPr="009545D6" w14:paraId="0F5A3607" w14:textId="77777777" w:rsidTr="0040338C">
              <w:tc>
                <w:tcPr>
                  <w:tcW w:w="1147" w:type="pct"/>
                </w:tcPr>
                <w:p w14:paraId="056E6B34"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Data Duplication</w:t>
                  </w:r>
                </w:p>
              </w:tc>
              <w:tc>
                <w:tcPr>
                  <w:tcW w:w="1951" w:type="pct"/>
                </w:tcPr>
                <w:p w14:paraId="7813629C"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Identifies presence of redundant data. Promotes a single version of data to avoid contradictory analyses.</w:t>
                  </w:r>
                </w:p>
              </w:tc>
              <w:tc>
                <w:tcPr>
                  <w:tcW w:w="1902" w:type="pct"/>
                </w:tcPr>
                <w:p w14:paraId="1ABAE7C5"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Multiple versions of data causes confusion and control issues e.g. Tax Payer ID</w:t>
                  </w:r>
                </w:p>
              </w:tc>
            </w:tr>
            <w:tr w:rsidR="00E55409" w:rsidRPr="009545D6" w14:paraId="3316113D" w14:textId="77777777" w:rsidTr="0040338C">
              <w:tc>
                <w:tcPr>
                  <w:tcW w:w="1147" w:type="pct"/>
                </w:tcPr>
                <w:p w14:paraId="12D76CA2"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 xml:space="preserve">Data Format </w:t>
                  </w:r>
                </w:p>
              </w:tc>
              <w:tc>
                <w:tcPr>
                  <w:tcW w:w="1951" w:type="pct"/>
                </w:tcPr>
                <w:p w14:paraId="6D6F3E44"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Describes the appropriate level of detail in the data that a field is supposed to follow (e.g. data type, width, and mask).</w:t>
                  </w:r>
                </w:p>
              </w:tc>
              <w:tc>
                <w:tcPr>
                  <w:tcW w:w="1902" w:type="pct"/>
                </w:tcPr>
                <w:p w14:paraId="5FB4B87A"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Affects the ability to analyze the data due to discontinuities and difficulties reconciling data Customer Name (Sentence Case or Upper Case)</w:t>
                  </w:r>
                </w:p>
              </w:tc>
            </w:tr>
            <w:tr w:rsidR="00E55409" w:rsidRPr="009545D6" w14:paraId="581206B1" w14:textId="77777777" w:rsidTr="0040338C">
              <w:tc>
                <w:tcPr>
                  <w:tcW w:w="1147" w:type="pct"/>
                </w:tcPr>
                <w:p w14:paraId="70A020BB"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Data Correctness</w:t>
                  </w:r>
                </w:p>
              </w:tc>
              <w:tc>
                <w:tcPr>
                  <w:tcW w:w="1951" w:type="pct"/>
                </w:tcPr>
                <w:p w14:paraId="4A14A264"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Describes the truth of data and certifies that systems are reporting consistent and accurate information.</w:t>
                  </w:r>
                </w:p>
              </w:tc>
              <w:tc>
                <w:tcPr>
                  <w:tcW w:w="1902" w:type="pct"/>
                </w:tcPr>
                <w:p w14:paraId="14A6A4EE"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Causes improper billing, erroneous account reconciliation(e.g. Bank Account IBAN)</w:t>
                  </w:r>
                </w:p>
              </w:tc>
            </w:tr>
            <w:tr w:rsidR="00E55409" w:rsidRPr="009545D6" w14:paraId="215B6CD9" w14:textId="77777777" w:rsidTr="0040338C">
              <w:tc>
                <w:tcPr>
                  <w:tcW w:w="1147" w:type="pct"/>
                </w:tcPr>
                <w:p w14:paraId="46979209"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Data Completeness</w:t>
                  </w:r>
                </w:p>
              </w:tc>
              <w:tc>
                <w:tcPr>
                  <w:tcW w:w="1951" w:type="pct"/>
                </w:tcPr>
                <w:p w14:paraId="3FCA4606"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Describes the presence or absence of data in addition to the data’s ability to answer relevant business questions.</w:t>
                  </w:r>
                </w:p>
              </w:tc>
              <w:tc>
                <w:tcPr>
                  <w:tcW w:w="1902" w:type="pct"/>
                </w:tcPr>
                <w:p w14:paraId="4DED3D74"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Produces incorrect results due to missing data (e.g. Address Validation)</w:t>
                  </w:r>
                </w:p>
              </w:tc>
            </w:tr>
            <w:tr w:rsidR="00E55409" w:rsidRPr="009545D6" w14:paraId="7E6B126F" w14:textId="77777777" w:rsidTr="0040338C">
              <w:tc>
                <w:tcPr>
                  <w:tcW w:w="1147" w:type="pct"/>
                </w:tcPr>
                <w:p w14:paraId="4B6B9547"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Business Rule Relevance</w:t>
                  </w:r>
                </w:p>
              </w:tc>
              <w:tc>
                <w:tcPr>
                  <w:tcW w:w="1951" w:type="pct"/>
                </w:tcPr>
                <w:p w14:paraId="794A9377"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Describes the relevance of domain-specific business rules, constraints and cross-field validation.</w:t>
                  </w:r>
                </w:p>
              </w:tc>
              <w:tc>
                <w:tcPr>
                  <w:tcW w:w="1902" w:type="pct"/>
                </w:tcPr>
                <w:p w14:paraId="3D0831CB"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Lack of consistent business rules leads to miscommunication between parties and erroneous data in the system</w:t>
                  </w:r>
                </w:p>
              </w:tc>
            </w:tr>
            <w:tr w:rsidR="00E55409" w:rsidRPr="009545D6" w14:paraId="0ABA064C" w14:textId="77777777" w:rsidTr="0040338C">
              <w:tc>
                <w:tcPr>
                  <w:tcW w:w="1147" w:type="pct"/>
                </w:tcPr>
                <w:p w14:paraId="6CAF166C"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Data Definition Consistency</w:t>
                  </w:r>
                </w:p>
              </w:tc>
              <w:tc>
                <w:tcPr>
                  <w:tcW w:w="1951" w:type="pct"/>
                </w:tcPr>
                <w:p w14:paraId="13FC0EDE"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Identifies a common perception of data and conveys whether one can truly and clearly understand what the data implies.</w:t>
                  </w:r>
                </w:p>
              </w:tc>
              <w:tc>
                <w:tcPr>
                  <w:tcW w:w="1902" w:type="pct"/>
                </w:tcPr>
                <w:p w14:paraId="47D32833"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Numerous definitions for the same data causes undue confusion in its interpretation, leading to contradictory reporting and analysis.</w:t>
                  </w:r>
                </w:p>
              </w:tc>
            </w:tr>
            <w:tr w:rsidR="00E55409" w:rsidRPr="009545D6" w14:paraId="7EE27C11" w14:textId="77777777" w:rsidTr="0040338C">
              <w:tc>
                <w:tcPr>
                  <w:tcW w:w="1147" w:type="pct"/>
                </w:tcPr>
                <w:p w14:paraId="1D9035F4"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Referential Integrity</w:t>
                  </w:r>
                </w:p>
              </w:tc>
              <w:tc>
                <w:tcPr>
                  <w:tcW w:w="1951" w:type="pct"/>
                </w:tcPr>
                <w:p w14:paraId="407288CA" w14:textId="1FD5F4F8" w:rsidR="00E55409" w:rsidRPr="009545D6" w:rsidRDefault="00794330" w:rsidP="00794330">
                  <w:pPr>
                    <w:pStyle w:val="Response1"/>
                    <w:rPr>
                      <w:rFonts w:asciiTheme="majorHAnsi" w:hAnsiTheme="majorHAnsi"/>
                      <w:szCs w:val="17"/>
                    </w:rPr>
                  </w:pPr>
                  <w:r w:rsidRPr="009545D6">
                    <w:rPr>
                      <w:rFonts w:asciiTheme="majorHAnsi" w:hAnsiTheme="majorHAnsi"/>
                      <w:szCs w:val="17"/>
                    </w:rPr>
                    <w:t>I</w:t>
                  </w:r>
                  <w:r w:rsidR="00E55409" w:rsidRPr="009545D6">
                    <w:rPr>
                      <w:rFonts w:asciiTheme="majorHAnsi" w:hAnsiTheme="majorHAnsi"/>
                      <w:szCs w:val="17"/>
                    </w:rPr>
                    <w:t>nspections for foreign key violations, orphaned entities, broken relationships, and discontinuities.</w:t>
                  </w:r>
                </w:p>
              </w:tc>
              <w:tc>
                <w:tcPr>
                  <w:tcW w:w="1902" w:type="pct"/>
                </w:tcPr>
                <w:p w14:paraId="04F67B3D" w14:textId="77777777" w:rsidR="00E55409" w:rsidRPr="009545D6" w:rsidRDefault="00E55409" w:rsidP="00E55409">
                  <w:pPr>
                    <w:pStyle w:val="Response1"/>
                    <w:rPr>
                      <w:rFonts w:asciiTheme="majorHAnsi" w:hAnsiTheme="majorHAnsi"/>
                      <w:szCs w:val="17"/>
                    </w:rPr>
                  </w:pPr>
                  <w:r w:rsidRPr="009545D6">
                    <w:rPr>
                      <w:rFonts w:asciiTheme="majorHAnsi" w:hAnsiTheme="majorHAnsi"/>
                      <w:szCs w:val="17"/>
                    </w:rPr>
                    <w:t>Difficulties in connecting data and identifying relationships for reporting purposes due to broken linkages.</w:t>
                  </w:r>
                </w:p>
              </w:tc>
            </w:tr>
          </w:tbl>
          <w:p w14:paraId="151CE811" w14:textId="4C215D9B" w:rsidR="00E55409" w:rsidRPr="009545D6" w:rsidRDefault="00E55409" w:rsidP="0040338C">
            <w:pPr>
              <w:pStyle w:val="Response1bold"/>
              <w:rPr>
                <w:rFonts w:asciiTheme="majorHAnsi" w:hAnsiTheme="majorHAnsi"/>
                <w:szCs w:val="17"/>
              </w:rPr>
            </w:pPr>
            <w:r w:rsidRPr="009545D6">
              <w:rPr>
                <w:rFonts w:asciiTheme="majorHAnsi" w:hAnsiTheme="majorHAnsi"/>
                <w:szCs w:val="17"/>
              </w:rPr>
              <w:t>Stage 3: Data Transformation</w:t>
            </w:r>
          </w:p>
          <w:p w14:paraId="00D1B890" w14:textId="77777777" w:rsidR="00E55409" w:rsidRPr="009545D6" w:rsidRDefault="00E55409" w:rsidP="0009134A">
            <w:pPr>
              <w:pStyle w:val="Response1"/>
              <w:spacing w:after="120"/>
              <w:rPr>
                <w:rFonts w:asciiTheme="majorHAnsi" w:hAnsiTheme="majorHAnsi"/>
                <w:szCs w:val="17"/>
              </w:rPr>
            </w:pPr>
            <w:r w:rsidRPr="009545D6">
              <w:rPr>
                <w:rFonts w:asciiTheme="majorHAnsi" w:hAnsiTheme="majorHAnsi"/>
                <w:szCs w:val="17"/>
              </w:rPr>
              <w:t>Data transformation is based on the concept of Extract, Transform, and Load (ETL). Data conversion into Oracle ERP Cloud is approached differently from a traditional implementation. Oracle provides upload templates in the form of File Based Data Integration (FBDI) and Application Desktop Framework Desktop Integration (ADFdi) to facilitate import of data. These templates are in place for a majority of financial master and transactional data entities.</w:t>
            </w:r>
          </w:p>
          <w:tbl>
            <w:tblPr>
              <w:tblW w:w="5000" w:type="pct"/>
              <w:tblBorders>
                <w:top w:val="single" w:sz="4" w:space="0" w:color="auto"/>
                <w:bottom w:val="single" w:sz="4" w:space="0" w:color="auto"/>
                <w:insideH w:val="single" w:sz="4" w:space="0" w:color="auto"/>
              </w:tblBorders>
              <w:tblCellMar>
                <w:left w:w="58" w:type="dxa"/>
                <w:bottom w:w="115" w:type="dxa"/>
                <w:right w:w="58" w:type="dxa"/>
              </w:tblCellMar>
              <w:tblLook w:val="0600" w:firstRow="0" w:lastRow="0" w:firstColumn="0" w:lastColumn="0" w:noHBand="1" w:noVBand="1"/>
            </w:tblPr>
            <w:tblGrid>
              <w:gridCol w:w="1478"/>
              <w:gridCol w:w="4165"/>
              <w:gridCol w:w="4165"/>
            </w:tblGrid>
            <w:tr w:rsidR="002A299A" w:rsidRPr="009545D6" w14:paraId="3BEBE828" w14:textId="77777777" w:rsidTr="0009134A">
              <w:trPr>
                <w:trHeight w:val="20"/>
              </w:trPr>
              <w:tc>
                <w:tcPr>
                  <w:tcW w:w="753" w:type="pct"/>
                  <w:tcBorders>
                    <w:right w:val="single" w:sz="4" w:space="0" w:color="FFFFFF" w:themeColor="background1"/>
                  </w:tcBorders>
                  <w:shd w:val="clear" w:color="auto" w:fill="000000" w:themeFill="text1"/>
                  <w:hideMark/>
                </w:tcPr>
                <w:p w14:paraId="30389FC1" w14:textId="77777777" w:rsidR="00E55409" w:rsidRPr="009545D6" w:rsidRDefault="00E55409" w:rsidP="0040338C">
                  <w:pPr>
                    <w:pStyle w:val="Tabletitlewhite"/>
                    <w:rPr>
                      <w:rFonts w:asciiTheme="majorHAnsi" w:hAnsiTheme="majorHAnsi"/>
                      <w:szCs w:val="17"/>
                      <w:lang w:val="en-CA"/>
                    </w:rPr>
                  </w:pPr>
                  <w:r w:rsidRPr="009545D6">
                    <w:rPr>
                      <w:rFonts w:asciiTheme="majorHAnsi" w:hAnsiTheme="majorHAnsi"/>
                      <w:szCs w:val="17"/>
                      <w:lang w:val="en-CA"/>
                    </w:rPr>
                    <w:t>ETL Task</w:t>
                  </w:r>
                </w:p>
              </w:tc>
              <w:tc>
                <w:tcPr>
                  <w:tcW w:w="2123" w:type="pct"/>
                  <w:tcBorders>
                    <w:left w:val="single" w:sz="4" w:space="0" w:color="FFFFFF" w:themeColor="background1"/>
                    <w:right w:val="single" w:sz="4" w:space="0" w:color="FFFFFF" w:themeColor="background1"/>
                  </w:tcBorders>
                  <w:shd w:val="clear" w:color="auto" w:fill="000000" w:themeFill="text1"/>
                  <w:hideMark/>
                </w:tcPr>
                <w:p w14:paraId="07558A88" w14:textId="77777777" w:rsidR="00E55409" w:rsidRPr="009545D6" w:rsidRDefault="00E55409" w:rsidP="0040338C">
                  <w:pPr>
                    <w:pStyle w:val="Tabletitlewhite"/>
                    <w:rPr>
                      <w:rFonts w:asciiTheme="majorHAnsi" w:hAnsiTheme="majorHAnsi"/>
                      <w:szCs w:val="17"/>
                      <w:lang w:val="en-CA"/>
                    </w:rPr>
                  </w:pPr>
                  <w:r w:rsidRPr="009545D6">
                    <w:rPr>
                      <w:rFonts w:asciiTheme="majorHAnsi" w:hAnsiTheme="majorHAnsi"/>
                      <w:szCs w:val="17"/>
                      <w:lang w:val="en-CA"/>
                    </w:rPr>
                    <w:t>Description</w:t>
                  </w:r>
                </w:p>
              </w:tc>
              <w:tc>
                <w:tcPr>
                  <w:tcW w:w="2123" w:type="pct"/>
                  <w:tcBorders>
                    <w:left w:val="single" w:sz="4" w:space="0" w:color="FFFFFF" w:themeColor="background1"/>
                  </w:tcBorders>
                  <w:shd w:val="clear" w:color="auto" w:fill="000000" w:themeFill="text1"/>
                  <w:hideMark/>
                </w:tcPr>
                <w:p w14:paraId="77B02798" w14:textId="77777777" w:rsidR="00E55409" w:rsidRPr="009545D6" w:rsidRDefault="00E55409" w:rsidP="0040338C">
                  <w:pPr>
                    <w:pStyle w:val="Tabletitlewhite"/>
                    <w:rPr>
                      <w:rFonts w:asciiTheme="majorHAnsi" w:hAnsiTheme="majorHAnsi"/>
                      <w:szCs w:val="17"/>
                      <w:lang w:val="en-CA"/>
                    </w:rPr>
                  </w:pPr>
                  <w:r w:rsidRPr="009545D6">
                    <w:rPr>
                      <w:rFonts w:asciiTheme="majorHAnsi" w:hAnsiTheme="majorHAnsi"/>
                      <w:szCs w:val="17"/>
                      <w:lang w:val="en-CA"/>
                    </w:rPr>
                    <w:t>Tool</w:t>
                  </w:r>
                </w:p>
              </w:tc>
            </w:tr>
            <w:tr w:rsidR="00E55409" w:rsidRPr="009545D6" w14:paraId="18840BBA" w14:textId="77777777" w:rsidTr="0040338C">
              <w:trPr>
                <w:trHeight w:val="736"/>
              </w:trPr>
              <w:tc>
                <w:tcPr>
                  <w:tcW w:w="753" w:type="pct"/>
                  <w:hideMark/>
                </w:tcPr>
                <w:p w14:paraId="64361CC6"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Extract</w:t>
                  </w:r>
                </w:p>
              </w:tc>
              <w:tc>
                <w:tcPr>
                  <w:tcW w:w="2123" w:type="pct"/>
                  <w:hideMark/>
                </w:tcPr>
                <w:p w14:paraId="0AFAB465"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Data is extracted in pre-defined templates from legacy system(s)</w:t>
                  </w:r>
                </w:p>
              </w:tc>
              <w:tc>
                <w:tcPr>
                  <w:tcW w:w="2123" w:type="pct"/>
                  <w:hideMark/>
                </w:tcPr>
                <w:p w14:paraId="4EE73FB6"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Legacy system specific extraction routines need to be built to create output files matching the csv file format of FBDI templates</w:t>
                  </w:r>
                </w:p>
              </w:tc>
            </w:tr>
            <w:tr w:rsidR="00E55409" w:rsidRPr="009545D6" w14:paraId="19EDB9F8" w14:textId="77777777" w:rsidTr="0040338C">
              <w:trPr>
                <w:trHeight w:val="20"/>
              </w:trPr>
              <w:tc>
                <w:tcPr>
                  <w:tcW w:w="753" w:type="pct"/>
                  <w:hideMark/>
                </w:tcPr>
                <w:p w14:paraId="1CC2938C"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Transform</w:t>
                  </w:r>
                </w:p>
              </w:tc>
              <w:tc>
                <w:tcPr>
                  <w:tcW w:w="2123" w:type="pct"/>
                  <w:hideMark/>
                </w:tcPr>
                <w:p w14:paraId="6FA32571"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Extracted data is loaded into staging table and mapped to align with Oracle ERP Cloud data model</w:t>
                  </w:r>
                </w:p>
              </w:tc>
              <w:tc>
                <w:tcPr>
                  <w:tcW w:w="2123" w:type="pct"/>
                  <w:hideMark/>
                </w:tcPr>
                <w:p w14:paraId="60E05A1B"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Transformations should be performed wherever applicable in the source legacy system</w:t>
                  </w:r>
                </w:p>
              </w:tc>
            </w:tr>
            <w:tr w:rsidR="00E55409" w:rsidRPr="009545D6" w14:paraId="1976F4D6" w14:textId="77777777" w:rsidTr="0040338C">
              <w:trPr>
                <w:trHeight w:val="403"/>
              </w:trPr>
              <w:tc>
                <w:tcPr>
                  <w:tcW w:w="753" w:type="pct"/>
                  <w:hideMark/>
                </w:tcPr>
                <w:p w14:paraId="500411BF"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Load</w:t>
                  </w:r>
                </w:p>
              </w:tc>
              <w:tc>
                <w:tcPr>
                  <w:tcW w:w="2123" w:type="pct"/>
                  <w:hideMark/>
                </w:tcPr>
                <w:p w14:paraId="47299E22" w14:textId="6DD63F58" w:rsidR="00E55409" w:rsidRPr="009545D6" w:rsidRDefault="00E55409" w:rsidP="0040338C">
                  <w:pPr>
                    <w:pStyle w:val="Response1"/>
                    <w:rPr>
                      <w:rFonts w:asciiTheme="majorHAnsi" w:hAnsiTheme="majorHAnsi"/>
                      <w:szCs w:val="17"/>
                    </w:rPr>
                  </w:pPr>
                  <w:r w:rsidRPr="009545D6">
                    <w:rPr>
                      <w:rFonts w:asciiTheme="majorHAnsi" w:hAnsiTheme="majorHAnsi"/>
                      <w:szCs w:val="17"/>
                    </w:rPr>
                    <w:t>Data is loaded into Oracle ERP Cloud Application</w:t>
                  </w:r>
                </w:p>
              </w:tc>
              <w:tc>
                <w:tcPr>
                  <w:tcW w:w="2123" w:type="pct"/>
                  <w:hideMark/>
                </w:tcPr>
                <w:p w14:paraId="16D23639" w14:textId="73D19880" w:rsidR="00E55409" w:rsidRPr="009545D6" w:rsidRDefault="00E55409" w:rsidP="0040338C">
                  <w:pPr>
                    <w:pStyle w:val="Response1"/>
                    <w:rPr>
                      <w:rFonts w:asciiTheme="majorHAnsi" w:hAnsiTheme="majorHAnsi"/>
                      <w:szCs w:val="17"/>
                    </w:rPr>
                  </w:pPr>
                  <w:r w:rsidRPr="009545D6">
                    <w:rPr>
                      <w:rFonts w:asciiTheme="majorHAnsi" w:hAnsiTheme="majorHAnsi"/>
                      <w:szCs w:val="17"/>
                    </w:rPr>
                    <w:t>Deloitte Cloud Conversion Accelerator tool,</w:t>
                  </w:r>
                  <w:r w:rsidR="0040338C" w:rsidRPr="009545D6">
                    <w:rPr>
                      <w:rFonts w:asciiTheme="majorHAnsi" w:hAnsiTheme="majorHAnsi"/>
                      <w:szCs w:val="17"/>
                    </w:rPr>
                    <w:t xml:space="preserve"> </w:t>
                  </w:r>
                  <w:r w:rsidRPr="009545D6">
                    <w:rPr>
                      <w:rFonts w:asciiTheme="majorHAnsi" w:hAnsiTheme="majorHAnsi"/>
                      <w:szCs w:val="17"/>
                    </w:rPr>
                    <w:t>Oracle delivered File Based Loader (FBDI) tool</w:t>
                  </w:r>
                </w:p>
              </w:tc>
            </w:tr>
          </w:tbl>
          <w:p w14:paraId="32F23BC4" w14:textId="764B4D8F" w:rsidR="00E55409" w:rsidRPr="009545D6" w:rsidRDefault="00E55409" w:rsidP="0040338C">
            <w:pPr>
              <w:pStyle w:val="Response1"/>
              <w:rPr>
                <w:rFonts w:asciiTheme="majorHAnsi" w:hAnsiTheme="majorHAnsi"/>
                <w:szCs w:val="17"/>
              </w:rPr>
            </w:pPr>
            <w:r w:rsidRPr="009545D6">
              <w:rPr>
                <w:rFonts w:asciiTheme="majorHAnsi" w:hAnsiTheme="majorHAnsi"/>
                <w:szCs w:val="17"/>
              </w:rPr>
              <w:lastRenderedPageBreak/>
              <w:t xml:space="preserve">The following diagram illustrates the Extract, </w:t>
            </w:r>
            <w:r w:rsidR="002914C8" w:rsidRPr="009545D6">
              <w:rPr>
                <w:rFonts w:asciiTheme="majorHAnsi" w:hAnsiTheme="majorHAnsi"/>
                <w:szCs w:val="17"/>
              </w:rPr>
              <w:t>Transform</w:t>
            </w:r>
            <w:r w:rsidRPr="009545D6">
              <w:rPr>
                <w:rFonts w:asciiTheme="majorHAnsi" w:hAnsiTheme="majorHAnsi"/>
                <w:szCs w:val="17"/>
              </w:rPr>
              <w:t xml:space="preserve"> and Load process with conversions.</w:t>
            </w:r>
          </w:p>
          <w:p w14:paraId="4709C28B" w14:textId="77777777" w:rsidR="00E55409" w:rsidRPr="009545D6" w:rsidRDefault="00E55409" w:rsidP="0040338C">
            <w:pPr>
              <w:pStyle w:val="Response1"/>
              <w:jc w:val="center"/>
              <w:rPr>
                <w:rStyle w:val="CommentReference"/>
                <w:rFonts w:asciiTheme="majorHAnsi" w:hAnsiTheme="majorHAnsi"/>
                <w:sz w:val="17"/>
                <w:szCs w:val="17"/>
              </w:rPr>
            </w:pPr>
            <w:r w:rsidRPr="009545D6">
              <w:rPr>
                <w:rFonts w:asciiTheme="majorHAnsi" w:hAnsiTheme="majorHAnsi"/>
                <w:noProof/>
                <w:szCs w:val="17"/>
                <w:lang w:val="en-US"/>
              </w:rPr>
              <w:drawing>
                <wp:inline distT="0" distB="0" distL="0" distR="0" wp14:anchorId="3E852861" wp14:editId="1B3C288D">
                  <wp:extent cx="6138457" cy="2959100"/>
                  <wp:effectExtent l="0" t="0" r="0" b="0"/>
                  <wp:docPr id="19489" name="Picture 19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2821" cy="2961204"/>
                          </a:xfrm>
                          <a:prstGeom prst="rect">
                            <a:avLst/>
                          </a:prstGeom>
                          <a:noFill/>
                          <a:ln>
                            <a:noFill/>
                          </a:ln>
                        </pic:spPr>
                      </pic:pic>
                    </a:graphicData>
                  </a:graphic>
                </wp:inline>
              </w:drawing>
            </w:r>
          </w:p>
          <w:p w14:paraId="37944A2A" w14:textId="77777777" w:rsidR="00E55409" w:rsidRPr="009545D6" w:rsidRDefault="00E55409" w:rsidP="0040338C">
            <w:pPr>
              <w:pStyle w:val="Response1bold"/>
              <w:rPr>
                <w:rFonts w:asciiTheme="majorHAnsi" w:hAnsiTheme="majorHAnsi"/>
                <w:szCs w:val="17"/>
              </w:rPr>
            </w:pPr>
            <w:r w:rsidRPr="009545D6">
              <w:rPr>
                <w:rFonts w:asciiTheme="majorHAnsi" w:hAnsiTheme="majorHAnsi"/>
                <w:szCs w:val="17"/>
              </w:rPr>
              <w:t>Stage 4: Data Loading</w:t>
            </w:r>
          </w:p>
          <w:p w14:paraId="4EEE10D6"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There are two supported techniques to load data into Oracle ERP Cloud. During implementation, Deloitte will tailor its conversion process to address GoA’s specific needs. In addition, Deloitte will leverage its deep industry understanding for public sector and Oracle ERP Cloud to deliver a library of simplified templates that allows seamless mapping between source and destination data entities, a tool that enables end to end tracking of data being converted making it fully reconcilable with the source with complete traceability and a detailed “lessons learned” documents that enables us to work quickly through workarounds to known product issues.</w:t>
            </w:r>
          </w:p>
          <w:p w14:paraId="525E5A4A" w14:textId="77777777" w:rsidR="00E55409" w:rsidRPr="009545D6" w:rsidRDefault="00E55409" w:rsidP="005D3846">
            <w:pPr>
              <w:pStyle w:val="ListBullet1client"/>
              <w:numPr>
                <w:ilvl w:val="0"/>
                <w:numId w:val="0"/>
              </w:numPr>
              <w:rPr>
                <w:rFonts w:asciiTheme="majorHAnsi" w:hAnsiTheme="majorHAnsi"/>
                <w:szCs w:val="17"/>
                <w:lang w:val="en-CA"/>
              </w:rPr>
            </w:pPr>
            <w:r w:rsidRPr="009545D6">
              <w:rPr>
                <w:rFonts w:asciiTheme="majorHAnsi" w:hAnsiTheme="majorHAnsi"/>
                <w:b/>
                <w:szCs w:val="17"/>
                <w:lang w:val="en-CA"/>
              </w:rPr>
              <w:t>Manual Conversion:</w:t>
            </w:r>
            <w:r w:rsidRPr="009545D6">
              <w:rPr>
                <w:rFonts w:asciiTheme="majorHAnsi" w:hAnsiTheme="majorHAnsi"/>
                <w:szCs w:val="17"/>
                <w:lang w:val="en-CA"/>
              </w:rPr>
              <w:t xml:space="preserve"> This approach makes use of Oracle’s prescribed spreadsheet templates such as FBDI and ADFdi. Data is loaded into these templates and the process is executed manually to perform end to end conversion.</w:t>
            </w:r>
          </w:p>
          <w:p w14:paraId="6F86961D" w14:textId="77777777" w:rsidR="00B92967" w:rsidRPr="009545D6" w:rsidRDefault="00E55409" w:rsidP="005D3846">
            <w:pPr>
              <w:pStyle w:val="ListBullet1client"/>
              <w:numPr>
                <w:ilvl w:val="0"/>
                <w:numId w:val="0"/>
              </w:numPr>
              <w:rPr>
                <w:rFonts w:asciiTheme="majorHAnsi" w:hAnsiTheme="majorHAnsi"/>
                <w:szCs w:val="17"/>
                <w:lang w:val="en-CA"/>
              </w:rPr>
            </w:pPr>
            <w:r w:rsidRPr="009545D6">
              <w:rPr>
                <w:rFonts w:asciiTheme="majorHAnsi" w:hAnsiTheme="majorHAnsi"/>
                <w:b/>
                <w:szCs w:val="17"/>
                <w:lang w:val="en-CA"/>
              </w:rPr>
              <w:t xml:space="preserve">Automated Conversion (using Deloitte’s Cloud Conversion Accelerator): </w:t>
            </w:r>
            <w:r w:rsidRPr="009545D6">
              <w:rPr>
                <w:rFonts w:asciiTheme="majorHAnsi" w:hAnsiTheme="majorHAnsi"/>
                <w:szCs w:val="17"/>
                <w:lang w:val="en-CA"/>
              </w:rPr>
              <w:t>Deloitte Cloud Conversion Accelerator significantly reduces efforts involved in building a conversion, enforces a common framework and ensures consistency. It automates the steps involved in FBDI approach to import data into Oracle Cloud</w:t>
            </w:r>
            <w:r w:rsidR="002A3276" w:rsidRPr="009545D6">
              <w:rPr>
                <w:rFonts w:asciiTheme="majorHAnsi" w:hAnsiTheme="majorHAnsi"/>
                <w:szCs w:val="17"/>
                <w:lang w:val="en-CA"/>
              </w:rPr>
              <w:t xml:space="preserve"> as illustrated in the figure below</w:t>
            </w:r>
            <w:r w:rsidRPr="009545D6">
              <w:rPr>
                <w:rFonts w:asciiTheme="majorHAnsi" w:hAnsiTheme="majorHAnsi"/>
                <w:szCs w:val="17"/>
                <w:lang w:val="en-CA"/>
              </w:rPr>
              <w:t>.</w:t>
            </w:r>
            <w:r w:rsidR="002A3276" w:rsidRPr="009545D6">
              <w:rPr>
                <w:rFonts w:asciiTheme="majorHAnsi" w:hAnsiTheme="majorHAnsi"/>
                <w:szCs w:val="17"/>
                <w:lang w:val="en-CA"/>
              </w:rPr>
              <w:t xml:space="preserve"> </w:t>
            </w:r>
          </w:p>
          <w:p w14:paraId="72B6EAA1" w14:textId="77777777" w:rsidR="00B92967" w:rsidRPr="009545D6" w:rsidRDefault="00B92967" w:rsidP="005D3846">
            <w:pPr>
              <w:pStyle w:val="ListBullet1client"/>
              <w:numPr>
                <w:ilvl w:val="0"/>
                <w:numId w:val="0"/>
              </w:numPr>
              <w:rPr>
                <w:rFonts w:asciiTheme="majorHAnsi" w:hAnsiTheme="majorHAnsi"/>
                <w:szCs w:val="17"/>
                <w:lang w:val="en-CA"/>
              </w:rPr>
            </w:pPr>
            <w:r w:rsidRPr="009545D6">
              <w:rPr>
                <w:rFonts w:asciiTheme="majorHAnsi" w:hAnsiTheme="majorHAnsi"/>
                <w:szCs w:val="17"/>
                <w:lang w:val="en-CA"/>
              </w:rPr>
              <w:t xml:space="preserve">1. The source application </w:t>
            </w:r>
            <w:r w:rsidR="00E55409" w:rsidRPr="009545D6">
              <w:rPr>
                <w:rFonts w:asciiTheme="majorHAnsi" w:hAnsiTheme="majorHAnsi"/>
                <w:szCs w:val="17"/>
                <w:lang w:val="en-CA"/>
              </w:rPr>
              <w:t xml:space="preserve">create the csv data extract files in the FBDI format and place </w:t>
            </w:r>
            <w:r w:rsidRPr="009545D6">
              <w:rPr>
                <w:rFonts w:asciiTheme="majorHAnsi" w:hAnsiTheme="majorHAnsi"/>
                <w:szCs w:val="17"/>
                <w:lang w:val="en-CA"/>
              </w:rPr>
              <w:t xml:space="preserve">the files </w:t>
            </w:r>
            <w:r w:rsidR="00E55409" w:rsidRPr="009545D6">
              <w:rPr>
                <w:rFonts w:asciiTheme="majorHAnsi" w:hAnsiTheme="majorHAnsi"/>
                <w:szCs w:val="17"/>
                <w:lang w:val="en-CA"/>
              </w:rPr>
              <w:t xml:space="preserve">in </w:t>
            </w:r>
            <w:r w:rsidRPr="009545D6">
              <w:rPr>
                <w:rFonts w:asciiTheme="majorHAnsi" w:hAnsiTheme="majorHAnsi"/>
                <w:szCs w:val="17"/>
                <w:lang w:val="en-CA"/>
              </w:rPr>
              <w:t xml:space="preserve">secured file server </w:t>
            </w:r>
            <w:r w:rsidR="00E55409" w:rsidRPr="009545D6">
              <w:rPr>
                <w:rFonts w:asciiTheme="majorHAnsi" w:hAnsiTheme="majorHAnsi"/>
                <w:szCs w:val="17"/>
                <w:lang w:val="en-CA"/>
              </w:rPr>
              <w:t xml:space="preserve">location. </w:t>
            </w:r>
          </w:p>
          <w:p w14:paraId="604E9595" w14:textId="553D7AD4" w:rsidR="00B92967" w:rsidRPr="009545D6" w:rsidRDefault="00B92967" w:rsidP="005D3846">
            <w:pPr>
              <w:pStyle w:val="ListBullet1client"/>
              <w:numPr>
                <w:ilvl w:val="0"/>
                <w:numId w:val="0"/>
              </w:numPr>
              <w:rPr>
                <w:rFonts w:asciiTheme="majorHAnsi" w:hAnsiTheme="majorHAnsi"/>
                <w:szCs w:val="17"/>
                <w:lang w:val="en-CA"/>
              </w:rPr>
            </w:pPr>
            <w:r w:rsidRPr="009545D6">
              <w:rPr>
                <w:rFonts w:asciiTheme="majorHAnsi" w:hAnsiTheme="majorHAnsi"/>
                <w:szCs w:val="17"/>
                <w:lang w:val="en-CA"/>
              </w:rPr>
              <w:t>2. The batch file is verified before the import process is triggered.</w:t>
            </w:r>
          </w:p>
          <w:p w14:paraId="14507113" w14:textId="2FCE2D70" w:rsidR="00E55409" w:rsidRPr="009545D6" w:rsidRDefault="00B92967" w:rsidP="005D3846">
            <w:pPr>
              <w:pStyle w:val="ListBullet1client"/>
              <w:numPr>
                <w:ilvl w:val="0"/>
                <w:numId w:val="0"/>
              </w:numPr>
              <w:rPr>
                <w:rFonts w:asciiTheme="majorHAnsi" w:hAnsiTheme="majorHAnsi"/>
                <w:szCs w:val="17"/>
                <w:lang w:val="en-CA"/>
              </w:rPr>
            </w:pPr>
            <w:r w:rsidRPr="009545D6">
              <w:rPr>
                <w:rFonts w:asciiTheme="majorHAnsi" w:hAnsiTheme="majorHAnsi"/>
                <w:szCs w:val="17"/>
                <w:lang w:val="en-CA"/>
              </w:rPr>
              <w:t xml:space="preserve">3. </w:t>
            </w:r>
            <w:r w:rsidR="00143F41" w:rsidRPr="009545D6">
              <w:rPr>
                <w:rFonts w:asciiTheme="majorHAnsi" w:hAnsiTheme="majorHAnsi"/>
                <w:szCs w:val="17"/>
                <w:lang w:val="en-CA"/>
              </w:rPr>
              <w:t>The tool requires U</w:t>
            </w:r>
            <w:r w:rsidR="00E55409" w:rsidRPr="009545D6">
              <w:rPr>
                <w:rFonts w:asciiTheme="majorHAnsi" w:hAnsiTheme="majorHAnsi"/>
                <w:szCs w:val="17"/>
                <w:lang w:val="en-CA"/>
              </w:rPr>
              <w:t>CM account details</w:t>
            </w:r>
            <w:r w:rsidR="00143F41" w:rsidRPr="009545D6">
              <w:rPr>
                <w:rFonts w:asciiTheme="majorHAnsi" w:hAnsiTheme="majorHAnsi"/>
                <w:szCs w:val="17"/>
                <w:lang w:val="en-CA"/>
              </w:rPr>
              <w:t xml:space="preserve"> for ERP Cloud, </w:t>
            </w:r>
            <w:r w:rsidR="00E55409" w:rsidRPr="009545D6">
              <w:rPr>
                <w:rFonts w:asciiTheme="majorHAnsi" w:hAnsiTheme="majorHAnsi"/>
                <w:szCs w:val="17"/>
                <w:lang w:val="en-CA"/>
              </w:rPr>
              <w:t>import process parameters and notification details</w:t>
            </w:r>
            <w:r w:rsidR="00143F41" w:rsidRPr="009545D6">
              <w:rPr>
                <w:rFonts w:asciiTheme="majorHAnsi" w:hAnsiTheme="majorHAnsi"/>
                <w:szCs w:val="17"/>
                <w:lang w:val="en-CA"/>
              </w:rPr>
              <w:t xml:space="preserve"> followed by which the import then process is </w:t>
            </w:r>
            <w:r w:rsidR="00E55409" w:rsidRPr="009545D6">
              <w:rPr>
                <w:rFonts w:asciiTheme="majorHAnsi" w:hAnsiTheme="majorHAnsi"/>
                <w:szCs w:val="17"/>
                <w:lang w:val="en-CA"/>
              </w:rPr>
              <w:t>trigger</w:t>
            </w:r>
            <w:r w:rsidR="00143F41" w:rsidRPr="009545D6">
              <w:rPr>
                <w:rFonts w:asciiTheme="majorHAnsi" w:hAnsiTheme="majorHAnsi"/>
                <w:szCs w:val="17"/>
                <w:lang w:val="en-CA"/>
              </w:rPr>
              <w:t>ed on confirmation</w:t>
            </w:r>
            <w:r w:rsidR="00E55409" w:rsidRPr="009545D6">
              <w:rPr>
                <w:rFonts w:asciiTheme="majorHAnsi" w:hAnsiTheme="majorHAnsi"/>
                <w:szCs w:val="17"/>
                <w:lang w:val="en-CA"/>
              </w:rPr>
              <w:t>.</w:t>
            </w:r>
          </w:p>
          <w:p w14:paraId="13B1DC6F" w14:textId="55939652" w:rsidR="00143F41" w:rsidRDefault="00143F41" w:rsidP="005D3846">
            <w:pPr>
              <w:pStyle w:val="ListBullet1client"/>
              <w:numPr>
                <w:ilvl w:val="0"/>
                <w:numId w:val="0"/>
              </w:numPr>
              <w:rPr>
                <w:rFonts w:asciiTheme="majorHAnsi" w:hAnsiTheme="majorHAnsi"/>
                <w:szCs w:val="17"/>
                <w:lang w:val="en-CA"/>
              </w:rPr>
            </w:pPr>
            <w:r w:rsidRPr="009545D6">
              <w:rPr>
                <w:rFonts w:asciiTheme="majorHAnsi" w:hAnsiTheme="majorHAnsi"/>
                <w:szCs w:val="17"/>
                <w:lang w:val="en-CA"/>
              </w:rPr>
              <w:t>4. The final step is generating the conversion report for verification.</w:t>
            </w:r>
          </w:p>
          <w:p w14:paraId="19FAB809" w14:textId="7CA6E354" w:rsidR="005D3846" w:rsidRDefault="005D3846" w:rsidP="00184773">
            <w:pPr>
              <w:pStyle w:val="ListBullet1client"/>
              <w:numPr>
                <w:ilvl w:val="0"/>
                <w:numId w:val="0"/>
              </w:numPr>
              <w:ind w:left="360"/>
              <w:rPr>
                <w:rFonts w:asciiTheme="majorHAnsi" w:hAnsiTheme="majorHAnsi"/>
                <w:szCs w:val="17"/>
                <w:lang w:val="en-CA"/>
              </w:rPr>
            </w:pPr>
          </w:p>
          <w:p w14:paraId="296C07BA" w14:textId="25E97C21" w:rsidR="005D3846" w:rsidRDefault="005D3846" w:rsidP="00184773">
            <w:pPr>
              <w:pStyle w:val="ListBullet1client"/>
              <w:numPr>
                <w:ilvl w:val="0"/>
                <w:numId w:val="0"/>
              </w:numPr>
              <w:ind w:left="360"/>
              <w:rPr>
                <w:rFonts w:asciiTheme="majorHAnsi" w:hAnsiTheme="majorHAnsi"/>
                <w:szCs w:val="17"/>
                <w:lang w:val="en-CA"/>
              </w:rPr>
            </w:pPr>
          </w:p>
          <w:p w14:paraId="094BBC68" w14:textId="11FCDC0F" w:rsidR="005D3846" w:rsidRDefault="005D3846" w:rsidP="00184773">
            <w:pPr>
              <w:pStyle w:val="ListBullet1client"/>
              <w:numPr>
                <w:ilvl w:val="0"/>
                <w:numId w:val="0"/>
              </w:numPr>
              <w:ind w:left="360"/>
              <w:rPr>
                <w:rFonts w:asciiTheme="majorHAnsi" w:hAnsiTheme="majorHAnsi"/>
                <w:szCs w:val="17"/>
                <w:lang w:val="en-CA"/>
              </w:rPr>
            </w:pPr>
          </w:p>
          <w:p w14:paraId="2C92EE36" w14:textId="45BE99A7" w:rsidR="005D3846" w:rsidRDefault="005D3846" w:rsidP="00184773">
            <w:pPr>
              <w:pStyle w:val="ListBullet1client"/>
              <w:numPr>
                <w:ilvl w:val="0"/>
                <w:numId w:val="0"/>
              </w:numPr>
              <w:ind w:left="360"/>
              <w:rPr>
                <w:rFonts w:asciiTheme="majorHAnsi" w:hAnsiTheme="majorHAnsi"/>
                <w:szCs w:val="17"/>
                <w:lang w:val="en-CA"/>
              </w:rPr>
            </w:pPr>
          </w:p>
          <w:p w14:paraId="3C1967A5" w14:textId="56CF87D3" w:rsidR="005D3846" w:rsidRDefault="005D3846" w:rsidP="00184773">
            <w:pPr>
              <w:pStyle w:val="ListBullet1client"/>
              <w:numPr>
                <w:ilvl w:val="0"/>
                <w:numId w:val="0"/>
              </w:numPr>
              <w:ind w:left="360"/>
              <w:rPr>
                <w:rFonts w:asciiTheme="majorHAnsi" w:hAnsiTheme="majorHAnsi"/>
                <w:szCs w:val="17"/>
                <w:lang w:val="en-CA"/>
              </w:rPr>
            </w:pPr>
          </w:p>
          <w:p w14:paraId="729A8BF5" w14:textId="0CAFD8DE" w:rsidR="005D3846" w:rsidRDefault="005D3846" w:rsidP="00184773">
            <w:pPr>
              <w:pStyle w:val="ListBullet1client"/>
              <w:numPr>
                <w:ilvl w:val="0"/>
                <w:numId w:val="0"/>
              </w:numPr>
              <w:ind w:left="360"/>
              <w:rPr>
                <w:rFonts w:asciiTheme="majorHAnsi" w:hAnsiTheme="majorHAnsi"/>
                <w:szCs w:val="17"/>
                <w:lang w:val="en-CA"/>
              </w:rPr>
            </w:pPr>
          </w:p>
          <w:p w14:paraId="3B4B2B7C" w14:textId="1D5FB3DF" w:rsidR="00BE7CBB" w:rsidRPr="009545D6" w:rsidRDefault="002A3276" w:rsidP="00BE7CBB">
            <w:pPr>
              <w:pStyle w:val="ListBullet1client"/>
              <w:numPr>
                <w:ilvl w:val="0"/>
                <w:numId w:val="0"/>
              </w:numPr>
              <w:rPr>
                <w:rFonts w:asciiTheme="majorHAnsi" w:hAnsiTheme="majorHAnsi"/>
                <w:b/>
                <w:szCs w:val="17"/>
                <w:lang w:val="en-CA"/>
              </w:rPr>
            </w:pPr>
            <w:r w:rsidRPr="009545D6">
              <w:rPr>
                <w:rFonts w:asciiTheme="majorHAnsi" w:hAnsiTheme="majorHAnsi"/>
                <w:b/>
                <w:noProof/>
                <w:szCs w:val="17"/>
              </w:rPr>
              <w:lastRenderedPageBreak/>
              <mc:AlternateContent>
                <mc:Choice Requires="wps">
                  <w:drawing>
                    <wp:anchor distT="0" distB="0" distL="114300" distR="114300" simplePos="0" relativeHeight="251663365" behindDoc="0" locked="0" layoutInCell="1" allowOverlap="1" wp14:anchorId="029F7428" wp14:editId="4C65488A">
                      <wp:simplePos x="0" y="0"/>
                      <wp:positionH relativeFrom="column">
                        <wp:posOffset>3346450</wp:posOffset>
                      </wp:positionH>
                      <wp:positionV relativeFrom="paragraph">
                        <wp:posOffset>176621</wp:posOffset>
                      </wp:positionV>
                      <wp:extent cx="2869565" cy="255270"/>
                      <wp:effectExtent l="0" t="0" r="0" b="0"/>
                      <wp:wrapNone/>
                      <wp:docPr id="28" name="TextBox 27"/>
                      <wp:cNvGraphicFramePr/>
                      <a:graphic xmlns:a="http://schemas.openxmlformats.org/drawingml/2006/main">
                        <a:graphicData uri="http://schemas.microsoft.com/office/word/2010/wordprocessingShape">
                          <wps:wsp>
                            <wps:cNvSpPr txBox="1"/>
                            <wps:spPr>
                              <a:xfrm>
                                <a:off x="0" y="0"/>
                                <a:ext cx="2869565" cy="255270"/>
                              </a:xfrm>
                              <a:prstGeom prst="rect">
                                <a:avLst/>
                              </a:prstGeom>
                              <a:noFill/>
                            </wps:spPr>
                            <wps:txbx>
                              <w:txbxContent>
                                <w:p w14:paraId="4A35CFFF" w14:textId="73B10AD9" w:rsidR="00794330" w:rsidRPr="005D3846" w:rsidRDefault="00794330" w:rsidP="00BE7CBB">
                                  <w:pPr>
                                    <w:pStyle w:val="NormalWeb"/>
                                    <w:spacing w:before="0" w:beforeAutospacing="0" w:after="0" w:afterAutospacing="0" w:line="254" w:lineRule="auto"/>
                                    <w:jc w:val="center"/>
                                    <w:rPr>
                                      <w:sz w:val="20"/>
                                    </w:rPr>
                                  </w:pPr>
                                  <w:r w:rsidRPr="005D3846">
                                    <w:rPr>
                                      <w:rFonts w:asciiTheme="minorHAnsi" w:hAnsi="Verdana" w:cstheme="minorBidi"/>
                                      <w:b/>
                                      <w:bCs/>
                                      <w:i/>
                                      <w:iCs/>
                                      <w:kern w:val="24"/>
                                      <w:sz w:val="16"/>
                                      <w:szCs w:val="20"/>
                                    </w:rPr>
                                    <w:t>2. Verify batch &amp; validate import data</w:t>
                                  </w:r>
                                </w:p>
                              </w:txbxContent>
                            </wps:txbx>
                            <wps:bodyPr wrap="square" rtlCol="0">
                              <a:spAutoFit/>
                            </wps:bodyPr>
                          </wps:wsp>
                        </a:graphicData>
                      </a:graphic>
                      <wp14:sizeRelH relativeFrom="margin">
                        <wp14:pctWidth>0</wp14:pctWidth>
                      </wp14:sizeRelH>
                    </wp:anchor>
                  </w:drawing>
                </mc:Choice>
                <mc:Fallback>
                  <w:pict>
                    <v:shapetype w14:anchorId="029F7428" id="_x0000_t202" coordsize="21600,21600" o:spt="202" path="m,l,21600r21600,l21600,xe">
                      <v:stroke joinstyle="miter"/>
                      <v:path gradientshapeok="t" o:connecttype="rect"/>
                    </v:shapetype>
                    <v:shape id="TextBox 27" o:spid="_x0000_s1075" type="#_x0000_t202" style="position:absolute;margin-left:263.5pt;margin-top:13.9pt;width:225.95pt;height:20.1pt;z-index:2516633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" filled="f" stroked="f">
                      <v:textbox style="mso-fit-shape-to-text:t">
                        <w:txbxContent>
                          <w:p w14:paraId="4A35CFFF" w14:textId="73B10AD9" w:rsidR="00794330" w:rsidRPr="005D3846" w:rsidRDefault="00794330" w:rsidP="00BE7CBB">
                            <w:pPr>
                              <w:pStyle w:val="NormalWeb"/>
                              <w:spacing w:before="0" w:beforeAutospacing="0" w:after="0" w:afterAutospacing="0" w:line="254" w:lineRule="auto"/>
                              <w:jc w:val="center"/>
                              <w:rPr>
                                <w:sz w:val="20"/>
                              </w:rPr>
                            </w:pPr>
                            <w:r w:rsidRPr="005D3846">
                              <w:rPr>
                                <w:rFonts w:asciiTheme="minorHAnsi" w:hAnsi="Verdana" w:cstheme="minorBidi"/>
                                <w:b/>
                                <w:bCs/>
                                <w:i/>
                                <w:iCs/>
                                <w:kern w:val="24"/>
                                <w:sz w:val="16"/>
                                <w:szCs w:val="20"/>
                              </w:rPr>
                              <w:t>2. Verify batch &amp; validate import data</w:t>
                            </w:r>
                          </w:p>
                        </w:txbxContent>
                      </v:textbox>
                    </v:shape>
                  </w:pict>
                </mc:Fallback>
              </mc:AlternateContent>
            </w:r>
            <w:r w:rsidRPr="009545D6">
              <w:rPr>
                <w:rFonts w:asciiTheme="majorHAnsi" w:hAnsiTheme="majorHAnsi"/>
                <w:b/>
                <w:noProof/>
                <w:szCs w:val="17"/>
              </w:rPr>
              <mc:AlternateContent>
                <mc:Choice Requires="wps">
                  <w:drawing>
                    <wp:anchor distT="0" distB="0" distL="114300" distR="114300" simplePos="0" relativeHeight="251660293" behindDoc="0" locked="0" layoutInCell="1" allowOverlap="1" wp14:anchorId="1AF97453" wp14:editId="68EB4A20">
                      <wp:simplePos x="0" y="0"/>
                      <wp:positionH relativeFrom="column">
                        <wp:posOffset>0</wp:posOffset>
                      </wp:positionH>
                      <wp:positionV relativeFrom="paragraph">
                        <wp:posOffset>171450</wp:posOffset>
                      </wp:positionV>
                      <wp:extent cx="2503805" cy="255270"/>
                      <wp:effectExtent l="0" t="0" r="0" b="0"/>
                      <wp:wrapNone/>
                      <wp:docPr id="22" name="TextBox 21"/>
                      <wp:cNvGraphicFramePr/>
                      <a:graphic xmlns:a="http://schemas.openxmlformats.org/drawingml/2006/main">
                        <a:graphicData uri="http://schemas.microsoft.com/office/word/2010/wordprocessingShape">
                          <wps:wsp>
                            <wps:cNvSpPr txBox="1"/>
                            <wps:spPr>
                              <a:xfrm>
                                <a:off x="0" y="0"/>
                                <a:ext cx="2503805" cy="255270"/>
                              </a:xfrm>
                              <a:prstGeom prst="rect">
                                <a:avLst/>
                              </a:prstGeom>
                              <a:noFill/>
                            </wps:spPr>
                            <wps:txbx>
                              <w:txbxContent>
                                <w:p w14:paraId="55372292" w14:textId="7EA7C58F" w:rsidR="00794330" w:rsidRPr="005D3846" w:rsidRDefault="00794330" w:rsidP="00BE7CBB">
                                  <w:pPr>
                                    <w:pStyle w:val="NormalWeb"/>
                                    <w:spacing w:before="0" w:beforeAutospacing="0" w:after="0" w:afterAutospacing="0" w:line="254" w:lineRule="auto"/>
                                    <w:jc w:val="center"/>
                                    <w:rPr>
                                      <w:sz w:val="20"/>
                                    </w:rPr>
                                  </w:pPr>
                                  <w:r w:rsidRPr="005D3846">
                                    <w:rPr>
                                      <w:rFonts w:asciiTheme="minorHAnsi" w:hAnsi="Verdana" w:cstheme="minorBidi"/>
                                      <w:b/>
                                      <w:bCs/>
                                      <w:i/>
                                      <w:iCs/>
                                      <w:kern w:val="24"/>
                                      <w:sz w:val="16"/>
                                      <w:szCs w:val="20"/>
                                    </w:rPr>
                                    <w:t>1. Setup &amp; Import data for conversion</w:t>
                                  </w:r>
                                </w:p>
                              </w:txbxContent>
                            </wps:txbx>
                            <wps:bodyPr wrap="square" rtlCol="0">
                              <a:spAutoFit/>
                            </wps:bodyPr>
                          </wps:wsp>
                        </a:graphicData>
                      </a:graphic>
                    </wp:anchor>
                  </w:drawing>
                </mc:Choice>
                <mc:Fallback>
                  <w:pict>
                    <v:shape w14:anchorId="1AF97453" id="TextBox 21" o:spid="_x0000_s1076" type="#_x0000_t202" style="position:absolute;margin-left:0;margin-top:13.5pt;width:197.15pt;height:20.1pt;z-index:25166029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" filled="f" stroked="f">
                      <v:textbox style="mso-fit-shape-to-text:t">
                        <w:txbxContent>
                          <w:p w14:paraId="55372292" w14:textId="7EA7C58F" w:rsidR="00794330" w:rsidRPr="005D3846" w:rsidRDefault="00794330" w:rsidP="00BE7CBB">
                            <w:pPr>
                              <w:pStyle w:val="NormalWeb"/>
                              <w:spacing w:before="0" w:beforeAutospacing="0" w:after="0" w:afterAutospacing="0" w:line="254" w:lineRule="auto"/>
                              <w:jc w:val="center"/>
                              <w:rPr>
                                <w:sz w:val="20"/>
                              </w:rPr>
                            </w:pPr>
                            <w:r w:rsidRPr="005D3846">
                              <w:rPr>
                                <w:rFonts w:asciiTheme="minorHAnsi" w:hAnsi="Verdana" w:cstheme="minorBidi"/>
                                <w:b/>
                                <w:bCs/>
                                <w:i/>
                                <w:iCs/>
                                <w:kern w:val="24"/>
                                <w:sz w:val="16"/>
                                <w:szCs w:val="20"/>
                              </w:rPr>
                              <w:t>1. Setup &amp; Import data for conversion</w:t>
                            </w:r>
                          </w:p>
                        </w:txbxContent>
                      </v:textbox>
                    </v:shape>
                  </w:pict>
                </mc:Fallback>
              </mc:AlternateContent>
            </w:r>
          </w:p>
          <w:p w14:paraId="6B98C216" w14:textId="5C360007" w:rsidR="00BE7CBB" w:rsidRPr="009545D6" w:rsidRDefault="00BE7CBB" w:rsidP="00BE7CBB">
            <w:pPr>
              <w:pStyle w:val="ListBullet1client"/>
              <w:numPr>
                <w:ilvl w:val="0"/>
                <w:numId w:val="0"/>
              </w:numPr>
              <w:rPr>
                <w:rFonts w:asciiTheme="majorHAnsi" w:hAnsiTheme="majorHAnsi"/>
                <w:b/>
                <w:szCs w:val="17"/>
                <w:lang w:val="en-CA"/>
              </w:rPr>
            </w:pPr>
          </w:p>
          <w:p w14:paraId="4E40EBA6" w14:textId="20404C74" w:rsidR="00BE7CBB" w:rsidRPr="009545D6" w:rsidRDefault="002A3276" w:rsidP="00BE7CBB">
            <w:pPr>
              <w:pStyle w:val="ListBullet1client"/>
              <w:numPr>
                <w:ilvl w:val="0"/>
                <w:numId w:val="0"/>
              </w:numPr>
              <w:rPr>
                <w:rFonts w:asciiTheme="majorHAnsi" w:hAnsiTheme="majorHAnsi"/>
                <w:b/>
                <w:szCs w:val="17"/>
                <w:lang w:val="en-CA"/>
              </w:rPr>
            </w:pPr>
            <w:r w:rsidRPr="009545D6">
              <w:rPr>
                <w:rFonts w:asciiTheme="majorHAnsi" w:hAnsiTheme="majorHAnsi"/>
                <w:b/>
                <w:noProof/>
                <w:szCs w:val="17"/>
              </w:rPr>
              <w:drawing>
                <wp:anchor distT="0" distB="0" distL="114300" distR="114300" simplePos="0" relativeHeight="251664389" behindDoc="0" locked="0" layoutInCell="1" allowOverlap="1" wp14:anchorId="0B4ABA35" wp14:editId="158001FF">
                  <wp:simplePos x="0" y="0"/>
                  <wp:positionH relativeFrom="column">
                    <wp:posOffset>3474085</wp:posOffset>
                  </wp:positionH>
                  <wp:positionV relativeFrom="paragraph">
                    <wp:posOffset>102144</wp:posOffset>
                  </wp:positionV>
                  <wp:extent cx="2505710" cy="1597660"/>
                  <wp:effectExtent l="0" t="0" r="8890" b="2540"/>
                  <wp:wrapNone/>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15"/>
                          <a:stretch>
                            <a:fillRect/>
                          </a:stretch>
                        </pic:blipFill>
                        <pic:spPr>
                          <a:xfrm>
                            <a:off x="0" y="0"/>
                            <a:ext cx="2505710" cy="1597660"/>
                          </a:xfrm>
                          <a:prstGeom prst="rect">
                            <a:avLst/>
                          </a:prstGeom>
                        </pic:spPr>
                      </pic:pic>
                    </a:graphicData>
                  </a:graphic>
                </wp:anchor>
              </w:drawing>
            </w:r>
            <w:r w:rsidRPr="009545D6">
              <w:rPr>
                <w:rFonts w:asciiTheme="majorHAnsi" w:hAnsiTheme="majorHAnsi"/>
                <w:b/>
                <w:noProof/>
                <w:szCs w:val="17"/>
              </w:rPr>
              <w:drawing>
                <wp:anchor distT="0" distB="0" distL="114300" distR="114300" simplePos="0" relativeHeight="251661317" behindDoc="0" locked="0" layoutInCell="1" allowOverlap="1" wp14:anchorId="13D33356" wp14:editId="7B4FA2A7">
                  <wp:simplePos x="0" y="0"/>
                  <wp:positionH relativeFrom="column">
                    <wp:posOffset>5715</wp:posOffset>
                  </wp:positionH>
                  <wp:positionV relativeFrom="paragraph">
                    <wp:posOffset>87539</wp:posOffset>
                  </wp:positionV>
                  <wp:extent cx="2529840" cy="1737360"/>
                  <wp:effectExtent l="0" t="0" r="3810" b="0"/>
                  <wp:wrapNone/>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16"/>
                          <a:stretch>
                            <a:fillRect/>
                          </a:stretch>
                        </pic:blipFill>
                        <pic:spPr>
                          <a:xfrm>
                            <a:off x="0" y="0"/>
                            <a:ext cx="2529840" cy="1737360"/>
                          </a:xfrm>
                          <a:prstGeom prst="rect">
                            <a:avLst/>
                          </a:prstGeom>
                        </pic:spPr>
                      </pic:pic>
                    </a:graphicData>
                  </a:graphic>
                </wp:anchor>
              </w:drawing>
            </w:r>
          </w:p>
          <w:p w14:paraId="5AC0509D" w14:textId="247C7D71" w:rsidR="00BE7CBB" w:rsidRPr="009545D6" w:rsidRDefault="00BE7CBB" w:rsidP="00BE7CBB">
            <w:pPr>
              <w:pStyle w:val="ListBullet1client"/>
              <w:numPr>
                <w:ilvl w:val="0"/>
                <w:numId w:val="0"/>
              </w:numPr>
              <w:rPr>
                <w:rFonts w:asciiTheme="majorHAnsi" w:hAnsiTheme="majorHAnsi"/>
                <w:b/>
                <w:szCs w:val="17"/>
                <w:lang w:val="en-CA"/>
              </w:rPr>
            </w:pPr>
          </w:p>
          <w:p w14:paraId="2E3B0C36" w14:textId="29096637" w:rsidR="00BE7CBB" w:rsidRPr="009545D6" w:rsidRDefault="00BE7CBB" w:rsidP="00BE7CBB">
            <w:pPr>
              <w:pStyle w:val="ListBullet1client"/>
              <w:numPr>
                <w:ilvl w:val="0"/>
                <w:numId w:val="0"/>
              </w:numPr>
              <w:rPr>
                <w:rFonts w:asciiTheme="majorHAnsi" w:hAnsiTheme="majorHAnsi"/>
                <w:b/>
                <w:szCs w:val="17"/>
                <w:lang w:val="en-CA"/>
              </w:rPr>
            </w:pPr>
          </w:p>
          <w:p w14:paraId="77D6E626" w14:textId="789C6D27" w:rsidR="00BE7CBB" w:rsidRPr="009545D6" w:rsidRDefault="00BE7CBB" w:rsidP="00BE7CBB">
            <w:pPr>
              <w:pStyle w:val="ListBullet1client"/>
              <w:numPr>
                <w:ilvl w:val="0"/>
                <w:numId w:val="0"/>
              </w:numPr>
              <w:rPr>
                <w:rFonts w:asciiTheme="majorHAnsi" w:hAnsiTheme="majorHAnsi"/>
                <w:b/>
                <w:szCs w:val="17"/>
                <w:lang w:val="en-CA"/>
              </w:rPr>
            </w:pPr>
          </w:p>
          <w:p w14:paraId="24147A10" w14:textId="4AD8E0C6" w:rsidR="00BE7CBB" w:rsidRPr="009545D6" w:rsidRDefault="00BE7CBB" w:rsidP="00BE7CBB">
            <w:pPr>
              <w:pStyle w:val="ListBullet1client"/>
              <w:numPr>
                <w:ilvl w:val="0"/>
                <w:numId w:val="0"/>
              </w:numPr>
              <w:rPr>
                <w:rFonts w:asciiTheme="majorHAnsi" w:hAnsiTheme="majorHAnsi"/>
                <w:b/>
                <w:szCs w:val="17"/>
                <w:lang w:val="en-CA"/>
              </w:rPr>
            </w:pPr>
          </w:p>
          <w:p w14:paraId="2EB35C77" w14:textId="59968EA1" w:rsidR="00BE7CBB" w:rsidRPr="009545D6" w:rsidRDefault="00BE7CBB" w:rsidP="00BE7CBB">
            <w:pPr>
              <w:pStyle w:val="ListBullet1client"/>
              <w:numPr>
                <w:ilvl w:val="0"/>
                <w:numId w:val="0"/>
              </w:numPr>
              <w:rPr>
                <w:rFonts w:asciiTheme="majorHAnsi" w:hAnsiTheme="majorHAnsi"/>
                <w:b/>
                <w:szCs w:val="17"/>
                <w:lang w:val="en-CA"/>
              </w:rPr>
            </w:pPr>
          </w:p>
          <w:p w14:paraId="32BFFEE9" w14:textId="3857E33E" w:rsidR="00BE7CBB" w:rsidRPr="009545D6" w:rsidRDefault="00BE7CBB" w:rsidP="00BE7CBB">
            <w:pPr>
              <w:pStyle w:val="ListBullet1client"/>
              <w:numPr>
                <w:ilvl w:val="0"/>
                <w:numId w:val="0"/>
              </w:numPr>
              <w:rPr>
                <w:rFonts w:asciiTheme="majorHAnsi" w:hAnsiTheme="majorHAnsi"/>
                <w:b/>
                <w:szCs w:val="17"/>
                <w:lang w:val="en-CA"/>
              </w:rPr>
            </w:pPr>
          </w:p>
          <w:p w14:paraId="3983DCC5" w14:textId="475A698D" w:rsidR="00BE7CBB" w:rsidRPr="009545D6" w:rsidRDefault="00BE7CBB" w:rsidP="00BE7CBB">
            <w:pPr>
              <w:pStyle w:val="ListBullet1client"/>
              <w:numPr>
                <w:ilvl w:val="0"/>
                <w:numId w:val="0"/>
              </w:numPr>
              <w:rPr>
                <w:rFonts w:asciiTheme="majorHAnsi" w:hAnsiTheme="majorHAnsi"/>
                <w:b/>
                <w:szCs w:val="17"/>
                <w:lang w:val="en-CA"/>
              </w:rPr>
            </w:pPr>
          </w:p>
          <w:p w14:paraId="1652E0CC" w14:textId="71AE13C2" w:rsidR="00BE7CBB" w:rsidRPr="009545D6" w:rsidRDefault="00BE7CBB" w:rsidP="00BE7CBB">
            <w:pPr>
              <w:pStyle w:val="ListBullet1client"/>
              <w:numPr>
                <w:ilvl w:val="0"/>
                <w:numId w:val="0"/>
              </w:numPr>
              <w:rPr>
                <w:rFonts w:asciiTheme="majorHAnsi" w:hAnsiTheme="majorHAnsi"/>
                <w:b/>
                <w:szCs w:val="17"/>
                <w:lang w:val="en-CA"/>
              </w:rPr>
            </w:pPr>
          </w:p>
          <w:p w14:paraId="0B525E7A" w14:textId="69F3F711" w:rsidR="00BE7CBB" w:rsidRPr="009545D6" w:rsidRDefault="002A3276" w:rsidP="00BE7CBB">
            <w:pPr>
              <w:pStyle w:val="ListBullet1client"/>
              <w:numPr>
                <w:ilvl w:val="0"/>
                <w:numId w:val="0"/>
              </w:numPr>
              <w:rPr>
                <w:rFonts w:asciiTheme="majorHAnsi" w:hAnsiTheme="majorHAnsi"/>
                <w:b/>
                <w:szCs w:val="17"/>
                <w:lang w:val="en-CA"/>
              </w:rPr>
            </w:pPr>
            <w:r w:rsidRPr="009545D6">
              <w:rPr>
                <w:rFonts w:asciiTheme="majorHAnsi" w:hAnsiTheme="majorHAnsi"/>
                <w:noProof/>
                <w:szCs w:val="17"/>
              </w:rPr>
              <mc:AlternateContent>
                <mc:Choice Requires="wps">
                  <w:drawing>
                    <wp:anchor distT="0" distB="0" distL="114300" distR="114300" simplePos="0" relativeHeight="251670533" behindDoc="0" locked="0" layoutInCell="1" allowOverlap="1" wp14:anchorId="768EA289" wp14:editId="22803755">
                      <wp:simplePos x="0" y="0"/>
                      <wp:positionH relativeFrom="column">
                        <wp:posOffset>3157220</wp:posOffset>
                      </wp:positionH>
                      <wp:positionV relativeFrom="paragraph">
                        <wp:posOffset>116205</wp:posOffset>
                      </wp:positionV>
                      <wp:extent cx="3059430" cy="255270"/>
                      <wp:effectExtent l="0" t="0" r="0" b="0"/>
                      <wp:wrapNone/>
                      <wp:docPr id="19501" name="TextBox 29"/>
                      <wp:cNvGraphicFramePr/>
                      <a:graphic xmlns:a="http://schemas.openxmlformats.org/drawingml/2006/main">
                        <a:graphicData uri="http://schemas.microsoft.com/office/word/2010/wordprocessingShape">
                          <wps:wsp>
                            <wps:cNvSpPr txBox="1"/>
                            <wps:spPr>
                              <a:xfrm>
                                <a:off x="0" y="0"/>
                                <a:ext cx="3059430" cy="255270"/>
                              </a:xfrm>
                              <a:prstGeom prst="rect">
                                <a:avLst/>
                              </a:prstGeom>
                              <a:noFill/>
                            </wps:spPr>
                            <wps:txbx>
                              <w:txbxContent>
                                <w:p w14:paraId="3DBF8B01" w14:textId="17CA47BF" w:rsidR="00794330" w:rsidRPr="005D3846" w:rsidRDefault="00794330" w:rsidP="00BE7CBB">
                                  <w:pPr>
                                    <w:spacing w:after="0" w:line="254" w:lineRule="auto"/>
                                    <w:jc w:val="center"/>
                                    <w:rPr>
                                      <w:sz w:val="20"/>
                                      <w:szCs w:val="24"/>
                                    </w:rPr>
                                  </w:pPr>
                                  <w:r w:rsidRPr="005D3846">
                                    <w:rPr>
                                      <w:rFonts w:hAnsi="Verdana"/>
                                      <w:b/>
                                      <w:bCs/>
                                      <w:i/>
                                      <w:iCs/>
                                      <w:kern w:val="24"/>
                                      <w:sz w:val="16"/>
                                      <w:szCs w:val="20"/>
                                    </w:rPr>
                                    <w:t>4. Get the conversion report for verification</w:t>
                                  </w:r>
                                </w:p>
                              </w:txbxContent>
                            </wps:txbx>
                            <wps:bodyPr wrap="square" rtlCol="0">
                              <a:spAutoFit/>
                            </wps:bodyPr>
                          </wps:wsp>
                        </a:graphicData>
                      </a:graphic>
                    </wp:anchor>
                  </w:drawing>
                </mc:Choice>
                <mc:Fallback>
                  <w:pict>
                    <v:shape w14:anchorId="768EA289" id="TextBox 29" o:spid="_x0000_s1077" type="#_x0000_t202" style="position:absolute;margin-left:248.6pt;margin-top:9.15pt;width:240.9pt;height:20.1pt;z-index:2516705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" filled="f" stroked="f">
                      <v:textbox style="mso-fit-shape-to-text:t">
                        <w:txbxContent>
                          <w:p w14:paraId="3DBF8B01" w14:textId="17CA47BF" w:rsidR="00794330" w:rsidRPr="005D3846" w:rsidRDefault="00794330" w:rsidP="00BE7CBB">
                            <w:pPr>
                              <w:spacing w:after="0" w:line="254" w:lineRule="auto"/>
                              <w:jc w:val="center"/>
                              <w:rPr>
                                <w:sz w:val="20"/>
                                <w:szCs w:val="24"/>
                              </w:rPr>
                            </w:pPr>
                            <w:r w:rsidRPr="005D3846">
                              <w:rPr>
                                <w:rFonts w:hAnsi="Verdana"/>
                                <w:b/>
                                <w:bCs/>
                                <w:i/>
                                <w:iCs/>
                                <w:kern w:val="24"/>
                                <w:sz w:val="16"/>
                                <w:szCs w:val="20"/>
                              </w:rPr>
                              <w:t>4. Get the conversion report for verification</w:t>
                            </w:r>
                          </w:p>
                        </w:txbxContent>
                      </v:textbox>
                    </v:shape>
                  </w:pict>
                </mc:Fallback>
              </mc:AlternateContent>
            </w:r>
            <w:r w:rsidRPr="009545D6">
              <w:rPr>
                <w:rFonts w:asciiTheme="majorHAnsi" w:hAnsiTheme="majorHAnsi"/>
                <w:b/>
                <w:noProof/>
                <w:szCs w:val="17"/>
              </w:rPr>
              <mc:AlternateContent>
                <mc:Choice Requires="wps">
                  <w:drawing>
                    <wp:anchor distT="0" distB="0" distL="114300" distR="114300" simplePos="0" relativeHeight="251667461" behindDoc="0" locked="0" layoutInCell="1" allowOverlap="1" wp14:anchorId="6CDD89DB" wp14:editId="729AF304">
                      <wp:simplePos x="0" y="0"/>
                      <wp:positionH relativeFrom="column">
                        <wp:posOffset>0</wp:posOffset>
                      </wp:positionH>
                      <wp:positionV relativeFrom="paragraph">
                        <wp:posOffset>87539</wp:posOffset>
                      </wp:positionV>
                      <wp:extent cx="3199765" cy="255270"/>
                      <wp:effectExtent l="0" t="0" r="0" b="0"/>
                      <wp:wrapNone/>
                      <wp:docPr id="31" name="TextBox 30"/>
                      <wp:cNvGraphicFramePr/>
                      <a:graphic xmlns:a="http://schemas.openxmlformats.org/drawingml/2006/main">
                        <a:graphicData uri="http://schemas.microsoft.com/office/word/2010/wordprocessingShape">
                          <wps:wsp>
                            <wps:cNvSpPr txBox="1"/>
                            <wps:spPr>
                              <a:xfrm>
                                <a:off x="0" y="0"/>
                                <a:ext cx="3199765" cy="255270"/>
                              </a:xfrm>
                              <a:prstGeom prst="rect">
                                <a:avLst/>
                              </a:prstGeom>
                              <a:noFill/>
                            </wps:spPr>
                            <wps:txbx>
                              <w:txbxContent>
                                <w:p w14:paraId="0FC957E5" w14:textId="7FE48AFF" w:rsidR="00794330" w:rsidRPr="005D3846" w:rsidRDefault="00794330" w:rsidP="00BE7CBB">
                                  <w:pPr>
                                    <w:pStyle w:val="NormalWeb"/>
                                    <w:spacing w:before="0" w:beforeAutospacing="0" w:after="0" w:afterAutospacing="0" w:line="254" w:lineRule="auto"/>
                                    <w:jc w:val="center"/>
                                    <w:rPr>
                                      <w:sz w:val="20"/>
                                    </w:rPr>
                                  </w:pPr>
                                  <w:r w:rsidRPr="005D3846">
                                    <w:rPr>
                                      <w:rFonts w:asciiTheme="minorHAnsi" w:hAnsi="Verdana" w:cstheme="minorBidi"/>
                                      <w:b/>
                                      <w:bCs/>
                                      <w:i/>
                                      <w:iCs/>
                                      <w:kern w:val="24"/>
                                      <w:sz w:val="16"/>
                                      <w:szCs w:val="20"/>
                                    </w:rPr>
                                    <w:t>3. Transfer batch to ERP Cloud</w:t>
                                  </w:r>
                                </w:p>
                              </w:txbxContent>
                            </wps:txbx>
                            <wps:bodyPr wrap="square" rtlCol="0">
                              <a:spAutoFit/>
                            </wps:bodyPr>
                          </wps:wsp>
                        </a:graphicData>
                      </a:graphic>
                    </wp:anchor>
                  </w:drawing>
                </mc:Choice>
                <mc:Fallback>
                  <w:pict>
                    <v:shape w14:anchorId="6CDD89DB" id="TextBox 30" o:spid="_x0000_s1078" type="#_x0000_t202" style="position:absolute;margin-left:0;margin-top:6.9pt;width:251.95pt;height:20.1pt;z-index:2516674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" filled="f" stroked="f">
                      <v:textbox style="mso-fit-shape-to-text:t">
                        <w:txbxContent>
                          <w:p w14:paraId="0FC957E5" w14:textId="7FE48AFF" w:rsidR="00794330" w:rsidRPr="005D3846" w:rsidRDefault="00794330" w:rsidP="00BE7CBB">
                            <w:pPr>
                              <w:pStyle w:val="NormalWeb"/>
                              <w:spacing w:before="0" w:beforeAutospacing="0" w:after="0" w:afterAutospacing="0" w:line="254" w:lineRule="auto"/>
                              <w:jc w:val="center"/>
                              <w:rPr>
                                <w:sz w:val="20"/>
                              </w:rPr>
                            </w:pPr>
                            <w:r w:rsidRPr="005D3846">
                              <w:rPr>
                                <w:rFonts w:asciiTheme="minorHAnsi" w:hAnsi="Verdana" w:cstheme="minorBidi"/>
                                <w:b/>
                                <w:bCs/>
                                <w:i/>
                                <w:iCs/>
                                <w:kern w:val="24"/>
                                <w:sz w:val="16"/>
                                <w:szCs w:val="20"/>
                              </w:rPr>
                              <w:t>3. Transfer batch to ERP Cloud</w:t>
                            </w:r>
                          </w:p>
                        </w:txbxContent>
                      </v:textbox>
                    </v:shape>
                  </w:pict>
                </mc:Fallback>
              </mc:AlternateContent>
            </w:r>
          </w:p>
          <w:p w14:paraId="7F701DF5" w14:textId="053A7804" w:rsidR="00BE7CBB" w:rsidRPr="009545D6" w:rsidRDefault="002A3276" w:rsidP="00BE7CBB">
            <w:pPr>
              <w:pStyle w:val="ListBullet1client"/>
              <w:numPr>
                <w:ilvl w:val="0"/>
                <w:numId w:val="0"/>
              </w:numPr>
              <w:rPr>
                <w:rFonts w:asciiTheme="majorHAnsi" w:hAnsiTheme="majorHAnsi"/>
                <w:b/>
                <w:szCs w:val="17"/>
                <w:lang w:val="en-CA"/>
              </w:rPr>
            </w:pPr>
            <w:r w:rsidRPr="009545D6">
              <w:rPr>
                <w:rFonts w:asciiTheme="majorHAnsi" w:hAnsiTheme="majorHAnsi"/>
                <w:noProof/>
                <w:szCs w:val="17"/>
              </w:rPr>
              <w:drawing>
                <wp:anchor distT="0" distB="0" distL="114300" distR="114300" simplePos="0" relativeHeight="251668485" behindDoc="0" locked="0" layoutInCell="1" allowOverlap="1" wp14:anchorId="0307F556" wp14:editId="119341DD">
                  <wp:simplePos x="0" y="0"/>
                  <wp:positionH relativeFrom="column">
                    <wp:posOffset>42545</wp:posOffset>
                  </wp:positionH>
                  <wp:positionV relativeFrom="paragraph">
                    <wp:posOffset>137795</wp:posOffset>
                  </wp:positionV>
                  <wp:extent cx="2670810" cy="1771650"/>
                  <wp:effectExtent l="0" t="0" r="0" b="0"/>
                  <wp:wrapNone/>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17"/>
                          <a:stretch>
                            <a:fillRect/>
                          </a:stretch>
                        </pic:blipFill>
                        <pic:spPr>
                          <a:xfrm>
                            <a:off x="0" y="0"/>
                            <a:ext cx="2670810" cy="1771650"/>
                          </a:xfrm>
                          <a:prstGeom prst="rect">
                            <a:avLst/>
                          </a:prstGeom>
                        </pic:spPr>
                      </pic:pic>
                    </a:graphicData>
                  </a:graphic>
                </wp:anchor>
              </w:drawing>
            </w:r>
            <w:r w:rsidRPr="009545D6">
              <w:rPr>
                <w:rFonts w:asciiTheme="majorHAnsi" w:hAnsiTheme="majorHAnsi"/>
                <w:noProof/>
                <w:szCs w:val="17"/>
              </w:rPr>
              <w:drawing>
                <wp:anchor distT="0" distB="0" distL="114300" distR="114300" simplePos="0" relativeHeight="251671557" behindDoc="0" locked="0" layoutInCell="1" allowOverlap="1" wp14:anchorId="2EE802E6" wp14:editId="4513543B">
                  <wp:simplePos x="0" y="0"/>
                  <wp:positionH relativeFrom="column">
                    <wp:posOffset>3583940</wp:posOffset>
                  </wp:positionH>
                  <wp:positionV relativeFrom="paragraph">
                    <wp:posOffset>198664</wp:posOffset>
                  </wp:positionV>
                  <wp:extent cx="2439670" cy="1639570"/>
                  <wp:effectExtent l="19050" t="19050" r="17780" b="17780"/>
                  <wp:wrapNone/>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18"/>
                          <a:stretch>
                            <a:fillRect/>
                          </a:stretch>
                        </pic:blipFill>
                        <pic:spPr>
                          <a:xfrm>
                            <a:off x="0" y="0"/>
                            <a:ext cx="2439670" cy="1639570"/>
                          </a:xfrm>
                          <a:prstGeom prst="rect">
                            <a:avLst/>
                          </a:prstGeom>
                          <a:ln>
                            <a:solidFill>
                              <a:schemeClr val="tx1"/>
                            </a:solidFill>
                          </a:ln>
                        </pic:spPr>
                      </pic:pic>
                    </a:graphicData>
                  </a:graphic>
                </wp:anchor>
              </w:drawing>
            </w:r>
          </w:p>
          <w:p w14:paraId="390BEDD6" w14:textId="12E2F870" w:rsidR="00BE7CBB" w:rsidRPr="009545D6" w:rsidRDefault="00BE7CBB" w:rsidP="00BE7CBB">
            <w:pPr>
              <w:pStyle w:val="ListBullet1client"/>
              <w:numPr>
                <w:ilvl w:val="0"/>
                <w:numId w:val="0"/>
              </w:numPr>
              <w:rPr>
                <w:rFonts w:asciiTheme="majorHAnsi" w:hAnsiTheme="majorHAnsi"/>
                <w:b/>
                <w:szCs w:val="17"/>
                <w:lang w:val="en-CA"/>
              </w:rPr>
            </w:pPr>
          </w:p>
          <w:p w14:paraId="45B5E1F8" w14:textId="300C0598" w:rsidR="00BE7CBB" w:rsidRPr="009545D6" w:rsidRDefault="00BE7CBB" w:rsidP="0040338C">
            <w:pPr>
              <w:pStyle w:val="Response1bold"/>
              <w:rPr>
                <w:rFonts w:asciiTheme="majorHAnsi" w:hAnsiTheme="majorHAnsi"/>
                <w:szCs w:val="17"/>
              </w:rPr>
            </w:pPr>
          </w:p>
          <w:p w14:paraId="1F4925CB" w14:textId="413CCFBF" w:rsidR="00BE7CBB" w:rsidRPr="009545D6" w:rsidRDefault="00BE7CBB" w:rsidP="0040338C">
            <w:pPr>
              <w:pStyle w:val="Response1bold"/>
              <w:rPr>
                <w:rFonts w:asciiTheme="majorHAnsi" w:hAnsiTheme="majorHAnsi"/>
                <w:szCs w:val="17"/>
              </w:rPr>
            </w:pPr>
          </w:p>
          <w:p w14:paraId="7A05ED6A" w14:textId="77777777" w:rsidR="00BE7CBB" w:rsidRPr="009545D6" w:rsidRDefault="00BE7CBB" w:rsidP="0040338C">
            <w:pPr>
              <w:pStyle w:val="Response1bold"/>
              <w:rPr>
                <w:rFonts w:asciiTheme="majorHAnsi" w:hAnsiTheme="majorHAnsi"/>
                <w:szCs w:val="17"/>
              </w:rPr>
            </w:pPr>
          </w:p>
          <w:p w14:paraId="3DE8F51A" w14:textId="049F9895" w:rsidR="00BE7CBB" w:rsidRPr="009545D6" w:rsidRDefault="00BE7CBB" w:rsidP="0040338C">
            <w:pPr>
              <w:pStyle w:val="Response1bold"/>
              <w:rPr>
                <w:rFonts w:asciiTheme="majorHAnsi" w:hAnsiTheme="majorHAnsi"/>
                <w:szCs w:val="17"/>
              </w:rPr>
            </w:pPr>
          </w:p>
          <w:p w14:paraId="2FACBC35" w14:textId="77777777" w:rsidR="00BE7CBB" w:rsidRPr="009545D6" w:rsidRDefault="00BE7CBB" w:rsidP="0040338C">
            <w:pPr>
              <w:pStyle w:val="Response1bold"/>
              <w:rPr>
                <w:rFonts w:asciiTheme="majorHAnsi" w:hAnsiTheme="majorHAnsi"/>
                <w:szCs w:val="17"/>
              </w:rPr>
            </w:pPr>
          </w:p>
          <w:p w14:paraId="4313C779" w14:textId="77777777" w:rsidR="00BE7CBB" w:rsidRPr="009545D6" w:rsidRDefault="00BE7CBB" w:rsidP="0040338C">
            <w:pPr>
              <w:pStyle w:val="Response1bold"/>
              <w:rPr>
                <w:rFonts w:asciiTheme="majorHAnsi" w:hAnsiTheme="majorHAnsi"/>
                <w:szCs w:val="17"/>
              </w:rPr>
            </w:pPr>
          </w:p>
          <w:p w14:paraId="635C9DC4" w14:textId="01D0FF02" w:rsidR="00E55409" w:rsidRPr="009545D6" w:rsidRDefault="00BE7CBB" w:rsidP="0040338C">
            <w:pPr>
              <w:pStyle w:val="Response1bold"/>
              <w:rPr>
                <w:rFonts w:asciiTheme="majorHAnsi" w:hAnsiTheme="majorHAnsi"/>
                <w:szCs w:val="17"/>
              </w:rPr>
            </w:pPr>
            <w:r w:rsidRPr="009545D6">
              <w:rPr>
                <w:rFonts w:asciiTheme="majorHAnsi" w:hAnsiTheme="majorHAnsi"/>
                <w:szCs w:val="17"/>
              </w:rPr>
              <w:t>S</w:t>
            </w:r>
            <w:r w:rsidR="00E55409" w:rsidRPr="009545D6">
              <w:rPr>
                <w:rFonts w:asciiTheme="majorHAnsi" w:hAnsiTheme="majorHAnsi"/>
                <w:szCs w:val="17"/>
              </w:rPr>
              <w:t>tage 5: Data Validation and Reconciliation</w:t>
            </w:r>
          </w:p>
          <w:p w14:paraId="459804DD" w14:textId="4B999481" w:rsidR="00E55409" w:rsidRPr="009545D6" w:rsidRDefault="00E55409" w:rsidP="0040338C">
            <w:pPr>
              <w:pStyle w:val="Response1"/>
              <w:rPr>
                <w:rFonts w:asciiTheme="majorHAnsi" w:hAnsiTheme="majorHAnsi"/>
                <w:szCs w:val="17"/>
              </w:rPr>
            </w:pPr>
            <w:r w:rsidRPr="009545D6">
              <w:rPr>
                <w:rFonts w:asciiTheme="majorHAnsi" w:hAnsiTheme="majorHAnsi"/>
                <w:szCs w:val="17"/>
              </w:rPr>
              <w:t>All conversion scripts need to be tested before they can be used to load data into production. There are a number of activities that will need to take place before deployment can occur.</w:t>
            </w:r>
          </w:p>
          <w:p w14:paraId="73FF79C2" w14:textId="61366060" w:rsidR="00E55409" w:rsidRPr="009545D6" w:rsidRDefault="00E55409" w:rsidP="0040338C">
            <w:pPr>
              <w:pStyle w:val="Response1"/>
              <w:jc w:val="center"/>
              <w:rPr>
                <w:rFonts w:asciiTheme="majorHAnsi" w:hAnsiTheme="majorHAnsi"/>
                <w:szCs w:val="17"/>
              </w:rPr>
            </w:pPr>
            <w:r w:rsidRPr="009545D6">
              <w:rPr>
                <w:rFonts w:asciiTheme="majorHAnsi" w:hAnsiTheme="majorHAnsi"/>
                <w:noProof/>
                <w:szCs w:val="17"/>
                <w:lang w:val="en-US"/>
              </w:rPr>
              <mc:AlternateContent>
                <mc:Choice Requires="wpg">
                  <w:drawing>
                    <wp:inline distT="0" distB="0" distL="0" distR="0" wp14:anchorId="62AFAE23" wp14:editId="21FE9BF1">
                      <wp:extent cx="5597525" cy="1263015"/>
                      <wp:effectExtent l="0" t="0" r="22225" b="13335"/>
                      <wp:docPr id="44" name="Group 44"/>
                      <wp:cNvGraphicFramePr/>
                      <a:graphic xmlns:a="http://schemas.openxmlformats.org/drawingml/2006/main">
                        <a:graphicData uri="http://schemas.microsoft.com/office/word/2010/wordprocessingGroup">
                          <wpg:wgp>
                            <wpg:cNvGrpSpPr/>
                            <wpg:grpSpPr>
                              <a:xfrm>
                                <a:off x="0" y="0"/>
                                <a:ext cx="5596890" cy="1263015"/>
                                <a:chOff x="0" y="0"/>
                                <a:chExt cx="11223523" cy="2757948"/>
                              </a:xfrm>
                            </wpg:grpSpPr>
                            <wps:wsp>
                              <wps:cNvPr id="46" name="Rectangle 46"/>
                              <wps:cNvSpPr/>
                              <wps:spPr>
                                <a:xfrm>
                                  <a:off x="0" y="0"/>
                                  <a:ext cx="11223523" cy="2757948"/>
                                </a:xfrm>
                                <a:prstGeom prst="rect">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7" name="Picture 47"/>
                                <pic:cNvPicPr>
                                  <a:picLocks noChangeAspect="1"/>
                                </pic:cNvPicPr>
                              </pic:nvPicPr>
                              <pic:blipFill>
                                <a:blip r:embed="rId19"/>
                                <a:stretch>
                                  <a:fillRect/>
                                </a:stretch>
                              </pic:blipFill>
                              <pic:spPr>
                                <a:xfrm>
                                  <a:off x="243644" y="217877"/>
                                  <a:ext cx="10912529" cy="2309437"/>
                                </a:xfrm>
                                <a:prstGeom prst="rect">
                                  <a:avLst/>
                                </a:prstGeom>
                              </pic:spPr>
                            </pic:pic>
                          </wpg:wgp>
                        </a:graphicData>
                      </a:graphic>
                    </wp:inline>
                  </w:drawing>
                </mc:Choice>
                <mc:Fallback>
                  <w:pict>
                    <v:group w14:anchorId="12357524" id="Group 44" o:spid="_x0000_s1026" style="width:440.75pt;height:99.45pt;mso-position-horizontal-relative:char;mso-position-vertical-relative:line" coordsize="112235,27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">
                      <v:rect id="Rectangle 46" o:spid="_x0000_s1027" style="position:absolute;width:112235;height:27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" fillcolor="#bfbfbf [2412]" strokecolor="#425d12 [1604]"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8" type="#_x0000_t75" style="position:absolute;left:2436;top:2178;width:109125;height:2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">
                        <v:imagedata r:id="rId22" o:title=""/>
                        <v:path arrowok="t"/>
                      </v:shape>
                      <w10:anchorlock/>
                    </v:group>
                  </w:pict>
                </mc:Fallback>
              </mc:AlternateContent>
            </w:r>
          </w:p>
          <w:p w14:paraId="6AAE1F99" w14:textId="77777777" w:rsidR="00E55409" w:rsidRPr="009545D6" w:rsidRDefault="00E55409" w:rsidP="0040338C">
            <w:pPr>
              <w:pStyle w:val="ListNumber1client"/>
              <w:framePr w:wrap="around"/>
              <w:numPr>
                <w:ilvl w:val="0"/>
                <w:numId w:val="54"/>
              </w:numPr>
              <w:rPr>
                <w:rFonts w:asciiTheme="majorHAnsi" w:hAnsiTheme="majorHAnsi"/>
                <w:szCs w:val="17"/>
                <w:lang w:val="en-CA"/>
              </w:rPr>
            </w:pPr>
            <w:r w:rsidRPr="009545D6">
              <w:rPr>
                <w:rFonts w:asciiTheme="majorHAnsi" w:hAnsiTheme="majorHAnsi"/>
                <w:b/>
                <w:szCs w:val="17"/>
                <w:lang w:val="en-CA"/>
              </w:rPr>
              <w:t>Unit Tests:</w:t>
            </w:r>
            <w:r w:rsidRPr="009545D6">
              <w:rPr>
                <w:rFonts w:asciiTheme="majorHAnsi" w:hAnsiTheme="majorHAnsi"/>
                <w:szCs w:val="17"/>
                <w:lang w:val="en-CA"/>
              </w:rPr>
              <w:t xml:space="preserve"> Once the development of the conversion scripts is complete, sample data will be used to test each script in isolation.</w:t>
            </w:r>
          </w:p>
          <w:p w14:paraId="34FF337C" w14:textId="77777777" w:rsidR="00E55409" w:rsidRPr="009545D6" w:rsidRDefault="00E55409" w:rsidP="0040338C">
            <w:pPr>
              <w:pStyle w:val="ListNumber1client"/>
              <w:framePr w:wrap="around"/>
              <w:numPr>
                <w:ilvl w:val="0"/>
                <w:numId w:val="54"/>
              </w:numPr>
              <w:rPr>
                <w:rFonts w:asciiTheme="majorHAnsi" w:hAnsiTheme="majorHAnsi"/>
                <w:szCs w:val="17"/>
                <w:lang w:val="en-CA"/>
              </w:rPr>
            </w:pPr>
            <w:r w:rsidRPr="009545D6">
              <w:rPr>
                <w:rFonts w:asciiTheme="majorHAnsi" w:hAnsiTheme="majorHAnsi"/>
                <w:b/>
                <w:szCs w:val="17"/>
                <w:lang w:val="en-CA"/>
              </w:rPr>
              <w:t>Mock Tests:</w:t>
            </w:r>
            <w:r w:rsidRPr="009545D6">
              <w:rPr>
                <w:rFonts w:asciiTheme="majorHAnsi" w:hAnsiTheme="majorHAnsi"/>
                <w:szCs w:val="17"/>
                <w:lang w:val="en-CA"/>
              </w:rPr>
              <w:t xml:space="preserve"> Mock conversion is carried out before the Integration Test Cycle.</w:t>
            </w:r>
          </w:p>
          <w:p w14:paraId="3D66DC09" w14:textId="77777777" w:rsidR="00E55409" w:rsidRPr="009545D6" w:rsidRDefault="00E55409" w:rsidP="0040338C">
            <w:pPr>
              <w:pStyle w:val="ListNumber1client"/>
              <w:framePr w:wrap="around"/>
              <w:numPr>
                <w:ilvl w:val="0"/>
                <w:numId w:val="54"/>
              </w:numPr>
              <w:rPr>
                <w:rFonts w:asciiTheme="majorHAnsi" w:hAnsiTheme="majorHAnsi"/>
                <w:szCs w:val="17"/>
                <w:lang w:val="en-CA"/>
              </w:rPr>
            </w:pPr>
            <w:r w:rsidRPr="009545D6">
              <w:rPr>
                <w:rFonts w:asciiTheme="majorHAnsi" w:hAnsiTheme="majorHAnsi"/>
                <w:szCs w:val="17"/>
                <w:lang w:val="en-CA"/>
              </w:rPr>
              <w:t>Mock testing of conversion objects is done using full data extracts; however sample data may be used when full data extracts are not available.</w:t>
            </w:r>
          </w:p>
          <w:p w14:paraId="2E1423C1" w14:textId="77777777" w:rsidR="00E55409" w:rsidRPr="009545D6" w:rsidRDefault="00E55409" w:rsidP="0040338C">
            <w:pPr>
              <w:pStyle w:val="ListNumber1client"/>
              <w:framePr w:wrap="around"/>
              <w:numPr>
                <w:ilvl w:val="0"/>
                <w:numId w:val="54"/>
              </w:numPr>
              <w:rPr>
                <w:rFonts w:asciiTheme="majorHAnsi" w:hAnsiTheme="majorHAnsi"/>
                <w:szCs w:val="17"/>
                <w:lang w:val="en-CA"/>
              </w:rPr>
            </w:pPr>
            <w:r w:rsidRPr="009545D6">
              <w:rPr>
                <w:rFonts w:asciiTheme="majorHAnsi" w:hAnsiTheme="majorHAnsi"/>
                <w:b/>
                <w:szCs w:val="17"/>
                <w:lang w:val="en-CA"/>
              </w:rPr>
              <w:t>SIT Load Tests:</w:t>
            </w:r>
            <w:r w:rsidRPr="009545D6">
              <w:rPr>
                <w:rFonts w:asciiTheme="majorHAnsi" w:hAnsiTheme="majorHAnsi"/>
                <w:szCs w:val="17"/>
                <w:lang w:val="en-CA"/>
              </w:rPr>
              <w:t xml:space="preserve"> This testing will be aligned with Integration Testing (INT) - the data converted will be used in INT for application testing.</w:t>
            </w:r>
          </w:p>
          <w:p w14:paraId="55AC7ED3" w14:textId="77777777" w:rsidR="00E55409" w:rsidRPr="009545D6" w:rsidRDefault="00E55409" w:rsidP="0040338C">
            <w:pPr>
              <w:pStyle w:val="ListNumber1client"/>
              <w:framePr w:wrap="around"/>
              <w:numPr>
                <w:ilvl w:val="0"/>
                <w:numId w:val="54"/>
              </w:numPr>
              <w:rPr>
                <w:rFonts w:asciiTheme="majorHAnsi" w:hAnsiTheme="majorHAnsi"/>
                <w:szCs w:val="17"/>
                <w:lang w:val="en-CA"/>
              </w:rPr>
            </w:pPr>
            <w:r w:rsidRPr="009545D6">
              <w:rPr>
                <w:rFonts w:asciiTheme="majorHAnsi" w:hAnsiTheme="majorHAnsi"/>
                <w:szCs w:val="17"/>
                <w:lang w:val="en-CA"/>
              </w:rPr>
              <w:t>This will allow us to load a full data set into a test environment to carry out reconciliation.</w:t>
            </w:r>
          </w:p>
          <w:p w14:paraId="558A4B14" w14:textId="77777777" w:rsidR="00E55409" w:rsidRPr="009545D6" w:rsidRDefault="00E55409" w:rsidP="0040338C">
            <w:pPr>
              <w:pStyle w:val="ListNumber1client"/>
              <w:framePr w:wrap="around"/>
              <w:numPr>
                <w:ilvl w:val="0"/>
                <w:numId w:val="54"/>
              </w:numPr>
              <w:rPr>
                <w:rFonts w:asciiTheme="majorHAnsi" w:hAnsiTheme="majorHAnsi"/>
                <w:szCs w:val="17"/>
                <w:lang w:val="en-CA"/>
              </w:rPr>
            </w:pPr>
            <w:r w:rsidRPr="009545D6">
              <w:rPr>
                <w:rFonts w:asciiTheme="majorHAnsi" w:hAnsiTheme="majorHAnsi"/>
                <w:b/>
                <w:szCs w:val="17"/>
                <w:lang w:val="en-CA"/>
              </w:rPr>
              <w:lastRenderedPageBreak/>
              <w:t>Mock Cutover:</w:t>
            </w:r>
            <w:r w:rsidRPr="009545D6">
              <w:rPr>
                <w:rFonts w:asciiTheme="majorHAnsi" w:hAnsiTheme="majorHAnsi"/>
                <w:szCs w:val="17"/>
                <w:lang w:val="en-CA"/>
              </w:rPr>
              <w:t xml:space="preserve"> As part of User Acceptance Testing (UAT) full end-to-end conversion will be carried out and fully reconciled and signed off with data owners and the relevant functional leads.</w:t>
            </w:r>
          </w:p>
          <w:p w14:paraId="03BA2170"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Business Data Owners need to reconcile the data imported into the Cloud ERP with the data in the legacy systems. Reconciliation includes comparing the number of records between legacy and cloud databases while validation includes comparing the data in the legacy and cloud databases.</w:t>
            </w:r>
          </w:p>
          <w:p w14:paraId="0EFC3FF0" w14:textId="77777777" w:rsidR="00E55409" w:rsidRPr="009545D6" w:rsidRDefault="00E55409" w:rsidP="0040338C">
            <w:pPr>
              <w:pStyle w:val="Response1"/>
              <w:jc w:val="center"/>
              <w:rPr>
                <w:rFonts w:asciiTheme="majorHAnsi" w:hAnsiTheme="majorHAnsi"/>
                <w:szCs w:val="17"/>
              </w:rPr>
            </w:pPr>
            <w:r w:rsidRPr="009545D6">
              <w:rPr>
                <w:rFonts w:asciiTheme="majorHAnsi" w:hAnsiTheme="majorHAnsi"/>
                <w:noProof/>
                <w:szCs w:val="17"/>
                <w:lang w:val="en-US"/>
              </w:rPr>
              <w:drawing>
                <wp:inline distT="0" distB="0" distL="0" distR="0" wp14:anchorId="4FB29904" wp14:editId="17B7610B">
                  <wp:extent cx="4114800" cy="3106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114800" cy="3106800"/>
                          </a:xfrm>
                          <a:prstGeom prst="rect">
                            <a:avLst/>
                          </a:prstGeom>
                        </pic:spPr>
                      </pic:pic>
                    </a:graphicData>
                  </a:graphic>
                </wp:inline>
              </w:drawing>
            </w:r>
          </w:p>
          <w:p w14:paraId="36D9AAD3" w14:textId="77777777" w:rsidR="00E55409" w:rsidRPr="009545D6" w:rsidRDefault="00E55409" w:rsidP="0040338C">
            <w:pPr>
              <w:pStyle w:val="QuestionNumber2Bold"/>
              <w:rPr>
                <w:rFonts w:asciiTheme="majorHAnsi" w:hAnsiTheme="majorHAnsi"/>
                <w:szCs w:val="17"/>
                <w:lang w:val="en-CA"/>
              </w:rPr>
            </w:pPr>
            <w:r w:rsidRPr="009545D6">
              <w:rPr>
                <w:rFonts w:asciiTheme="majorHAnsi" w:hAnsiTheme="majorHAnsi"/>
                <w:szCs w:val="17"/>
                <w:lang w:val="en-CA"/>
              </w:rPr>
              <w:t>describe plans to manage dependency and data change management taking place during the course of the project execution (between data conversion and Implementation);</w:t>
            </w:r>
          </w:p>
          <w:p w14:paraId="577B2FB3" w14:textId="05541AC0" w:rsidR="00E55409" w:rsidRPr="009545D6" w:rsidRDefault="00E55409" w:rsidP="0040338C">
            <w:pPr>
              <w:pStyle w:val="Response1"/>
              <w:rPr>
                <w:rFonts w:asciiTheme="majorHAnsi" w:hAnsiTheme="majorHAnsi"/>
                <w:szCs w:val="17"/>
              </w:rPr>
            </w:pPr>
            <w:r w:rsidRPr="009545D6">
              <w:rPr>
                <w:rFonts w:asciiTheme="majorHAnsi" w:hAnsiTheme="majorHAnsi"/>
                <w:szCs w:val="17"/>
              </w:rPr>
              <w:t xml:space="preserve">The </w:t>
            </w:r>
            <w:r w:rsidR="002914C8" w:rsidRPr="009545D6">
              <w:rPr>
                <w:rFonts w:asciiTheme="majorHAnsi" w:hAnsiTheme="majorHAnsi"/>
                <w:szCs w:val="17"/>
              </w:rPr>
              <w:t>implementation</w:t>
            </w:r>
            <w:r w:rsidRPr="009545D6">
              <w:rPr>
                <w:rFonts w:asciiTheme="majorHAnsi" w:hAnsiTheme="majorHAnsi"/>
                <w:szCs w:val="17"/>
              </w:rPr>
              <w:t xml:space="preserve"> and conversion teams will collaborate and coordinate on an ongoing basis. If any process or requirements change during the implementation all relevant stakeholders will be involved before changes are made to the conversion approach. Based on this, an internal change request will be issued and the effort will be estimated based on the complexity. All change requests will be classified based on factors such as functional area, responsibility/accountability, etc. For example, data issues will be owned by legacy team, </w:t>
            </w:r>
            <w:r w:rsidR="002914C8" w:rsidRPr="009545D6">
              <w:rPr>
                <w:rFonts w:asciiTheme="majorHAnsi" w:hAnsiTheme="majorHAnsi"/>
                <w:szCs w:val="17"/>
              </w:rPr>
              <w:t>configuration</w:t>
            </w:r>
            <w:r w:rsidRPr="009545D6">
              <w:rPr>
                <w:rFonts w:asciiTheme="majorHAnsi" w:hAnsiTheme="majorHAnsi"/>
                <w:szCs w:val="17"/>
              </w:rPr>
              <w:t xml:space="preserve"> and coding issues by the middleware team and Oracle product issues by the Oracle team.</w:t>
            </w:r>
          </w:p>
          <w:p w14:paraId="2BE1D812" w14:textId="77777777" w:rsidR="00E55409" w:rsidRPr="009545D6" w:rsidRDefault="00E55409" w:rsidP="0040338C">
            <w:pPr>
              <w:pStyle w:val="QuestionNumber2Bold"/>
              <w:rPr>
                <w:rFonts w:asciiTheme="majorHAnsi" w:hAnsiTheme="majorHAnsi"/>
                <w:szCs w:val="17"/>
                <w:lang w:val="en-CA"/>
              </w:rPr>
            </w:pPr>
            <w:r w:rsidRPr="009545D6">
              <w:rPr>
                <w:rFonts w:asciiTheme="majorHAnsi" w:hAnsiTheme="majorHAnsi"/>
                <w:szCs w:val="17"/>
                <w:lang w:val="en-CA"/>
              </w:rPr>
              <w:t>indicate how quality assurance is embedded and demonstrated throughout the data conversion process;</w:t>
            </w:r>
          </w:p>
          <w:p w14:paraId="64416E5B"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We will start by examining our testing process followed by our data validation and defect management process.</w:t>
            </w:r>
          </w:p>
          <w:p w14:paraId="44BE9C6E"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Testing</w:t>
            </w:r>
          </w:p>
          <w:p w14:paraId="7DD684AA"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Deloitte regards testing as a parallel process to development which will help the team work towards high quality output and reduce the constant cycling back to requirements.</w:t>
            </w:r>
          </w:p>
          <w:p w14:paraId="544BAFBD" w14:textId="60E3288F" w:rsidR="00E55409" w:rsidRPr="009545D6" w:rsidRDefault="00E55409" w:rsidP="00E840E3">
            <w:pPr>
              <w:pStyle w:val="FigureTitle"/>
              <w:rPr>
                <w:rFonts w:asciiTheme="majorHAnsi" w:hAnsiTheme="majorHAnsi"/>
                <w:szCs w:val="17"/>
                <w:lang w:val="en-CA"/>
              </w:rPr>
            </w:pPr>
            <w:r w:rsidRPr="009545D6">
              <w:rPr>
                <w:rFonts w:asciiTheme="majorHAnsi" w:hAnsiTheme="majorHAnsi"/>
                <w:szCs w:val="17"/>
                <w:lang w:val="en-CA"/>
              </w:rPr>
              <w:lastRenderedPageBreak/>
              <w:t>Figure I</w:t>
            </w:r>
            <w:r w:rsidRPr="009545D6">
              <w:rPr>
                <w:rFonts w:asciiTheme="majorHAnsi" w:hAnsiTheme="majorHAnsi"/>
                <w:szCs w:val="17"/>
                <w:lang w:val="en-CA"/>
              </w:rPr>
              <w:fldChar w:fldCharType="begin"/>
            </w:r>
            <w:r w:rsidRPr="009545D6">
              <w:rPr>
                <w:rFonts w:asciiTheme="majorHAnsi" w:hAnsiTheme="majorHAnsi"/>
                <w:szCs w:val="17"/>
                <w:lang w:val="en-CA"/>
              </w:rPr>
              <w:instrText xml:space="preserve"> SEQ Figure_I \* ARABIC </w:instrText>
            </w:r>
            <w:r w:rsidRPr="009545D6">
              <w:rPr>
                <w:rFonts w:asciiTheme="majorHAnsi" w:hAnsiTheme="majorHAnsi"/>
                <w:szCs w:val="17"/>
                <w:lang w:val="en-CA"/>
              </w:rPr>
              <w:fldChar w:fldCharType="separate"/>
            </w:r>
            <w:r w:rsidR="00480129">
              <w:rPr>
                <w:rFonts w:asciiTheme="majorHAnsi" w:hAnsiTheme="majorHAnsi"/>
                <w:noProof/>
                <w:szCs w:val="17"/>
                <w:lang w:val="en-CA"/>
              </w:rPr>
              <w:t>3</w:t>
            </w:r>
            <w:r w:rsidRPr="009545D6">
              <w:rPr>
                <w:rFonts w:asciiTheme="majorHAnsi" w:hAnsiTheme="majorHAnsi"/>
                <w:szCs w:val="17"/>
                <w:lang w:val="en-CA"/>
              </w:rPr>
              <w:fldChar w:fldCharType="end"/>
            </w:r>
            <w:r w:rsidRPr="009545D6">
              <w:rPr>
                <w:rFonts w:asciiTheme="majorHAnsi" w:hAnsiTheme="majorHAnsi"/>
                <w:szCs w:val="17"/>
                <w:lang w:val="en-CA"/>
              </w:rPr>
              <w:t>: Testing Approach</w:t>
            </w:r>
            <w:r w:rsidR="00E840E3" w:rsidRPr="009545D6">
              <w:rPr>
                <w:rFonts w:asciiTheme="majorHAnsi" w:hAnsiTheme="majorHAnsi"/>
                <w:szCs w:val="17"/>
                <w:lang w:val="en-CA"/>
              </w:rPr>
              <w:br/>
            </w:r>
            <w:r w:rsidR="00E840E3" w:rsidRPr="009545D6">
              <w:rPr>
                <w:rFonts w:asciiTheme="majorHAnsi" w:hAnsiTheme="majorHAnsi"/>
                <w:szCs w:val="17"/>
                <w:lang w:val="en-CA"/>
              </w:rPr>
              <w:br/>
            </w:r>
            <w:r w:rsidRPr="009545D6">
              <w:rPr>
                <w:rFonts w:asciiTheme="majorHAnsi" w:hAnsiTheme="majorHAnsi"/>
                <w:noProof/>
                <w:szCs w:val="17"/>
                <w:lang w:val="en-US"/>
              </w:rPr>
              <w:drawing>
                <wp:inline distT="0" distB="0" distL="0" distR="0" wp14:anchorId="06E22CE4" wp14:editId="3599751B">
                  <wp:extent cx="5029200" cy="2948978"/>
                  <wp:effectExtent l="0" t="0" r="0" b="3810"/>
                  <wp:docPr id="19497" name="Picture 1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2948978"/>
                          </a:xfrm>
                          <a:prstGeom prst="rect">
                            <a:avLst/>
                          </a:prstGeom>
                          <a:noFill/>
                          <a:ln>
                            <a:noFill/>
                          </a:ln>
                        </pic:spPr>
                      </pic:pic>
                    </a:graphicData>
                  </a:graphic>
                </wp:inline>
              </w:drawing>
            </w:r>
          </w:p>
          <w:p w14:paraId="76A1D1A1"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In our EVD methodology, testing is included as a set of activities within two specific disciplines (Process &amp; Application and Technology), in multiple phases of the project. Within these two disciplines, we address two distinct types of testing:</w:t>
            </w:r>
          </w:p>
          <w:p w14:paraId="38F403E0" w14:textId="77777777" w:rsidR="00E55409" w:rsidRPr="005D3846" w:rsidRDefault="00E55409" w:rsidP="00E840E3">
            <w:pPr>
              <w:pStyle w:val="ListBullet1client"/>
              <w:rPr>
                <w:rFonts w:asciiTheme="majorHAnsi" w:hAnsiTheme="majorHAnsi"/>
                <w:color w:val="auto"/>
                <w:szCs w:val="17"/>
                <w:lang w:val="en-CA"/>
              </w:rPr>
            </w:pPr>
            <w:r w:rsidRPr="005D3846">
              <w:rPr>
                <w:rFonts w:asciiTheme="majorHAnsi" w:hAnsiTheme="majorHAnsi"/>
                <w:b/>
                <w:color w:val="auto"/>
                <w:szCs w:val="17"/>
                <w:lang w:val="en-CA"/>
              </w:rPr>
              <w:t>Functional Testing</w:t>
            </w:r>
            <w:r w:rsidRPr="005D3846">
              <w:rPr>
                <w:rFonts w:asciiTheme="majorHAnsi" w:hAnsiTheme="majorHAnsi"/>
                <w:color w:val="auto"/>
                <w:szCs w:val="17"/>
                <w:lang w:val="en-CA"/>
              </w:rPr>
              <w:t xml:space="preserve"> – Functional testing helps to confirm that the technology solution supporting the processes meets the process design and user requirements before the solution is fully released.</w:t>
            </w:r>
          </w:p>
          <w:p w14:paraId="044581EB" w14:textId="77777777" w:rsidR="00E55409" w:rsidRPr="009545D6" w:rsidRDefault="00E55409" w:rsidP="00E840E3">
            <w:pPr>
              <w:pStyle w:val="ListBullet1client"/>
              <w:rPr>
                <w:rFonts w:asciiTheme="majorHAnsi" w:hAnsiTheme="majorHAnsi"/>
                <w:szCs w:val="17"/>
                <w:lang w:val="en-CA"/>
              </w:rPr>
            </w:pPr>
            <w:r w:rsidRPr="005D3846">
              <w:rPr>
                <w:rFonts w:asciiTheme="majorHAnsi" w:hAnsiTheme="majorHAnsi"/>
                <w:b/>
                <w:color w:val="auto"/>
                <w:szCs w:val="17"/>
                <w:lang w:val="en-CA"/>
              </w:rPr>
              <w:t>Technical Testing</w:t>
            </w:r>
            <w:r w:rsidRPr="009545D6">
              <w:rPr>
                <w:rFonts w:asciiTheme="majorHAnsi" w:hAnsiTheme="majorHAnsi"/>
                <w:szCs w:val="17"/>
                <w:lang w:val="en-CA"/>
              </w:rPr>
              <w:t xml:space="preserve"> – Technical testing helps to validate the technical environment and system integration tests related to data migration, software development, browser, interfaces, as well as performance testing.</w:t>
            </w:r>
          </w:p>
          <w:p w14:paraId="0279BD80" w14:textId="14DB88B7" w:rsidR="00E55409" w:rsidRPr="009545D6" w:rsidRDefault="00E55409" w:rsidP="0040338C">
            <w:pPr>
              <w:pStyle w:val="Response1"/>
              <w:rPr>
                <w:rFonts w:asciiTheme="majorHAnsi" w:hAnsiTheme="majorHAnsi"/>
                <w:szCs w:val="17"/>
              </w:rPr>
            </w:pPr>
            <w:r w:rsidRPr="009545D6">
              <w:rPr>
                <w:rFonts w:asciiTheme="majorHAnsi" w:hAnsiTheme="majorHAnsi"/>
                <w:szCs w:val="17"/>
              </w:rPr>
              <w:t xml:space="preserve">Our approach uses an </w:t>
            </w:r>
            <w:r w:rsidRPr="009545D6">
              <w:rPr>
                <w:rFonts w:asciiTheme="majorHAnsi" w:hAnsiTheme="majorHAnsi"/>
                <w:b/>
                <w:color w:val="86BC25" w:themeColor="accent1"/>
                <w:szCs w:val="17"/>
              </w:rPr>
              <w:t>early allocation of testing team</w:t>
            </w:r>
            <w:r w:rsidRPr="009545D6">
              <w:rPr>
                <w:rFonts w:asciiTheme="majorHAnsi" w:hAnsiTheme="majorHAnsi"/>
                <w:szCs w:val="17"/>
              </w:rPr>
              <w:t xml:space="preserve"> </w:t>
            </w:r>
            <w:r w:rsidR="000A47A9" w:rsidRPr="009545D6">
              <w:rPr>
                <w:rFonts w:asciiTheme="majorHAnsi" w:hAnsiTheme="majorHAnsi"/>
                <w:szCs w:val="17"/>
              </w:rPr>
              <w:t>that involves</w:t>
            </w:r>
            <w:r w:rsidRPr="009545D6">
              <w:rPr>
                <w:rFonts w:asciiTheme="majorHAnsi" w:hAnsiTheme="majorHAnsi"/>
                <w:szCs w:val="17"/>
              </w:rPr>
              <w:t xml:space="preserve"> a separate test team to carry out the continual integration testing for what is developed as the development sprints close.</w:t>
            </w:r>
          </w:p>
          <w:p w14:paraId="22655B31" w14:textId="1D1807E9" w:rsidR="00E55409" w:rsidRPr="009545D6" w:rsidRDefault="00E55409" w:rsidP="00E840E3">
            <w:pPr>
              <w:pStyle w:val="FigureTitle"/>
              <w:rPr>
                <w:rFonts w:asciiTheme="majorHAnsi" w:hAnsiTheme="majorHAnsi"/>
                <w:szCs w:val="17"/>
                <w:lang w:val="en-CA"/>
              </w:rPr>
            </w:pPr>
            <w:r w:rsidRPr="009545D6">
              <w:rPr>
                <w:rFonts w:asciiTheme="majorHAnsi" w:hAnsiTheme="majorHAnsi"/>
                <w:szCs w:val="17"/>
                <w:lang w:val="en-CA"/>
              </w:rPr>
              <w:t>Figure I</w:t>
            </w:r>
            <w:r w:rsidRPr="009545D6">
              <w:rPr>
                <w:rFonts w:asciiTheme="majorHAnsi" w:hAnsiTheme="majorHAnsi"/>
                <w:szCs w:val="17"/>
                <w:lang w:val="en-CA"/>
              </w:rPr>
              <w:fldChar w:fldCharType="begin"/>
            </w:r>
            <w:r w:rsidRPr="009545D6">
              <w:rPr>
                <w:rFonts w:asciiTheme="majorHAnsi" w:hAnsiTheme="majorHAnsi"/>
                <w:szCs w:val="17"/>
                <w:lang w:val="en-CA"/>
              </w:rPr>
              <w:instrText xml:space="preserve"> SEQ Figure_I \* ARABIC </w:instrText>
            </w:r>
            <w:r w:rsidRPr="009545D6">
              <w:rPr>
                <w:rFonts w:asciiTheme="majorHAnsi" w:hAnsiTheme="majorHAnsi"/>
                <w:szCs w:val="17"/>
                <w:lang w:val="en-CA"/>
              </w:rPr>
              <w:fldChar w:fldCharType="separate"/>
            </w:r>
            <w:r w:rsidR="00480129">
              <w:rPr>
                <w:rFonts w:asciiTheme="majorHAnsi" w:hAnsiTheme="majorHAnsi"/>
                <w:noProof/>
                <w:szCs w:val="17"/>
                <w:lang w:val="en-CA"/>
              </w:rPr>
              <w:t>4</w:t>
            </w:r>
            <w:r w:rsidRPr="009545D6">
              <w:rPr>
                <w:rFonts w:asciiTheme="majorHAnsi" w:hAnsiTheme="majorHAnsi"/>
                <w:szCs w:val="17"/>
                <w:lang w:val="en-CA"/>
              </w:rPr>
              <w:fldChar w:fldCharType="end"/>
            </w:r>
            <w:r w:rsidRPr="009545D6">
              <w:rPr>
                <w:rFonts w:asciiTheme="majorHAnsi" w:hAnsiTheme="majorHAnsi"/>
                <w:szCs w:val="17"/>
                <w:lang w:val="en-CA"/>
              </w:rPr>
              <w:t>: Testing Team Structure &amp; Rationale</w:t>
            </w:r>
            <w:r w:rsidR="00E840E3" w:rsidRPr="009545D6">
              <w:rPr>
                <w:rFonts w:asciiTheme="majorHAnsi" w:hAnsiTheme="majorHAnsi"/>
                <w:szCs w:val="17"/>
                <w:lang w:val="en-CA"/>
              </w:rPr>
              <w:br/>
            </w:r>
            <w:r w:rsidR="00E840E3" w:rsidRPr="009545D6">
              <w:rPr>
                <w:rFonts w:asciiTheme="majorHAnsi" w:hAnsiTheme="majorHAnsi"/>
                <w:szCs w:val="17"/>
                <w:lang w:val="en-CA"/>
              </w:rPr>
              <w:br/>
            </w:r>
            <w:r w:rsidRPr="009545D6">
              <w:rPr>
                <w:rFonts w:asciiTheme="majorHAnsi" w:hAnsiTheme="majorHAnsi"/>
                <w:noProof/>
                <w:szCs w:val="17"/>
                <w:lang w:val="en-US"/>
              </w:rPr>
              <w:drawing>
                <wp:inline distT="0" distB="0" distL="0" distR="0" wp14:anchorId="2693CEF7" wp14:editId="0F77ABDB">
                  <wp:extent cx="3780957" cy="1949306"/>
                  <wp:effectExtent l="0" t="0" r="0" b="0"/>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14023" cy="1966353"/>
                          </a:xfrm>
                          <a:prstGeom prst="rect">
                            <a:avLst/>
                          </a:prstGeom>
                          <a:noFill/>
                        </pic:spPr>
                      </pic:pic>
                    </a:graphicData>
                  </a:graphic>
                </wp:inline>
              </w:drawing>
            </w:r>
          </w:p>
          <w:p w14:paraId="58D4F329"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 xml:space="preserve">We rely on </w:t>
            </w:r>
            <w:r w:rsidRPr="009545D6">
              <w:rPr>
                <w:rFonts w:asciiTheme="majorHAnsi" w:hAnsiTheme="majorHAnsi"/>
                <w:b/>
                <w:color w:val="86BC25" w:themeColor="accent1"/>
                <w:szCs w:val="17"/>
              </w:rPr>
              <w:t>early test cycles</w:t>
            </w:r>
            <w:r w:rsidRPr="009545D6">
              <w:rPr>
                <w:rFonts w:asciiTheme="majorHAnsi" w:hAnsiTheme="majorHAnsi"/>
                <w:szCs w:val="17"/>
              </w:rPr>
              <w:t xml:space="preserve"> to carry out Integration and Regression Tests of each developed module parallel to the development sprint to ensure that no part is broken due to continuous incremental development in the sprints.</w:t>
            </w:r>
          </w:p>
          <w:p w14:paraId="2A25F508" w14:textId="29AC7A1A" w:rsidR="00E55409" w:rsidRPr="009545D6" w:rsidRDefault="00E55409" w:rsidP="0040338C">
            <w:pPr>
              <w:pStyle w:val="Response1"/>
              <w:rPr>
                <w:rFonts w:asciiTheme="majorHAnsi" w:hAnsiTheme="majorHAnsi"/>
                <w:szCs w:val="17"/>
              </w:rPr>
            </w:pPr>
            <w:r w:rsidRPr="009545D6">
              <w:rPr>
                <w:rFonts w:asciiTheme="majorHAnsi" w:hAnsiTheme="majorHAnsi"/>
                <w:szCs w:val="17"/>
              </w:rPr>
              <w:lastRenderedPageBreak/>
              <w:t xml:space="preserve">To ensure constant agility we focus </w:t>
            </w:r>
            <w:r w:rsidRPr="009545D6">
              <w:rPr>
                <w:rFonts w:asciiTheme="majorHAnsi" w:hAnsiTheme="majorHAnsi"/>
                <w:b/>
                <w:color w:val="86BC25" w:themeColor="accent1"/>
                <w:szCs w:val="17"/>
              </w:rPr>
              <w:t>on test-driven development</w:t>
            </w:r>
            <w:r w:rsidRPr="009545D6">
              <w:rPr>
                <w:rFonts w:asciiTheme="majorHAnsi" w:hAnsiTheme="majorHAnsi"/>
                <w:szCs w:val="17"/>
              </w:rPr>
              <w:t xml:space="preserve"> – which is the process of creating a limited code to pass a specific test scenario targeted for the development cycle. It is a concept of test first programming and encourages short development cycles and reduced defects.</w:t>
            </w:r>
          </w:p>
          <w:p w14:paraId="68846610" w14:textId="17B7C6FB" w:rsidR="00E55409" w:rsidRPr="009545D6" w:rsidRDefault="00E55409" w:rsidP="00E840E3">
            <w:pPr>
              <w:pStyle w:val="FigureTitle"/>
              <w:rPr>
                <w:rFonts w:asciiTheme="majorHAnsi" w:hAnsiTheme="majorHAnsi"/>
                <w:szCs w:val="17"/>
                <w:lang w:val="en-CA"/>
              </w:rPr>
            </w:pPr>
            <w:r w:rsidRPr="009545D6">
              <w:rPr>
                <w:rFonts w:asciiTheme="majorHAnsi" w:hAnsiTheme="majorHAnsi"/>
                <w:szCs w:val="17"/>
                <w:lang w:val="en-CA"/>
              </w:rPr>
              <w:t>Figure I</w:t>
            </w:r>
            <w:r w:rsidRPr="009545D6">
              <w:rPr>
                <w:rFonts w:asciiTheme="majorHAnsi" w:hAnsiTheme="majorHAnsi"/>
                <w:szCs w:val="17"/>
                <w:lang w:val="en-CA"/>
              </w:rPr>
              <w:fldChar w:fldCharType="begin"/>
            </w:r>
            <w:r w:rsidRPr="009545D6">
              <w:rPr>
                <w:rFonts w:asciiTheme="majorHAnsi" w:hAnsiTheme="majorHAnsi"/>
                <w:szCs w:val="17"/>
                <w:lang w:val="en-CA"/>
              </w:rPr>
              <w:instrText xml:space="preserve"> SEQ Figure_I \* ARABIC </w:instrText>
            </w:r>
            <w:r w:rsidRPr="009545D6">
              <w:rPr>
                <w:rFonts w:asciiTheme="majorHAnsi" w:hAnsiTheme="majorHAnsi"/>
                <w:szCs w:val="17"/>
                <w:lang w:val="en-CA"/>
              </w:rPr>
              <w:fldChar w:fldCharType="separate"/>
            </w:r>
            <w:r w:rsidR="00480129">
              <w:rPr>
                <w:rFonts w:asciiTheme="majorHAnsi" w:hAnsiTheme="majorHAnsi"/>
                <w:noProof/>
                <w:szCs w:val="17"/>
                <w:lang w:val="en-CA"/>
              </w:rPr>
              <w:t>5</w:t>
            </w:r>
            <w:r w:rsidRPr="009545D6">
              <w:rPr>
                <w:rFonts w:asciiTheme="majorHAnsi" w:hAnsiTheme="majorHAnsi"/>
                <w:szCs w:val="17"/>
                <w:lang w:val="en-CA"/>
              </w:rPr>
              <w:fldChar w:fldCharType="end"/>
            </w:r>
            <w:r w:rsidRPr="009545D6">
              <w:rPr>
                <w:rFonts w:asciiTheme="majorHAnsi" w:hAnsiTheme="majorHAnsi"/>
                <w:szCs w:val="17"/>
                <w:lang w:val="en-CA"/>
              </w:rPr>
              <w:t>: Test-driven Development</w:t>
            </w:r>
            <w:r w:rsidR="00E840E3" w:rsidRPr="009545D6">
              <w:rPr>
                <w:rFonts w:asciiTheme="majorHAnsi" w:hAnsiTheme="majorHAnsi"/>
                <w:szCs w:val="17"/>
                <w:lang w:val="en-CA"/>
              </w:rPr>
              <w:br/>
            </w:r>
            <w:r w:rsidR="00E840E3" w:rsidRPr="009545D6">
              <w:rPr>
                <w:rFonts w:asciiTheme="majorHAnsi" w:hAnsiTheme="majorHAnsi"/>
                <w:szCs w:val="17"/>
                <w:lang w:val="en-CA"/>
              </w:rPr>
              <w:br/>
            </w:r>
            <w:r w:rsidRPr="009545D6">
              <w:rPr>
                <w:rFonts w:asciiTheme="majorHAnsi" w:hAnsiTheme="majorHAnsi"/>
                <w:noProof/>
                <w:szCs w:val="17"/>
                <w:lang w:val="en-US"/>
              </w:rPr>
              <w:drawing>
                <wp:inline distT="0" distB="0" distL="0" distR="0" wp14:anchorId="7D08A707" wp14:editId="72EDACDD">
                  <wp:extent cx="5029200" cy="2699436"/>
                  <wp:effectExtent l="0" t="0" r="0" b="571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29200" cy="2699436"/>
                          </a:xfrm>
                          <a:prstGeom prst="rect">
                            <a:avLst/>
                          </a:prstGeom>
                        </pic:spPr>
                      </pic:pic>
                    </a:graphicData>
                  </a:graphic>
                </wp:inline>
              </w:drawing>
            </w:r>
          </w:p>
          <w:p w14:paraId="3A4C6D92" w14:textId="77777777" w:rsidR="00E55409" w:rsidRPr="009545D6" w:rsidRDefault="00E55409" w:rsidP="0040338C">
            <w:pPr>
              <w:pStyle w:val="Response1"/>
              <w:rPr>
                <w:rFonts w:asciiTheme="majorHAnsi" w:hAnsiTheme="majorHAnsi"/>
                <w:szCs w:val="17"/>
              </w:rPr>
            </w:pPr>
            <w:r w:rsidRPr="009545D6">
              <w:rPr>
                <w:rFonts w:asciiTheme="majorHAnsi" w:hAnsiTheme="majorHAnsi"/>
                <w:szCs w:val="17"/>
              </w:rPr>
              <w:t>Development/configuration during each sprint is tested in conjunction with the development completed in the previous sprints.</w:t>
            </w:r>
          </w:p>
          <w:p w14:paraId="21145A40" w14:textId="77777777" w:rsidR="00E55409" w:rsidRPr="009545D6" w:rsidRDefault="00E55409" w:rsidP="00E840E3">
            <w:pPr>
              <w:pStyle w:val="Response1"/>
              <w:jc w:val="center"/>
              <w:rPr>
                <w:rFonts w:asciiTheme="majorHAnsi" w:hAnsiTheme="majorHAnsi"/>
                <w:szCs w:val="17"/>
              </w:rPr>
            </w:pPr>
            <w:r w:rsidRPr="009545D6">
              <w:rPr>
                <w:rFonts w:asciiTheme="majorHAnsi" w:hAnsiTheme="majorHAnsi"/>
                <w:noProof/>
                <w:szCs w:val="17"/>
                <w:lang w:val="en-US"/>
              </w:rPr>
              <w:drawing>
                <wp:inline distT="0" distB="0" distL="0" distR="0" wp14:anchorId="2D6F88B8" wp14:editId="6FFA13C1">
                  <wp:extent cx="5029200" cy="2528041"/>
                  <wp:effectExtent l="0" t="0" r="0" b="5715"/>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29200" cy="2528041"/>
                          </a:xfrm>
                          <a:prstGeom prst="rect">
                            <a:avLst/>
                          </a:prstGeom>
                          <a:noFill/>
                        </pic:spPr>
                      </pic:pic>
                    </a:graphicData>
                  </a:graphic>
                </wp:inline>
              </w:drawing>
            </w:r>
          </w:p>
          <w:p w14:paraId="24D7056B" w14:textId="761D257E" w:rsidR="00E55409" w:rsidRDefault="00E55409" w:rsidP="00E840E3">
            <w:pPr>
              <w:pStyle w:val="Response1"/>
              <w:rPr>
                <w:rFonts w:asciiTheme="majorHAnsi" w:hAnsiTheme="majorHAnsi"/>
                <w:szCs w:val="17"/>
              </w:rPr>
            </w:pPr>
            <w:r w:rsidRPr="009545D6">
              <w:rPr>
                <w:rFonts w:asciiTheme="majorHAnsi" w:hAnsiTheme="majorHAnsi"/>
                <w:szCs w:val="17"/>
              </w:rPr>
              <w:t>We will track testing activities across all testing stages in an integrated and efficient manner. This will help to create an end-to-end quality management infrastructure that validates the full functionality of the integrated solution across Oracle and complementary applications. The following table summarizes our proposed testing stages for the project:</w:t>
            </w:r>
          </w:p>
          <w:p w14:paraId="5734493C" w14:textId="593DAAB2" w:rsidR="005D3846" w:rsidRDefault="005D3846" w:rsidP="00E840E3">
            <w:pPr>
              <w:pStyle w:val="Response1"/>
              <w:rPr>
                <w:rFonts w:asciiTheme="majorHAnsi" w:hAnsiTheme="majorHAnsi"/>
                <w:szCs w:val="17"/>
              </w:rPr>
            </w:pPr>
          </w:p>
          <w:p w14:paraId="2DCA4F66" w14:textId="77777777" w:rsidR="005D3846" w:rsidRPr="009545D6" w:rsidRDefault="005D3846" w:rsidP="00E840E3">
            <w:pPr>
              <w:pStyle w:val="Response1"/>
              <w:rPr>
                <w:rFonts w:asciiTheme="majorHAnsi" w:hAnsiTheme="majorHAnsi"/>
                <w:szCs w:val="17"/>
              </w:rPr>
            </w:pPr>
          </w:p>
          <w:p w14:paraId="67F7AE3D" w14:textId="74B5CDE3" w:rsidR="00E55409" w:rsidRPr="009545D6" w:rsidRDefault="00E55409" w:rsidP="005D3846">
            <w:pPr>
              <w:pStyle w:val="Response1"/>
              <w:spacing w:after="120"/>
              <w:rPr>
                <w:rFonts w:asciiTheme="majorHAnsi" w:hAnsiTheme="majorHAnsi"/>
                <w:szCs w:val="17"/>
              </w:rPr>
            </w:pPr>
            <w:r w:rsidRPr="009545D6">
              <w:rPr>
                <w:rFonts w:asciiTheme="majorHAnsi" w:hAnsiTheme="majorHAnsi"/>
                <w:szCs w:val="17"/>
              </w:rPr>
              <w:lastRenderedPageBreak/>
              <w:t>Table below: Test types for Oracle Cloud Implementation Projects</w:t>
            </w:r>
          </w:p>
          <w:tbl>
            <w:tblPr>
              <w:tblW w:w="5000" w:type="pct"/>
              <w:tblCellMar>
                <w:left w:w="58" w:type="dxa"/>
                <w:bottom w:w="115" w:type="dxa"/>
                <w:right w:w="58" w:type="dxa"/>
              </w:tblCellMar>
              <w:tblLook w:val="0600" w:firstRow="0" w:lastRow="0" w:firstColumn="0" w:lastColumn="0" w:noHBand="1" w:noVBand="1"/>
            </w:tblPr>
            <w:tblGrid>
              <w:gridCol w:w="2249"/>
              <w:gridCol w:w="2519"/>
              <w:gridCol w:w="3243"/>
              <w:gridCol w:w="1797"/>
            </w:tblGrid>
            <w:tr w:rsidR="00E840E3" w:rsidRPr="009545D6" w14:paraId="3C31E854" w14:textId="77777777" w:rsidTr="0009134A">
              <w:tc>
                <w:tcPr>
                  <w:tcW w:w="1147" w:type="pct"/>
                  <w:tcBorders>
                    <w:right w:val="single" w:sz="4" w:space="0" w:color="FFFFFF" w:themeColor="background1"/>
                  </w:tcBorders>
                  <w:shd w:val="clear" w:color="auto" w:fill="000000" w:themeFill="text1"/>
                  <w:hideMark/>
                </w:tcPr>
                <w:p w14:paraId="23E4483B" w14:textId="77777777" w:rsidR="00E55409" w:rsidRPr="009545D6" w:rsidRDefault="00E55409" w:rsidP="00E840E3">
                  <w:pPr>
                    <w:pStyle w:val="Tabletitlewhite"/>
                    <w:rPr>
                      <w:rFonts w:asciiTheme="majorHAnsi" w:hAnsiTheme="majorHAnsi"/>
                      <w:szCs w:val="17"/>
                      <w:lang w:val="en-CA"/>
                    </w:rPr>
                  </w:pPr>
                  <w:r w:rsidRPr="009545D6">
                    <w:rPr>
                      <w:rFonts w:asciiTheme="majorHAnsi" w:hAnsiTheme="majorHAnsi"/>
                      <w:szCs w:val="17"/>
                      <w:lang w:val="en-CA"/>
                    </w:rPr>
                    <w:t>Test Type</w:t>
                  </w:r>
                </w:p>
              </w:tc>
              <w:tc>
                <w:tcPr>
                  <w:tcW w:w="1284" w:type="pct"/>
                  <w:tcBorders>
                    <w:left w:val="single" w:sz="4" w:space="0" w:color="FFFFFF" w:themeColor="background1"/>
                    <w:right w:val="single" w:sz="4" w:space="0" w:color="FFFFFF" w:themeColor="background1"/>
                  </w:tcBorders>
                  <w:shd w:val="clear" w:color="auto" w:fill="000000" w:themeFill="text1"/>
                  <w:hideMark/>
                </w:tcPr>
                <w:p w14:paraId="07B3D2C2" w14:textId="77777777" w:rsidR="00E55409" w:rsidRPr="009545D6" w:rsidRDefault="00E55409" w:rsidP="00E840E3">
                  <w:pPr>
                    <w:pStyle w:val="Tabletitlewhite"/>
                    <w:rPr>
                      <w:rFonts w:asciiTheme="majorHAnsi" w:hAnsiTheme="majorHAnsi"/>
                      <w:szCs w:val="17"/>
                      <w:lang w:val="en-CA"/>
                    </w:rPr>
                  </w:pPr>
                  <w:r w:rsidRPr="009545D6">
                    <w:rPr>
                      <w:rFonts w:asciiTheme="majorHAnsi" w:hAnsiTheme="majorHAnsi"/>
                      <w:szCs w:val="17"/>
                      <w:lang w:val="en-CA"/>
                    </w:rPr>
                    <w:t>Primary Objective</w:t>
                  </w:r>
                </w:p>
              </w:tc>
              <w:tc>
                <w:tcPr>
                  <w:tcW w:w="1653" w:type="pct"/>
                  <w:tcBorders>
                    <w:left w:val="single" w:sz="4" w:space="0" w:color="FFFFFF" w:themeColor="background1"/>
                    <w:right w:val="single" w:sz="4" w:space="0" w:color="FFFFFF" w:themeColor="background1"/>
                  </w:tcBorders>
                  <w:shd w:val="clear" w:color="auto" w:fill="000000" w:themeFill="text1"/>
                  <w:hideMark/>
                </w:tcPr>
                <w:p w14:paraId="18A90F5B" w14:textId="77777777" w:rsidR="00E55409" w:rsidRPr="009545D6" w:rsidRDefault="00E55409" w:rsidP="00E840E3">
                  <w:pPr>
                    <w:pStyle w:val="Tabletitlewhite"/>
                    <w:rPr>
                      <w:rFonts w:asciiTheme="majorHAnsi" w:hAnsiTheme="majorHAnsi"/>
                      <w:szCs w:val="17"/>
                      <w:lang w:val="en-CA"/>
                    </w:rPr>
                  </w:pPr>
                  <w:r w:rsidRPr="009545D6">
                    <w:rPr>
                      <w:rFonts w:asciiTheme="majorHAnsi" w:hAnsiTheme="majorHAnsi"/>
                      <w:szCs w:val="17"/>
                      <w:lang w:val="en-CA"/>
                    </w:rPr>
                    <w:t>Description</w:t>
                  </w:r>
                </w:p>
              </w:tc>
              <w:tc>
                <w:tcPr>
                  <w:tcW w:w="917" w:type="pct"/>
                  <w:tcBorders>
                    <w:left w:val="single" w:sz="4" w:space="0" w:color="FFFFFF" w:themeColor="background1"/>
                  </w:tcBorders>
                  <w:shd w:val="clear" w:color="auto" w:fill="000000" w:themeFill="text1"/>
                  <w:hideMark/>
                </w:tcPr>
                <w:p w14:paraId="28BED659" w14:textId="77777777" w:rsidR="00E55409" w:rsidRPr="009545D6" w:rsidRDefault="00E55409" w:rsidP="00E840E3">
                  <w:pPr>
                    <w:pStyle w:val="Tabletitlewhite"/>
                    <w:jc w:val="center"/>
                    <w:rPr>
                      <w:rFonts w:asciiTheme="majorHAnsi" w:hAnsiTheme="majorHAnsi"/>
                      <w:szCs w:val="17"/>
                      <w:lang w:val="en-CA"/>
                    </w:rPr>
                  </w:pPr>
                  <w:r w:rsidRPr="009545D6">
                    <w:rPr>
                      <w:rFonts w:asciiTheme="majorHAnsi" w:hAnsiTheme="majorHAnsi"/>
                      <w:szCs w:val="17"/>
                      <w:lang w:val="en-CA"/>
                    </w:rPr>
                    <w:t>Expected GoA effort/ participation</w:t>
                  </w:r>
                </w:p>
              </w:tc>
            </w:tr>
            <w:tr w:rsidR="00E840E3" w:rsidRPr="009545D6" w14:paraId="7C5A3B6A" w14:textId="77777777" w:rsidTr="00E840E3">
              <w:tc>
                <w:tcPr>
                  <w:tcW w:w="1147" w:type="pct"/>
                  <w:hideMark/>
                </w:tcPr>
                <w:p w14:paraId="61AAA9BE"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Unit Test</w:t>
                  </w:r>
                </w:p>
              </w:tc>
              <w:tc>
                <w:tcPr>
                  <w:tcW w:w="1284" w:type="pct"/>
                  <w:hideMark/>
                </w:tcPr>
                <w:p w14:paraId="6B3EC5F2"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Isolate each part or unit of the application and confirm functionality</w:t>
                  </w:r>
                </w:p>
              </w:tc>
              <w:tc>
                <w:tcPr>
                  <w:tcW w:w="1653" w:type="pct"/>
                  <w:hideMark/>
                </w:tcPr>
                <w:p w14:paraId="623CD2A4" w14:textId="77777777" w:rsidR="00E55409" w:rsidRPr="009545D6" w:rsidRDefault="00E55409" w:rsidP="00E840E3">
                  <w:pPr>
                    <w:pStyle w:val="ListBullet1client"/>
                    <w:spacing w:before="200"/>
                    <w:rPr>
                      <w:rFonts w:asciiTheme="majorHAnsi" w:hAnsiTheme="majorHAnsi"/>
                      <w:szCs w:val="17"/>
                      <w:lang w:val="en-CA"/>
                    </w:rPr>
                  </w:pPr>
                  <w:r w:rsidRPr="009545D6">
                    <w:rPr>
                      <w:rFonts w:asciiTheme="majorHAnsi" w:hAnsiTheme="majorHAnsi"/>
                      <w:szCs w:val="17"/>
                      <w:lang w:val="en-CA"/>
                    </w:rPr>
                    <w:t>Conducted against the Technical Designs for Custom Objects only</w:t>
                  </w:r>
                </w:p>
                <w:p w14:paraId="5269D5FD" w14:textId="77777777" w:rsidR="00E55409" w:rsidRPr="009545D6" w:rsidRDefault="00E55409" w:rsidP="00E840E3">
                  <w:pPr>
                    <w:pStyle w:val="ListBullet1client"/>
                    <w:rPr>
                      <w:rFonts w:asciiTheme="majorHAnsi" w:hAnsiTheme="majorHAnsi"/>
                      <w:szCs w:val="17"/>
                      <w:lang w:val="en-CA"/>
                    </w:rPr>
                  </w:pPr>
                  <w:r w:rsidRPr="009545D6">
                    <w:rPr>
                      <w:rFonts w:asciiTheme="majorHAnsi" w:hAnsiTheme="majorHAnsi"/>
                      <w:szCs w:val="17"/>
                      <w:lang w:val="en-CA"/>
                    </w:rPr>
                    <w:t>Serves to ensure that the piece of code satisfies the specified logic or behaviour</w:t>
                  </w:r>
                </w:p>
                <w:p w14:paraId="414320C7" w14:textId="77777777" w:rsidR="00E55409" w:rsidRPr="009545D6" w:rsidRDefault="00E55409" w:rsidP="00E840E3">
                  <w:pPr>
                    <w:pStyle w:val="ListBullet1client"/>
                    <w:rPr>
                      <w:rFonts w:asciiTheme="majorHAnsi" w:hAnsiTheme="majorHAnsi"/>
                      <w:szCs w:val="17"/>
                      <w:lang w:val="en-CA"/>
                    </w:rPr>
                  </w:pPr>
                  <w:r w:rsidRPr="009545D6">
                    <w:rPr>
                      <w:rFonts w:asciiTheme="majorHAnsi" w:hAnsiTheme="majorHAnsi"/>
                      <w:szCs w:val="17"/>
                      <w:lang w:val="en-CA"/>
                    </w:rPr>
                    <w:t>Regression testing will be performed based on any changes to code or logic throughout the development and testing process</w:t>
                  </w:r>
                </w:p>
              </w:tc>
              <w:tc>
                <w:tcPr>
                  <w:tcW w:w="917" w:type="pct"/>
                  <w:hideMark/>
                </w:tcPr>
                <w:p w14:paraId="474D5247" w14:textId="77777777" w:rsidR="00E55409" w:rsidRPr="009545D6" w:rsidRDefault="00E55409" w:rsidP="00E840E3">
                  <w:pPr>
                    <w:pStyle w:val="Response1"/>
                    <w:jc w:val="center"/>
                    <w:rPr>
                      <w:rFonts w:asciiTheme="majorHAnsi" w:hAnsiTheme="majorHAnsi"/>
                      <w:szCs w:val="17"/>
                    </w:rPr>
                  </w:pPr>
                  <w:r w:rsidRPr="009545D6">
                    <w:rPr>
                      <w:rFonts w:asciiTheme="majorHAnsi" w:hAnsiTheme="majorHAnsi"/>
                      <w:szCs w:val="17"/>
                    </w:rPr>
                    <w:t>20%</w:t>
                  </w:r>
                </w:p>
              </w:tc>
            </w:tr>
            <w:tr w:rsidR="00E840E3" w:rsidRPr="009545D6" w14:paraId="4C82F06A" w14:textId="77777777" w:rsidTr="00E840E3">
              <w:tc>
                <w:tcPr>
                  <w:tcW w:w="1147" w:type="pct"/>
                  <w:hideMark/>
                </w:tcPr>
                <w:p w14:paraId="2CA6589B"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System Integration Test</w:t>
                  </w:r>
                </w:p>
                <w:p w14:paraId="04A1F8F8"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(End-to-End Test)</w:t>
                  </w:r>
                </w:p>
              </w:tc>
              <w:tc>
                <w:tcPr>
                  <w:tcW w:w="1284" w:type="pct"/>
                  <w:hideMark/>
                </w:tcPr>
                <w:p w14:paraId="54D90095"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Confirm end-to-end functionality of the integrated solution against business processes and business requirements</w:t>
                  </w:r>
                </w:p>
              </w:tc>
              <w:tc>
                <w:tcPr>
                  <w:tcW w:w="1653" w:type="pct"/>
                  <w:hideMark/>
                </w:tcPr>
                <w:p w14:paraId="23F840B4" w14:textId="77777777" w:rsidR="00E55409" w:rsidRPr="009545D6" w:rsidRDefault="00E55409" w:rsidP="00E840E3">
                  <w:pPr>
                    <w:pStyle w:val="ListBullet1client"/>
                    <w:spacing w:before="200"/>
                    <w:rPr>
                      <w:rFonts w:asciiTheme="majorHAnsi" w:hAnsiTheme="majorHAnsi"/>
                      <w:szCs w:val="17"/>
                      <w:lang w:val="en-CA"/>
                    </w:rPr>
                  </w:pPr>
                  <w:r w:rsidRPr="009545D6">
                    <w:rPr>
                      <w:rFonts w:asciiTheme="majorHAnsi" w:hAnsiTheme="majorHAnsi"/>
                      <w:szCs w:val="17"/>
                      <w:lang w:val="en-CA"/>
                    </w:rPr>
                    <w:t>Conducted against test cases and test data that are prepared using the Functional Design for custom objects</w:t>
                  </w:r>
                </w:p>
                <w:p w14:paraId="05D6F470" w14:textId="77777777" w:rsidR="00E55409" w:rsidRPr="009545D6" w:rsidRDefault="00E55409" w:rsidP="00E840E3">
                  <w:pPr>
                    <w:pStyle w:val="ListBullet1client"/>
                    <w:rPr>
                      <w:rFonts w:asciiTheme="majorHAnsi" w:hAnsiTheme="majorHAnsi"/>
                      <w:szCs w:val="17"/>
                      <w:lang w:val="en-CA"/>
                    </w:rPr>
                  </w:pPr>
                  <w:r w:rsidRPr="009545D6">
                    <w:rPr>
                      <w:rFonts w:asciiTheme="majorHAnsi" w:hAnsiTheme="majorHAnsi"/>
                      <w:szCs w:val="17"/>
                      <w:lang w:val="en-CA"/>
                    </w:rPr>
                    <w:t>Conducted against business scenarios that exercise end-to-end system functionality</w:t>
                  </w:r>
                </w:p>
                <w:p w14:paraId="226C2543" w14:textId="77777777" w:rsidR="00E55409" w:rsidRPr="009545D6" w:rsidRDefault="00E55409" w:rsidP="00E840E3">
                  <w:pPr>
                    <w:pStyle w:val="ListBullet1client"/>
                    <w:rPr>
                      <w:rFonts w:asciiTheme="majorHAnsi" w:hAnsiTheme="majorHAnsi"/>
                      <w:szCs w:val="17"/>
                      <w:lang w:val="en-CA"/>
                    </w:rPr>
                  </w:pPr>
                  <w:r w:rsidRPr="009545D6">
                    <w:rPr>
                      <w:rFonts w:asciiTheme="majorHAnsi" w:hAnsiTheme="majorHAnsi"/>
                      <w:szCs w:val="17"/>
                      <w:lang w:val="en-CA"/>
                    </w:rPr>
                    <w:t>System test cases are “strung” together to orchestrate the integrated system functionality</w:t>
                  </w:r>
                </w:p>
              </w:tc>
              <w:tc>
                <w:tcPr>
                  <w:tcW w:w="917" w:type="pct"/>
                  <w:hideMark/>
                </w:tcPr>
                <w:p w14:paraId="29DE3423" w14:textId="77777777" w:rsidR="00E55409" w:rsidRPr="009545D6" w:rsidRDefault="00E55409" w:rsidP="00E840E3">
                  <w:pPr>
                    <w:pStyle w:val="Response1"/>
                    <w:jc w:val="center"/>
                    <w:rPr>
                      <w:rFonts w:asciiTheme="majorHAnsi" w:hAnsiTheme="majorHAnsi"/>
                      <w:szCs w:val="17"/>
                    </w:rPr>
                  </w:pPr>
                  <w:r w:rsidRPr="009545D6">
                    <w:rPr>
                      <w:rFonts w:asciiTheme="majorHAnsi" w:hAnsiTheme="majorHAnsi"/>
                      <w:szCs w:val="17"/>
                    </w:rPr>
                    <w:t>50%</w:t>
                  </w:r>
                </w:p>
              </w:tc>
            </w:tr>
            <w:tr w:rsidR="00E840E3" w:rsidRPr="009545D6" w14:paraId="0C757918" w14:textId="77777777" w:rsidTr="00E840E3">
              <w:tc>
                <w:tcPr>
                  <w:tcW w:w="1147" w:type="pct"/>
                  <w:hideMark/>
                </w:tcPr>
                <w:p w14:paraId="564DFA35"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User Acceptance Test</w:t>
                  </w:r>
                </w:p>
              </w:tc>
              <w:tc>
                <w:tcPr>
                  <w:tcW w:w="1284" w:type="pct"/>
                  <w:hideMark/>
                </w:tcPr>
                <w:p w14:paraId="0884AC15"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Confirm that the system functionality is acceptable to the Business prior to going live</w:t>
                  </w:r>
                </w:p>
              </w:tc>
              <w:tc>
                <w:tcPr>
                  <w:tcW w:w="1653" w:type="pct"/>
                  <w:hideMark/>
                </w:tcPr>
                <w:p w14:paraId="64CA5986" w14:textId="77777777" w:rsidR="00E55409" w:rsidRPr="009545D6" w:rsidRDefault="00E55409" w:rsidP="00E840E3">
                  <w:pPr>
                    <w:pStyle w:val="ListBullet1client"/>
                    <w:spacing w:before="200"/>
                    <w:rPr>
                      <w:rFonts w:asciiTheme="majorHAnsi" w:hAnsiTheme="majorHAnsi"/>
                      <w:szCs w:val="17"/>
                      <w:lang w:val="en-CA"/>
                    </w:rPr>
                  </w:pPr>
                  <w:r w:rsidRPr="009545D6">
                    <w:rPr>
                      <w:rFonts w:asciiTheme="majorHAnsi" w:hAnsiTheme="majorHAnsi"/>
                      <w:szCs w:val="17"/>
                      <w:lang w:val="en-CA"/>
                    </w:rPr>
                    <w:t>Conducted by leveraging the artifacts used for System Integration Test</w:t>
                  </w:r>
                </w:p>
                <w:p w14:paraId="41D956DA" w14:textId="77777777" w:rsidR="00E55409" w:rsidRPr="009545D6" w:rsidRDefault="00E55409" w:rsidP="00E840E3">
                  <w:pPr>
                    <w:pStyle w:val="ListBullet1client"/>
                    <w:rPr>
                      <w:rFonts w:asciiTheme="majorHAnsi" w:hAnsiTheme="majorHAnsi"/>
                      <w:szCs w:val="17"/>
                      <w:lang w:val="en-CA"/>
                    </w:rPr>
                  </w:pPr>
                  <w:r w:rsidRPr="009545D6">
                    <w:rPr>
                      <w:rFonts w:asciiTheme="majorHAnsi" w:hAnsiTheme="majorHAnsi"/>
                      <w:szCs w:val="17"/>
                      <w:lang w:val="en-CA"/>
                    </w:rPr>
                    <w:t>Ensure that the solution satisfies the business requirements and end-user expectations prior to being migrated into Production</w:t>
                  </w:r>
                </w:p>
              </w:tc>
              <w:tc>
                <w:tcPr>
                  <w:tcW w:w="917" w:type="pct"/>
                  <w:hideMark/>
                </w:tcPr>
                <w:p w14:paraId="49E5B59F" w14:textId="77777777" w:rsidR="00E55409" w:rsidRPr="009545D6" w:rsidRDefault="00E55409" w:rsidP="00E840E3">
                  <w:pPr>
                    <w:pStyle w:val="Response1"/>
                    <w:jc w:val="center"/>
                    <w:rPr>
                      <w:rFonts w:asciiTheme="majorHAnsi" w:hAnsiTheme="majorHAnsi"/>
                      <w:szCs w:val="17"/>
                    </w:rPr>
                  </w:pPr>
                  <w:r w:rsidRPr="009545D6">
                    <w:rPr>
                      <w:rFonts w:asciiTheme="majorHAnsi" w:hAnsiTheme="majorHAnsi"/>
                      <w:szCs w:val="17"/>
                    </w:rPr>
                    <w:t>100%</w:t>
                  </w:r>
                </w:p>
              </w:tc>
            </w:tr>
          </w:tbl>
          <w:p w14:paraId="2617FE7C"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During the Testing phase, we will complete two types of testing activities: System and Integration Testing and User Acceptance Testing.</w:t>
            </w:r>
          </w:p>
          <w:p w14:paraId="018A9100" w14:textId="77777777" w:rsidR="00E55409" w:rsidRPr="009545D6" w:rsidRDefault="00E55409" w:rsidP="00E840E3">
            <w:pPr>
              <w:pStyle w:val="ListBullet1client"/>
              <w:rPr>
                <w:rFonts w:asciiTheme="majorHAnsi" w:hAnsiTheme="majorHAnsi"/>
                <w:szCs w:val="17"/>
                <w:lang w:val="en-CA"/>
              </w:rPr>
            </w:pPr>
            <w:r w:rsidRPr="009545D6">
              <w:rPr>
                <w:rFonts w:asciiTheme="majorHAnsi" w:hAnsiTheme="majorHAnsi"/>
                <w:b/>
                <w:szCs w:val="17"/>
                <w:lang w:val="en-CA"/>
              </w:rPr>
              <w:t>System Integration Testing</w:t>
            </w:r>
            <w:r w:rsidRPr="009545D6">
              <w:rPr>
                <w:rFonts w:asciiTheme="majorHAnsi" w:hAnsiTheme="majorHAnsi"/>
                <w:szCs w:val="17"/>
                <w:lang w:val="en-CA"/>
              </w:rPr>
              <w:t>: Testing will include Oracle Cloud business processes and system usage, data conversion, inbound and outbound integrations (legacy and third-party providers), reports, security roles, and user access.</w:t>
            </w:r>
          </w:p>
          <w:p w14:paraId="3BE95816" w14:textId="62E87CCD" w:rsidR="00E55409" w:rsidRPr="009545D6" w:rsidRDefault="00E55409" w:rsidP="00E840E3">
            <w:pPr>
              <w:pStyle w:val="ListBullet1client"/>
              <w:rPr>
                <w:rFonts w:asciiTheme="majorHAnsi" w:hAnsiTheme="majorHAnsi"/>
                <w:szCs w:val="17"/>
                <w:lang w:val="en-CA"/>
              </w:rPr>
            </w:pPr>
            <w:r w:rsidRPr="009545D6">
              <w:rPr>
                <w:rFonts w:asciiTheme="majorHAnsi" w:hAnsiTheme="majorHAnsi"/>
                <w:b/>
                <w:bCs/>
                <w:szCs w:val="17"/>
                <w:lang w:val="en-CA"/>
              </w:rPr>
              <w:t xml:space="preserve">User Acceptance Testing (UAT): </w:t>
            </w:r>
            <w:r w:rsidRPr="009545D6">
              <w:rPr>
                <w:rFonts w:asciiTheme="majorHAnsi" w:hAnsiTheme="majorHAnsi"/>
                <w:szCs w:val="17"/>
                <w:lang w:val="en-CA"/>
              </w:rPr>
              <w:t>UAT is a test cycle that could include all aspects of the Oracle Cloud solution. UAT test execution will be performed by GoA-identified participants.</w:t>
            </w:r>
            <w:r w:rsidR="000A47A9" w:rsidRPr="009545D6">
              <w:rPr>
                <w:rFonts w:asciiTheme="majorHAnsi" w:hAnsiTheme="majorHAnsi"/>
                <w:szCs w:val="17"/>
                <w:lang w:val="en-CA"/>
              </w:rPr>
              <w:t xml:space="preserve"> Converted data supports the UAT process, but has no material impact on conversion.</w:t>
            </w:r>
          </w:p>
          <w:p w14:paraId="0AC6BC26"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At the end of UAT, a Go/No Go decision review will be conducted to approve the initiation of cutover to production systems.</w:t>
            </w:r>
          </w:p>
          <w:p w14:paraId="4A83165F" w14:textId="7C81632D" w:rsidR="00E55409" w:rsidRPr="009545D6" w:rsidRDefault="00E55409" w:rsidP="00E840E3">
            <w:pPr>
              <w:pStyle w:val="Response1"/>
              <w:rPr>
                <w:rFonts w:asciiTheme="majorHAnsi" w:hAnsiTheme="majorHAnsi"/>
                <w:szCs w:val="17"/>
              </w:rPr>
            </w:pPr>
            <w:r w:rsidRPr="009545D6">
              <w:rPr>
                <w:rFonts w:asciiTheme="majorHAnsi" w:hAnsiTheme="majorHAnsi"/>
                <w:szCs w:val="17"/>
              </w:rPr>
              <w:t>System Integration Testing, reconciliation during data conversion testing and validation through User Acceptance Testing will—together—provide assurance that the system is functioning as expected.</w:t>
            </w:r>
          </w:p>
          <w:p w14:paraId="21FE237E"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lastRenderedPageBreak/>
              <w:t>Data Validation</w:t>
            </w:r>
          </w:p>
          <w:p w14:paraId="2DA44F3F"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We believe data is the foundation of the system so the testing and validation of it should be at the core of our test strategy. A data conversion could be technically accurate and yet the data could be useless to the business. Hence, it is imperative that the data being converted has the same utility/impact on the business as the original data would have had. Validating the accuracy and usefulness of the converted data requires collaboration between the technical and the functional teams. While the functional team is responsible for the final end-to-end verification of the data, the conversion team is responsible for monitoring the accuracy and integrity of data at each point in the conversion process. Data validation testing will follow a similar approach to SIT testing in that it will be performed across multiple sprints with each one resulting in higher quality results and the final test being performed and signed off by the end-users in UAT.</w:t>
            </w:r>
          </w:p>
          <w:p w14:paraId="1380FFC0"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Performance Testing</w:t>
            </w:r>
          </w:p>
          <w:p w14:paraId="56E036C0"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Our approach includes a strong commitment to performance testing to ensure adequate levels of service for the government. It is common for performance issues to be identified during system integration testing and user acceptance testing but other issues may only appear once sufficient volumes/activity are present. We are recommending both a monitored approach to performance testing during the various testing sprints and phases, as well as formal performance testing to ensure optimal sizing and speed.</w:t>
            </w:r>
          </w:p>
          <w:p w14:paraId="72A140F5"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Defect Management</w:t>
            </w:r>
          </w:p>
          <w:p w14:paraId="2F45F5B6"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Defects will be entered and tracked during the UAT process, with each entry including detailed information about the defect. The Business Analyst role within the team will function as a liaison between the business and development teams to help prioritize and classify defects including conversions. Defects can be assigned one of four levels of severity:</w:t>
            </w:r>
          </w:p>
          <w:p w14:paraId="29F00097" w14:textId="77777777" w:rsidR="00E55409" w:rsidRPr="009545D6" w:rsidRDefault="00E55409" w:rsidP="00583BCB">
            <w:pPr>
              <w:pStyle w:val="ListBullet1client"/>
              <w:rPr>
                <w:rFonts w:asciiTheme="majorHAnsi" w:hAnsiTheme="majorHAnsi"/>
                <w:szCs w:val="17"/>
                <w:lang w:val="en-CA"/>
              </w:rPr>
            </w:pPr>
            <w:r w:rsidRPr="009545D6">
              <w:rPr>
                <w:rFonts w:asciiTheme="majorHAnsi" w:hAnsiTheme="majorHAnsi"/>
                <w:b/>
                <w:szCs w:val="17"/>
                <w:lang w:val="en-CA"/>
              </w:rPr>
              <w:t xml:space="preserve">Regulatory </w:t>
            </w:r>
            <w:r w:rsidRPr="009545D6">
              <w:rPr>
                <w:rFonts w:asciiTheme="majorHAnsi" w:hAnsiTheme="majorHAnsi"/>
                <w:szCs w:val="17"/>
                <w:lang w:val="en-CA"/>
              </w:rPr>
              <w:t>– This request is regulatory and mandatory</w:t>
            </w:r>
          </w:p>
          <w:p w14:paraId="7753608B" w14:textId="77777777" w:rsidR="00E55409" w:rsidRPr="009545D6" w:rsidRDefault="00E55409" w:rsidP="00583BCB">
            <w:pPr>
              <w:pStyle w:val="ListBullet1client"/>
              <w:rPr>
                <w:rFonts w:asciiTheme="majorHAnsi" w:hAnsiTheme="majorHAnsi"/>
                <w:szCs w:val="17"/>
                <w:lang w:val="en-CA"/>
              </w:rPr>
            </w:pPr>
            <w:r w:rsidRPr="009545D6">
              <w:rPr>
                <w:rFonts w:asciiTheme="majorHAnsi" w:hAnsiTheme="majorHAnsi"/>
                <w:b/>
                <w:szCs w:val="17"/>
                <w:lang w:val="en-CA"/>
              </w:rPr>
              <w:t>Critical</w:t>
            </w:r>
            <w:r w:rsidRPr="009545D6">
              <w:rPr>
                <w:rFonts w:asciiTheme="majorHAnsi" w:hAnsiTheme="majorHAnsi"/>
                <w:szCs w:val="17"/>
                <w:lang w:val="en-CA"/>
              </w:rPr>
              <w:t xml:space="preserve"> – Testing defects that due to the complexity of the function or the scheduled dates are putting the implementation date at risk. No workaround exists.</w:t>
            </w:r>
          </w:p>
          <w:p w14:paraId="54AB9D78" w14:textId="77777777" w:rsidR="00E55409" w:rsidRPr="009545D6" w:rsidRDefault="00E55409" w:rsidP="00583BCB">
            <w:pPr>
              <w:pStyle w:val="ListBullet1client"/>
              <w:rPr>
                <w:rFonts w:asciiTheme="majorHAnsi" w:hAnsiTheme="majorHAnsi"/>
                <w:szCs w:val="17"/>
                <w:lang w:val="en-CA"/>
              </w:rPr>
            </w:pPr>
            <w:r w:rsidRPr="009545D6">
              <w:rPr>
                <w:rFonts w:asciiTheme="majorHAnsi" w:hAnsiTheme="majorHAnsi"/>
                <w:b/>
                <w:szCs w:val="17"/>
                <w:lang w:val="en-CA"/>
              </w:rPr>
              <w:t>High</w:t>
            </w:r>
            <w:r w:rsidRPr="009545D6">
              <w:rPr>
                <w:rFonts w:asciiTheme="majorHAnsi" w:hAnsiTheme="majorHAnsi"/>
                <w:szCs w:val="17"/>
                <w:lang w:val="en-CA"/>
              </w:rPr>
              <w:t xml:space="preserve"> – Testing defects occurring in a less complex function of the application with sufficient time to resolve before the implementation date – but must be implemented as scheduled. A workaround has been identified and is listed in the defect.</w:t>
            </w:r>
          </w:p>
          <w:p w14:paraId="56C4F0DD" w14:textId="77777777" w:rsidR="00E55409" w:rsidRPr="009545D6" w:rsidRDefault="00E55409" w:rsidP="00583BCB">
            <w:pPr>
              <w:pStyle w:val="ListBullet1client"/>
              <w:rPr>
                <w:rFonts w:asciiTheme="majorHAnsi" w:hAnsiTheme="majorHAnsi"/>
                <w:szCs w:val="17"/>
                <w:lang w:val="en-CA"/>
              </w:rPr>
            </w:pPr>
            <w:r w:rsidRPr="009545D6">
              <w:rPr>
                <w:rFonts w:asciiTheme="majorHAnsi" w:hAnsiTheme="majorHAnsi"/>
                <w:b/>
                <w:szCs w:val="17"/>
                <w:lang w:val="en-CA"/>
              </w:rPr>
              <w:t xml:space="preserve">Low </w:t>
            </w:r>
            <w:r w:rsidRPr="009545D6">
              <w:rPr>
                <w:rFonts w:asciiTheme="majorHAnsi" w:hAnsiTheme="majorHAnsi"/>
                <w:szCs w:val="17"/>
                <w:lang w:val="en-CA"/>
              </w:rPr>
              <w:t>– Testing defect occurring in a function that is simple to fix or could be excluded if not resolved by the scheduled implementation date.</w:t>
            </w:r>
          </w:p>
          <w:p w14:paraId="1D4C77D5"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Defects must be clearly captured and escalated to ensure prompt resolution by development but the objective is not to interrupt build sprints. The early testing cycles enable early detection and resolution of defects. Each defect submitted will be assigned a priority, worked by development, resolved, and re-tested prior to closure.</w:t>
            </w:r>
          </w:p>
          <w:p w14:paraId="0A9E5DA7" w14:textId="550EE6CF" w:rsidR="00E55409" w:rsidRPr="009545D6" w:rsidRDefault="00E55409" w:rsidP="00E840E3">
            <w:pPr>
              <w:pStyle w:val="FigureTitle"/>
              <w:rPr>
                <w:rFonts w:asciiTheme="majorHAnsi" w:hAnsiTheme="majorHAnsi"/>
                <w:szCs w:val="17"/>
                <w:lang w:val="en-CA"/>
              </w:rPr>
            </w:pPr>
            <w:r w:rsidRPr="009545D6">
              <w:rPr>
                <w:rFonts w:asciiTheme="majorHAnsi" w:hAnsiTheme="majorHAnsi"/>
                <w:szCs w:val="17"/>
                <w:lang w:val="en-CA"/>
              </w:rPr>
              <w:lastRenderedPageBreak/>
              <w:t>Figure I</w:t>
            </w:r>
            <w:r w:rsidRPr="009545D6">
              <w:rPr>
                <w:rFonts w:asciiTheme="majorHAnsi" w:hAnsiTheme="majorHAnsi"/>
                <w:szCs w:val="17"/>
                <w:lang w:val="en-CA"/>
              </w:rPr>
              <w:fldChar w:fldCharType="begin"/>
            </w:r>
            <w:r w:rsidRPr="009545D6">
              <w:rPr>
                <w:rFonts w:asciiTheme="majorHAnsi" w:hAnsiTheme="majorHAnsi"/>
                <w:szCs w:val="17"/>
                <w:lang w:val="en-CA"/>
              </w:rPr>
              <w:instrText xml:space="preserve"> SEQ Figure_I \* ARABIC </w:instrText>
            </w:r>
            <w:r w:rsidRPr="009545D6">
              <w:rPr>
                <w:rFonts w:asciiTheme="majorHAnsi" w:hAnsiTheme="majorHAnsi"/>
                <w:szCs w:val="17"/>
                <w:lang w:val="en-CA"/>
              </w:rPr>
              <w:fldChar w:fldCharType="separate"/>
            </w:r>
            <w:r w:rsidR="00480129">
              <w:rPr>
                <w:rFonts w:asciiTheme="majorHAnsi" w:hAnsiTheme="majorHAnsi"/>
                <w:noProof/>
                <w:szCs w:val="17"/>
                <w:lang w:val="en-CA"/>
              </w:rPr>
              <w:t>6</w:t>
            </w:r>
            <w:r w:rsidRPr="009545D6">
              <w:rPr>
                <w:rFonts w:asciiTheme="majorHAnsi" w:hAnsiTheme="majorHAnsi"/>
                <w:szCs w:val="17"/>
                <w:lang w:val="en-CA"/>
              </w:rPr>
              <w:fldChar w:fldCharType="end"/>
            </w:r>
            <w:r w:rsidRPr="009545D6">
              <w:rPr>
                <w:rFonts w:asciiTheme="majorHAnsi" w:hAnsiTheme="majorHAnsi"/>
                <w:szCs w:val="17"/>
                <w:lang w:val="en-CA"/>
              </w:rPr>
              <w:t>: Defect Management</w:t>
            </w:r>
            <w:r w:rsidR="00E840E3" w:rsidRPr="009545D6">
              <w:rPr>
                <w:rFonts w:asciiTheme="majorHAnsi" w:hAnsiTheme="majorHAnsi"/>
                <w:szCs w:val="17"/>
                <w:lang w:val="en-CA"/>
              </w:rPr>
              <w:br/>
            </w:r>
            <w:r w:rsidR="00E840E3" w:rsidRPr="009545D6">
              <w:rPr>
                <w:rFonts w:asciiTheme="majorHAnsi" w:hAnsiTheme="majorHAnsi"/>
                <w:szCs w:val="17"/>
                <w:lang w:val="en-CA"/>
              </w:rPr>
              <w:br/>
            </w:r>
            <w:r w:rsidRPr="009545D6">
              <w:rPr>
                <w:rFonts w:asciiTheme="majorHAnsi" w:hAnsiTheme="majorHAnsi"/>
                <w:noProof/>
                <w:szCs w:val="17"/>
                <w:lang w:val="en-US"/>
              </w:rPr>
              <w:drawing>
                <wp:inline distT="0" distB="0" distL="0" distR="0" wp14:anchorId="71B05395" wp14:editId="7F7620C8">
                  <wp:extent cx="5029200" cy="2541991"/>
                  <wp:effectExtent l="0" t="0" r="0" b="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29200" cy="2541991"/>
                          </a:xfrm>
                          <a:prstGeom prst="rect">
                            <a:avLst/>
                          </a:prstGeom>
                          <a:noFill/>
                        </pic:spPr>
                      </pic:pic>
                    </a:graphicData>
                  </a:graphic>
                </wp:inline>
              </w:drawing>
            </w:r>
          </w:p>
          <w:p w14:paraId="787B8517"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Deloitte has an extensive library of test scenarios to be leveraged by the government along with a comprehensive testing, tracking and defect management process.</w:t>
            </w:r>
          </w:p>
          <w:p w14:paraId="35ADB0C0" w14:textId="77777777" w:rsidR="00E55409" w:rsidRPr="009545D6" w:rsidRDefault="00E55409" w:rsidP="00E840E3">
            <w:pPr>
              <w:pStyle w:val="Response1italic"/>
              <w:rPr>
                <w:rFonts w:asciiTheme="majorHAnsi" w:hAnsiTheme="majorHAnsi"/>
                <w:szCs w:val="17"/>
                <w:lang w:val="en-CA"/>
              </w:rPr>
            </w:pPr>
            <w:r w:rsidRPr="009545D6">
              <w:rPr>
                <w:rFonts w:asciiTheme="majorHAnsi" w:hAnsiTheme="majorHAnsi"/>
                <w:szCs w:val="17"/>
                <w:lang w:val="en-CA"/>
              </w:rPr>
              <w:t>Resolving Data Quality Issues</w:t>
            </w:r>
          </w:p>
          <w:p w14:paraId="5A509A7C"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Data quality issues can be major roadblocks in realizing value from enterprise data. During a transition period where stored data becomes more closely examined, lingering data quality issues often surface and need to be addressed. Deloitte uses a risk based approach in identifying, managing, remediating and continuous monitoring.</w:t>
            </w:r>
          </w:p>
          <w:p w14:paraId="584AD898" w14:textId="6F0BF79B" w:rsidR="00E55409" w:rsidRPr="009545D6" w:rsidRDefault="00E55409" w:rsidP="00E840E3">
            <w:pPr>
              <w:pStyle w:val="Response1"/>
              <w:rPr>
                <w:rFonts w:asciiTheme="majorHAnsi" w:hAnsiTheme="majorHAnsi"/>
                <w:szCs w:val="17"/>
              </w:rPr>
            </w:pPr>
            <w:r w:rsidRPr="009545D6">
              <w:rPr>
                <w:rFonts w:asciiTheme="majorHAnsi" w:hAnsiTheme="majorHAnsi"/>
                <w:szCs w:val="17"/>
              </w:rPr>
              <w:t xml:space="preserve">The objective of the data quality approach is to be proactive in addressing data quality issues so that they don’t affect </w:t>
            </w:r>
            <w:r w:rsidR="00E840E3" w:rsidRPr="009545D6">
              <w:rPr>
                <w:rFonts w:asciiTheme="majorHAnsi" w:hAnsiTheme="majorHAnsi"/>
                <w:szCs w:val="17"/>
              </w:rPr>
              <w:t>business or project activities.</w:t>
            </w:r>
            <w:r w:rsidR="00E840E3" w:rsidRPr="009545D6">
              <w:rPr>
                <w:rFonts w:asciiTheme="majorHAnsi" w:hAnsiTheme="majorHAnsi"/>
                <w:szCs w:val="17"/>
              </w:rPr>
              <w:br/>
            </w:r>
          </w:p>
          <w:tbl>
            <w:tblPr>
              <w:tblW w:w="5000" w:type="pct"/>
              <w:tblBorders>
                <w:top w:val="single" w:sz="4" w:space="0" w:color="auto"/>
                <w:bottom w:val="single" w:sz="4" w:space="0" w:color="auto"/>
                <w:insideH w:val="single" w:sz="4" w:space="0" w:color="auto"/>
              </w:tblBorders>
              <w:tblCellMar>
                <w:left w:w="58" w:type="dxa"/>
                <w:bottom w:w="115" w:type="dxa"/>
                <w:right w:w="58" w:type="dxa"/>
              </w:tblCellMar>
              <w:tblLook w:val="0600" w:firstRow="0" w:lastRow="0" w:firstColumn="0" w:lastColumn="0" w:noHBand="1" w:noVBand="1"/>
            </w:tblPr>
            <w:tblGrid>
              <w:gridCol w:w="1530"/>
              <w:gridCol w:w="4139"/>
              <w:gridCol w:w="4139"/>
            </w:tblGrid>
            <w:tr w:rsidR="002A299A" w:rsidRPr="009545D6" w14:paraId="78A1EA83" w14:textId="77777777" w:rsidTr="0009134A">
              <w:tc>
                <w:tcPr>
                  <w:tcW w:w="780" w:type="pct"/>
                  <w:tcBorders>
                    <w:right w:val="single" w:sz="4" w:space="0" w:color="FFFFFF" w:themeColor="background1"/>
                  </w:tcBorders>
                  <w:shd w:val="clear" w:color="auto" w:fill="000000" w:themeFill="text1"/>
                </w:tcPr>
                <w:p w14:paraId="4A642280" w14:textId="77777777" w:rsidR="00E55409" w:rsidRPr="009545D6" w:rsidRDefault="00E55409" w:rsidP="00E840E3">
                  <w:pPr>
                    <w:pStyle w:val="Tabletitlewhite"/>
                    <w:rPr>
                      <w:rFonts w:asciiTheme="majorHAnsi" w:hAnsiTheme="majorHAnsi"/>
                      <w:szCs w:val="17"/>
                      <w:lang w:val="en-CA"/>
                    </w:rPr>
                  </w:pPr>
                  <w:r w:rsidRPr="009545D6">
                    <w:rPr>
                      <w:rFonts w:asciiTheme="majorHAnsi" w:hAnsiTheme="majorHAnsi"/>
                      <w:szCs w:val="17"/>
                      <w:lang w:val="en-CA"/>
                    </w:rPr>
                    <w:t>Activity</w:t>
                  </w:r>
                </w:p>
              </w:tc>
              <w:tc>
                <w:tcPr>
                  <w:tcW w:w="2110" w:type="pct"/>
                  <w:tcBorders>
                    <w:left w:val="single" w:sz="4" w:space="0" w:color="FFFFFF" w:themeColor="background1"/>
                    <w:right w:val="single" w:sz="4" w:space="0" w:color="FFFFFF" w:themeColor="background1"/>
                  </w:tcBorders>
                  <w:shd w:val="clear" w:color="auto" w:fill="000000" w:themeFill="text1"/>
                </w:tcPr>
                <w:p w14:paraId="7E8C55D3" w14:textId="77777777" w:rsidR="00E55409" w:rsidRPr="009545D6" w:rsidRDefault="00E55409" w:rsidP="00E840E3">
                  <w:pPr>
                    <w:pStyle w:val="Tabletitlewhite"/>
                    <w:rPr>
                      <w:rFonts w:asciiTheme="majorHAnsi" w:hAnsiTheme="majorHAnsi"/>
                      <w:szCs w:val="17"/>
                      <w:lang w:val="en-CA"/>
                    </w:rPr>
                  </w:pPr>
                  <w:r w:rsidRPr="009545D6">
                    <w:rPr>
                      <w:rFonts w:asciiTheme="majorHAnsi" w:hAnsiTheme="majorHAnsi"/>
                      <w:szCs w:val="17"/>
                      <w:lang w:val="en-CA"/>
                    </w:rPr>
                    <w:t>Description</w:t>
                  </w:r>
                </w:p>
              </w:tc>
              <w:tc>
                <w:tcPr>
                  <w:tcW w:w="2110" w:type="pct"/>
                  <w:tcBorders>
                    <w:left w:val="single" w:sz="4" w:space="0" w:color="FFFFFF" w:themeColor="background1"/>
                  </w:tcBorders>
                  <w:shd w:val="clear" w:color="auto" w:fill="000000" w:themeFill="text1"/>
                </w:tcPr>
                <w:p w14:paraId="68C56ADF" w14:textId="14D69643" w:rsidR="00E55409" w:rsidRPr="009545D6" w:rsidRDefault="000A47A9" w:rsidP="000A47A9">
                  <w:pPr>
                    <w:pStyle w:val="Tabletitlewhite"/>
                    <w:rPr>
                      <w:rFonts w:asciiTheme="majorHAnsi" w:hAnsiTheme="majorHAnsi"/>
                      <w:szCs w:val="17"/>
                      <w:lang w:val="en-CA"/>
                    </w:rPr>
                  </w:pPr>
                  <w:r w:rsidRPr="009545D6">
                    <w:rPr>
                      <w:rFonts w:asciiTheme="majorHAnsi" w:hAnsiTheme="majorHAnsi"/>
                      <w:szCs w:val="17"/>
                      <w:lang w:val="en-CA"/>
                    </w:rPr>
                    <w:t>Potential V</w:t>
                  </w:r>
                  <w:r w:rsidR="00E55409" w:rsidRPr="009545D6">
                    <w:rPr>
                      <w:rFonts w:asciiTheme="majorHAnsi" w:hAnsiTheme="majorHAnsi"/>
                      <w:szCs w:val="17"/>
                      <w:lang w:val="en-CA"/>
                    </w:rPr>
                    <w:t>alue</w:t>
                  </w:r>
                  <w:r w:rsidRPr="009545D6">
                    <w:rPr>
                      <w:rFonts w:asciiTheme="majorHAnsi" w:hAnsiTheme="majorHAnsi"/>
                      <w:szCs w:val="17"/>
                      <w:lang w:val="en-CA"/>
                    </w:rPr>
                    <w:t xml:space="preserve"> to the Province</w:t>
                  </w:r>
                </w:p>
              </w:tc>
            </w:tr>
            <w:tr w:rsidR="00E55409" w:rsidRPr="009545D6" w14:paraId="5EA5CE82" w14:textId="77777777" w:rsidTr="00E840E3">
              <w:tc>
                <w:tcPr>
                  <w:tcW w:w="780" w:type="pct"/>
                </w:tcPr>
                <w:p w14:paraId="76AEAD4E"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Analyze</w:t>
                  </w:r>
                </w:p>
              </w:tc>
              <w:tc>
                <w:tcPr>
                  <w:tcW w:w="2110" w:type="pct"/>
                </w:tcPr>
                <w:p w14:paraId="263B8425"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A risk based approach is used to prioritize and determine the extent of any assessment or remediation activities.</w:t>
                  </w:r>
                </w:p>
                <w:p w14:paraId="54494E31"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An effective risk assessment process allows for effective and efficient assessment and remediation activities by focusing resources on areas of greatest risk.</w:t>
                  </w:r>
                </w:p>
              </w:tc>
              <w:tc>
                <w:tcPr>
                  <w:tcW w:w="2110" w:type="pct"/>
                </w:tcPr>
                <w:p w14:paraId="7286A383"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Data Quality Impact Analysis</w:t>
                  </w:r>
                </w:p>
                <w:p w14:paraId="3A35954F"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Initial data quality related observations based on initial scoping and data profiling activities.</w:t>
                  </w:r>
                </w:p>
                <w:p w14:paraId="5795DBFF" w14:textId="323BC65C" w:rsidR="00E55409" w:rsidRPr="009545D6" w:rsidRDefault="00E55409" w:rsidP="00E840E3">
                  <w:pPr>
                    <w:pStyle w:val="Response1bold"/>
                    <w:rPr>
                      <w:rFonts w:asciiTheme="majorHAnsi" w:hAnsiTheme="majorHAnsi"/>
                      <w:szCs w:val="17"/>
                    </w:rPr>
                  </w:pPr>
                  <w:r w:rsidRPr="009545D6">
                    <w:rPr>
                      <w:rFonts w:asciiTheme="majorHAnsi" w:hAnsiTheme="majorHAnsi"/>
                      <w:szCs w:val="17"/>
                    </w:rPr>
                    <w:t>Data Quality Risk Assessment</w:t>
                  </w:r>
                </w:p>
                <w:p w14:paraId="2B25A7DF"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Assessment of operational, financial, compliance and project risks for each data source.</w:t>
                  </w:r>
                </w:p>
              </w:tc>
            </w:tr>
            <w:tr w:rsidR="00E55409" w:rsidRPr="009545D6" w14:paraId="5DADDCD4" w14:textId="77777777" w:rsidTr="00E840E3">
              <w:tc>
                <w:tcPr>
                  <w:tcW w:w="780" w:type="pct"/>
                </w:tcPr>
                <w:p w14:paraId="19F0296B"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Assess</w:t>
                  </w:r>
                </w:p>
              </w:tc>
              <w:tc>
                <w:tcPr>
                  <w:tcW w:w="2110" w:type="pct"/>
                </w:tcPr>
                <w:p w14:paraId="08F96794"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The data quality assessment focuses on identifying data quality issues using a comprehensive strategy including both profiling and business rule assessment.</w:t>
                  </w:r>
                </w:p>
                <w:p w14:paraId="7FD3D0A0" w14:textId="34ADC207" w:rsidR="00E55409" w:rsidRPr="009545D6" w:rsidRDefault="00E55409" w:rsidP="00E840E3">
                  <w:pPr>
                    <w:pStyle w:val="Response1"/>
                    <w:rPr>
                      <w:rFonts w:asciiTheme="majorHAnsi" w:hAnsiTheme="majorHAnsi"/>
                      <w:szCs w:val="17"/>
                    </w:rPr>
                  </w:pPr>
                  <w:r w:rsidRPr="009545D6">
                    <w:rPr>
                      <w:rFonts w:asciiTheme="majorHAnsi" w:hAnsiTheme="majorHAnsi"/>
                      <w:szCs w:val="17"/>
                    </w:rPr>
                    <w:t>The results of the assessment phase will guide the direction and extent of effort in the subsequent phases.</w:t>
                  </w:r>
                </w:p>
              </w:tc>
              <w:tc>
                <w:tcPr>
                  <w:tcW w:w="2110" w:type="pct"/>
                </w:tcPr>
                <w:p w14:paraId="7BF77678"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Data Profiling Results</w:t>
                  </w:r>
                </w:p>
                <w:p w14:paraId="5F88CC9B"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Detailed profiling results for each data source.</w:t>
                  </w:r>
                </w:p>
                <w:p w14:paraId="1E1E4F9F"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Business and System Rule Listing by Object</w:t>
                  </w:r>
                </w:p>
                <w:p w14:paraId="0BE13D2A"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Detailed listing of identified business and application system rules for each object and data source.</w:t>
                  </w:r>
                </w:p>
                <w:p w14:paraId="5AF422C9"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lastRenderedPageBreak/>
                    <w:t>Business Rule Assessment Results</w:t>
                  </w:r>
                </w:p>
                <w:p w14:paraId="62E77181"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Detailed results of the business rule assessment for each data source.</w:t>
                  </w:r>
                </w:p>
                <w:p w14:paraId="63FA3EB3"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Data Quality Exceptions Listing</w:t>
                  </w:r>
                </w:p>
                <w:p w14:paraId="124434E4"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Detailed listing of identified data quality exceptions for each data source.</w:t>
                  </w:r>
                </w:p>
              </w:tc>
            </w:tr>
            <w:tr w:rsidR="00E55409" w:rsidRPr="009545D6" w14:paraId="58C0C7F7" w14:textId="77777777" w:rsidTr="00E840E3">
              <w:tc>
                <w:tcPr>
                  <w:tcW w:w="780" w:type="pct"/>
                </w:tcPr>
                <w:p w14:paraId="71FD8E39"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lastRenderedPageBreak/>
                    <w:t>Remediate</w:t>
                  </w:r>
                </w:p>
              </w:tc>
              <w:tc>
                <w:tcPr>
                  <w:tcW w:w="2110" w:type="pct"/>
                </w:tcPr>
                <w:p w14:paraId="27461F6A"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The remediation phase addresses any identified data quality issues.</w:t>
                  </w:r>
                </w:p>
                <w:p w14:paraId="482FDEFA"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More than just data cleansing, remediation is about understanding the data quality issues that are present and developing the appropriate solutions.</w:t>
                  </w:r>
                </w:p>
                <w:p w14:paraId="6F8A02DF"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The risk assessment and data quality assessment are used to guide the extent of any remediation activities.</w:t>
                  </w:r>
                </w:p>
              </w:tc>
              <w:tc>
                <w:tcPr>
                  <w:tcW w:w="2110" w:type="pct"/>
                </w:tcPr>
                <w:p w14:paraId="1C9D0DFD"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Data Quality Remediation Plan</w:t>
                  </w:r>
                </w:p>
                <w:p w14:paraId="502E68D1"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Detailed remediation plan for each data source. Remediation plan will outline the remediation activities/plans for each data source.</w:t>
                  </w:r>
                </w:p>
                <w:p w14:paraId="2B4F4953"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Remediation</w:t>
                  </w:r>
                </w:p>
                <w:p w14:paraId="5A8438B5" w14:textId="630754DB" w:rsidR="00E55409" w:rsidRPr="009545D6" w:rsidRDefault="00E55409" w:rsidP="00E840E3">
                  <w:pPr>
                    <w:pStyle w:val="Response1"/>
                    <w:rPr>
                      <w:rFonts w:asciiTheme="majorHAnsi" w:hAnsiTheme="majorHAnsi"/>
                      <w:szCs w:val="17"/>
                    </w:rPr>
                  </w:pPr>
                  <w:r w:rsidRPr="009545D6">
                    <w:rPr>
                      <w:rFonts w:asciiTheme="majorHAnsi" w:hAnsiTheme="majorHAnsi"/>
                      <w:b/>
                      <w:szCs w:val="17"/>
                    </w:rPr>
                    <w:t>Fix at source –</w:t>
                  </w:r>
                  <w:r w:rsidRPr="009545D6">
                    <w:rPr>
                      <w:rFonts w:asciiTheme="majorHAnsi" w:hAnsiTheme="majorHAnsi"/>
                      <w:szCs w:val="17"/>
                    </w:rPr>
                    <w:t xml:space="preserve"> remediate identified source data within the origination application.</w:t>
                  </w:r>
                </w:p>
                <w:p w14:paraId="1D80556B" w14:textId="77777777" w:rsidR="00E55409" w:rsidRPr="009545D6" w:rsidRDefault="00E55409" w:rsidP="00E840E3">
                  <w:pPr>
                    <w:pStyle w:val="Response1"/>
                    <w:rPr>
                      <w:rFonts w:asciiTheme="majorHAnsi" w:hAnsiTheme="majorHAnsi"/>
                      <w:szCs w:val="17"/>
                    </w:rPr>
                  </w:pPr>
                  <w:r w:rsidRPr="009545D6">
                    <w:rPr>
                      <w:rFonts w:asciiTheme="majorHAnsi" w:hAnsiTheme="majorHAnsi"/>
                      <w:b/>
                      <w:szCs w:val="17"/>
                    </w:rPr>
                    <w:t>Fix on conversion –</w:t>
                  </w:r>
                  <w:r w:rsidRPr="009545D6">
                    <w:rPr>
                      <w:rFonts w:asciiTheme="majorHAnsi" w:hAnsiTheme="majorHAnsi"/>
                      <w:szCs w:val="17"/>
                    </w:rPr>
                    <w:t xml:space="preserve"> cleanse data one time before loading into target database (extract, cleanse, transform, load).</w:t>
                  </w:r>
                </w:p>
                <w:p w14:paraId="5F599F4B" w14:textId="77777777" w:rsidR="00E55409" w:rsidRPr="009545D6" w:rsidRDefault="00E55409" w:rsidP="00E840E3">
                  <w:pPr>
                    <w:pStyle w:val="Response1"/>
                    <w:rPr>
                      <w:rFonts w:asciiTheme="majorHAnsi" w:hAnsiTheme="majorHAnsi"/>
                      <w:szCs w:val="17"/>
                    </w:rPr>
                  </w:pPr>
                  <w:r w:rsidRPr="009545D6">
                    <w:rPr>
                      <w:rFonts w:asciiTheme="majorHAnsi" w:hAnsiTheme="majorHAnsi"/>
                      <w:b/>
                      <w:szCs w:val="17"/>
                    </w:rPr>
                    <w:t>Fix in target –</w:t>
                  </w:r>
                  <w:r w:rsidRPr="009545D6">
                    <w:rPr>
                      <w:rFonts w:asciiTheme="majorHAnsi" w:hAnsiTheme="majorHAnsi"/>
                      <w:szCs w:val="17"/>
                    </w:rPr>
                    <w:t xml:space="preserve"> load data as is and set in place an ongoing program to cleanse data in target.</w:t>
                  </w:r>
                </w:p>
                <w:p w14:paraId="33443021" w14:textId="77777777" w:rsidR="00E55409" w:rsidRPr="009545D6" w:rsidRDefault="00E55409" w:rsidP="00E840E3">
                  <w:pPr>
                    <w:pStyle w:val="Response1"/>
                    <w:rPr>
                      <w:rFonts w:asciiTheme="majorHAnsi" w:hAnsiTheme="majorHAnsi"/>
                      <w:szCs w:val="17"/>
                    </w:rPr>
                  </w:pPr>
                  <w:r w:rsidRPr="009545D6">
                    <w:rPr>
                      <w:rFonts w:asciiTheme="majorHAnsi" w:hAnsiTheme="majorHAnsi"/>
                      <w:b/>
                      <w:szCs w:val="17"/>
                    </w:rPr>
                    <w:t>Mitigate –</w:t>
                  </w:r>
                  <w:r w:rsidRPr="009545D6">
                    <w:rPr>
                      <w:rFonts w:asciiTheme="majorHAnsi" w:hAnsiTheme="majorHAnsi"/>
                      <w:szCs w:val="17"/>
                    </w:rPr>
                    <w:t xml:space="preserve"> modify downstream applications and reporting to include updated logic on interpreting data with known issues.</w:t>
                  </w:r>
                </w:p>
                <w:p w14:paraId="31E98DE9" w14:textId="1BBCC0FB" w:rsidR="00E55409" w:rsidRPr="009545D6" w:rsidRDefault="00E55409" w:rsidP="00E840E3">
                  <w:pPr>
                    <w:pStyle w:val="Response1"/>
                    <w:rPr>
                      <w:rFonts w:asciiTheme="majorHAnsi" w:hAnsiTheme="majorHAnsi"/>
                      <w:szCs w:val="17"/>
                    </w:rPr>
                  </w:pPr>
                  <w:r w:rsidRPr="009545D6">
                    <w:rPr>
                      <w:rFonts w:asciiTheme="majorHAnsi" w:hAnsiTheme="majorHAnsi"/>
                      <w:b/>
                      <w:szCs w:val="17"/>
                    </w:rPr>
                    <w:t>Isolate –</w:t>
                  </w:r>
                  <w:r w:rsidRPr="009545D6">
                    <w:rPr>
                      <w:rFonts w:asciiTheme="majorHAnsi" w:hAnsiTheme="majorHAnsi"/>
                      <w:szCs w:val="17"/>
                    </w:rPr>
                    <w:t xml:space="preserve"> remove reliance on data with known quality issues, either by adapting current usage to suit a complementary element / dimension or ceasing usage of that element until quality issues are resolved.</w:t>
                  </w:r>
                </w:p>
                <w:p w14:paraId="62C272F3" w14:textId="43D4C23F" w:rsidR="00E55409" w:rsidRPr="009545D6" w:rsidRDefault="00E55409" w:rsidP="00E840E3">
                  <w:pPr>
                    <w:pStyle w:val="Response1"/>
                    <w:rPr>
                      <w:rFonts w:asciiTheme="majorHAnsi" w:hAnsiTheme="majorHAnsi"/>
                      <w:szCs w:val="17"/>
                    </w:rPr>
                  </w:pPr>
                  <w:r w:rsidRPr="009545D6">
                    <w:rPr>
                      <w:rFonts w:asciiTheme="majorHAnsi" w:hAnsiTheme="majorHAnsi"/>
                      <w:b/>
                      <w:szCs w:val="17"/>
                    </w:rPr>
                    <w:t>Terminate –</w:t>
                  </w:r>
                  <w:r w:rsidRPr="009545D6">
                    <w:rPr>
                      <w:rFonts w:asciiTheme="majorHAnsi" w:hAnsiTheme="majorHAnsi"/>
                      <w:szCs w:val="17"/>
                    </w:rPr>
                    <w:t xml:space="preserve"> purge data with significant quality issues from the database and start generation of new data using a clean process.</w:t>
                  </w:r>
                </w:p>
              </w:tc>
            </w:tr>
            <w:tr w:rsidR="00E55409" w:rsidRPr="009545D6" w14:paraId="06684503" w14:textId="77777777" w:rsidTr="00E840E3">
              <w:tc>
                <w:tcPr>
                  <w:tcW w:w="780" w:type="pct"/>
                </w:tcPr>
                <w:p w14:paraId="76C439F3"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Sustainable Monitoring</w:t>
                  </w:r>
                </w:p>
              </w:tc>
              <w:tc>
                <w:tcPr>
                  <w:tcW w:w="2110" w:type="pct"/>
                </w:tcPr>
                <w:p w14:paraId="7F1B3EA5"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The sustainable data quality monitoring phase includes:</w:t>
                  </w:r>
                </w:p>
                <w:p w14:paraId="768A284A" w14:textId="14042C11" w:rsidR="00E55409" w:rsidRPr="009545D6" w:rsidRDefault="00E55409" w:rsidP="00E840E3">
                  <w:pPr>
                    <w:pStyle w:val="ListBullet1client"/>
                    <w:rPr>
                      <w:rFonts w:asciiTheme="majorHAnsi" w:hAnsiTheme="majorHAnsi"/>
                      <w:szCs w:val="17"/>
                      <w:lang w:val="en-CA"/>
                    </w:rPr>
                  </w:pPr>
                  <w:r w:rsidRPr="009545D6">
                    <w:rPr>
                      <w:rFonts w:asciiTheme="majorHAnsi" w:hAnsiTheme="majorHAnsi"/>
                      <w:szCs w:val="17"/>
                      <w:lang w:val="en-CA"/>
                    </w:rPr>
                    <w:t>Validating the target state data through re-performance of higher risk and/or key movements.</w:t>
                  </w:r>
                </w:p>
                <w:p w14:paraId="2D38853D" w14:textId="77777777" w:rsidR="00E55409" w:rsidRPr="009545D6" w:rsidRDefault="00E55409" w:rsidP="00E840E3">
                  <w:pPr>
                    <w:pStyle w:val="ListBullet1client"/>
                    <w:rPr>
                      <w:rFonts w:asciiTheme="majorHAnsi" w:hAnsiTheme="majorHAnsi"/>
                      <w:szCs w:val="17"/>
                      <w:lang w:val="en-CA"/>
                    </w:rPr>
                  </w:pPr>
                  <w:r w:rsidRPr="009545D6">
                    <w:rPr>
                      <w:rFonts w:asciiTheme="majorHAnsi" w:hAnsiTheme="majorHAnsi"/>
                      <w:szCs w:val="17"/>
                      <w:lang w:val="en-CA"/>
                    </w:rPr>
                    <w:t>Implementing a sustainable monitoring plan to monitor and maintain the quality of the data after it has been assessed and remediated.</w:t>
                  </w:r>
                </w:p>
              </w:tc>
              <w:tc>
                <w:tcPr>
                  <w:tcW w:w="2110" w:type="pct"/>
                </w:tcPr>
                <w:p w14:paraId="6C5C2D6E"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Repeatable Data Quality Processes</w:t>
                  </w:r>
                </w:p>
                <w:p w14:paraId="2747BE9D"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 xml:space="preserve">Process creation for repeating activities performed during the Assess and Remediate phase in order to continually monitor data quality. </w:t>
                  </w:r>
                </w:p>
              </w:tc>
            </w:tr>
          </w:tbl>
          <w:p w14:paraId="5E8DBC2B" w14:textId="5CF6A41C" w:rsidR="00E55409" w:rsidRPr="009545D6" w:rsidRDefault="00E55409" w:rsidP="00E840E3">
            <w:pPr>
              <w:pStyle w:val="Response1"/>
              <w:rPr>
                <w:rFonts w:asciiTheme="majorHAnsi" w:hAnsiTheme="majorHAnsi"/>
                <w:szCs w:val="17"/>
              </w:rPr>
            </w:pPr>
            <w:r w:rsidRPr="009545D6">
              <w:rPr>
                <w:rFonts w:asciiTheme="majorHAnsi" w:hAnsiTheme="majorHAnsi"/>
                <w:szCs w:val="17"/>
              </w:rPr>
              <w:t xml:space="preserve">Data Quality issues can be hard to detect and their impact is difficult to quantify and articulate. Deloitte has extensive public sector and data quality knowledge and experience, which positions us to deliver a high-quality, risk-aware approach to identify and mitigate severe data quality issues. We will work with you to develop </w:t>
            </w:r>
            <w:r w:rsidRPr="009545D6">
              <w:rPr>
                <w:rFonts w:asciiTheme="majorHAnsi" w:hAnsiTheme="majorHAnsi"/>
                <w:szCs w:val="17"/>
              </w:rPr>
              <w:lastRenderedPageBreak/>
              <w:t>strateg</w:t>
            </w:r>
            <w:r w:rsidR="00794330" w:rsidRPr="009545D6">
              <w:rPr>
                <w:rFonts w:asciiTheme="majorHAnsi" w:hAnsiTheme="majorHAnsi"/>
                <w:szCs w:val="17"/>
              </w:rPr>
              <w:t>ies</w:t>
            </w:r>
            <w:r w:rsidRPr="009545D6">
              <w:rPr>
                <w:rFonts w:asciiTheme="majorHAnsi" w:hAnsiTheme="majorHAnsi"/>
                <w:szCs w:val="17"/>
              </w:rPr>
              <w:t xml:space="preserve"> to tackle these issues as they arise using Deloitte Tools and Accelerators.</w:t>
            </w:r>
            <w:r w:rsidR="00E840E3" w:rsidRPr="009545D6">
              <w:rPr>
                <w:rFonts w:asciiTheme="majorHAnsi" w:hAnsiTheme="majorHAnsi"/>
                <w:szCs w:val="17"/>
              </w:rPr>
              <w:br/>
            </w:r>
          </w:p>
          <w:tbl>
            <w:tblPr>
              <w:tblW w:w="5000" w:type="pct"/>
              <w:tblBorders>
                <w:top w:val="single" w:sz="4" w:space="0" w:color="auto"/>
                <w:bottom w:val="single" w:sz="4" w:space="0" w:color="auto"/>
                <w:insideH w:val="single" w:sz="4" w:space="0" w:color="auto"/>
              </w:tblBorders>
              <w:tblCellMar>
                <w:left w:w="58" w:type="dxa"/>
                <w:bottom w:w="115" w:type="dxa"/>
                <w:right w:w="58" w:type="dxa"/>
              </w:tblCellMar>
              <w:tblLook w:val="0600" w:firstRow="0" w:lastRow="0" w:firstColumn="0" w:lastColumn="0" w:noHBand="1" w:noVBand="1"/>
            </w:tblPr>
            <w:tblGrid>
              <w:gridCol w:w="3884"/>
              <w:gridCol w:w="2962"/>
              <w:gridCol w:w="2962"/>
            </w:tblGrid>
            <w:tr w:rsidR="002A299A" w:rsidRPr="009545D6" w14:paraId="415AAE40" w14:textId="77777777" w:rsidTr="0009134A">
              <w:tc>
                <w:tcPr>
                  <w:tcW w:w="1980" w:type="pct"/>
                  <w:tcBorders>
                    <w:right w:val="single" w:sz="4" w:space="0" w:color="FFFFFF" w:themeColor="background1"/>
                  </w:tcBorders>
                  <w:shd w:val="clear" w:color="auto" w:fill="000000" w:themeFill="text1"/>
                </w:tcPr>
                <w:p w14:paraId="7E78A252" w14:textId="196BF9FC" w:rsidR="00E55409" w:rsidRPr="009545D6" w:rsidRDefault="00E840E3" w:rsidP="00E840E3">
                  <w:pPr>
                    <w:pStyle w:val="Tabletitlewhite"/>
                    <w:rPr>
                      <w:rFonts w:asciiTheme="majorHAnsi" w:hAnsiTheme="majorHAnsi"/>
                      <w:szCs w:val="17"/>
                      <w:lang w:val="en-CA"/>
                    </w:rPr>
                  </w:pPr>
                  <w:r w:rsidRPr="009545D6">
                    <w:rPr>
                      <w:rFonts w:asciiTheme="majorHAnsi" w:hAnsiTheme="majorHAnsi"/>
                      <w:szCs w:val="17"/>
                      <w:lang w:val="en-CA"/>
                    </w:rPr>
                    <w:t>Accelerator/Tool</w:t>
                  </w:r>
                </w:p>
              </w:tc>
              <w:tc>
                <w:tcPr>
                  <w:tcW w:w="1510" w:type="pct"/>
                  <w:tcBorders>
                    <w:left w:val="single" w:sz="4" w:space="0" w:color="FFFFFF" w:themeColor="background1"/>
                    <w:right w:val="single" w:sz="4" w:space="0" w:color="FFFFFF" w:themeColor="background1"/>
                  </w:tcBorders>
                  <w:shd w:val="clear" w:color="auto" w:fill="000000" w:themeFill="text1"/>
                </w:tcPr>
                <w:p w14:paraId="74F828C9" w14:textId="77777777" w:rsidR="00E55409" w:rsidRPr="009545D6" w:rsidRDefault="00E55409" w:rsidP="00E840E3">
                  <w:pPr>
                    <w:pStyle w:val="Tabletitlewhite"/>
                    <w:rPr>
                      <w:rFonts w:asciiTheme="majorHAnsi" w:hAnsiTheme="majorHAnsi"/>
                      <w:szCs w:val="17"/>
                      <w:lang w:val="en-CA"/>
                    </w:rPr>
                  </w:pPr>
                  <w:r w:rsidRPr="009545D6">
                    <w:rPr>
                      <w:rFonts w:asciiTheme="majorHAnsi" w:hAnsiTheme="majorHAnsi"/>
                      <w:szCs w:val="17"/>
                      <w:lang w:val="en-CA"/>
                    </w:rPr>
                    <w:t>Description</w:t>
                  </w:r>
                </w:p>
              </w:tc>
              <w:tc>
                <w:tcPr>
                  <w:tcW w:w="1511" w:type="pct"/>
                  <w:tcBorders>
                    <w:left w:val="single" w:sz="4" w:space="0" w:color="FFFFFF" w:themeColor="background1"/>
                  </w:tcBorders>
                  <w:shd w:val="clear" w:color="auto" w:fill="000000" w:themeFill="text1"/>
                </w:tcPr>
                <w:p w14:paraId="6F4190BE" w14:textId="77777777" w:rsidR="00E55409" w:rsidRPr="009545D6" w:rsidRDefault="00E55409" w:rsidP="00E840E3">
                  <w:pPr>
                    <w:pStyle w:val="Tabletitlewhite"/>
                    <w:rPr>
                      <w:rFonts w:asciiTheme="majorHAnsi" w:hAnsiTheme="majorHAnsi"/>
                      <w:szCs w:val="17"/>
                      <w:lang w:val="en-CA"/>
                    </w:rPr>
                  </w:pPr>
                  <w:r w:rsidRPr="009545D6">
                    <w:rPr>
                      <w:rFonts w:asciiTheme="majorHAnsi" w:hAnsiTheme="majorHAnsi"/>
                      <w:szCs w:val="17"/>
                      <w:lang w:val="en-CA"/>
                    </w:rPr>
                    <w:t xml:space="preserve">Benefits </w:t>
                  </w:r>
                </w:p>
              </w:tc>
            </w:tr>
            <w:tr w:rsidR="00E55409" w:rsidRPr="009545D6" w14:paraId="4789DA36" w14:textId="77777777" w:rsidTr="00E840E3">
              <w:tc>
                <w:tcPr>
                  <w:tcW w:w="1980" w:type="pct"/>
                </w:tcPr>
                <w:p w14:paraId="4EDBB660"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Data Quality Dashboard</w:t>
                  </w:r>
                </w:p>
                <w:p w14:paraId="67EC1AA0" w14:textId="77777777" w:rsidR="00E55409" w:rsidRPr="009545D6" w:rsidRDefault="00E55409" w:rsidP="00E840E3">
                  <w:pPr>
                    <w:pStyle w:val="Response1"/>
                    <w:rPr>
                      <w:rFonts w:asciiTheme="majorHAnsi" w:hAnsiTheme="majorHAnsi"/>
                      <w:szCs w:val="17"/>
                    </w:rPr>
                  </w:pPr>
                  <w:r w:rsidRPr="009545D6">
                    <w:rPr>
                      <w:rFonts w:asciiTheme="majorHAnsi" w:hAnsiTheme="majorHAnsi"/>
                      <w:noProof/>
                      <w:szCs w:val="17"/>
                      <w:lang w:val="en-US"/>
                    </w:rPr>
                    <w:drawing>
                      <wp:inline distT="0" distB="0" distL="0" distR="0" wp14:anchorId="141F120B" wp14:editId="0703F3E3">
                        <wp:extent cx="1762125" cy="747454"/>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89281" cy="758973"/>
                                </a:xfrm>
                                <a:prstGeom prst="rect">
                                  <a:avLst/>
                                </a:prstGeom>
                                <a:noFill/>
                                <a:ln>
                                  <a:noFill/>
                                </a:ln>
                                <a:effectLst/>
                                <a:extLst/>
                              </pic:spPr>
                            </pic:pic>
                          </a:graphicData>
                        </a:graphic>
                      </wp:inline>
                    </w:drawing>
                  </w:r>
                </w:p>
              </w:tc>
              <w:tc>
                <w:tcPr>
                  <w:tcW w:w="1510" w:type="pct"/>
                </w:tcPr>
                <w:p w14:paraId="67C66069"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The Data Quality Dashboard integrates with issue management platforms enabled remediation management. It also identifies source systems enabled root cause identification and resolution.</w:t>
                  </w:r>
                </w:p>
              </w:tc>
              <w:tc>
                <w:tcPr>
                  <w:tcW w:w="1511" w:type="pct"/>
                </w:tcPr>
                <w:p w14:paraId="406D98C0"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 xml:space="preserve">The Data Quality Dashboard allows for easy, intuitive and quick identification and prioritization of data quality issues. </w:t>
                  </w:r>
                </w:p>
              </w:tc>
            </w:tr>
            <w:tr w:rsidR="00E55409" w:rsidRPr="009545D6" w14:paraId="17E89587" w14:textId="77777777" w:rsidTr="00E840E3">
              <w:tc>
                <w:tcPr>
                  <w:tcW w:w="1980" w:type="pct"/>
                </w:tcPr>
                <w:p w14:paraId="0E852901" w14:textId="77777777" w:rsidR="00E55409" w:rsidRPr="009545D6" w:rsidRDefault="00E55409" w:rsidP="00E840E3">
                  <w:pPr>
                    <w:pStyle w:val="Response1bold"/>
                    <w:rPr>
                      <w:rFonts w:asciiTheme="majorHAnsi" w:hAnsiTheme="majorHAnsi"/>
                      <w:szCs w:val="17"/>
                    </w:rPr>
                  </w:pPr>
                  <w:r w:rsidRPr="009545D6">
                    <w:rPr>
                      <w:rFonts w:asciiTheme="majorHAnsi" w:hAnsiTheme="majorHAnsi"/>
                      <w:szCs w:val="17"/>
                    </w:rPr>
                    <w:t>Data Quality Weighting Model</w:t>
                  </w:r>
                </w:p>
                <w:p w14:paraId="2582C79C" w14:textId="77777777" w:rsidR="00E55409" w:rsidRPr="009545D6" w:rsidRDefault="00E55409" w:rsidP="00E840E3">
                  <w:pPr>
                    <w:pStyle w:val="Response1"/>
                    <w:rPr>
                      <w:rFonts w:asciiTheme="majorHAnsi" w:hAnsiTheme="majorHAnsi"/>
                      <w:szCs w:val="17"/>
                    </w:rPr>
                  </w:pPr>
                  <w:r w:rsidRPr="009545D6">
                    <w:rPr>
                      <w:rFonts w:asciiTheme="majorHAnsi" w:hAnsiTheme="majorHAnsi"/>
                      <w:noProof/>
                      <w:szCs w:val="17"/>
                      <w:lang w:val="en-US"/>
                    </w:rPr>
                    <w:drawing>
                      <wp:inline distT="0" distB="0" distL="0" distR="0" wp14:anchorId="3DAFEE4F" wp14:editId="215611EF">
                        <wp:extent cx="2123028" cy="685800"/>
                        <wp:effectExtent l="19050" t="19050" r="10795" b="19050"/>
                        <wp:docPr id="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
                                <pic:cNvPicPr>
                                  <a:picLocks noChangeAspect="1" noChangeArrowheads="1"/>
                                </pic:cNvPicPr>
                              </pic:nvPicPr>
                              <pic:blipFill>
                                <a:blip r:embed="rId30" cstate="print"/>
                                <a:srcRect/>
                                <a:stretch>
                                  <a:fillRect/>
                                </a:stretch>
                              </pic:blipFill>
                              <pic:spPr bwMode="auto">
                                <a:xfrm>
                                  <a:off x="0" y="0"/>
                                  <a:ext cx="2146311" cy="693321"/>
                                </a:xfrm>
                                <a:prstGeom prst="rect">
                                  <a:avLst/>
                                </a:prstGeom>
                                <a:noFill/>
                                <a:ln w="9525">
                                  <a:solidFill>
                                    <a:srgbClr val="86BC25"/>
                                  </a:solidFill>
                                  <a:miter lim="800000"/>
                                  <a:headEnd/>
                                  <a:tailEnd/>
                                </a:ln>
                              </pic:spPr>
                            </pic:pic>
                          </a:graphicData>
                        </a:graphic>
                      </wp:inline>
                    </w:drawing>
                  </w:r>
                </w:p>
              </w:tc>
              <w:tc>
                <w:tcPr>
                  <w:tcW w:w="1510" w:type="pct"/>
                </w:tcPr>
                <w:p w14:paraId="253060A6"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The Data Quality Weighting Model provides data dimension weighting and priority template for key business data elements.</w:t>
                  </w:r>
                </w:p>
              </w:tc>
              <w:tc>
                <w:tcPr>
                  <w:tcW w:w="1511" w:type="pct"/>
                </w:tcPr>
                <w:p w14:paraId="4BF883E4" w14:textId="77777777" w:rsidR="00E55409" w:rsidRPr="009545D6" w:rsidRDefault="00E55409" w:rsidP="00E840E3">
                  <w:pPr>
                    <w:pStyle w:val="Response1"/>
                    <w:rPr>
                      <w:rFonts w:asciiTheme="majorHAnsi" w:hAnsiTheme="majorHAnsi"/>
                      <w:szCs w:val="17"/>
                    </w:rPr>
                  </w:pPr>
                  <w:r w:rsidRPr="009545D6">
                    <w:rPr>
                      <w:rFonts w:asciiTheme="majorHAnsi" w:hAnsiTheme="majorHAnsi"/>
                      <w:szCs w:val="17"/>
                    </w:rPr>
                    <w:t>Data Quality Weighting Model allows for a fast risk based assessment of high risk data elements and dimensions.</w:t>
                  </w:r>
                </w:p>
              </w:tc>
            </w:tr>
          </w:tbl>
          <w:p w14:paraId="7F6B1A19" w14:textId="77777777" w:rsidR="00E55409" w:rsidRPr="009545D6" w:rsidRDefault="00E55409" w:rsidP="00E840E3">
            <w:pPr>
              <w:pStyle w:val="QuestionNumber2Bold"/>
              <w:rPr>
                <w:rFonts w:asciiTheme="majorHAnsi" w:hAnsiTheme="majorHAnsi"/>
                <w:szCs w:val="17"/>
                <w:lang w:val="en-CA"/>
              </w:rPr>
            </w:pPr>
            <w:r w:rsidRPr="009545D6">
              <w:rPr>
                <w:rFonts w:asciiTheme="majorHAnsi" w:hAnsiTheme="majorHAnsi"/>
                <w:szCs w:val="17"/>
                <w:lang w:val="en-CA"/>
              </w:rPr>
              <w:t>confirm the organizational support that should be expected to support the continued data extracts and conversion activities;</w:t>
            </w:r>
          </w:p>
          <w:p w14:paraId="4AD52D50" w14:textId="5410DE1A" w:rsidR="00E55409" w:rsidRPr="009545D6" w:rsidRDefault="00E55409" w:rsidP="00E840E3">
            <w:pPr>
              <w:pStyle w:val="Response1"/>
              <w:rPr>
                <w:rFonts w:asciiTheme="majorHAnsi" w:hAnsiTheme="majorHAnsi"/>
                <w:szCs w:val="17"/>
              </w:rPr>
            </w:pPr>
            <w:r w:rsidRPr="009545D6">
              <w:rPr>
                <w:rFonts w:asciiTheme="majorHAnsi" w:hAnsiTheme="majorHAnsi"/>
                <w:szCs w:val="17"/>
              </w:rPr>
              <w:t>The following table provides key responsibilities to support the conversion activities by phase.</w:t>
            </w:r>
            <w:r w:rsidR="00E840E3" w:rsidRPr="009545D6">
              <w:rPr>
                <w:rFonts w:asciiTheme="majorHAnsi" w:hAnsiTheme="majorHAnsi"/>
                <w:szCs w:val="17"/>
              </w:rPr>
              <w:br/>
            </w:r>
          </w:p>
          <w:tbl>
            <w:tblPr>
              <w:tblStyle w:val="Deloittetable"/>
              <w:tblW w:w="5000" w:type="pct"/>
              <w:tblInd w:w="0" w:type="dxa"/>
              <w:tblLook w:val="0600" w:firstRow="0" w:lastRow="0" w:firstColumn="0" w:lastColumn="0" w:noHBand="1" w:noVBand="1"/>
            </w:tblPr>
            <w:tblGrid>
              <w:gridCol w:w="1352"/>
              <w:gridCol w:w="2093"/>
              <w:gridCol w:w="6363"/>
            </w:tblGrid>
            <w:tr w:rsidR="00E55409" w:rsidRPr="009545D6" w14:paraId="4C27B3E3" w14:textId="77777777" w:rsidTr="005D3846">
              <w:tc>
                <w:tcPr>
                  <w:tcW w:w="689" w:type="pct"/>
                  <w:tcBorders>
                    <w:top w:val="single" w:sz="4" w:space="0" w:color="auto"/>
                  </w:tcBorders>
                  <w:shd w:val="clear" w:color="auto" w:fill="000000" w:themeFill="text1"/>
                  <w:hideMark/>
                </w:tcPr>
                <w:p w14:paraId="6F383631" w14:textId="77777777" w:rsidR="00E55409" w:rsidRPr="009545D6" w:rsidRDefault="00E55409" w:rsidP="00286999">
                  <w:pPr>
                    <w:pStyle w:val="Tabletitlewhite"/>
                    <w:rPr>
                      <w:rFonts w:asciiTheme="majorHAnsi" w:hAnsiTheme="majorHAnsi"/>
                      <w:szCs w:val="17"/>
                      <w:lang w:val="en-CA"/>
                    </w:rPr>
                  </w:pPr>
                  <w:r w:rsidRPr="009545D6">
                    <w:rPr>
                      <w:rFonts w:asciiTheme="majorHAnsi" w:hAnsiTheme="majorHAnsi"/>
                      <w:szCs w:val="17"/>
                      <w:lang w:val="en-CA"/>
                    </w:rPr>
                    <w:t>Phase</w:t>
                  </w:r>
                </w:p>
              </w:tc>
              <w:tc>
                <w:tcPr>
                  <w:tcW w:w="1067" w:type="pct"/>
                  <w:tcBorders>
                    <w:top w:val="single" w:sz="4" w:space="0" w:color="auto"/>
                  </w:tcBorders>
                  <w:shd w:val="clear" w:color="auto" w:fill="000000" w:themeFill="text1"/>
                  <w:hideMark/>
                </w:tcPr>
                <w:p w14:paraId="5A83F7BA" w14:textId="77777777" w:rsidR="00E55409" w:rsidRPr="009545D6" w:rsidRDefault="00E55409" w:rsidP="00286999">
                  <w:pPr>
                    <w:pStyle w:val="Tabletitlewhite"/>
                    <w:rPr>
                      <w:rFonts w:asciiTheme="majorHAnsi" w:hAnsiTheme="majorHAnsi"/>
                      <w:szCs w:val="17"/>
                      <w:lang w:val="en-CA"/>
                    </w:rPr>
                  </w:pPr>
                  <w:r w:rsidRPr="009545D6">
                    <w:rPr>
                      <w:rFonts w:asciiTheme="majorHAnsi" w:hAnsiTheme="majorHAnsi"/>
                      <w:szCs w:val="17"/>
                      <w:lang w:val="en-CA"/>
                    </w:rPr>
                    <w:t>Group</w:t>
                  </w:r>
                </w:p>
              </w:tc>
              <w:tc>
                <w:tcPr>
                  <w:tcW w:w="3244" w:type="pct"/>
                  <w:tcBorders>
                    <w:top w:val="single" w:sz="4" w:space="0" w:color="auto"/>
                  </w:tcBorders>
                  <w:shd w:val="clear" w:color="auto" w:fill="000000" w:themeFill="text1"/>
                  <w:hideMark/>
                </w:tcPr>
                <w:p w14:paraId="13C37337" w14:textId="77777777" w:rsidR="00E55409" w:rsidRPr="009545D6" w:rsidRDefault="00E55409" w:rsidP="00286999">
                  <w:pPr>
                    <w:pStyle w:val="Tabletitlewhite"/>
                    <w:rPr>
                      <w:rFonts w:asciiTheme="majorHAnsi" w:hAnsiTheme="majorHAnsi"/>
                      <w:szCs w:val="17"/>
                      <w:lang w:val="en-CA"/>
                    </w:rPr>
                  </w:pPr>
                  <w:r w:rsidRPr="009545D6">
                    <w:rPr>
                      <w:rFonts w:asciiTheme="majorHAnsi" w:hAnsiTheme="majorHAnsi"/>
                      <w:szCs w:val="17"/>
                      <w:lang w:val="en-CA"/>
                    </w:rPr>
                    <w:t>Key Responsibilities</w:t>
                  </w:r>
                </w:p>
              </w:tc>
            </w:tr>
            <w:tr w:rsidR="00E55409" w:rsidRPr="009545D6" w14:paraId="74C5A7B5" w14:textId="77777777" w:rsidTr="005D3846">
              <w:tc>
                <w:tcPr>
                  <w:tcW w:w="689" w:type="pct"/>
                  <w:vMerge w:val="restart"/>
                  <w:vAlign w:val="center"/>
                  <w:hideMark/>
                </w:tcPr>
                <w:p w14:paraId="2A2CDA11" w14:textId="77777777" w:rsidR="00E55409" w:rsidRPr="009545D6" w:rsidRDefault="00E55409" w:rsidP="002A4AFF">
                  <w:pPr>
                    <w:pStyle w:val="Tabletitleblack"/>
                    <w:rPr>
                      <w:rFonts w:asciiTheme="majorHAnsi" w:hAnsiTheme="majorHAnsi"/>
                      <w:szCs w:val="17"/>
                      <w:lang w:val="en-CA"/>
                    </w:rPr>
                  </w:pPr>
                  <w:r w:rsidRPr="009545D6">
                    <w:rPr>
                      <w:rFonts w:asciiTheme="majorHAnsi" w:hAnsiTheme="majorHAnsi"/>
                      <w:szCs w:val="17"/>
                      <w:lang w:val="en-CA"/>
                    </w:rPr>
                    <w:t>Architect</w:t>
                  </w:r>
                </w:p>
              </w:tc>
              <w:tc>
                <w:tcPr>
                  <w:tcW w:w="1067" w:type="pct"/>
                  <w:hideMark/>
                </w:tcPr>
                <w:p w14:paraId="15B68669"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Deloitte Functional Team</w:t>
                  </w:r>
                </w:p>
              </w:tc>
              <w:tc>
                <w:tcPr>
                  <w:tcW w:w="3244" w:type="pct"/>
                  <w:hideMark/>
                </w:tcPr>
                <w:p w14:paraId="164F2185"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Complete required configurations for data import of all data entities in scope</w:t>
                  </w:r>
                </w:p>
              </w:tc>
            </w:tr>
            <w:tr w:rsidR="00E55409" w:rsidRPr="009545D6" w14:paraId="4279263B" w14:textId="77777777" w:rsidTr="005D3846">
              <w:tc>
                <w:tcPr>
                  <w:tcW w:w="689" w:type="pct"/>
                  <w:vMerge/>
                  <w:vAlign w:val="center"/>
                  <w:hideMark/>
                </w:tcPr>
                <w:p w14:paraId="5DBFB407" w14:textId="77777777" w:rsidR="00E55409" w:rsidRPr="009545D6" w:rsidRDefault="00E55409" w:rsidP="002A4AFF">
                  <w:pPr>
                    <w:pStyle w:val="Tabletitleblack"/>
                    <w:rPr>
                      <w:rFonts w:asciiTheme="majorHAnsi" w:hAnsiTheme="majorHAnsi"/>
                      <w:szCs w:val="17"/>
                      <w:lang w:val="en-CA"/>
                    </w:rPr>
                  </w:pPr>
                </w:p>
              </w:tc>
              <w:tc>
                <w:tcPr>
                  <w:tcW w:w="1067" w:type="pct"/>
                  <w:hideMark/>
                </w:tcPr>
                <w:p w14:paraId="1E6A5254"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Deloitte Development Team</w:t>
                  </w:r>
                </w:p>
              </w:tc>
              <w:tc>
                <w:tcPr>
                  <w:tcW w:w="3244" w:type="pct"/>
                  <w:hideMark/>
                </w:tcPr>
                <w:p w14:paraId="6FE51590"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Create and finalize conversion approach</w:t>
                  </w:r>
                </w:p>
              </w:tc>
            </w:tr>
            <w:tr w:rsidR="00E55409" w:rsidRPr="009545D6" w14:paraId="3771CC64" w14:textId="77777777" w:rsidTr="005D3846">
              <w:tc>
                <w:tcPr>
                  <w:tcW w:w="689" w:type="pct"/>
                  <w:vMerge/>
                  <w:vAlign w:val="center"/>
                  <w:hideMark/>
                </w:tcPr>
                <w:p w14:paraId="3CBC7515" w14:textId="77777777" w:rsidR="00E55409" w:rsidRPr="009545D6" w:rsidRDefault="00E55409" w:rsidP="002A4AFF">
                  <w:pPr>
                    <w:pStyle w:val="Tabletitleblack"/>
                    <w:rPr>
                      <w:rFonts w:asciiTheme="majorHAnsi" w:hAnsiTheme="majorHAnsi"/>
                      <w:szCs w:val="17"/>
                      <w:lang w:val="en-CA"/>
                    </w:rPr>
                  </w:pPr>
                </w:p>
              </w:tc>
              <w:tc>
                <w:tcPr>
                  <w:tcW w:w="1067" w:type="pct"/>
                  <w:hideMark/>
                </w:tcPr>
                <w:p w14:paraId="24E483B1"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GoA Team (Data Owners, Users)</w:t>
                  </w:r>
                </w:p>
              </w:tc>
              <w:tc>
                <w:tcPr>
                  <w:tcW w:w="3244" w:type="pct"/>
                  <w:hideMark/>
                </w:tcPr>
                <w:p w14:paraId="6D9CE7B4"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Develop functional specification. Provide mapping for each data file (for all data entities in scope)</w:t>
                  </w:r>
                </w:p>
              </w:tc>
            </w:tr>
            <w:tr w:rsidR="00E55409" w:rsidRPr="009545D6" w14:paraId="79595A9A" w14:textId="77777777" w:rsidTr="005D3846">
              <w:tc>
                <w:tcPr>
                  <w:tcW w:w="689" w:type="pct"/>
                  <w:vMerge w:val="restart"/>
                  <w:vAlign w:val="center"/>
                  <w:hideMark/>
                </w:tcPr>
                <w:p w14:paraId="23BAF6AA" w14:textId="77777777" w:rsidR="00E55409" w:rsidRPr="009545D6" w:rsidRDefault="00E55409" w:rsidP="002A4AFF">
                  <w:pPr>
                    <w:pStyle w:val="Tabletitleblack"/>
                    <w:rPr>
                      <w:rFonts w:asciiTheme="majorHAnsi" w:hAnsiTheme="majorHAnsi"/>
                      <w:szCs w:val="17"/>
                      <w:lang w:val="en-CA"/>
                    </w:rPr>
                  </w:pPr>
                  <w:r w:rsidRPr="009545D6">
                    <w:rPr>
                      <w:rFonts w:asciiTheme="majorHAnsi" w:hAnsiTheme="majorHAnsi"/>
                      <w:szCs w:val="17"/>
                      <w:lang w:val="en-CA"/>
                    </w:rPr>
                    <w:t>Configure and Prototype</w:t>
                  </w:r>
                </w:p>
              </w:tc>
              <w:tc>
                <w:tcPr>
                  <w:tcW w:w="1067" w:type="pct"/>
                  <w:hideMark/>
                </w:tcPr>
                <w:p w14:paraId="5695A588"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Deloitte Functional Team</w:t>
                  </w:r>
                </w:p>
              </w:tc>
              <w:tc>
                <w:tcPr>
                  <w:tcW w:w="3244" w:type="pct"/>
                  <w:hideMark/>
                </w:tcPr>
                <w:p w14:paraId="45FC4113"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Provide support for configuration related issues. Help GoA team with data validation</w:t>
                  </w:r>
                </w:p>
              </w:tc>
            </w:tr>
            <w:tr w:rsidR="00E55409" w:rsidRPr="009545D6" w14:paraId="77772114" w14:textId="77777777" w:rsidTr="005D3846">
              <w:tc>
                <w:tcPr>
                  <w:tcW w:w="689" w:type="pct"/>
                  <w:vMerge/>
                  <w:vAlign w:val="center"/>
                  <w:hideMark/>
                </w:tcPr>
                <w:p w14:paraId="73F5CAF1" w14:textId="77777777" w:rsidR="00E55409" w:rsidRPr="009545D6" w:rsidRDefault="00E55409" w:rsidP="002A4AFF">
                  <w:pPr>
                    <w:pStyle w:val="Tabletitleblack"/>
                    <w:rPr>
                      <w:rFonts w:asciiTheme="majorHAnsi" w:hAnsiTheme="majorHAnsi"/>
                      <w:szCs w:val="17"/>
                      <w:lang w:val="en-CA"/>
                    </w:rPr>
                  </w:pPr>
                </w:p>
              </w:tc>
              <w:tc>
                <w:tcPr>
                  <w:tcW w:w="1067" w:type="pct"/>
                  <w:hideMark/>
                </w:tcPr>
                <w:p w14:paraId="37776947"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Deloitte Development Team</w:t>
                  </w:r>
                </w:p>
              </w:tc>
              <w:tc>
                <w:tcPr>
                  <w:tcW w:w="3244" w:type="pct"/>
                  <w:hideMark/>
                </w:tcPr>
                <w:p w14:paraId="7B0E87A8"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Develop, unit test and execute data conversions</w:t>
                  </w:r>
                </w:p>
              </w:tc>
            </w:tr>
            <w:tr w:rsidR="00E55409" w:rsidRPr="009545D6" w14:paraId="5A8470F5" w14:textId="77777777" w:rsidTr="005D3846">
              <w:tc>
                <w:tcPr>
                  <w:tcW w:w="689" w:type="pct"/>
                  <w:vMerge/>
                  <w:vAlign w:val="center"/>
                  <w:hideMark/>
                </w:tcPr>
                <w:p w14:paraId="303CEF95" w14:textId="77777777" w:rsidR="00E55409" w:rsidRPr="009545D6" w:rsidRDefault="00E55409" w:rsidP="002A4AFF">
                  <w:pPr>
                    <w:pStyle w:val="Tabletitleblack"/>
                    <w:rPr>
                      <w:rFonts w:asciiTheme="majorHAnsi" w:hAnsiTheme="majorHAnsi"/>
                      <w:szCs w:val="17"/>
                      <w:lang w:val="en-CA"/>
                    </w:rPr>
                  </w:pPr>
                </w:p>
              </w:tc>
              <w:tc>
                <w:tcPr>
                  <w:tcW w:w="1067" w:type="pct"/>
                  <w:hideMark/>
                </w:tcPr>
                <w:p w14:paraId="2CBFEF96"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GoA Team (Data Owners, Users)</w:t>
                  </w:r>
                </w:p>
              </w:tc>
              <w:tc>
                <w:tcPr>
                  <w:tcW w:w="3244" w:type="pct"/>
                  <w:hideMark/>
                </w:tcPr>
                <w:p w14:paraId="5A5719C5"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Perform data cleansing, provide sample data extracts from legacy environments for all data entities in format required by Oracle. Develop technical specification. Perform data validation</w:t>
                  </w:r>
                </w:p>
              </w:tc>
            </w:tr>
            <w:tr w:rsidR="00E55409" w:rsidRPr="009545D6" w14:paraId="21667CA2" w14:textId="77777777" w:rsidTr="005D3846">
              <w:tc>
                <w:tcPr>
                  <w:tcW w:w="689" w:type="pct"/>
                  <w:vMerge w:val="restart"/>
                  <w:vAlign w:val="center"/>
                  <w:hideMark/>
                </w:tcPr>
                <w:p w14:paraId="25EE5167" w14:textId="77777777" w:rsidR="00E55409" w:rsidRPr="009545D6" w:rsidRDefault="00E55409" w:rsidP="002A4AFF">
                  <w:pPr>
                    <w:pStyle w:val="Tabletitleblack"/>
                    <w:rPr>
                      <w:rFonts w:asciiTheme="majorHAnsi" w:hAnsiTheme="majorHAnsi"/>
                      <w:szCs w:val="17"/>
                      <w:lang w:val="en-CA"/>
                    </w:rPr>
                  </w:pPr>
                  <w:r w:rsidRPr="009545D6">
                    <w:rPr>
                      <w:rFonts w:asciiTheme="majorHAnsi" w:hAnsiTheme="majorHAnsi"/>
                      <w:szCs w:val="17"/>
                      <w:lang w:val="en-CA"/>
                    </w:rPr>
                    <w:t>Test and Train</w:t>
                  </w:r>
                </w:p>
              </w:tc>
              <w:tc>
                <w:tcPr>
                  <w:tcW w:w="1067" w:type="pct"/>
                  <w:hideMark/>
                </w:tcPr>
                <w:p w14:paraId="42B5B38F"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Deloitte Functional Team</w:t>
                  </w:r>
                </w:p>
              </w:tc>
              <w:tc>
                <w:tcPr>
                  <w:tcW w:w="3244" w:type="pct"/>
                  <w:hideMark/>
                </w:tcPr>
                <w:p w14:paraId="4FB6584E"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Provide support for configuration related issues. Provide support for data validation</w:t>
                  </w:r>
                </w:p>
              </w:tc>
            </w:tr>
            <w:tr w:rsidR="00E55409" w:rsidRPr="009545D6" w14:paraId="4D094F00" w14:textId="77777777" w:rsidTr="005D3846">
              <w:tc>
                <w:tcPr>
                  <w:tcW w:w="689" w:type="pct"/>
                  <w:vMerge/>
                  <w:vAlign w:val="center"/>
                  <w:hideMark/>
                </w:tcPr>
                <w:p w14:paraId="73C81396" w14:textId="77777777" w:rsidR="00E55409" w:rsidRPr="009545D6" w:rsidRDefault="00E55409" w:rsidP="002A4AFF">
                  <w:pPr>
                    <w:pStyle w:val="Tabletitleblack"/>
                    <w:rPr>
                      <w:rFonts w:asciiTheme="majorHAnsi" w:hAnsiTheme="majorHAnsi"/>
                      <w:szCs w:val="17"/>
                      <w:lang w:val="en-CA"/>
                    </w:rPr>
                  </w:pPr>
                </w:p>
              </w:tc>
              <w:tc>
                <w:tcPr>
                  <w:tcW w:w="1067" w:type="pct"/>
                  <w:hideMark/>
                </w:tcPr>
                <w:p w14:paraId="5DA45F4C"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Deloitte Development Team</w:t>
                  </w:r>
                </w:p>
              </w:tc>
              <w:tc>
                <w:tcPr>
                  <w:tcW w:w="3244" w:type="pct"/>
                  <w:hideMark/>
                </w:tcPr>
                <w:p w14:paraId="05E8BF8E"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Execute data conversions into test environments</w:t>
                  </w:r>
                </w:p>
              </w:tc>
            </w:tr>
            <w:tr w:rsidR="00E55409" w:rsidRPr="009545D6" w14:paraId="5F897097" w14:textId="77777777" w:rsidTr="005D3846">
              <w:tc>
                <w:tcPr>
                  <w:tcW w:w="689" w:type="pct"/>
                  <w:vMerge/>
                  <w:vAlign w:val="center"/>
                  <w:hideMark/>
                </w:tcPr>
                <w:p w14:paraId="7928977A" w14:textId="77777777" w:rsidR="00E55409" w:rsidRPr="009545D6" w:rsidRDefault="00E55409" w:rsidP="002A4AFF">
                  <w:pPr>
                    <w:pStyle w:val="Tabletitleblack"/>
                    <w:rPr>
                      <w:rFonts w:asciiTheme="majorHAnsi" w:hAnsiTheme="majorHAnsi"/>
                      <w:szCs w:val="17"/>
                      <w:lang w:val="en-CA"/>
                    </w:rPr>
                  </w:pPr>
                </w:p>
              </w:tc>
              <w:tc>
                <w:tcPr>
                  <w:tcW w:w="1067" w:type="pct"/>
                  <w:hideMark/>
                </w:tcPr>
                <w:p w14:paraId="2548136A"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GoA Team (Data Owners, Users)</w:t>
                  </w:r>
                </w:p>
              </w:tc>
              <w:tc>
                <w:tcPr>
                  <w:tcW w:w="3244" w:type="pct"/>
                  <w:hideMark/>
                </w:tcPr>
                <w:p w14:paraId="591D9928"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Perform data cleansing. Provide actual data extracts from legacy environments in format required by Oracle. Perform data validation</w:t>
                  </w:r>
                </w:p>
              </w:tc>
            </w:tr>
            <w:tr w:rsidR="00E55409" w:rsidRPr="009545D6" w14:paraId="4AEBFF1F" w14:textId="77777777" w:rsidTr="005D3846">
              <w:tc>
                <w:tcPr>
                  <w:tcW w:w="689" w:type="pct"/>
                  <w:vMerge w:val="restart"/>
                  <w:vAlign w:val="center"/>
                  <w:hideMark/>
                </w:tcPr>
                <w:p w14:paraId="36B141A0" w14:textId="77777777" w:rsidR="00E55409" w:rsidRPr="009545D6" w:rsidRDefault="00E55409" w:rsidP="002A4AFF">
                  <w:pPr>
                    <w:pStyle w:val="Tabletitleblack"/>
                    <w:rPr>
                      <w:rFonts w:asciiTheme="majorHAnsi" w:hAnsiTheme="majorHAnsi"/>
                      <w:szCs w:val="17"/>
                      <w:lang w:val="en-CA"/>
                    </w:rPr>
                  </w:pPr>
                  <w:r w:rsidRPr="009545D6">
                    <w:rPr>
                      <w:rFonts w:asciiTheme="majorHAnsi" w:hAnsiTheme="majorHAnsi"/>
                      <w:szCs w:val="17"/>
                      <w:lang w:val="en-CA"/>
                    </w:rPr>
                    <w:t>Deploy and Support</w:t>
                  </w:r>
                </w:p>
              </w:tc>
              <w:tc>
                <w:tcPr>
                  <w:tcW w:w="1067" w:type="pct"/>
                  <w:hideMark/>
                </w:tcPr>
                <w:p w14:paraId="492F58C3"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Deloitte Functional Team</w:t>
                  </w:r>
                </w:p>
              </w:tc>
              <w:tc>
                <w:tcPr>
                  <w:tcW w:w="3244" w:type="pct"/>
                  <w:hideMark/>
                </w:tcPr>
                <w:p w14:paraId="386D0F2D" w14:textId="343AFE24" w:rsidR="00E55409" w:rsidRPr="009545D6" w:rsidRDefault="00E55409" w:rsidP="00286999">
                  <w:pPr>
                    <w:pStyle w:val="Response1"/>
                    <w:rPr>
                      <w:rFonts w:asciiTheme="majorHAnsi" w:hAnsiTheme="majorHAnsi"/>
                      <w:szCs w:val="17"/>
                    </w:rPr>
                  </w:pPr>
                  <w:r w:rsidRPr="009545D6">
                    <w:rPr>
                      <w:rFonts w:asciiTheme="majorHAnsi" w:hAnsiTheme="majorHAnsi"/>
                      <w:szCs w:val="17"/>
                    </w:rPr>
                    <w:t xml:space="preserve">Provide </w:t>
                  </w:r>
                  <w:r w:rsidR="002914C8" w:rsidRPr="009545D6">
                    <w:rPr>
                      <w:rFonts w:asciiTheme="majorHAnsi" w:hAnsiTheme="majorHAnsi"/>
                      <w:szCs w:val="17"/>
                    </w:rPr>
                    <w:t>hyper care</w:t>
                  </w:r>
                  <w:r w:rsidRPr="009545D6">
                    <w:rPr>
                      <w:rFonts w:asciiTheme="majorHAnsi" w:hAnsiTheme="majorHAnsi"/>
                      <w:szCs w:val="17"/>
                    </w:rPr>
                    <w:t xml:space="preserve"> support to Operational team with any configuration related issues</w:t>
                  </w:r>
                </w:p>
              </w:tc>
            </w:tr>
            <w:tr w:rsidR="00E55409" w:rsidRPr="009545D6" w14:paraId="16624E7B" w14:textId="77777777" w:rsidTr="005D3846">
              <w:tc>
                <w:tcPr>
                  <w:tcW w:w="689" w:type="pct"/>
                  <w:vMerge/>
                  <w:hideMark/>
                </w:tcPr>
                <w:p w14:paraId="5AA736EE" w14:textId="77777777" w:rsidR="00E55409" w:rsidRPr="009545D6" w:rsidRDefault="00E55409" w:rsidP="00286999">
                  <w:pPr>
                    <w:pStyle w:val="Response1bold"/>
                    <w:rPr>
                      <w:rFonts w:asciiTheme="majorHAnsi" w:hAnsiTheme="majorHAnsi"/>
                      <w:szCs w:val="17"/>
                    </w:rPr>
                  </w:pPr>
                </w:p>
              </w:tc>
              <w:tc>
                <w:tcPr>
                  <w:tcW w:w="1067" w:type="pct"/>
                  <w:hideMark/>
                </w:tcPr>
                <w:p w14:paraId="5BF32D2A"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Deloitte Development Team</w:t>
                  </w:r>
                </w:p>
              </w:tc>
              <w:tc>
                <w:tcPr>
                  <w:tcW w:w="3244" w:type="pct"/>
                  <w:hideMark/>
                </w:tcPr>
                <w:p w14:paraId="1B1882E5" w14:textId="46FE6238" w:rsidR="00E55409" w:rsidRPr="009545D6" w:rsidRDefault="00E55409" w:rsidP="00286999">
                  <w:pPr>
                    <w:pStyle w:val="Response1"/>
                    <w:rPr>
                      <w:rFonts w:asciiTheme="majorHAnsi" w:hAnsiTheme="majorHAnsi"/>
                      <w:szCs w:val="17"/>
                    </w:rPr>
                  </w:pPr>
                  <w:r w:rsidRPr="009545D6">
                    <w:rPr>
                      <w:rFonts w:asciiTheme="majorHAnsi" w:hAnsiTheme="majorHAnsi"/>
                      <w:szCs w:val="17"/>
                    </w:rPr>
                    <w:t xml:space="preserve">Provide </w:t>
                  </w:r>
                  <w:r w:rsidR="002914C8" w:rsidRPr="009545D6">
                    <w:rPr>
                      <w:rFonts w:asciiTheme="majorHAnsi" w:hAnsiTheme="majorHAnsi"/>
                      <w:szCs w:val="17"/>
                    </w:rPr>
                    <w:t>hyper care</w:t>
                  </w:r>
                  <w:r w:rsidRPr="009545D6">
                    <w:rPr>
                      <w:rFonts w:asciiTheme="majorHAnsi" w:hAnsiTheme="majorHAnsi"/>
                      <w:szCs w:val="17"/>
                    </w:rPr>
                    <w:t xml:space="preserve"> support to Operational team in executing data conversion into production</w:t>
                  </w:r>
                </w:p>
              </w:tc>
            </w:tr>
            <w:tr w:rsidR="00E55409" w:rsidRPr="009545D6" w14:paraId="1731C83D" w14:textId="77777777" w:rsidTr="005D3846">
              <w:tc>
                <w:tcPr>
                  <w:tcW w:w="689" w:type="pct"/>
                  <w:vMerge/>
                  <w:hideMark/>
                </w:tcPr>
                <w:p w14:paraId="54697C81" w14:textId="77777777" w:rsidR="00E55409" w:rsidRPr="009545D6" w:rsidRDefault="00E55409" w:rsidP="00286999">
                  <w:pPr>
                    <w:pStyle w:val="Response1bold"/>
                    <w:rPr>
                      <w:rFonts w:asciiTheme="majorHAnsi" w:hAnsiTheme="majorHAnsi"/>
                      <w:szCs w:val="17"/>
                    </w:rPr>
                  </w:pPr>
                </w:p>
              </w:tc>
              <w:tc>
                <w:tcPr>
                  <w:tcW w:w="1067" w:type="pct"/>
                  <w:hideMark/>
                </w:tcPr>
                <w:p w14:paraId="6DDA4710"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GoA Team (Data Owners, Users)</w:t>
                  </w:r>
                </w:p>
              </w:tc>
              <w:tc>
                <w:tcPr>
                  <w:tcW w:w="3244" w:type="pct"/>
                  <w:hideMark/>
                </w:tcPr>
                <w:p w14:paraId="69E527B9" w14:textId="77777777" w:rsidR="00E55409" w:rsidRPr="009545D6" w:rsidRDefault="00E55409" w:rsidP="00286999">
                  <w:pPr>
                    <w:pStyle w:val="Response1"/>
                    <w:rPr>
                      <w:rFonts w:asciiTheme="majorHAnsi" w:hAnsiTheme="majorHAnsi"/>
                      <w:szCs w:val="17"/>
                    </w:rPr>
                  </w:pPr>
                  <w:r w:rsidRPr="009545D6">
                    <w:rPr>
                      <w:rFonts w:asciiTheme="majorHAnsi" w:hAnsiTheme="majorHAnsi"/>
                      <w:szCs w:val="17"/>
                    </w:rPr>
                    <w:t>Use cleansed data extracts from legacy environments, execute data conversions, perform data validation and data reconciliation</w:t>
                  </w:r>
                </w:p>
              </w:tc>
            </w:tr>
          </w:tbl>
          <w:p w14:paraId="618DE16D" w14:textId="77777777" w:rsidR="00E55409" w:rsidRPr="009545D6" w:rsidRDefault="00E55409" w:rsidP="002A4AFF">
            <w:pPr>
              <w:pStyle w:val="QuestionNumber2Bold"/>
              <w:rPr>
                <w:rFonts w:asciiTheme="majorHAnsi" w:hAnsiTheme="majorHAnsi"/>
                <w:szCs w:val="17"/>
                <w:lang w:val="en-CA"/>
              </w:rPr>
            </w:pPr>
            <w:r w:rsidRPr="009545D6">
              <w:rPr>
                <w:rFonts w:asciiTheme="majorHAnsi" w:hAnsiTheme="majorHAnsi"/>
                <w:szCs w:val="17"/>
                <w:lang w:val="en-CA"/>
              </w:rPr>
              <w:t>describe expectations from the Province to ensure data conversion is effective and efficient;</w:t>
            </w:r>
          </w:p>
          <w:p w14:paraId="1B0DED7D" w14:textId="653B8991" w:rsidR="00E55409" w:rsidRPr="009545D6" w:rsidRDefault="000A47A9" w:rsidP="002A4AFF">
            <w:pPr>
              <w:pStyle w:val="Response1"/>
              <w:rPr>
                <w:rFonts w:asciiTheme="majorHAnsi" w:hAnsiTheme="majorHAnsi"/>
                <w:szCs w:val="17"/>
              </w:rPr>
            </w:pPr>
            <w:r w:rsidRPr="009545D6">
              <w:rPr>
                <w:rFonts w:asciiTheme="majorHAnsi" w:hAnsiTheme="majorHAnsi"/>
                <w:szCs w:val="17"/>
              </w:rPr>
              <w:t>Please refer to response above in section 2.0 (e)</w:t>
            </w:r>
            <w:r w:rsidR="00E55409" w:rsidRPr="009545D6">
              <w:rPr>
                <w:rFonts w:asciiTheme="majorHAnsi" w:hAnsiTheme="majorHAnsi"/>
                <w:szCs w:val="17"/>
              </w:rPr>
              <w:t>.</w:t>
            </w:r>
          </w:p>
          <w:p w14:paraId="58416299" w14:textId="77777777" w:rsidR="00E55409" w:rsidRPr="009545D6" w:rsidRDefault="00E55409" w:rsidP="002A4AFF">
            <w:pPr>
              <w:pStyle w:val="QuestionNumber2Bold"/>
              <w:rPr>
                <w:rFonts w:asciiTheme="majorHAnsi" w:hAnsiTheme="majorHAnsi"/>
                <w:szCs w:val="17"/>
                <w:lang w:val="en-CA"/>
              </w:rPr>
            </w:pPr>
            <w:r w:rsidRPr="009545D6">
              <w:rPr>
                <w:rFonts w:asciiTheme="majorHAnsi" w:hAnsiTheme="majorHAnsi"/>
                <w:szCs w:val="17"/>
                <w:lang w:val="en-CA"/>
              </w:rPr>
              <w:t>list any assumptions or dependencies on which the proposed design is based;</w:t>
            </w:r>
          </w:p>
          <w:p w14:paraId="5F7065FD" w14:textId="77777777" w:rsidR="00E55409" w:rsidRPr="009545D6" w:rsidRDefault="00E55409" w:rsidP="002A4AFF">
            <w:pPr>
              <w:pStyle w:val="Response1"/>
              <w:rPr>
                <w:rFonts w:asciiTheme="majorHAnsi" w:hAnsiTheme="majorHAnsi"/>
                <w:szCs w:val="17"/>
              </w:rPr>
            </w:pPr>
            <w:r w:rsidRPr="009545D6">
              <w:rPr>
                <w:rFonts w:asciiTheme="majorHAnsi" w:hAnsiTheme="majorHAnsi"/>
                <w:szCs w:val="17"/>
              </w:rPr>
              <w:t>Our assumptions related to data conversion and migration include, but are not limited to, the following:</w:t>
            </w:r>
          </w:p>
          <w:p w14:paraId="76059604"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GoA will be responsible to determine and validate the data to be migrated (Master/Transactional).</w:t>
            </w:r>
          </w:p>
          <w:p w14:paraId="4F590200"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Three mock cycles will be considered for conversion.</w:t>
            </w:r>
          </w:p>
          <w:p w14:paraId="24AE9F3B"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For data entities which had multiple counts, we estimated 1 at a high complexity and the others at a lower complexity.</w:t>
            </w:r>
          </w:p>
          <w:p w14:paraId="5A1F5D1E"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Conversions for ERP Cloud will be designed based on File Based Data Import (FBDI), ADFDI or Rapid Implementation approach. Any effort required to change the standard FBDI, ADFDi , Rapid implementation process are not in scope.</w:t>
            </w:r>
          </w:p>
          <w:p w14:paraId="00443B11"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Legacy systems can output data in FBDI template format for each conversion.</w:t>
            </w:r>
          </w:p>
          <w:p w14:paraId="549AB59E"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Supplier conversion has been broken down by discreet FBDI upload program in ERP Cloud. Based on our experience, Supplier Bank conversion is often complex.</w:t>
            </w:r>
          </w:p>
          <w:p w14:paraId="4E366250"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Existing accelerators, if available for conversion, will be used and no new accelerator will be built.</w:t>
            </w:r>
          </w:p>
          <w:p w14:paraId="17667F37"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For high volume conversions we will use the out of box ERP cloud capabilities.</w:t>
            </w:r>
          </w:p>
          <w:p w14:paraId="522B26E3"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During detailed design and discovery phase, the number of conversions and RICEW numbers and effort might change.</w:t>
            </w:r>
          </w:p>
          <w:p w14:paraId="5C7FBE5C"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CoA will be restructured as part of the GoA ERP program. This will require look up between the old and new CoA structures.</w:t>
            </w:r>
          </w:p>
          <w:p w14:paraId="1CC41BC5" w14:textId="77777777" w:rsidR="00E55409" w:rsidRPr="009545D6" w:rsidRDefault="00E55409" w:rsidP="002A4AFF">
            <w:pPr>
              <w:pStyle w:val="QuestionNumber2Bold"/>
              <w:rPr>
                <w:rFonts w:asciiTheme="majorHAnsi" w:hAnsiTheme="majorHAnsi"/>
                <w:szCs w:val="17"/>
                <w:lang w:val="en-CA"/>
              </w:rPr>
            </w:pPr>
            <w:r w:rsidRPr="009545D6">
              <w:rPr>
                <w:rFonts w:asciiTheme="majorHAnsi" w:hAnsiTheme="majorHAnsi"/>
                <w:szCs w:val="17"/>
                <w:lang w:val="en-CA"/>
              </w:rPr>
              <w:t>provide sample data conversion deliverables including mapping document, business rules document etc.;</w:t>
            </w:r>
          </w:p>
          <w:p w14:paraId="2A6A09FE" w14:textId="68FDC10C" w:rsidR="00E55409" w:rsidRPr="009545D6" w:rsidRDefault="00E55409" w:rsidP="002A4AFF">
            <w:pPr>
              <w:pStyle w:val="Response1"/>
              <w:rPr>
                <w:rFonts w:asciiTheme="majorHAnsi" w:hAnsiTheme="majorHAnsi"/>
                <w:szCs w:val="17"/>
              </w:rPr>
            </w:pPr>
            <w:r w:rsidRPr="009545D6">
              <w:rPr>
                <w:rFonts w:asciiTheme="majorHAnsi" w:hAnsiTheme="majorHAnsi"/>
                <w:szCs w:val="17"/>
              </w:rPr>
              <w:t>Refer to the attached document</w:t>
            </w:r>
            <w:r w:rsidR="001A3EE2" w:rsidRPr="009545D6">
              <w:rPr>
                <w:rFonts w:asciiTheme="majorHAnsi" w:hAnsiTheme="majorHAnsi"/>
                <w:szCs w:val="17"/>
              </w:rPr>
              <w:t xml:space="preserve"> below under </w:t>
            </w:r>
            <w:r w:rsidR="001A3EE2" w:rsidRPr="009545D6">
              <w:rPr>
                <w:rFonts w:asciiTheme="majorHAnsi" w:hAnsiTheme="majorHAnsi"/>
                <w:b/>
                <w:szCs w:val="17"/>
              </w:rPr>
              <w:t>Attachments</w:t>
            </w:r>
            <w:r w:rsidR="00184773" w:rsidRPr="009545D6">
              <w:rPr>
                <w:rFonts w:asciiTheme="majorHAnsi" w:hAnsiTheme="majorHAnsi"/>
                <w:szCs w:val="17"/>
              </w:rPr>
              <w:t>, “</w:t>
            </w:r>
            <w:r w:rsidR="00184773" w:rsidRPr="009545D6">
              <w:rPr>
                <w:rFonts w:asciiTheme="majorHAnsi" w:hAnsiTheme="majorHAnsi"/>
                <w:b/>
                <w:szCs w:val="17"/>
              </w:rPr>
              <w:t>Techno-Functional Specification (Conversion)</w:t>
            </w:r>
            <w:r w:rsidR="00184773" w:rsidRPr="009545D6">
              <w:rPr>
                <w:rFonts w:asciiTheme="majorHAnsi" w:hAnsiTheme="majorHAnsi"/>
                <w:szCs w:val="17"/>
              </w:rPr>
              <w:t>”</w:t>
            </w:r>
            <w:r w:rsidR="00F958C5" w:rsidRPr="009545D6">
              <w:rPr>
                <w:rFonts w:asciiTheme="majorHAnsi" w:hAnsiTheme="majorHAnsi"/>
                <w:szCs w:val="17"/>
              </w:rPr>
              <w:t>,</w:t>
            </w:r>
            <w:r w:rsidRPr="009545D6">
              <w:rPr>
                <w:rFonts w:asciiTheme="majorHAnsi" w:hAnsiTheme="majorHAnsi"/>
                <w:szCs w:val="17"/>
              </w:rPr>
              <w:t xml:space="preserve"> for a sample data conversion deliverable which includes mapping of objects and business rules etc.</w:t>
            </w:r>
          </w:p>
          <w:p w14:paraId="5560BDAB" w14:textId="77777777" w:rsidR="00E55409" w:rsidRPr="009545D6" w:rsidRDefault="00E55409" w:rsidP="002A4AFF">
            <w:pPr>
              <w:pStyle w:val="QuestionNumber2Bold"/>
              <w:rPr>
                <w:rFonts w:asciiTheme="majorHAnsi" w:hAnsiTheme="majorHAnsi"/>
                <w:szCs w:val="17"/>
                <w:lang w:val="en-CA"/>
              </w:rPr>
            </w:pPr>
            <w:r w:rsidRPr="009545D6">
              <w:rPr>
                <w:rFonts w:asciiTheme="majorHAnsi" w:hAnsiTheme="majorHAnsi"/>
                <w:szCs w:val="17"/>
                <w:lang w:val="en-CA"/>
              </w:rPr>
              <w:t>provide a sample data conversion plan including tasks, milestones, deliverables, and resources;</w:t>
            </w:r>
          </w:p>
          <w:p w14:paraId="7B592115" w14:textId="73046C25" w:rsidR="00E55409" w:rsidRPr="009545D6" w:rsidRDefault="00E55409" w:rsidP="002A4AFF">
            <w:pPr>
              <w:pStyle w:val="Response1"/>
              <w:rPr>
                <w:rFonts w:asciiTheme="majorHAnsi" w:hAnsiTheme="majorHAnsi"/>
                <w:szCs w:val="17"/>
              </w:rPr>
            </w:pPr>
            <w:r w:rsidRPr="009545D6">
              <w:rPr>
                <w:rFonts w:asciiTheme="majorHAnsi" w:hAnsiTheme="majorHAnsi"/>
                <w:szCs w:val="17"/>
              </w:rPr>
              <w:t>Refer to the attached document</w:t>
            </w:r>
            <w:r w:rsidR="001A3EE2" w:rsidRPr="009545D6">
              <w:rPr>
                <w:rFonts w:asciiTheme="majorHAnsi" w:hAnsiTheme="majorHAnsi"/>
                <w:szCs w:val="17"/>
              </w:rPr>
              <w:t xml:space="preserve"> below under </w:t>
            </w:r>
            <w:r w:rsidR="001A3EE2" w:rsidRPr="009545D6">
              <w:rPr>
                <w:rFonts w:asciiTheme="majorHAnsi" w:hAnsiTheme="majorHAnsi"/>
                <w:b/>
                <w:szCs w:val="17"/>
              </w:rPr>
              <w:t>Attachments</w:t>
            </w:r>
            <w:r w:rsidR="00F958C5" w:rsidRPr="009545D6">
              <w:rPr>
                <w:rFonts w:asciiTheme="majorHAnsi" w:hAnsiTheme="majorHAnsi"/>
                <w:szCs w:val="17"/>
              </w:rPr>
              <w:t>, “</w:t>
            </w:r>
            <w:r w:rsidR="00F958C5" w:rsidRPr="009545D6">
              <w:rPr>
                <w:rFonts w:asciiTheme="majorHAnsi" w:hAnsiTheme="majorHAnsi"/>
                <w:b/>
                <w:szCs w:val="17"/>
              </w:rPr>
              <w:t>Mock Conversion Plan</w:t>
            </w:r>
            <w:r w:rsidR="00F958C5" w:rsidRPr="009545D6">
              <w:rPr>
                <w:rFonts w:asciiTheme="majorHAnsi" w:hAnsiTheme="majorHAnsi"/>
                <w:szCs w:val="17"/>
              </w:rPr>
              <w:t>”,</w:t>
            </w:r>
            <w:r w:rsidRPr="009545D6">
              <w:rPr>
                <w:rFonts w:asciiTheme="majorHAnsi" w:hAnsiTheme="majorHAnsi"/>
                <w:szCs w:val="17"/>
              </w:rPr>
              <w:t xml:space="preserve"> for a sample data conversion plan highlighting the tasks and sample deliverables such as Test case and conversion results and data validation templates etc.</w:t>
            </w:r>
          </w:p>
          <w:p w14:paraId="1C4A46D5" w14:textId="77777777" w:rsidR="00E55409" w:rsidRPr="009545D6" w:rsidRDefault="00E55409" w:rsidP="002A4AFF">
            <w:pPr>
              <w:pStyle w:val="QuestionNumber2Bold"/>
              <w:rPr>
                <w:rFonts w:asciiTheme="majorHAnsi" w:hAnsiTheme="majorHAnsi"/>
                <w:szCs w:val="17"/>
                <w:lang w:val="en-CA"/>
              </w:rPr>
            </w:pPr>
            <w:r w:rsidRPr="009545D6">
              <w:rPr>
                <w:rFonts w:asciiTheme="majorHAnsi" w:hAnsiTheme="majorHAnsi"/>
                <w:szCs w:val="17"/>
                <w:lang w:val="en-CA"/>
              </w:rPr>
              <w:lastRenderedPageBreak/>
              <w:t>describe any tools, processes or methods available for data migration;</w:t>
            </w:r>
          </w:p>
          <w:p w14:paraId="688C2534" w14:textId="77777777" w:rsidR="00E55409" w:rsidRPr="009545D6" w:rsidRDefault="00E55409" w:rsidP="002A4AFF">
            <w:pPr>
              <w:pStyle w:val="Response1"/>
              <w:rPr>
                <w:rFonts w:asciiTheme="majorHAnsi" w:hAnsiTheme="majorHAnsi"/>
                <w:szCs w:val="17"/>
              </w:rPr>
            </w:pPr>
            <w:r w:rsidRPr="009545D6">
              <w:rPr>
                <w:rFonts w:asciiTheme="majorHAnsi" w:hAnsiTheme="majorHAnsi"/>
                <w:szCs w:val="17"/>
              </w:rPr>
              <w:t>Data Conversion from legacy to Oracle Cloud is based on the concept of Extract, Transform and Load and uses Oracle delivered File Based Loader (FBDI) tool. This provides significant savings in conversion execution time for the GoA. FDBI is a plug and play tool with negligible installation effort; it is also reusable and flexible across different project environments. Please refer to response in section 2.0 (b) for details around process and tools with data migration.</w:t>
            </w:r>
          </w:p>
          <w:p w14:paraId="2F11C24A" w14:textId="77777777" w:rsidR="00E55409" w:rsidRPr="009545D6" w:rsidRDefault="00E55409" w:rsidP="002A4AFF">
            <w:pPr>
              <w:pStyle w:val="QuestionNumber2Bold"/>
              <w:rPr>
                <w:rFonts w:asciiTheme="majorHAnsi" w:hAnsiTheme="majorHAnsi"/>
                <w:szCs w:val="17"/>
                <w:lang w:val="en-CA"/>
              </w:rPr>
            </w:pPr>
            <w:r w:rsidRPr="009545D6">
              <w:rPr>
                <w:rFonts w:asciiTheme="majorHAnsi" w:hAnsiTheme="majorHAnsi"/>
                <w:szCs w:val="17"/>
                <w:lang w:val="en-CA"/>
              </w:rPr>
              <w:t>describe plans to manage dependency between data migration and Implementation;</w:t>
            </w:r>
          </w:p>
          <w:p w14:paraId="575765C7" w14:textId="7078405D" w:rsidR="00E55409" w:rsidRPr="009545D6" w:rsidRDefault="00E55409" w:rsidP="002A4AFF">
            <w:pPr>
              <w:pStyle w:val="Response1"/>
              <w:rPr>
                <w:rFonts w:asciiTheme="majorHAnsi" w:hAnsiTheme="majorHAnsi"/>
                <w:szCs w:val="17"/>
              </w:rPr>
            </w:pPr>
            <w:r w:rsidRPr="009545D6">
              <w:rPr>
                <w:rFonts w:asciiTheme="majorHAnsi" w:hAnsiTheme="majorHAnsi"/>
                <w:szCs w:val="17"/>
              </w:rPr>
              <w:t xml:space="preserve">Large transformational ERP programs have historically proven complex to organize, execute and evaluate and they often deviate from meeting the program objectives. While the deployment of an agile Cloud ERP service model brings new implementation approaches, we need to manage dependencies between data migration and a successful software implementation. This </w:t>
            </w:r>
            <w:r w:rsidR="002914C8" w:rsidRPr="009545D6">
              <w:rPr>
                <w:rFonts w:asciiTheme="majorHAnsi" w:hAnsiTheme="majorHAnsi"/>
                <w:szCs w:val="17"/>
              </w:rPr>
              <w:t>requires</w:t>
            </w:r>
            <w:r w:rsidRPr="009545D6">
              <w:rPr>
                <w:rFonts w:asciiTheme="majorHAnsi" w:hAnsiTheme="majorHAnsi"/>
                <w:szCs w:val="17"/>
              </w:rPr>
              <w:t xml:space="preserve"> a focus on collaboration, design and strong governance.</w:t>
            </w:r>
          </w:p>
          <w:p w14:paraId="3CDA39C6"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Vendor Collaboration:</w:t>
            </w:r>
          </w:p>
          <w:p w14:paraId="309EAD95" w14:textId="77777777" w:rsidR="00E55409" w:rsidRPr="009545D6" w:rsidRDefault="00E55409" w:rsidP="002A4AFF">
            <w:pPr>
              <w:pStyle w:val="Response1"/>
              <w:rPr>
                <w:rFonts w:asciiTheme="majorHAnsi" w:hAnsiTheme="majorHAnsi"/>
                <w:szCs w:val="17"/>
              </w:rPr>
            </w:pPr>
            <w:r w:rsidRPr="009545D6">
              <w:rPr>
                <w:rFonts w:asciiTheme="majorHAnsi" w:hAnsiTheme="majorHAnsi"/>
                <w:szCs w:val="17"/>
              </w:rPr>
              <w:t>It is critical to quickly establish a collaborative model and set expectations, formulate a comprehensive communication plan and establish roles and responsibilities between the GoA, Deloitte, software vendors, and the support organization. There are three main principles for achieving a strong and trusted working relationship:</w:t>
            </w:r>
          </w:p>
          <w:p w14:paraId="1F112BD5" w14:textId="1AE725B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Build a strong, open and honest relationship and partner for the success of the program.</w:t>
            </w:r>
          </w:p>
          <w:p w14:paraId="10364079"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Communicate ‘early and often’ to ensure complete engagement and transparency with partners.</w:t>
            </w:r>
          </w:p>
          <w:p w14:paraId="133C98AD"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Establish a plan for release updates.</w:t>
            </w:r>
          </w:p>
          <w:p w14:paraId="5CD63A1E" w14:textId="0C5425D8" w:rsidR="00E55409" w:rsidRPr="009545D6" w:rsidRDefault="00E55409" w:rsidP="002A4AFF">
            <w:pPr>
              <w:pStyle w:val="Response1bold"/>
              <w:rPr>
                <w:rFonts w:asciiTheme="majorHAnsi" w:hAnsiTheme="majorHAnsi"/>
                <w:szCs w:val="17"/>
              </w:rPr>
            </w:pPr>
            <w:r w:rsidRPr="009545D6">
              <w:rPr>
                <w:rFonts w:asciiTheme="majorHAnsi" w:hAnsiTheme="majorHAnsi"/>
                <w:szCs w:val="17"/>
              </w:rPr>
              <w:t>Importance of Design:</w:t>
            </w:r>
          </w:p>
          <w:p w14:paraId="7555FB2C" w14:textId="77777777" w:rsidR="00E55409" w:rsidRPr="009545D6" w:rsidRDefault="00E55409" w:rsidP="002A4AFF">
            <w:pPr>
              <w:pStyle w:val="Response1"/>
              <w:rPr>
                <w:rFonts w:asciiTheme="majorHAnsi" w:hAnsiTheme="majorHAnsi"/>
                <w:szCs w:val="17"/>
              </w:rPr>
            </w:pPr>
            <w:r w:rsidRPr="009545D6">
              <w:rPr>
                <w:rFonts w:asciiTheme="majorHAnsi" w:hAnsiTheme="majorHAnsi"/>
                <w:szCs w:val="17"/>
              </w:rPr>
              <w:t>A digital transformation can be seen as a more incremental and agile journey where a culture of ‘fail and learn’ is encouraged. A key to the success of this model is the importance of the design process that will support the program by:</w:t>
            </w:r>
          </w:p>
          <w:p w14:paraId="576EBC1D" w14:textId="5A7934C6"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 xml:space="preserve">Leveraging our process and technology experience to consider impacts across process and functions and </w:t>
            </w:r>
            <w:r w:rsidR="002914C8" w:rsidRPr="009545D6">
              <w:rPr>
                <w:rFonts w:asciiTheme="majorHAnsi" w:hAnsiTheme="majorHAnsi"/>
                <w:szCs w:val="17"/>
                <w:lang w:val="en-CA"/>
              </w:rPr>
              <w:t>identifying</w:t>
            </w:r>
            <w:r w:rsidRPr="009545D6">
              <w:rPr>
                <w:rFonts w:asciiTheme="majorHAnsi" w:hAnsiTheme="majorHAnsi"/>
                <w:szCs w:val="17"/>
                <w:lang w:val="en-CA"/>
              </w:rPr>
              <w:t xml:space="preserve"> dependencies.</w:t>
            </w:r>
          </w:p>
          <w:p w14:paraId="4E3391A1"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Clearly articulating the requirements to ensure that proposed solutions result in the expected outcomes. Leverage different points of view, including those of process owners and end users, to understand what matters.</w:t>
            </w:r>
          </w:p>
          <w:p w14:paraId="2B66B950"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Standardizing and simplifying processes across ministries – this will foster collaboration, promote data transparency and more agile and innovative ways of working.</w:t>
            </w:r>
          </w:p>
          <w:p w14:paraId="1EDFF427"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Following a logical order that gains agreement on ‘building blocks’ first and develops these concepts.</w:t>
            </w:r>
          </w:p>
          <w:p w14:paraId="10A63797"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Tackles complex or contentious areas early to allow prototyping and reflection to guide stakeholders towards the right decisions.</w:t>
            </w:r>
          </w:p>
          <w:p w14:paraId="53AF50E7"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Emphasising the agile principle of high-velocity decision-making, or “a bad decision is better than no decision”.</w:t>
            </w:r>
          </w:p>
          <w:p w14:paraId="07BF9ED7" w14:textId="77777777" w:rsidR="00E55409" w:rsidRPr="009545D6" w:rsidRDefault="00E55409" w:rsidP="002A4AFF">
            <w:pPr>
              <w:pStyle w:val="Response1"/>
              <w:rPr>
                <w:rFonts w:asciiTheme="majorHAnsi" w:hAnsiTheme="majorHAnsi"/>
                <w:szCs w:val="17"/>
              </w:rPr>
            </w:pPr>
            <w:r w:rsidRPr="009545D6">
              <w:rPr>
                <w:rFonts w:asciiTheme="majorHAnsi" w:hAnsiTheme="majorHAnsi"/>
                <w:szCs w:val="17"/>
              </w:rPr>
              <w:t>Identifying and empowering the right team that can define and agree on how business will operate in the future will lead to a successful design phase and a more successful implementation</w:t>
            </w:r>
          </w:p>
          <w:p w14:paraId="5D3D4751" w14:textId="77777777" w:rsidR="00E55409" w:rsidRPr="009545D6" w:rsidRDefault="00E55409" w:rsidP="002A4AFF">
            <w:pPr>
              <w:pStyle w:val="Response1bold"/>
              <w:rPr>
                <w:rFonts w:asciiTheme="majorHAnsi" w:hAnsiTheme="majorHAnsi"/>
                <w:szCs w:val="17"/>
              </w:rPr>
            </w:pPr>
            <w:r w:rsidRPr="009545D6">
              <w:rPr>
                <w:rFonts w:asciiTheme="majorHAnsi" w:hAnsiTheme="majorHAnsi"/>
                <w:szCs w:val="17"/>
              </w:rPr>
              <w:t>Strong Governance:</w:t>
            </w:r>
          </w:p>
          <w:p w14:paraId="36DE8D6D" w14:textId="77777777" w:rsidR="00E55409" w:rsidRPr="009545D6" w:rsidRDefault="00E55409" w:rsidP="002A4AFF">
            <w:pPr>
              <w:pStyle w:val="Response1"/>
              <w:rPr>
                <w:rFonts w:asciiTheme="majorHAnsi" w:hAnsiTheme="majorHAnsi"/>
                <w:szCs w:val="17"/>
              </w:rPr>
            </w:pPr>
            <w:r w:rsidRPr="009545D6">
              <w:rPr>
                <w:rFonts w:asciiTheme="majorHAnsi" w:hAnsiTheme="majorHAnsi"/>
                <w:szCs w:val="17"/>
              </w:rPr>
              <w:t>The advent of Cloud ERP delivery models has led to a perception that deployment is faster and easier. One area that is still critical to success is the governance model. Cloud system programs require governance that:</w:t>
            </w:r>
          </w:p>
          <w:p w14:paraId="13B0F0D8" w14:textId="7E91B520"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Recognizes the important role of Oracle as a service provider under the new model, alongside Deloitte as the delivery partner.</w:t>
            </w:r>
          </w:p>
          <w:p w14:paraId="06144FBC" w14:textId="77777777"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lastRenderedPageBreak/>
              <w:t>Understands that increased agility and speed does not result in less governance but rather a different governance model that clearly documents roles, responsibilities and authorities whilst supporting agility, collaboration and high-velocity decision-making.</w:t>
            </w:r>
          </w:p>
          <w:p w14:paraId="60EBD252" w14:textId="03EE7E53" w:rsidR="00E55409" w:rsidRPr="009545D6" w:rsidRDefault="00E55409" w:rsidP="002A4AFF">
            <w:pPr>
              <w:pStyle w:val="ListBullet1client"/>
              <w:rPr>
                <w:rFonts w:asciiTheme="majorHAnsi" w:hAnsiTheme="majorHAnsi"/>
                <w:szCs w:val="17"/>
                <w:lang w:val="en-CA"/>
              </w:rPr>
            </w:pPr>
            <w:r w:rsidRPr="009545D6">
              <w:rPr>
                <w:rFonts w:asciiTheme="majorHAnsi" w:hAnsiTheme="majorHAnsi"/>
                <w:szCs w:val="17"/>
                <w:lang w:val="en-CA"/>
              </w:rPr>
              <w:t xml:space="preserve">Has buy-in from all project members and stakeholders. Cloud deployments are typically quicker than an </w:t>
            </w:r>
            <w:r w:rsidR="002914C8" w:rsidRPr="009545D6">
              <w:rPr>
                <w:rFonts w:asciiTheme="majorHAnsi" w:hAnsiTheme="majorHAnsi"/>
                <w:szCs w:val="17"/>
                <w:lang w:val="en-CA"/>
              </w:rPr>
              <w:t>on premise</w:t>
            </w:r>
            <w:r w:rsidRPr="009545D6">
              <w:rPr>
                <w:rFonts w:asciiTheme="majorHAnsi" w:hAnsiTheme="majorHAnsi"/>
                <w:szCs w:val="17"/>
                <w:lang w:val="en-CA"/>
              </w:rPr>
              <w:t xml:space="preserve"> waterfall-method deployment and the pace can be intense. It is even more important to maintain the right discipline during these implementations.</w:t>
            </w:r>
          </w:p>
          <w:p w14:paraId="409619C4" w14:textId="12E471BB" w:rsidR="00E55409" w:rsidRPr="009545D6" w:rsidRDefault="00E55409" w:rsidP="002A4AFF">
            <w:pPr>
              <w:pStyle w:val="Response1"/>
              <w:rPr>
                <w:rFonts w:asciiTheme="majorHAnsi" w:hAnsiTheme="majorHAnsi"/>
                <w:szCs w:val="17"/>
              </w:rPr>
            </w:pPr>
            <w:r w:rsidRPr="009545D6">
              <w:rPr>
                <w:rFonts w:asciiTheme="majorHAnsi" w:hAnsiTheme="majorHAnsi"/>
                <w:szCs w:val="17"/>
              </w:rPr>
              <w:t>We will work with the Province to review your IMT governance framework against our Deloitte EVD Cloud method and agree on a blended governance approach that is digital and that will lead to success.</w:t>
            </w:r>
          </w:p>
          <w:p w14:paraId="13819EEF" w14:textId="77777777" w:rsidR="00E55409" w:rsidRPr="009545D6" w:rsidRDefault="00E55409" w:rsidP="002A4AFF">
            <w:pPr>
              <w:pStyle w:val="QuestionNumber2Bold"/>
              <w:rPr>
                <w:rFonts w:asciiTheme="majorHAnsi" w:hAnsiTheme="majorHAnsi"/>
                <w:szCs w:val="17"/>
                <w:lang w:val="en-CA"/>
              </w:rPr>
            </w:pPr>
            <w:r w:rsidRPr="009545D6">
              <w:rPr>
                <w:rFonts w:asciiTheme="majorHAnsi" w:hAnsiTheme="majorHAnsi"/>
                <w:szCs w:val="17"/>
                <w:lang w:val="en-CA"/>
              </w:rPr>
              <w:t>describe risks and recommend risk remedial actions for data migration;</w:t>
            </w:r>
          </w:p>
          <w:p w14:paraId="2C86D0D5" w14:textId="51F08741" w:rsidR="00E55409" w:rsidRPr="009545D6" w:rsidRDefault="00E55409" w:rsidP="002A4AFF">
            <w:pPr>
              <w:pStyle w:val="Response1"/>
              <w:rPr>
                <w:rFonts w:asciiTheme="majorHAnsi" w:hAnsiTheme="majorHAnsi"/>
                <w:szCs w:val="17"/>
              </w:rPr>
            </w:pPr>
            <w:r w:rsidRPr="009545D6">
              <w:rPr>
                <w:rFonts w:asciiTheme="majorHAnsi" w:hAnsiTheme="majorHAnsi"/>
                <w:szCs w:val="17"/>
              </w:rPr>
              <w:t>Data conversions are resource-intensive, complex, time-consuming and iterative in nature. Every organization has validations that are specific to their existing business processes and practices. These validations need to be performed on data across ERP modules along with standard mappings while moving to a new ERP landscape. Business and IT must acclimatize to new terminology along with new business and IT standards, which are critical to performing data cleansing and data validations during conversions.</w:t>
            </w:r>
          </w:p>
          <w:p w14:paraId="48378E1C" w14:textId="77777777" w:rsidR="00E55409" w:rsidRPr="009545D6" w:rsidRDefault="00E55409" w:rsidP="002A4AFF">
            <w:pPr>
              <w:pStyle w:val="Response1"/>
              <w:rPr>
                <w:rFonts w:asciiTheme="majorHAnsi" w:hAnsiTheme="majorHAnsi"/>
                <w:szCs w:val="17"/>
              </w:rPr>
            </w:pPr>
            <w:r w:rsidRPr="009545D6">
              <w:rPr>
                <w:rFonts w:asciiTheme="majorHAnsi" w:hAnsiTheme="majorHAnsi"/>
                <w:szCs w:val="17"/>
              </w:rPr>
              <w:t>The following diagram provides risks, impacts and mitigation strategies for conversion activities.</w:t>
            </w:r>
          </w:p>
          <w:p w14:paraId="22B2A3B5" w14:textId="2C8AC5E2" w:rsidR="00E55409" w:rsidRPr="009545D6" w:rsidRDefault="00E55409" w:rsidP="00583BCB">
            <w:pPr>
              <w:pStyle w:val="FigureTitle"/>
              <w:rPr>
                <w:rFonts w:asciiTheme="majorHAnsi" w:hAnsiTheme="majorHAnsi"/>
                <w:szCs w:val="17"/>
                <w:lang w:val="en-CA"/>
              </w:rPr>
            </w:pPr>
            <w:r w:rsidRPr="009545D6">
              <w:rPr>
                <w:rFonts w:asciiTheme="majorHAnsi" w:hAnsiTheme="majorHAnsi"/>
                <w:szCs w:val="17"/>
                <w:lang w:val="en-CA"/>
              </w:rPr>
              <w:t>Figure I</w:t>
            </w:r>
            <w:r w:rsidRPr="009545D6">
              <w:rPr>
                <w:rFonts w:asciiTheme="majorHAnsi" w:hAnsiTheme="majorHAnsi"/>
                <w:szCs w:val="17"/>
                <w:lang w:val="en-CA"/>
              </w:rPr>
              <w:fldChar w:fldCharType="begin"/>
            </w:r>
            <w:r w:rsidRPr="009545D6">
              <w:rPr>
                <w:rFonts w:asciiTheme="majorHAnsi" w:hAnsiTheme="majorHAnsi"/>
                <w:szCs w:val="17"/>
                <w:lang w:val="en-CA"/>
              </w:rPr>
              <w:instrText xml:space="preserve"> SEQ Figure_I \* ARABIC </w:instrText>
            </w:r>
            <w:r w:rsidRPr="009545D6">
              <w:rPr>
                <w:rFonts w:asciiTheme="majorHAnsi" w:hAnsiTheme="majorHAnsi"/>
                <w:szCs w:val="17"/>
                <w:lang w:val="en-CA"/>
              </w:rPr>
              <w:fldChar w:fldCharType="separate"/>
            </w:r>
            <w:r w:rsidR="00480129">
              <w:rPr>
                <w:rFonts w:asciiTheme="majorHAnsi" w:hAnsiTheme="majorHAnsi"/>
                <w:noProof/>
                <w:szCs w:val="17"/>
                <w:lang w:val="en-CA"/>
              </w:rPr>
              <w:t>7</w:t>
            </w:r>
            <w:r w:rsidRPr="009545D6">
              <w:rPr>
                <w:rFonts w:asciiTheme="majorHAnsi" w:hAnsiTheme="majorHAnsi"/>
                <w:szCs w:val="17"/>
                <w:lang w:val="en-CA"/>
              </w:rPr>
              <w:fldChar w:fldCharType="end"/>
            </w:r>
            <w:r w:rsidRPr="009545D6">
              <w:rPr>
                <w:rFonts w:asciiTheme="majorHAnsi" w:hAnsiTheme="majorHAnsi"/>
                <w:szCs w:val="17"/>
                <w:lang w:val="en-CA"/>
              </w:rPr>
              <w:t>: Data Migration Risks and Mitigations</w:t>
            </w:r>
            <w:r w:rsidR="00447D84" w:rsidRPr="009545D6">
              <w:rPr>
                <w:rFonts w:asciiTheme="majorHAnsi" w:hAnsiTheme="majorHAnsi"/>
                <w:szCs w:val="17"/>
                <w:lang w:val="en-CA"/>
              </w:rPr>
              <w:br/>
            </w:r>
            <w:r w:rsidR="00447D84" w:rsidRPr="009545D6">
              <w:rPr>
                <w:rFonts w:asciiTheme="majorHAnsi" w:hAnsiTheme="majorHAnsi"/>
                <w:szCs w:val="17"/>
                <w:lang w:val="en-CA"/>
              </w:rPr>
              <w:br/>
            </w:r>
            <w:r w:rsidRPr="009545D6">
              <w:rPr>
                <w:rFonts w:asciiTheme="majorHAnsi" w:hAnsiTheme="majorHAnsi"/>
                <w:noProof/>
                <w:szCs w:val="17"/>
                <w:lang w:val="en-US"/>
              </w:rPr>
              <w:drawing>
                <wp:inline distT="0" distB="0" distL="0" distR="0" wp14:anchorId="7DFAD15E" wp14:editId="45416A7B">
                  <wp:extent cx="5486400" cy="1335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86400" cy="1335090"/>
                          </a:xfrm>
                          <a:prstGeom prst="rect">
                            <a:avLst/>
                          </a:prstGeom>
                          <a:noFill/>
                          <a:ln>
                            <a:noFill/>
                          </a:ln>
                        </pic:spPr>
                      </pic:pic>
                    </a:graphicData>
                  </a:graphic>
                </wp:inline>
              </w:drawing>
            </w:r>
          </w:p>
          <w:p w14:paraId="21ABB1C2" w14:textId="77777777" w:rsidR="00E55409" w:rsidRPr="009545D6" w:rsidRDefault="00E55409" w:rsidP="002A4AFF">
            <w:pPr>
              <w:pStyle w:val="QuestionNumber2Bold"/>
              <w:rPr>
                <w:rFonts w:asciiTheme="majorHAnsi" w:hAnsiTheme="majorHAnsi"/>
                <w:szCs w:val="17"/>
                <w:lang w:val="en-CA"/>
              </w:rPr>
            </w:pPr>
            <w:r w:rsidRPr="009545D6">
              <w:rPr>
                <w:rFonts w:asciiTheme="majorHAnsi" w:hAnsiTheme="majorHAnsi"/>
                <w:szCs w:val="17"/>
                <w:lang w:val="en-CA"/>
              </w:rPr>
              <w:t>describe expectations from the Province to ensure data migration is effective and efficient; and</w:t>
            </w:r>
          </w:p>
          <w:p w14:paraId="152B4D18" w14:textId="77777777" w:rsidR="00E55409" w:rsidRPr="009545D6" w:rsidRDefault="00E55409" w:rsidP="002A4AFF">
            <w:pPr>
              <w:pStyle w:val="Response1"/>
              <w:rPr>
                <w:rFonts w:asciiTheme="majorHAnsi" w:hAnsiTheme="majorHAnsi"/>
                <w:szCs w:val="17"/>
              </w:rPr>
            </w:pPr>
            <w:r w:rsidRPr="009545D6">
              <w:rPr>
                <w:rFonts w:asciiTheme="majorHAnsi" w:hAnsiTheme="majorHAnsi"/>
                <w:szCs w:val="17"/>
              </w:rPr>
              <w:t>Refer to response in 2.0 (f) above.</w:t>
            </w:r>
          </w:p>
          <w:p w14:paraId="0AEE4A31" w14:textId="77777777" w:rsidR="00E55409" w:rsidRPr="009545D6" w:rsidRDefault="00E55409" w:rsidP="002A4AFF">
            <w:pPr>
              <w:pStyle w:val="QuestionNumber2Bold"/>
              <w:rPr>
                <w:rFonts w:asciiTheme="majorHAnsi" w:hAnsiTheme="majorHAnsi"/>
                <w:szCs w:val="17"/>
                <w:lang w:val="en-CA"/>
              </w:rPr>
            </w:pPr>
            <w:r w:rsidRPr="009545D6">
              <w:rPr>
                <w:rFonts w:asciiTheme="majorHAnsi" w:hAnsiTheme="majorHAnsi"/>
                <w:szCs w:val="17"/>
                <w:lang w:val="en-CA"/>
              </w:rPr>
              <w:t>provide sample data migration deliverables including data validation reporting.</w:t>
            </w:r>
          </w:p>
          <w:p w14:paraId="48748229" w14:textId="79569D36" w:rsidR="0009134A" w:rsidRPr="009545D6" w:rsidRDefault="00E55409" w:rsidP="002A4AFF">
            <w:pPr>
              <w:pStyle w:val="Response1"/>
              <w:rPr>
                <w:rFonts w:asciiTheme="majorHAnsi" w:hAnsiTheme="majorHAnsi"/>
                <w:szCs w:val="17"/>
              </w:rPr>
            </w:pPr>
            <w:r w:rsidRPr="009545D6">
              <w:rPr>
                <w:rFonts w:asciiTheme="majorHAnsi" w:hAnsiTheme="majorHAnsi"/>
                <w:szCs w:val="17"/>
              </w:rPr>
              <w:t>Refer to the attached spreadsheet</w:t>
            </w:r>
            <w:r w:rsidR="00E62EB0" w:rsidRPr="009545D6">
              <w:rPr>
                <w:rFonts w:asciiTheme="majorHAnsi" w:hAnsiTheme="majorHAnsi"/>
                <w:szCs w:val="17"/>
              </w:rPr>
              <w:t xml:space="preserve"> under </w:t>
            </w:r>
            <w:r w:rsidR="00E62EB0" w:rsidRPr="009545D6">
              <w:rPr>
                <w:rFonts w:asciiTheme="majorHAnsi" w:hAnsiTheme="majorHAnsi"/>
                <w:b/>
                <w:szCs w:val="17"/>
              </w:rPr>
              <w:t>Attachments</w:t>
            </w:r>
            <w:r w:rsidR="00F958C5" w:rsidRPr="009545D6">
              <w:rPr>
                <w:rFonts w:asciiTheme="majorHAnsi" w:hAnsiTheme="majorHAnsi"/>
                <w:szCs w:val="17"/>
              </w:rPr>
              <w:t>, “</w:t>
            </w:r>
            <w:r w:rsidR="00F958C5" w:rsidRPr="009545D6">
              <w:rPr>
                <w:rFonts w:asciiTheme="majorHAnsi" w:hAnsiTheme="majorHAnsi"/>
                <w:b/>
                <w:szCs w:val="17"/>
              </w:rPr>
              <w:t>Invoice Conversion Audit Report</w:t>
            </w:r>
            <w:r w:rsidR="00F958C5" w:rsidRPr="009545D6">
              <w:rPr>
                <w:rFonts w:asciiTheme="majorHAnsi" w:hAnsiTheme="majorHAnsi"/>
                <w:szCs w:val="17"/>
              </w:rPr>
              <w:t>”,</w:t>
            </w:r>
            <w:r w:rsidRPr="009545D6">
              <w:rPr>
                <w:rFonts w:asciiTheme="majorHAnsi" w:hAnsiTheme="majorHAnsi"/>
                <w:szCs w:val="17"/>
              </w:rPr>
              <w:t xml:space="preserve"> for a sample data migration and validation report.</w:t>
            </w:r>
          </w:p>
        </w:tc>
      </w:tr>
    </w:tbl>
    <w:p w14:paraId="7745E82F" w14:textId="5884181F" w:rsidR="0009134A" w:rsidRPr="009545D6" w:rsidRDefault="0009134A" w:rsidP="00E47EE8">
      <w:pPr>
        <w:rPr>
          <w:rFonts w:asciiTheme="majorHAnsi" w:hAnsiTheme="majorHAnsi"/>
          <w:szCs w:val="17"/>
        </w:rPr>
      </w:pPr>
      <w:r w:rsidRPr="009545D6">
        <w:rPr>
          <w:rFonts w:asciiTheme="majorHAnsi" w:hAnsiTheme="majorHAnsi"/>
          <w:szCs w:val="17"/>
        </w:rPr>
        <w:lastRenderedPageBreak/>
        <w:br w:type="page"/>
      </w:r>
    </w:p>
    <w:tbl>
      <w:tblPr>
        <w:tblStyle w:val="Deloittetable1"/>
        <w:tblW w:w="5000" w:type="pct"/>
        <w:tblInd w:w="0" w:type="dxa"/>
        <w:tblLook w:val="01E0" w:firstRow="1" w:lastRow="1" w:firstColumn="1" w:lastColumn="1" w:noHBand="0" w:noVBand="0"/>
      </w:tblPr>
      <w:tblGrid>
        <w:gridCol w:w="720"/>
        <w:gridCol w:w="1200"/>
        <w:gridCol w:w="5281"/>
        <w:gridCol w:w="2607"/>
      </w:tblGrid>
      <w:tr w:rsidR="00A37072" w:rsidRPr="009545D6" w14:paraId="5DBF9601" w14:textId="77777777" w:rsidTr="00040AF6">
        <w:trPr>
          <w:cnfStyle w:val="100000000000" w:firstRow="1" w:lastRow="0" w:firstColumn="0" w:lastColumn="0" w:oddVBand="0" w:evenVBand="0" w:oddHBand="0" w:evenHBand="0" w:firstRowFirstColumn="0" w:firstRowLastColumn="0" w:lastRowFirstColumn="0" w:lastRowLastColumn="0"/>
        </w:trPr>
        <w:tc>
          <w:tcPr>
            <w:tcW w:w="979" w:type="pct"/>
            <w:gridSpan w:val="2"/>
          </w:tcPr>
          <w:p w14:paraId="4FE9475D" w14:textId="77777777" w:rsidR="00A37072" w:rsidRPr="009545D6" w:rsidRDefault="00A37072" w:rsidP="00040AF6">
            <w:pPr>
              <w:pStyle w:val="Tabletitle"/>
              <w:rPr>
                <w:rFonts w:asciiTheme="majorHAnsi" w:hAnsiTheme="majorHAnsi"/>
                <w:szCs w:val="17"/>
                <w:lang w:val="en-CA"/>
              </w:rPr>
            </w:pPr>
            <w:r w:rsidRPr="009545D6">
              <w:rPr>
                <w:rFonts w:asciiTheme="majorHAnsi" w:hAnsiTheme="majorHAnsi"/>
                <w:szCs w:val="17"/>
                <w:lang w:val="en-CA"/>
              </w:rPr>
              <w:lastRenderedPageBreak/>
              <w:t>Table I</w:t>
            </w:r>
          </w:p>
        </w:tc>
        <w:tc>
          <w:tcPr>
            <w:tcW w:w="4021" w:type="pct"/>
            <w:gridSpan w:val="2"/>
          </w:tcPr>
          <w:p w14:paraId="43639107" w14:textId="77777777" w:rsidR="00A37072" w:rsidRPr="009545D6" w:rsidRDefault="00A37072" w:rsidP="00040AF6">
            <w:pPr>
              <w:pStyle w:val="Tabletitle"/>
              <w:rPr>
                <w:rFonts w:asciiTheme="majorHAnsi" w:hAnsiTheme="majorHAnsi"/>
                <w:szCs w:val="17"/>
                <w:lang w:val="en-CA"/>
              </w:rPr>
            </w:pPr>
            <w:r w:rsidRPr="009545D6">
              <w:rPr>
                <w:rFonts w:asciiTheme="majorHAnsi" w:hAnsiTheme="majorHAnsi"/>
                <w:szCs w:val="17"/>
                <w:lang w:val="en-CA"/>
              </w:rPr>
              <w:t>Data Conversion and Data Migration</w:t>
            </w:r>
          </w:p>
        </w:tc>
      </w:tr>
      <w:tr w:rsidR="00A37072" w:rsidRPr="009545D6" w14:paraId="7345819E" w14:textId="77777777" w:rsidTr="0009134A">
        <w:tc>
          <w:tcPr>
            <w:tcW w:w="367" w:type="pct"/>
          </w:tcPr>
          <w:p w14:paraId="19EA83C0" w14:textId="77777777" w:rsidR="00A37072" w:rsidRPr="009545D6" w:rsidRDefault="00A37072" w:rsidP="00040AF6">
            <w:pPr>
              <w:pStyle w:val="Tabletitle"/>
              <w:rPr>
                <w:rFonts w:asciiTheme="majorHAnsi" w:hAnsiTheme="majorHAnsi"/>
                <w:szCs w:val="17"/>
                <w:lang w:val="en-CA"/>
              </w:rPr>
            </w:pPr>
            <w:r w:rsidRPr="009545D6">
              <w:rPr>
                <w:rFonts w:asciiTheme="majorHAnsi" w:hAnsiTheme="majorHAnsi"/>
                <w:szCs w:val="17"/>
                <w:lang w:val="en-CA"/>
              </w:rPr>
              <w:br w:type="page"/>
              <w:t>3.0</w:t>
            </w:r>
          </w:p>
        </w:tc>
        <w:tc>
          <w:tcPr>
            <w:tcW w:w="3304" w:type="pct"/>
            <w:gridSpan w:val="2"/>
          </w:tcPr>
          <w:p w14:paraId="54CD18FE" w14:textId="77777777" w:rsidR="00A37072" w:rsidRPr="009545D6" w:rsidRDefault="00A37072" w:rsidP="00040AF6">
            <w:pPr>
              <w:pStyle w:val="Tabletitle"/>
              <w:rPr>
                <w:rFonts w:asciiTheme="majorHAnsi" w:hAnsiTheme="majorHAnsi"/>
                <w:szCs w:val="17"/>
                <w:lang w:val="en-CA"/>
              </w:rPr>
            </w:pPr>
            <w:r w:rsidRPr="009545D6">
              <w:rPr>
                <w:rFonts w:asciiTheme="majorHAnsi" w:hAnsiTheme="majorHAnsi"/>
                <w:szCs w:val="17"/>
                <w:lang w:val="en-CA"/>
              </w:rPr>
              <w:t>Data Migration</w:t>
            </w:r>
          </w:p>
        </w:tc>
        <w:tc>
          <w:tcPr>
            <w:tcW w:w="1329" w:type="pct"/>
          </w:tcPr>
          <w:p w14:paraId="5B44A39C" w14:textId="77777777" w:rsidR="00A37072" w:rsidRPr="009545D6" w:rsidRDefault="00A37072" w:rsidP="00040AF6">
            <w:pPr>
              <w:pStyle w:val="Tabletitle"/>
              <w:rPr>
                <w:rFonts w:asciiTheme="majorHAnsi" w:hAnsiTheme="majorHAnsi"/>
                <w:szCs w:val="17"/>
                <w:lang w:val="en-CA"/>
              </w:rPr>
            </w:pPr>
          </w:p>
        </w:tc>
      </w:tr>
      <w:tr w:rsidR="00A37072" w:rsidRPr="009545D6" w14:paraId="55B5017B" w14:textId="77777777" w:rsidTr="00040AF6">
        <w:tc>
          <w:tcPr>
            <w:tcW w:w="5000" w:type="pct"/>
            <w:gridSpan w:val="4"/>
          </w:tcPr>
          <w:p w14:paraId="4C8A8475" w14:textId="66963675" w:rsidR="00A37072" w:rsidRPr="009545D6" w:rsidRDefault="00A37072" w:rsidP="002A4AFF">
            <w:pPr>
              <w:pStyle w:val="Response1"/>
              <w:rPr>
                <w:rFonts w:asciiTheme="majorHAnsi" w:hAnsiTheme="majorHAnsi"/>
                <w:szCs w:val="17"/>
              </w:rPr>
            </w:pPr>
            <w:r w:rsidRPr="009545D6">
              <w:rPr>
                <w:rFonts w:asciiTheme="majorHAnsi" w:hAnsiTheme="majorHAnsi"/>
                <w:szCs w:val="17"/>
              </w:rPr>
              <w:t>The Pre-Qualified Proponent should provide a preliminary data migration strategy.</w:t>
            </w:r>
            <w:r w:rsidR="00E55409" w:rsidRPr="009545D6">
              <w:rPr>
                <w:rFonts w:asciiTheme="majorHAnsi" w:hAnsiTheme="majorHAnsi"/>
                <w:szCs w:val="17"/>
              </w:rPr>
              <w:t xml:space="preserve"> </w:t>
            </w:r>
            <w:r w:rsidRPr="009545D6">
              <w:rPr>
                <w:rFonts w:asciiTheme="majorHAnsi" w:hAnsiTheme="majorHAnsi"/>
                <w:szCs w:val="17"/>
              </w:rPr>
              <w:t>The strategy should include an:</w:t>
            </w:r>
          </w:p>
          <w:p w14:paraId="7908524B" w14:textId="77777777" w:rsidR="00A37072" w:rsidRPr="009545D6" w:rsidRDefault="00A37072" w:rsidP="00040AF6">
            <w:pPr>
              <w:pStyle w:val="ListRoman"/>
              <w:numPr>
                <w:ilvl w:val="0"/>
                <w:numId w:val="55"/>
              </w:numPr>
              <w:rPr>
                <w:rFonts w:asciiTheme="majorHAnsi" w:hAnsiTheme="majorHAnsi"/>
                <w:szCs w:val="17"/>
              </w:rPr>
            </w:pPr>
            <w:r w:rsidRPr="009545D6">
              <w:rPr>
                <w:rFonts w:asciiTheme="majorHAnsi" w:hAnsiTheme="majorHAnsi"/>
                <w:szCs w:val="17"/>
              </w:rPr>
              <w:t>approach and plan to complete data migration, both exporting and importing; and</w:t>
            </w:r>
          </w:p>
          <w:p w14:paraId="4F4A06A0" w14:textId="77777777" w:rsidR="00A37072" w:rsidRPr="009545D6" w:rsidRDefault="00A37072" w:rsidP="00040AF6">
            <w:pPr>
              <w:pStyle w:val="ListRoman"/>
              <w:numPr>
                <w:ilvl w:val="0"/>
                <w:numId w:val="55"/>
              </w:numPr>
              <w:rPr>
                <w:rFonts w:asciiTheme="majorHAnsi" w:hAnsiTheme="majorHAnsi"/>
                <w:szCs w:val="17"/>
              </w:rPr>
            </w:pPr>
            <w:r w:rsidRPr="009545D6">
              <w:rPr>
                <w:rFonts w:asciiTheme="majorHAnsi" w:hAnsiTheme="majorHAnsi"/>
                <w:szCs w:val="17"/>
              </w:rPr>
              <w:t>approach to complete data migration testing.</w:t>
            </w:r>
          </w:p>
          <w:p w14:paraId="6684D0CC" w14:textId="77777777" w:rsidR="00E55409" w:rsidRPr="009545D6" w:rsidRDefault="00A37072" w:rsidP="00040AF6">
            <w:pPr>
              <w:pStyle w:val="Response1bold"/>
              <w:rPr>
                <w:rFonts w:asciiTheme="majorHAnsi" w:hAnsiTheme="majorHAnsi"/>
                <w:szCs w:val="17"/>
              </w:rPr>
            </w:pPr>
            <w:r w:rsidRPr="009545D6">
              <w:rPr>
                <w:rFonts w:asciiTheme="majorHAnsi" w:hAnsiTheme="majorHAnsi"/>
                <w:szCs w:val="17"/>
              </w:rPr>
              <w:t>The Proposal should:</w:t>
            </w:r>
          </w:p>
          <w:p w14:paraId="4F3AC05E" w14:textId="39394E7D" w:rsidR="00A37072" w:rsidRPr="009545D6" w:rsidRDefault="00A37072" w:rsidP="00040AF6">
            <w:pPr>
              <w:pStyle w:val="QuestionNumber2"/>
              <w:numPr>
                <w:ilvl w:val="0"/>
                <w:numId w:val="56"/>
              </w:numPr>
              <w:rPr>
                <w:rFonts w:asciiTheme="majorHAnsi" w:hAnsiTheme="majorHAnsi"/>
                <w:szCs w:val="17"/>
              </w:rPr>
            </w:pPr>
            <w:r w:rsidRPr="009545D6">
              <w:rPr>
                <w:rFonts w:asciiTheme="majorHAnsi" w:hAnsiTheme="majorHAnsi"/>
                <w:szCs w:val="17"/>
              </w:rPr>
              <w:t>describe plans to manage dependency between data migration and Implementation;</w:t>
            </w:r>
          </w:p>
          <w:p w14:paraId="1BF2C69E" w14:textId="77777777" w:rsidR="00A37072" w:rsidRPr="009545D6" w:rsidRDefault="00A37072" w:rsidP="00040AF6">
            <w:pPr>
              <w:pStyle w:val="QuestionNumber2"/>
              <w:numPr>
                <w:ilvl w:val="0"/>
                <w:numId w:val="56"/>
              </w:numPr>
              <w:rPr>
                <w:rFonts w:asciiTheme="majorHAnsi" w:hAnsiTheme="majorHAnsi"/>
                <w:szCs w:val="17"/>
              </w:rPr>
            </w:pPr>
            <w:r w:rsidRPr="009545D6">
              <w:rPr>
                <w:rFonts w:asciiTheme="majorHAnsi" w:hAnsiTheme="majorHAnsi"/>
                <w:szCs w:val="17"/>
              </w:rPr>
              <w:t>describe the approach toward data migration, detailing what methods, tools, technologies, templates or processes you recommend for the extract, transformation and loading (ETL) supporting the overall migration;</w:t>
            </w:r>
          </w:p>
          <w:p w14:paraId="4BBA6786" w14:textId="77777777" w:rsidR="00A37072" w:rsidRPr="009545D6" w:rsidRDefault="00A37072" w:rsidP="00040AF6">
            <w:pPr>
              <w:pStyle w:val="QuestionNumber2"/>
              <w:numPr>
                <w:ilvl w:val="0"/>
                <w:numId w:val="56"/>
              </w:numPr>
              <w:rPr>
                <w:rFonts w:asciiTheme="majorHAnsi" w:hAnsiTheme="majorHAnsi"/>
                <w:szCs w:val="17"/>
              </w:rPr>
            </w:pPr>
            <w:r w:rsidRPr="009545D6">
              <w:rPr>
                <w:rFonts w:asciiTheme="majorHAnsi" w:hAnsiTheme="majorHAnsi"/>
                <w:szCs w:val="17"/>
              </w:rPr>
              <w:t>indicate how quality assurance is embedded and demonstrated through the proposed data migration approach;</w:t>
            </w:r>
          </w:p>
          <w:p w14:paraId="49226E80" w14:textId="77777777" w:rsidR="00A37072" w:rsidRPr="009545D6" w:rsidRDefault="00A37072" w:rsidP="00040AF6">
            <w:pPr>
              <w:pStyle w:val="QuestionNumber2"/>
              <w:numPr>
                <w:ilvl w:val="0"/>
                <w:numId w:val="56"/>
              </w:numPr>
              <w:rPr>
                <w:rFonts w:asciiTheme="majorHAnsi" w:hAnsiTheme="majorHAnsi"/>
                <w:szCs w:val="17"/>
              </w:rPr>
            </w:pPr>
            <w:r w:rsidRPr="009545D6">
              <w:rPr>
                <w:rFonts w:asciiTheme="majorHAnsi" w:hAnsiTheme="majorHAnsi"/>
                <w:szCs w:val="17"/>
              </w:rPr>
              <w:t>describe the approach to data validation, verification and business approval on completion of the migration;</w:t>
            </w:r>
          </w:p>
          <w:p w14:paraId="48F5F0C7" w14:textId="77777777" w:rsidR="00A37072" w:rsidRPr="009545D6" w:rsidRDefault="00A37072" w:rsidP="00040AF6">
            <w:pPr>
              <w:pStyle w:val="QuestionNumber2"/>
              <w:numPr>
                <w:ilvl w:val="0"/>
                <w:numId w:val="56"/>
              </w:numPr>
              <w:rPr>
                <w:rFonts w:asciiTheme="majorHAnsi" w:hAnsiTheme="majorHAnsi"/>
                <w:szCs w:val="17"/>
              </w:rPr>
            </w:pPr>
            <w:r w:rsidRPr="009545D6">
              <w:rPr>
                <w:rFonts w:asciiTheme="majorHAnsi" w:hAnsiTheme="majorHAnsi"/>
                <w:szCs w:val="17"/>
              </w:rPr>
              <w:t>describe how cut-over planning will include data needs apart from technical solution cut-over planning;</w:t>
            </w:r>
          </w:p>
          <w:p w14:paraId="1E22D8B0" w14:textId="77777777" w:rsidR="00A37072" w:rsidRPr="009545D6" w:rsidRDefault="00A37072" w:rsidP="00040AF6">
            <w:pPr>
              <w:pStyle w:val="QuestionNumber2"/>
              <w:numPr>
                <w:ilvl w:val="0"/>
                <w:numId w:val="56"/>
              </w:numPr>
              <w:rPr>
                <w:rFonts w:asciiTheme="majorHAnsi" w:hAnsiTheme="majorHAnsi"/>
                <w:szCs w:val="17"/>
              </w:rPr>
            </w:pPr>
            <w:r w:rsidRPr="009545D6">
              <w:rPr>
                <w:rFonts w:asciiTheme="majorHAnsi" w:hAnsiTheme="majorHAnsi"/>
                <w:szCs w:val="17"/>
              </w:rPr>
              <w:t>describe risks and recommend risk remedial actions for data migration;</w:t>
            </w:r>
          </w:p>
          <w:p w14:paraId="39DF9BF9" w14:textId="77777777" w:rsidR="00A37072" w:rsidRPr="009545D6" w:rsidRDefault="00A37072" w:rsidP="00040AF6">
            <w:pPr>
              <w:pStyle w:val="QuestionNumber2"/>
              <w:numPr>
                <w:ilvl w:val="0"/>
                <w:numId w:val="56"/>
              </w:numPr>
              <w:rPr>
                <w:rFonts w:asciiTheme="majorHAnsi" w:hAnsiTheme="majorHAnsi"/>
                <w:szCs w:val="17"/>
              </w:rPr>
            </w:pPr>
            <w:r w:rsidRPr="009545D6">
              <w:rPr>
                <w:rFonts w:asciiTheme="majorHAnsi" w:hAnsiTheme="majorHAnsi"/>
                <w:szCs w:val="17"/>
              </w:rPr>
              <w:t>describe expectations from the Province to ensure data migration is effective and efficient;</w:t>
            </w:r>
          </w:p>
          <w:p w14:paraId="526F7699" w14:textId="77777777" w:rsidR="00A37072" w:rsidRPr="009545D6" w:rsidRDefault="00A37072" w:rsidP="00040AF6">
            <w:pPr>
              <w:pStyle w:val="QuestionNumber2"/>
              <w:numPr>
                <w:ilvl w:val="0"/>
                <w:numId w:val="56"/>
              </w:numPr>
              <w:rPr>
                <w:rFonts w:asciiTheme="majorHAnsi" w:hAnsiTheme="majorHAnsi"/>
                <w:szCs w:val="17"/>
              </w:rPr>
            </w:pPr>
            <w:r w:rsidRPr="009545D6">
              <w:rPr>
                <w:rFonts w:asciiTheme="majorHAnsi" w:hAnsiTheme="majorHAnsi"/>
                <w:szCs w:val="17"/>
              </w:rPr>
              <w:t>provide sample data migration deliverables including data validation reports; and</w:t>
            </w:r>
          </w:p>
          <w:p w14:paraId="1925AEF1" w14:textId="77777777" w:rsidR="00A37072" w:rsidRPr="009545D6" w:rsidRDefault="00A37072" w:rsidP="00040AF6">
            <w:pPr>
              <w:pStyle w:val="QuestionNumber2"/>
              <w:numPr>
                <w:ilvl w:val="0"/>
                <w:numId w:val="56"/>
              </w:numPr>
              <w:rPr>
                <w:rFonts w:asciiTheme="majorHAnsi" w:hAnsiTheme="majorHAnsi"/>
                <w:szCs w:val="17"/>
              </w:rPr>
            </w:pPr>
            <w:r w:rsidRPr="009545D6">
              <w:rPr>
                <w:rFonts w:asciiTheme="majorHAnsi" w:hAnsiTheme="majorHAnsi"/>
                <w:szCs w:val="17"/>
              </w:rPr>
              <w:t>provide a sample data migration plan including tasks, milestones, deliverables, and resources.</w:t>
            </w:r>
          </w:p>
        </w:tc>
      </w:tr>
      <w:tr w:rsidR="00A37072" w:rsidRPr="009545D6" w14:paraId="2A4D75CC" w14:textId="77777777" w:rsidTr="00040AF6">
        <w:tc>
          <w:tcPr>
            <w:tcW w:w="5000" w:type="pct"/>
            <w:gridSpan w:val="4"/>
          </w:tcPr>
          <w:p w14:paraId="2B877EB9" w14:textId="77777777" w:rsidR="00E55409" w:rsidRPr="009545D6" w:rsidRDefault="00A37072" w:rsidP="00040AF6">
            <w:pPr>
              <w:pStyle w:val="Response1bold"/>
              <w:rPr>
                <w:rFonts w:asciiTheme="majorHAnsi" w:hAnsiTheme="majorHAnsi"/>
                <w:szCs w:val="17"/>
              </w:rPr>
            </w:pPr>
            <w:r w:rsidRPr="009545D6">
              <w:rPr>
                <w:rFonts w:asciiTheme="majorHAnsi" w:hAnsiTheme="majorHAnsi"/>
                <w:szCs w:val="17"/>
              </w:rPr>
              <w:t xml:space="preserve">Pre-Qualified Proponent </w:t>
            </w:r>
            <w:r w:rsidR="00B52B55" w:rsidRPr="009545D6">
              <w:rPr>
                <w:rFonts w:asciiTheme="majorHAnsi" w:hAnsiTheme="majorHAnsi"/>
                <w:szCs w:val="17"/>
              </w:rPr>
              <w:t>Comments</w:t>
            </w:r>
            <w:r w:rsidRPr="009545D6">
              <w:rPr>
                <w:rFonts w:asciiTheme="majorHAnsi" w:hAnsiTheme="majorHAnsi"/>
                <w:szCs w:val="17"/>
              </w:rPr>
              <w:t>:</w:t>
            </w:r>
          </w:p>
          <w:p w14:paraId="30C53474" w14:textId="104B1594" w:rsidR="00B52B55" w:rsidRPr="009545D6" w:rsidRDefault="00B52B55" w:rsidP="00040AF6">
            <w:pPr>
              <w:pStyle w:val="QuestionNumber2Bold"/>
              <w:numPr>
                <w:ilvl w:val="1"/>
                <w:numId w:val="57"/>
              </w:numPr>
              <w:rPr>
                <w:rFonts w:asciiTheme="majorHAnsi" w:hAnsiTheme="majorHAnsi"/>
                <w:szCs w:val="17"/>
                <w:lang w:val="en-CA"/>
              </w:rPr>
            </w:pPr>
            <w:r w:rsidRPr="009545D6">
              <w:rPr>
                <w:rFonts w:asciiTheme="majorHAnsi" w:hAnsiTheme="majorHAnsi"/>
                <w:szCs w:val="17"/>
                <w:lang w:val="en-CA"/>
              </w:rPr>
              <w:t>describe plans to manage dependency between data migration and Implementation;</w:t>
            </w:r>
          </w:p>
          <w:p w14:paraId="0F294F72" w14:textId="621717D3" w:rsidR="00042B80" w:rsidRPr="009545D6" w:rsidRDefault="00042B80" w:rsidP="00040AF6">
            <w:pPr>
              <w:pStyle w:val="Response1"/>
              <w:rPr>
                <w:rFonts w:asciiTheme="majorHAnsi" w:hAnsiTheme="majorHAnsi"/>
                <w:szCs w:val="17"/>
              </w:rPr>
            </w:pPr>
            <w:r w:rsidRPr="009545D6">
              <w:rPr>
                <w:rFonts w:asciiTheme="majorHAnsi" w:hAnsiTheme="majorHAnsi"/>
                <w:szCs w:val="17"/>
              </w:rPr>
              <w:t>Please see response provided in section 2.0 (k) above.</w:t>
            </w:r>
          </w:p>
          <w:p w14:paraId="187A0BE7" w14:textId="51B6A6B1" w:rsidR="00B52B55" w:rsidRPr="009545D6" w:rsidRDefault="00B52B55" w:rsidP="00040AF6">
            <w:pPr>
              <w:pStyle w:val="QuestionNumber2Bold"/>
              <w:rPr>
                <w:rFonts w:asciiTheme="majorHAnsi" w:hAnsiTheme="majorHAnsi"/>
                <w:szCs w:val="17"/>
                <w:lang w:val="en-CA"/>
              </w:rPr>
            </w:pPr>
            <w:r w:rsidRPr="009545D6">
              <w:rPr>
                <w:rFonts w:asciiTheme="majorHAnsi" w:hAnsiTheme="majorHAnsi"/>
                <w:szCs w:val="17"/>
                <w:lang w:val="en-CA"/>
              </w:rPr>
              <w:t>describe the approach toward data migration, detailing what methods, tools, technologies, templates or processes you recommend for the extract, transformation and loading (ETL) supporting the overall migration;</w:t>
            </w:r>
          </w:p>
          <w:p w14:paraId="3F47BE23" w14:textId="4204E5E9" w:rsidR="00042B80" w:rsidRPr="009545D6" w:rsidRDefault="00042B80" w:rsidP="00040AF6">
            <w:pPr>
              <w:pStyle w:val="Response1"/>
              <w:rPr>
                <w:rFonts w:asciiTheme="majorHAnsi" w:hAnsiTheme="majorHAnsi"/>
                <w:szCs w:val="17"/>
              </w:rPr>
            </w:pPr>
            <w:r w:rsidRPr="009545D6">
              <w:rPr>
                <w:rFonts w:asciiTheme="majorHAnsi" w:hAnsiTheme="majorHAnsi"/>
                <w:szCs w:val="17"/>
              </w:rPr>
              <w:t>Please see response provided in section 2.0 (j) above.</w:t>
            </w:r>
          </w:p>
          <w:p w14:paraId="7B408F56" w14:textId="7BFEF62B" w:rsidR="00042B80" w:rsidRPr="009545D6" w:rsidRDefault="00B52B55" w:rsidP="00040AF6">
            <w:pPr>
              <w:pStyle w:val="QuestionNumber2Bold"/>
              <w:rPr>
                <w:rFonts w:asciiTheme="majorHAnsi" w:hAnsiTheme="majorHAnsi"/>
                <w:szCs w:val="17"/>
                <w:lang w:val="en-CA"/>
              </w:rPr>
            </w:pPr>
            <w:r w:rsidRPr="009545D6">
              <w:rPr>
                <w:rFonts w:asciiTheme="majorHAnsi" w:hAnsiTheme="majorHAnsi"/>
                <w:szCs w:val="17"/>
                <w:lang w:val="en-CA"/>
              </w:rPr>
              <w:t>indicate how quality assurance is embedded and demonstrated through the proposed data migration approach;</w:t>
            </w:r>
          </w:p>
          <w:p w14:paraId="73A9701A" w14:textId="5F34FB42" w:rsidR="00042B80" w:rsidRPr="009545D6" w:rsidRDefault="00042B80" w:rsidP="00040AF6">
            <w:pPr>
              <w:pStyle w:val="Response1"/>
              <w:rPr>
                <w:rFonts w:asciiTheme="majorHAnsi" w:hAnsiTheme="majorHAnsi"/>
                <w:szCs w:val="17"/>
              </w:rPr>
            </w:pPr>
            <w:r w:rsidRPr="009545D6">
              <w:rPr>
                <w:rFonts w:asciiTheme="majorHAnsi" w:hAnsiTheme="majorHAnsi"/>
                <w:szCs w:val="17"/>
              </w:rPr>
              <w:t>Please see response provided in section 2.0 (d) above.</w:t>
            </w:r>
          </w:p>
          <w:p w14:paraId="08E21D41" w14:textId="0F5F056C" w:rsidR="00B52B55" w:rsidRPr="009545D6" w:rsidRDefault="00B52B55" w:rsidP="00040AF6">
            <w:pPr>
              <w:pStyle w:val="QuestionNumber2Bold"/>
              <w:rPr>
                <w:rFonts w:asciiTheme="majorHAnsi" w:hAnsiTheme="majorHAnsi"/>
                <w:szCs w:val="17"/>
                <w:lang w:val="en-CA"/>
              </w:rPr>
            </w:pPr>
            <w:r w:rsidRPr="009545D6">
              <w:rPr>
                <w:rFonts w:asciiTheme="majorHAnsi" w:hAnsiTheme="majorHAnsi"/>
                <w:szCs w:val="17"/>
                <w:lang w:val="en-CA"/>
              </w:rPr>
              <w:t>describe the approach to data validation, verification and business approval on completion of the migration;</w:t>
            </w:r>
          </w:p>
          <w:p w14:paraId="22D3D7DA" w14:textId="24149610" w:rsidR="00042B80" w:rsidRPr="009545D6" w:rsidRDefault="00042B80" w:rsidP="00040AF6">
            <w:pPr>
              <w:pStyle w:val="Response1"/>
              <w:rPr>
                <w:rFonts w:asciiTheme="majorHAnsi" w:hAnsiTheme="majorHAnsi"/>
                <w:szCs w:val="17"/>
              </w:rPr>
            </w:pPr>
            <w:r w:rsidRPr="009545D6">
              <w:rPr>
                <w:rFonts w:asciiTheme="majorHAnsi" w:hAnsiTheme="majorHAnsi"/>
                <w:szCs w:val="17"/>
              </w:rPr>
              <w:t>Please see response provided in section 2.0 (d) above.</w:t>
            </w:r>
          </w:p>
          <w:p w14:paraId="6588FD29" w14:textId="29BD6A51" w:rsidR="00B52B55" w:rsidRPr="009545D6" w:rsidRDefault="00B52B55" w:rsidP="00040AF6">
            <w:pPr>
              <w:pStyle w:val="QuestionNumber2Bold"/>
              <w:rPr>
                <w:rFonts w:asciiTheme="majorHAnsi" w:hAnsiTheme="majorHAnsi"/>
                <w:szCs w:val="17"/>
                <w:lang w:val="en-CA"/>
              </w:rPr>
            </w:pPr>
            <w:r w:rsidRPr="009545D6">
              <w:rPr>
                <w:rFonts w:asciiTheme="majorHAnsi" w:hAnsiTheme="majorHAnsi"/>
                <w:szCs w:val="17"/>
                <w:lang w:val="en-CA"/>
              </w:rPr>
              <w:t>describe how cut-over planning will include data needs apart from technical solution cut-over planning;</w:t>
            </w:r>
          </w:p>
          <w:p w14:paraId="170D557A" w14:textId="4C0B355A" w:rsidR="00B52B55" w:rsidRPr="009545D6" w:rsidRDefault="00B52B55" w:rsidP="00040AF6">
            <w:pPr>
              <w:pStyle w:val="Response1"/>
              <w:rPr>
                <w:rFonts w:asciiTheme="majorHAnsi" w:hAnsiTheme="majorHAnsi"/>
                <w:szCs w:val="17"/>
              </w:rPr>
            </w:pPr>
            <w:r w:rsidRPr="009545D6">
              <w:rPr>
                <w:rFonts w:asciiTheme="majorHAnsi" w:hAnsiTheme="majorHAnsi"/>
                <w:szCs w:val="17"/>
              </w:rPr>
              <w:t xml:space="preserve">Cutover Planning is a key step to successful transition to cloud system. </w:t>
            </w:r>
            <w:r w:rsidR="00B52859" w:rsidRPr="009545D6">
              <w:rPr>
                <w:rFonts w:asciiTheme="majorHAnsi" w:hAnsiTheme="majorHAnsi"/>
                <w:szCs w:val="17"/>
              </w:rPr>
              <w:t>The f</w:t>
            </w:r>
            <w:r w:rsidRPr="009545D6">
              <w:rPr>
                <w:rFonts w:asciiTheme="majorHAnsi" w:hAnsiTheme="majorHAnsi"/>
                <w:szCs w:val="17"/>
              </w:rPr>
              <w:t xml:space="preserve">ollowing are some of the key steps </w:t>
            </w:r>
            <w:r w:rsidR="00B52859" w:rsidRPr="009545D6">
              <w:rPr>
                <w:rFonts w:asciiTheme="majorHAnsi" w:hAnsiTheme="majorHAnsi"/>
                <w:szCs w:val="17"/>
              </w:rPr>
              <w:t>in</w:t>
            </w:r>
            <w:r w:rsidRPr="009545D6">
              <w:rPr>
                <w:rFonts w:asciiTheme="majorHAnsi" w:hAnsiTheme="majorHAnsi"/>
                <w:szCs w:val="17"/>
              </w:rPr>
              <w:t xml:space="preserve"> the cutover process.</w:t>
            </w:r>
          </w:p>
          <w:p w14:paraId="7594D4DA" w14:textId="4E9F56EC" w:rsidR="00B52B55" w:rsidRPr="009545D6" w:rsidRDefault="00B52B55" w:rsidP="00040AF6">
            <w:pPr>
              <w:pStyle w:val="ListBullet1client"/>
              <w:rPr>
                <w:rFonts w:asciiTheme="majorHAnsi" w:hAnsiTheme="majorHAnsi"/>
                <w:szCs w:val="17"/>
                <w:lang w:val="en-CA"/>
              </w:rPr>
            </w:pPr>
            <w:r w:rsidRPr="009545D6">
              <w:rPr>
                <w:rFonts w:asciiTheme="majorHAnsi" w:hAnsiTheme="majorHAnsi"/>
                <w:szCs w:val="17"/>
                <w:lang w:val="en-CA"/>
              </w:rPr>
              <w:lastRenderedPageBreak/>
              <w:t xml:space="preserve">Develop a </w:t>
            </w:r>
            <w:r w:rsidRPr="009545D6">
              <w:rPr>
                <w:rFonts w:asciiTheme="majorHAnsi" w:hAnsiTheme="majorHAnsi"/>
                <w:b/>
                <w:bCs/>
                <w:szCs w:val="17"/>
                <w:lang w:val="en-CA"/>
              </w:rPr>
              <w:t>Business Freeze Calendar</w:t>
            </w:r>
            <w:r w:rsidRPr="009545D6">
              <w:rPr>
                <w:rFonts w:asciiTheme="majorHAnsi" w:hAnsiTheme="majorHAnsi"/>
                <w:szCs w:val="17"/>
                <w:lang w:val="en-CA"/>
              </w:rPr>
              <w:t xml:space="preserve"> to include key business and system cutoffs</w:t>
            </w:r>
            <w:r w:rsidR="00B52859" w:rsidRPr="009545D6">
              <w:rPr>
                <w:rFonts w:asciiTheme="majorHAnsi" w:hAnsiTheme="majorHAnsi"/>
                <w:szCs w:val="17"/>
                <w:lang w:val="en-CA"/>
              </w:rPr>
              <w:t>.</w:t>
            </w:r>
          </w:p>
          <w:p w14:paraId="69B69D7D" w14:textId="267469A5" w:rsidR="00B52B55" w:rsidRPr="009545D6" w:rsidRDefault="00B52B55" w:rsidP="00040AF6">
            <w:pPr>
              <w:pStyle w:val="ListBullet1client"/>
              <w:rPr>
                <w:rFonts w:asciiTheme="majorHAnsi" w:hAnsiTheme="majorHAnsi"/>
                <w:szCs w:val="17"/>
                <w:lang w:val="en-CA"/>
              </w:rPr>
            </w:pPr>
            <w:r w:rsidRPr="009545D6">
              <w:rPr>
                <w:rFonts w:asciiTheme="majorHAnsi" w:hAnsiTheme="majorHAnsi"/>
                <w:szCs w:val="17"/>
                <w:lang w:val="en-CA"/>
              </w:rPr>
              <w:t xml:space="preserve">Plan </w:t>
            </w:r>
            <w:r w:rsidRPr="009545D6">
              <w:rPr>
                <w:rFonts w:asciiTheme="majorHAnsi" w:hAnsiTheme="majorHAnsi"/>
                <w:b/>
                <w:bCs/>
                <w:szCs w:val="17"/>
                <w:lang w:val="en-CA"/>
              </w:rPr>
              <w:t>ramp-down operations</w:t>
            </w:r>
            <w:r w:rsidRPr="009545D6">
              <w:rPr>
                <w:rFonts w:asciiTheme="majorHAnsi" w:hAnsiTheme="majorHAnsi"/>
                <w:szCs w:val="17"/>
                <w:lang w:val="en-CA"/>
              </w:rPr>
              <w:t xml:space="preserve"> in the legacy systems and </w:t>
            </w:r>
            <w:r w:rsidRPr="009545D6">
              <w:rPr>
                <w:rFonts w:asciiTheme="majorHAnsi" w:hAnsiTheme="majorHAnsi"/>
                <w:b/>
                <w:bCs/>
                <w:szCs w:val="17"/>
                <w:lang w:val="en-CA"/>
              </w:rPr>
              <w:t>ramp-up operations</w:t>
            </w:r>
            <w:r w:rsidRPr="009545D6">
              <w:rPr>
                <w:rFonts w:asciiTheme="majorHAnsi" w:hAnsiTheme="majorHAnsi"/>
                <w:szCs w:val="17"/>
                <w:lang w:val="en-CA"/>
              </w:rPr>
              <w:t xml:space="preserve"> in the new systems</w:t>
            </w:r>
            <w:r w:rsidR="00B52859" w:rsidRPr="009545D6">
              <w:rPr>
                <w:rFonts w:asciiTheme="majorHAnsi" w:hAnsiTheme="majorHAnsi"/>
                <w:szCs w:val="17"/>
                <w:lang w:val="en-CA"/>
              </w:rPr>
              <w:t>.</w:t>
            </w:r>
          </w:p>
          <w:p w14:paraId="1DC4ACA3" w14:textId="39067712" w:rsidR="00B52B55" w:rsidRPr="009545D6" w:rsidRDefault="00B52B55" w:rsidP="00040AF6">
            <w:pPr>
              <w:pStyle w:val="ListBullet1client"/>
              <w:rPr>
                <w:rFonts w:asciiTheme="majorHAnsi" w:hAnsiTheme="majorHAnsi"/>
                <w:szCs w:val="17"/>
                <w:lang w:val="en-CA"/>
              </w:rPr>
            </w:pPr>
            <w:r w:rsidRPr="009545D6">
              <w:rPr>
                <w:rFonts w:asciiTheme="majorHAnsi" w:hAnsiTheme="majorHAnsi"/>
                <w:szCs w:val="17"/>
                <w:lang w:val="en-CA"/>
              </w:rPr>
              <w:t xml:space="preserve">Plan </w:t>
            </w:r>
            <w:r w:rsidRPr="009545D6">
              <w:rPr>
                <w:rFonts w:asciiTheme="majorHAnsi" w:hAnsiTheme="majorHAnsi"/>
                <w:b/>
                <w:bCs/>
                <w:szCs w:val="17"/>
                <w:lang w:val="en-CA"/>
              </w:rPr>
              <w:t>data extracts, conversions, and reconciliation</w:t>
            </w:r>
            <w:r w:rsidRPr="009545D6">
              <w:rPr>
                <w:rFonts w:asciiTheme="majorHAnsi" w:hAnsiTheme="majorHAnsi"/>
                <w:szCs w:val="17"/>
                <w:lang w:val="en-CA"/>
              </w:rPr>
              <w:t xml:space="preserve"> of data from legacy systems into new systems in an efficient manner</w:t>
            </w:r>
            <w:r w:rsidR="00B52859" w:rsidRPr="009545D6">
              <w:rPr>
                <w:rFonts w:asciiTheme="majorHAnsi" w:hAnsiTheme="majorHAnsi"/>
                <w:szCs w:val="17"/>
                <w:lang w:val="en-CA"/>
              </w:rPr>
              <w:t>.</w:t>
            </w:r>
          </w:p>
          <w:p w14:paraId="1D1FB618" w14:textId="33CDBDE2" w:rsidR="00B52B55" w:rsidRPr="009545D6" w:rsidRDefault="00B52B55" w:rsidP="00040AF6">
            <w:pPr>
              <w:pStyle w:val="ListBullet1client"/>
              <w:rPr>
                <w:rFonts w:asciiTheme="majorHAnsi" w:hAnsiTheme="majorHAnsi"/>
                <w:szCs w:val="17"/>
                <w:lang w:val="en-CA"/>
              </w:rPr>
            </w:pPr>
            <w:r w:rsidRPr="009545D6">
              <w:rPr>
                <w:rFonts w:asciiTheme="majorHAnsi" w:hAnsiTheme="majorHAnsi"/>
                <w:szCs w:val="17"/>
                <w:lang w:val="en-CA"/>
              </w:rPr>
              <w:t xml:space="preserve">Develop a </w:t>
            </w:r>
            <w:r w:rsidRPr="009545D6">
              <w:rPr>
                <w:rFonts w:asciiTheme="majorHAnsi" w:hAnsiTheme="majorHAnsi"/>
                <w:b/>
                <w:bCs/>
                <w:szCs w:val="17"/>
                <w:lang w:val="en-CA"/>
              </w:rPr>
              <w:t>detailed cutover plan</w:t>
            </w:r>
            <w:r w:rsidRPr="009545D6">
              <w:rPr>
                <w:rFonts w:asciiTheme="majorHAnsi" w:hAnsiTheme="majorHAnsi"/>
                <w:szCs w:val="17"/>
                <w:lang w:val="en-CA"/>
              </w:rPr>
              <w:t xml:space="preserve"> to orchestrate business and system activities</w:t>
            </w:r>
            <w:r w:rsidR="00E9048F" w:rsidRPr="009545D6">
              <w:rPr>
                <w:rFonts w:asciiTheme="majorHAnsi" w:hAnsiTheme="majorHAnsi"/>
                <w:szCs w:val="17"/>
                <w:lang w:val="en-CA"/>
              </w:rPr>
              <w:t>.</w:t>
            </w:r>
          </w:p>
          <w:p w14:paraId="64997821" w14:textId="7C7FB51A" w:rsidR="00B52B55" w:rsidRPr="009545D6" w:rsidRDefault="00B52B55" w:rsidP="00040AF6">
            <w:pPr>
              <w:pStyle w:val="ListBullet1client"/>
              <w:rPr>
                <w:rFonts w:asciiTheme="majorHAnsi" w:hAnsiTheme="majorHAnsi"/>
                <w:szCs w:val="17"/>
                <w:lang w:val="en-CA"/>
              </w:rPr>
            </w:pPr>
            <w:r w:rsidRPr="009545D6">
              <w:rPr>
                <w:rFonts w:asciiTheme="majorHAnsi" w:hAnsiTheme="majorHAnsi"/>
                <w:szCs w:val="17"/>
                <w:lang w:val="en-CA"/>
              </w:rPr>
              <w:t>Rehearse the cutover plan (</w:t>
            </w:r>
            <w:r w:rsidRPr="009545D6">
              <w:rPr>
                <w:rFonts w:asciiTheme="majorHAnsi" w:hAnsiTheme="majorHAnsi"/>
                <w:b/>
                <w:bCs/>
                <w:szCs w:val="17"/>
                <w:lang w:val="en-CA"/>
              </w:rPr>
              <w:t>mock cutover</w:t>
            </w:r>
            <w:r w:rsidRPr="009545D6">
              <w:rPr>
                <w:rFonts w:asciiTheme="majorHAnsi" w:hAnsiTheme="majorHAnsi"/>
                <w:szCs w:val="17"/>
                <w:lang w:val="en-CA"/>
              </w:rPr>
              <w:t>) leading up to user acceptance testing and make adjustments based on feedback from the rehearsal</w:t>
            </w:r>
            <w:r w:rsidR="00E9048F" w:rsidRPr="009545D6">
              <w:rPr>
                <w:rFonts w:asciiTheme="majorHAnsi" w:hAnsiTheme="majorHAnsi"/>
                <w:szCs w:val="17"/>
                <w:lang w:val="en-CA"/>
              </w:rPr>
              <w:t>.</w:t>
            </w:r>
          </w:p>
          <w:p w14:paraId="6EA279C7" w14:textId="2CA05694" w:rsidR="00B52B55" w:rsidRPr="009545D6" w:rsidRDefault="00B52B55" w:rsidP="00040AF6">
            <w:pPr>
              <w:pStyle w:val="ListBullet1client"/>
              <w:rPr>
                <w:rFonts w:asciiTheme="majorHAnsi" w:hAnsiTheme="majorHAnsi"/>
                <w:szCs w:val="17"/>
                <w:lang w:val="en-CA"/>
              </w:rPr>
            </w:pPr>
            <w:r w:rsidRPr="009545D6">
              <w:rPr>
                <w:rFonts w:asciiTheme="majorHAnsi" w:hAnsiTheme="majorHAnsi"/>
                <w:szCs w:val="17"/>
                <w:lang w:val="en-CA"/>
              </w:rPr>
              <w:t xml:space="preserve">Minimize business disruption and business </w:t>
            </w:r>
            <w:r w:rsidRPr="009545D6">
              <w:rPr>
                <w:rFonts w:asciiTheme="majorHAnsi" w:hAnsiTheme="majorHAnsi"/>
                <w:b/>
                <w:bCs/>
                <w:szCs w:val="17"/>
                <w:lang w:val="en-CA"/>
              </w:rPr>
              <w:t>risks</w:t>
            </w:r>
            <w:r w:rsidRPr="009545D6">
              <w:rPr>
                <w:rFonts w:asciiTheme="majorHAnsi" w:hAnsiTheme="majorHAnsi"/>
                <w:szCs w:val="17"/>
                <w:lang w:val="en-CA"/>
              </w:rPr>
              <w:t xml:space="preserve"> and </w:t>
            </w:r>
            <w:r w:rsidRPr="009545D6">
              <w:rPr>
                <w:rFonts w:asciiTheme="majorHAnsi" w:hAnsiTheme="majorHAnsi"/>
                <w:b/>
                <w:bCs/>
                <w:szCs w:val="17"/>
                <w:lang w:val="en-CA"/>
              </w:rPr>
              <w:t>develop mitigation plans</w:t>
            </w:r>
            <w:r w:rsidR="00E9048F" w:rsidRPr="009545D6">
              <w:rPr>
                <w:rFonts w:asciiTheme="majorHAnsi" w:hAnsiTheme="majorHAnsi"/>
                <w:b/>
                <w:bCs/>
                <w:szCs w:val="17"/>
                <w:lang w:val="en-CA"/>
              </w:rPr>
              <w:t>.</w:t>
            </w:r>
          </w:p>
          <w:p w14:paraId="6A26C7CB" w14:textId="31812F8B" w:rsidR="00B52B55" w:rsidRPr="009545D6" w:rsidRDefault="00B52B55" w:rsidP="00040AF6">
            <w:pPr>
              <w:pStyle w:val="ListBullet1client"/>
              <w:rPr>
                <w:rFonts w:asciiTheme="majorHAnsi" w:hAnsiTheme="majorHAnsi"/>
                <w:szCs w:val="17"/>
                <w:lang w:val="en-CA"/>
              </w:rPr>
            </w:pPr>
            <w:r w:rsidRPr="009545D6">
              <w:rPr>
                <w:rFonts w:asciiTheme="majorHAnsi" w:hAnsiTheme="majorHAnsi"/>
                <w:szCs w:val="17"/>
                <w:lang w:val="en-CA"/>
              </w:rPr>
              <w:t xml:space="preserve">Document </w:t>
            </w:r>
            <w:r w:rsidRPr="009545D6">
              <w:rPr>
                <w:rFonts w:asciiTheme="majorHAnsi" w:hAnsiTheme="majorHAnsi"/>
                <w:b/>
                <w:bCs/>
                <w:szCs w:val="17"/>
                <w:lang w:val="en-CA"/>
              </w:rPr>
              <w:t>impacts of cutover</w:t>
            </w:r>
            <w:r w:rsidRPr="009545D6">
              <w:rPr>
                <w:rFonts w:asciiTheme="majorHAnsi" w:hAnsiTheme="majorHAnsi"/>
                <w:szCs w:val="17"/>
                <w:lang w:val="en-CA"/>
              </w:rPr>
              <w:t xml:space="preserve"> on the </w:t>
            </w:r>
            <w:r w:rsidRPr="009545D6">
              <w:rPr>
                <w:rFonts w:asciiTheme="majorHAnsi" w:hAnsiTheme="majorHAnsi"/>
                <w:b/>
                <w:bCs/>
                <w:szCs w:val="17"/>
                <w:lang w:val="en-CA"/>
              </w:rPr>
              <w:t>business functions</w:t>
            </w:r>
            <w:r w:rsidR="00E9048F" w:rsidRPr="009545D6">
              <w:rPr>
                <w:rFonts w:asciiTheme="majorHAnsi" w:hAnsiTheme="majorHAnsi"/>
                <w:b/>
                <w:bCs/>
                <w:szCs w:val="17"/>
                <w:lang w:val="en-CA"/>
              </w:rPr>
              <w:t>.</w:t>
            </w:r>
          </w:p>
          <w:p w14:paraId="6CCBA45D" w14:textId="642A44CE" w:rsidR="00B52B55" w:rsidRPr="009545D6" w:rsidRDefault="00B52B55" w:rsidP="00040AF6">
            <w:pPr>
              <w:pStyle w:val="ListBullet1client"/>
              <w:rPr>
                <w:rFonts w:asciiTheme="majorHAnsi" w:hAnsiTheme="majorHAnsi"/>
                <w:szCs w:val="17"/>
                <w:lang w:val="en-CA"/>
              </w:rPr>
            </w:pPr>
            <w:r w:rsidRPr="009545D6">
              <w:rPr>
                <w:rFonts w:asciiTheme="majorHAnsi" w:hAnsiTheme="majorHAnsi"/>
                <w:szCs w:val="17"/>
                <w:lang w:val="en-CA"/>
              </w:rPr>
              <w:t xml:space="preserve">Perform a </w:t>
            </w:r>
            <w:r w:rsidRPr="009545D6">
              <w:rPr>
                <w:rFonts w:asciiTheme="majorHAnsi" w:hAnsiTheme="majorHAnsi"/>
                <w:b/>
                <w:bCs/>
                <w:szCs w:val="17"/>
                <w:lang w:val="en-CA"/>
              </w:rPr>
              <w:t>controlled production pilot</w:t>
            </w:r>
            <w:r w:rsidRPr="009545D6">
              <w:rPr>
                <w:rFonts w:asciiTheme="majorHAnsi" w:hAnsiTheme="majorHAnsi"/>
                <w:szCs w:val="17"/>
                <w:lang w:val="en-CA"/>
              </w:rPr>
              <w:t xml:space="preserve"> during go-live cutover week</w:t>
            </w:r>
            <w:r w:rsidR="00E9048F" w:rsidRPr="009545D6">
              <w:rPr>
                <w:rFonts w:asciiTheme="majorHAnsi" w:hAnsiTheme="majorHAnsi"/>
                <w:szCs w:val="17"/>
                <w:lang w:val="en-CA"/>
              </w:rPr>
              <w:t>.</w:t>
            </w:r>
          </w:p>
          <w:p w14:paraId="31B624B2" w14:textId="77777777" w:rsidR="00E55409" w:rsidRPr="009545D6" w:rsidRDefault="00B52B55" w:rsidP="00040AF6">
            <w:pPr>
              <w:pStyle w:val="ListBullet1client"/>
              <w:rPr>
                <w:rFonts w:asciiTheme="majorHAnsi" w:hAnsiTheme="majorHAnsi"/>
                <w:szCs w:val="17"/>
                <w:lang w:val="en-CA"/>
              </w:rPr>
            </w:pPr>
            <w:r w:rsidRPr="009545D6">
              <w:rPr>
                <w:rFonts w:asciiTheme="majorHAnsi" w:hAnsiTheme="majorHAnsi"/>
                <w:szCs w:val="17"/>
                <w:lang w:val="en-CA"/>
              </w:rPr>
              <w:t xml:space="preserve">Work to </w:t>
            </w:r>
            <w:r w:rsidRPr="009545D6">
              <w:rPr>
                <w:rFonts w:asciiTheme="majorHAnsi" w:hAnsiTheme="majorHAnsi"/>
                <w:b/>
                <w:bCs/>
                <w:szCs w:val="17"/>
                <w:lang w:val="en-CA"/>
              </w:rPr>
              <w:t>freeze and minimize open transactions</w:t>
            </w:r>
            <w:r w:rsidRPr="009545D6">
              <w:rPr>
                <w:rFonts w:asciiTheme="majorHAnsi" w:hAnsiTheme="majorHAnsi"/>
                <w:szCs w:val="17"/>
                <w:lang w:val="en-CA"/>
              </w:rPr>
              <w:t xml:space="preserve"> during the cutover</w:t>
            </w:r>
            <w:r w:rsidR="00E9048F" w:rsidRPr="009545D6">
              <w:rPr>
                <w:rFonts w:asciiTheme="majorHAnsi" w:hAnsiTheme="majorHAnsi"/>
                <w:szCs w:val="17"/>
                <w:lang w:val="en-CA"/>
              </w:rPr>
              <w:t>.</w:t>
            </w:r>
          </w:p>
          <w:p w14:paraId="2E950AF9" w14:textId="77777777" w:rsidR="00E55409" w:rsidRPr="009545D6" w:rsidRDefault="00B52B55" w:rsidP="00040AF6">
            <w:pPr>
              <w:pStyle w:val="ListBullet1client"/>
              <w:rPr>
                <w:rFonts w:asciiTheme="majorHAnsi" w:hAnsiTheme="majorHAnsi"/>
                <w:szCs w:val="17"/>
                <w:lang w:val="en-CA"/>
              </w:rPr>
            </w:pPr>
            <w:r w:rsidRPr="009545D6">
              <w:rPr>
                <w:rFonts w:asciiTheme="majorHAnsi" w:hAnsiTheme="majorHAnsi"/>
                <w:b/>
                <w:bCs/>
                <w:szCs w:val="17"/>
                <w:lang w:val="en-CA"/>
              </w:rPr>
              <w:t>Control changes to the production environments</w:t>
            </w:r>
            <w:r w:rsidRPr="009545D6">
              <w:rPr>
                <w:rFonts w:asciiTheme="majorHAnsi" w:hAnsiTheme="majorHAnsi"/>
                <w:szCs w:val="17"/>
                <w:lang w:val="en-CA"/>
              </w:rPr>
              <w:t xml:space="preserve"> (e.g. patches, configurations, data, migrations) leading up to go-live</w:t>
            </w:r>
            <w:r w:rsidR="00E9048F" w:rsidRPr="009545D6">
              <w:rPr>
                <w:rFonts w:asciiTheme="majorHAnsi" w:hAnsiTheme="majorHAnsi"/>
                <w:szCs w:val="17"/>
                <w:lang w:val="en-CA"/>
              </w:rPr>
              <w:t>.</w:t>
            </w:r>
          </w:p>
          <w:p w14:paraId="79DCA05A" w14:textId="21E0E0EB" w:rsidR="00B52B55" w:rsidRPr="009545D6" w:rsidRDefault="00753F5C" w:rsidP="000F23D8">
            <w:pPr>
              <w:pStyle w:val="FigureTitle"/>
              <w:spacing w:before="0"/>
              <w:rPr>
                <w:rFonts w:asciiTheme="majorHAnsi" w:hAnsiTheme="majorHAnsi"/>
                <w:szCs w:val="17"/>
                <w:lang w:val="en-CA"/>
              </w:rPr>
            </w:pPr>
            <w:r w:rsidRPr="009545D6">
              <w:rPr>
                <w:rFonts w:asciiTheme="majorHAnsi" w:hAnsiTheme="majorHAnsi"/>
                <w:szCs w:val="17"/>
                <w:lang w:val="en-CA"/>
              </w:rPr>
              <w:t>Figure I</w:t>
            </w:r>
            <w:r w:rsidRPr="009545D6">
              <w:rPr>
                <w:rFonts w:asciiTheme="majorHAnsi" w:hAnsiTheme="majorHAnsi"/>
                <w:szCs w:val="17"/>
                <w:lang w:val="en-CA"/>
              </w:rPr>
              <w:fldChar w:fldCharType="begin"/>
            </w:r>
            <w:r w:rsidRPr="009545D6">
              <w:rPr>
                <w:rFonts w:asciiTheme="majorHAnsi" w:hAnsiTheme="majorHAnsi"/>
                <w:szCs w:val="17"/>
                <w:lang w:val="en-CA"/>
              </w:rPr>
              <w:instrText xml:space="preserve"> SEQ Figure_I \* ARABIC </w:instrText>
            </w:r>
            <w:r w:rsidRPr="009545D6">
              <w:rPr>
                <w:rFonts w:asciiTheme="majorHAnsi" w:hAnsiTheme="majorHAnsi"/>
                <w:szCs w:val="17"/>
                <w:lang w:val="en-CA"/>
              </w:rPr>
              <w:fldChar w:fldCharType="separate"/>
            </w:r>
            <w:r w:rsidR="00480129">
              <w:rPr>
                <w:rFonts w:asciiTheme="majorHAnsi" w:hAnsiTheme="majorHAnsi"/>
                <w:noProof/>
                <w:szCs w:val="17"/>
                <w:lang w:val="en-CA"/>
              </w:rPr>
              <w:t>8</w:t>
            </w:r>
            <w:r w:rsidRPr="009545D6">
              <w:rPr>
                <w:rFonts w:asciiTheme="majorHAnsi" w:hAnsiTheme="majorHAnsi"/>
                <w:szCs w:val="17"/>
                <w:lang w:val="en-CA"/>
              </w:rPr>
              <w:fldChar w:fldCharType="end"/>
            </w:r>
            <w:r w:rsidRPr="009545D6">
              <w:rPr>
                <w:rFonts w:asciiTheme="majorHAnsi" w:hAnsiTheme="majorHAnsi"/>
                <w:szCs w:val="17"/>
                <w:lang w:val="en-CA"/>
              </w:rPr>
              <w:t>: Deloitte Cutover Strategy</w:t>
            </w:r>
            <w:r w:rsidR="00040AF6" w:rsidRPr="009545D6">
              <w:rPr>
                <w:rFonts w:asciiTheme="majorHAnsi" w:hAnsiTheme="majorHAnsi"/>
                <w:szCs w:val="17"/>
                <w:lang w:val="en-CA"/>
              </w:rPr>
              <w:br/>
            </w:r>
            <w:r w:rsidR="00B52B55" w:rsidRPr="009545D6">
              <w:rPr>
                <w:rFonts w:asciiTheme="majorHAnsi" w:hAnsiTheme="majorHAnsi"/>
                <w:noProof/>
                <w:szCs w:val="17"/>
                <w:lang w:val="en-US"/>
              </w:rPr>
              <w:drawing>
                <wp:inline distT="0" distB="0" distL="0" distR="0" wp14:anchorId="51C3DE68" wp14:editId="28D2D057">
                  <wp:extent cx="4533900" cy="316606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571" r="26188"/>
                          <a:stretch/>
                        </pic:blipFill>
                        <pic:spPr bwMode="auto">
                          <a:xfrm>
                            <a:off x="0" y="0"/>
                            <a:ext cx="4572303" cy="3192878"/>
                          </a:xfrm>
                          <a:prstGeom prst="rect">
                            <a:avLst/>
                          </a:prstGeom>
                          <a:noFill/>
                          <a:ln>
                            <a:noFill/>
                          </a:ln>
                          <a:extLst>
                            <a:ext uri="{53640926-AAD7-44D8-BBD7-CCE9431645EC}">
                              <a14:shadowObscured xmlns:a14="http://schemas.microsoft.com/office/drawing/2010/main"/>
                            </a:ext>
                          </a:extLst>
                        </pic:spPr>
                      </pic:pic>
                    </a:graphicData>
                  </a:graphic>
                </wp:inline>
              </w:drawing>
            </w:r>
          </w:p>
          <w:p w14:paraId="5364F0B9" w14:textId="049E901F" w:rsidR="00B52B55" w:rsidRPr="009545D6" w:rsidRDefault="00B52B55" w:rsidP="00040AF6">
            <w:pPr>
              <w:pStyle w:val="QuestionNumber2Bold"/>
              <w:rPr>
                <w:rFonts w:asciiTheme="majorHAnsi" w:hAnsiTheme="majorHAnsi"/>
                <w:szCs w:val="17"/>
                <w:lang w:val="en-CA"/>
              </w:rPr>
            </w:pPr>
            <w:r w:rsidRPr="009545D6">
              <w:rPr>
                <w:rFonts w:asciiTheme="majorHAnsi" w:hAnsiTheme="majorHAnsi"/>
                <w:szCs w:val="17"/>
                <w:lang w:val="en-CA"/>
              </w:rPr>
              <w:t>describe risks and recommend risk remedial actions for data migration;</w:t>
            </w:r>
          </w:p>
          <w:p w14:paraId="769BA2A7" w14:textId="62BC6D54" w:rsidR="00042B80" w:rsidRPr="009545D6" w:rsidRDefault="00042B80" w:rsidP="00040AF6">
            <w:pPr>
              <w:pStyle w:val="Response1"/>
              <w:rPr>
                <w:rFonts w:asciiTheme="majorHAnsi" w:hAnsiTheme="majorHAnsi"/>
                <w:szCs w:val="17"/>
              </w:rPr>
            </w:pPr>
            <w:r w:rsidRPr="009545D6">
              <w:rPr>
                <w:rFonts w:asciiTheme="majorHAnsi" w:hAnsiTheme="majorHAnsi"/>
                <w:szCs w:val="17"/>
              </w:rPr>
              <w:t>Please see response provided in section 2.0 (l) above.</w:t>
            </w:r>
          </w:p>
          <w:p w14:paraId="6273D973" w14:textId="0BAE91D5" w:rsidR="00B52B55" w:rsidRPr="009545D6" w:rsidRDefault="00B52B55" w:rsidP="00040AF6">
            <w:pPr>
              <w:pStyle w:val="QuestionNumber2Bold"/>
              <w:rPr>
                <w:rFonts w:asciiTheme="majorHAnsi" w:hAnsiTheme="majorHAnsi"/>
                <w:szCs w:val="17"/>
                <w:lang w:val="en-CA"/>
              </w:rPr>
            </w:pPr>
            <w:r w:rsidRPr="009545D6">
              <w:rPr>
                <w:rFonts w:asciiTheme="majorHAnsi" w:hAnsiTheme="majorHAnsi"/>
                <w:szCs w:val="17"/>
                <w:lang w:val="en-CA"/>
              </w:rPr>
              <w:t>describe expectations from the Province to ensure data migration is effective and efficient;</w:t>
            </w:r>
          </w:p>
          <w:p w14:paraId="06A84002" w14:textId="03D8D895" w:rsidR="00042B80" w:rsidRPr="009545D6" w:rsidRDefault="00042B80" w:rsidP="00040AF6">
            <w:pPr>
              <w:pStyle w:val="Response1"/>
              <w:rPr>
                <w:rFonts w:asciiTheme="majorHAnsi" w:hAnsiTheme="majorHAnsi"/>
                <w:szCs w:val="17"/>
              </w:rPr>
            </w:pPr>
            <w:r w:rsidRPr="009545D6">
              <w:rPr>
                <w:rFonts w:asciiTheme="majorHAnsi" w:hAnsiTheme="majorHAnsi"/>
                <w:szCs w:val="17"/>
              </w:rPr>
              <w:t>Please see response provided in section 2.0 (f) above.</w:t>
            </w:r>
          </w:p>
          <w:p w14:paraId="1169EE5E" w14:textId="77BA6B41" w:rsidR="00B52B55" w:rsidRPr="009545D6" w:rsidRDefault="00B52B55" w:rsidP="00040AF6">
            <w:pPr>
              <w:pStyle w:val="QuestionNumber2Bold"/>
              <w:rPr>
                <w:rFonts w:asciiTheme="majorHAnsi" w:hAnsiTheme="majorHAnsi"/>
                <w:szCs w:val="17"/>
                <w:lang w:val="en-CA"/>
              </w:rPr>
            </w:pPr>
            <w:r w:rsidRPr="009545D6">
              <w:rPr>
                <w:rFonts w:asciiTheme="majorHAnsi" w:hAnsiTheme="majorHAnsi"/>
                <w:szCs w:val="17"/>
                <w:lang w:val="en-CA"/>
              </w:rPr>
              <w:t>provide sample data migration deliverables including data validation reports; and</w:t>
            </w:r>
          </w:p>
          <w:p w14:paraId="22164C6E" w14:textId="6E7D29F9" w:rsidR="00042B80" w:rsidRPr="009545D6" w:rsidRDefault="00042B80" w:rsidP="00040AF6">
            <w:pPr>
              <w:pStyle w:val="Response1"/>
              <w:rPr>
                <w:rFonts w:asciiTheme="majorHAnsi" w:hAnsiTheme="majorHAnsi"/>
                <w:szCs w:val="17"/>
              </w:rPr>
            </w:pPr>
            <w:r w:rsidRPr="009545D6">
              <w:rPr>
                <w:rFonts w:asciiTheme="majorHAnsi" w:hAnsiTheme="majorHAnsi"/>
                <w:szCs w:val="17"/>
              </w:rPr>
              <w:t>Please see response provided in section 2.0 (</w:t>
            </w:r>
            <w:r w:rsidR="00F0745A" w:rsidRPr="009545D6">
              <w:rPr>
                <w:rFonts w:asciiTheme="majorHAnsi" w:hAnsiTheme="majorHAnsi"/>
                <w:szCs w:val="17"/>
              </w:rPr>
              <w:t>n</w:t>
            </w:r>
            <w:r w:rsidRPr="009545D6">
              <w:rPr>
                <w:rFonts w:asciiTheme="majorHAnsi" w:hAnsiTheme="majorHAnsi"/>
                <w:szCs w:val="17"/>
              </w:rPr>
              <w:t>) above.</w:t>
            </w:r>
          </w:p>
          <w:p w14:paraId="2186BC4E" w14:textId="27EA3A9B" w:rsidR="00B52B55" w:rsidRPr="009545D6" w:rsidRDefault="00B52B55" w:rsidP="00040AF6">
            <w:pPr>
              <w:pStyle w:val="QuestionNumber2Bold"/>
              <w:rPr>
                <w:rFonts w:asciiTheme="majorHAnsi" w:hAnsiTheme="majorHAnsi"/>
                <w:szCs w:val="17"/>
                <w:lang w:val="en-CA"/>
              </w:rPr>
            </w:pPr>
            <w:r w:rsidRPr="009545D6">
              <w:rPr>
                <w:rFonts w:asciiTheme="majorHAnsi" w:hAnsiTheme="majorHAnsi"/>
                <w:szCs w:val="17"/>
                <w:lang w:val="en-CA"/>
              </w:rPr>
              <w:t>provide a sample data migration plan including tasks, milestones, deliverables, and resources.</w:t>
            </w:r>
          </w:p>
          <w:p w14:paraId="540DA3B0" w14:textId="3B525A54" w:rsidR="00A37072" w:rsidRPr="009545D6" w:rsidRDefault="0064045C" w:rsidP="00040AF6">
            <w:pPr>
              <w:pStyle w:val="Response1"/>
              <w:rPr>
                <w:rFonts w:asciiTheme="majorHAnsi" w:hAnsiTheme="majorHAnsi"/>
                <w:szCs w:val="17"/>
              </w:rPr>
            </w:pPr>
            <w:r w:rsidRPr="009545D6">
              <w:rPr>
                <w:rFonts w:asciiTheme="majorHAnsi" w:hAnsiTheme="majorHAnsi"/>
                <w:szCs w:val="17"/>
              </w:rPr>
              <w:t>Please see response provided in section 2.0 (</w:t>
            </w:r>
            <w:r w:rsidR="00F0745A" w:rsidRPr="009545D6">
              <w:rPr>
                <w:rFonts w:asciiTheme="majorHAnsi" w:hAnsiTheme="majorHAnsi"/>
                <w:szCs w:val="17"/>
              </w:rPr>
              <w:t>i</w:t>
            </w:r>
            <w:r w:rsidRPr="009545D6">
              <w:rPr>
                <w:rFonts w:asciiTheme="majorHAnsi" w:hAnsiTheme="majorHAnsi"/>
                <w:szCs w:val="17"/>
              </w:rPr>
              <w:t>) above.</w:t>
            </w:r>
          </w:p>
        </w:tc>
      </w:tr>
    </w:tbl>
    <w:p w14:paraId="50AC43AC" w14:textId="77777777" w:rsidR="001A3EE2" w:rsidRDefault="001A3EE2" w:rsidP="00040AF6">
      <w:pPr>
        <w:sectPr w:rsidR="001A3EE2" w:rsidSect="00102DB6">
          <w:headerReference w:type="default" r:id="rId33"/>
          <w:footerReference w:type="default" r:id="rId34"/>
          <w:headerReference w:type="first" r:id="rId35"/>
          <w:footerReference w:type="first" r:id="rId36"/>
          <w:pgSz w:w="12242" w:h="15842" w:code="1"/>
          <w:pgMar w:top="1987" w:right="1296" w:bottom="1138" w:left="1138" w:header="677" w:footer="562" w:gutter="0"/>
          <w:pgNumType w:start="1"/>
          <w:cols w:space="284"/>
          <w:titlePg/>
          <w:docGrid w:linePitch="360"/>
        </w:sectPr>
      </w:pPr>
      <w:r>
        <w:lastRenderedPageBreak/>
        <w:br w:type="page"/>
      </w:r>
    </w:p>
    <w:p w14:paraId="734F0DFA" w14:textId="4391066E" w:rsidR="00A37072" w:rsidRDefault="001A3EE2" w:rsidP="001A3EE2">
      <w:pPr>
        <w:pStyle w:val="Sectiontitle"/>
      </w:pPr>
      <w:r>
        <w:lastRenderedPageBreak/>
        <w:t>Attachments</w:t>
      </w:r>
    </w:p>
    <w:p w14:paraId="4025BDE3" w14:textId="77777777" w:rsidR="001A3EE2" w:rsidRDefault="001A3EE2" w:rsidP="001A3EE2">
      <w:r>
        <w:br w:type="page"/>
      </w:r>
    </w:p>
    <w:p w14:paraId="2DB09303" w14:textId="56C5B659" w:rsidR="001A3EE2" w:rsidRPr="002A1144" w:rsidRDefault="001A3EE2" w:rsidP="001A3EE2">
      <w:pPr>
        <w:pStyle w:val="Sectionintro"/>
        <w:rPr>
          <w:sz w:val="60"/>
          <w:szCs w:val="60"/>
        </w:rPr>
      </w:pPr>
      <w:r w:rsidRPr="002A1144">
        <w:rPr>
          <w:sz w:val="60"/>
          <w:szCs w:val="60"/>
        </w:rPr>
        <w:lastRenderedPageBreak/>
        <w:t>Techno-Functional Specification (Conversion)</w:t>
      </w:r>
    </w:p>
    <w:p w14:paraId="0DF8A087" w14:textId="77777777" w:rsidR="001A3EE2" w:rsidRDefault="001A3EE2" w:rsidP="001A3EE2">
      <w:r>
        <w:br w:type="page"/>
      </w:r>
    </w:p>
    <w:p w14:paraId="79F15284" w14:textId="4E363A55" w:rsidR="001A3EE2" w:rsidRPr="002A1144" w:rsidRDefault="00046065" w:rsidP="00046065">
      <w:pPr>
        <w:pStyle w:val="Sectionintro"/>
        <w:rPr>
          <w:sz w:val="60"/>
          <w:szCs w:val="60"/>
        </w:rPr>
      </w:pPr>
      <w:r w:rsidRPr="002A1144">
        <w:rPr>
          <w:sz w:val="60"/>
          <w:szCs w:val="60"/>
        </w:rPr>
        <w:lastRenderedPageBreak/>
        <w:t>Mock Conversion Plan</w:t>
      </w:r>
    </w:p>
    <w:p w14:paraId="2FBEDBA3" w14:textId="77777777" w:rsidR="00046065" w:rsidRPr="002A1144" w:rsidRDefault="00046065" w:rsidP="00046065">
      <w:pPr>
        <w:rPr>
          <w:sz w:val="60"/>
          <w:szCs w:val="60"/>
        </w:rPr>
      </w:pPr>
      <w:r w:rsidRPr="002A1144">
        <w:rPr>
          <w:sz w:val="60"/>
          <w:szCs w:val="60"/>
        </w:rPr>
        <w:br w:type="page"/>
      </w:r>
    </w:p>
    <w:p w14:paraId="1168B190" w14:textId="4A8D60FA" w:rsidR="00046065" w:rsidRPr="002A1144" w:rsidRDefault="00046065" w:rsidP="00046065">
      <w:pPr>
        <w:pStyle w:val="Sectionintro"/>
        <w:rPr>
          <w:sz w:val="60"/>
          <w:szCs w:val="60"/>
        </w:rPr>
      </w:pPr>
      <w:r w:rsidRPr="002A1144">
        <w:rPr>
          <w:sz w:val="60"/>
          <w:szCs w:val="60"/>
        </w:rPr>
        <w:lastRenderedPageBreak/>
        <w:t>Invoice Conversion Audit Report</w:t>
      </w:r>
    </w:p>
    <w:sectPr w:rsidR="00046065" w:rsidRPr="002A1144" w:rsidSect="00102DB6">
      <w:footerReference w:type="default" r:id="rId37"/>
      <w:headerReference w:type="first" r:id="rId38"/>
      <w:footerReference w:type="first" r:id="rId39"/>
      <w:pgSz w:w="12242" w:h="15842" w:code="1"/>
      <w:pgMar w:top="1987" w:right="1296" w:bottom="1138" w:left="1138" w:header="677" w:footer="562" w:gutter="0"/>
      <w:pgNumType w:start="1"/>
      <w:cols w:space="284"/>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F2B4669" w16cid:durableId="1D4B0AF9"/>
  <w16cid:commentId w16cid:paraId="0DDC8E43" w16cid:durableId="1D4AFF10"/>
  <w16cid:commentId w16cid:paraId="4623B157" w16cid:durableId="1D4AFF11"/>
  <w16cid:commentId w16cid:paraId="0426D5E9" w16cid:durableId="1D4AFF12"/>
  <w16cid:commentId w16cid:paraId="511CC959" w16cid:durableId="1D4AFF13"/>
  <w16cid:commentId w16cid:paraId="37688396" w16cid:durableId="1D4B0759"/>
  <w16cid:commentId w16cid:paraId="703E0659" w16cid:durableId="1D4B0476"/>
  <w16cid:commentId w16cid:paraId="336A549C" w16cid:durableId="1D4B1278"/>
  <w16cid:commentId w16cid:paraId="608BAE8E" w16cid:durableId="1D4B1498"/>
  <w16cid:commentId w16cid:paraId="756CF14B" w16cid:durableId="1D4B1620"/>
  <w16cid:commentId w16cid:paraId="28AB095D" w16cid:durableId="1D4AFF14"/>
  <w16cid:commentId w16cid:paraId="3B8A0BF3" w16cid:durableId="1D4AFF15"/>
  <w16cid:commentId w16cid:paraId="4A4D2F8A" w16cid:durableId="1D4AFF16"/>
  <w16cid:commentId w16cid:paraId="77EA349F" w16cid:durableId="1D4AFF17"/>
  <w16cid:commentId w16cid:paraId="3C1DB0D7" w16cid:durableId="1D4AFF18"/>
  <w16cid:commentId w16cid:paraId="438A8A17" w16cid:durableId="1D4B1B1A"/>
  <w16cid:commentId w16cid:paraId="14570788" w16cid:durableId="1D4B1B61"/>
  <w16cid:commentId w16cid:paraId="51C18D49" w16cid:durableId="1D4BCB59"/>
  <w16cid:commentId w16cid:paraId="45057985" w16cid:durableId="1D4BD183"/>
  <w16cid:commentId w16cid:paraId="24C4FF7C" w16cid:durableId="1D4BD1B0"/>
  <w16cid:commentId w16cid:paraId="673E6170" w16cid:durableId="1D4BD12C"/>
  <w16cid:commentId w16cid:paraId="5AB5F740" w16cid:durableId="1D4BD1F2"/>
  <w16cid:commentId w16cid:paraId="63C05DE5" w16cid:durableId="1D4BD65E"/>
  <w16cid:commentId w16cid:paraId="4A5C64EE" w16cid:durableId="1D4BD69C"/>
  <w16cid:commentId w16cid:paraId="28D9AF26" w16cid:durableId="1D4BDA3D"/>
  <w16cid:commentId w16cid:paraId="5DF405F1" w16cid:durableId="1D4BDB24"/>
  <w16cid:commentId w16cid:paraId="4DA2FC01" w16cid:durableId="1D4BDBDD"/>
  <w16cid:commentId w16cid:paraId="5AB22651" w16cid:durableId="1D4BDD35"/>
  <w16cid:commentId w16cid:paraId="19872FEE" w16cid:durableId="1D4BDD6B"/>
  <w16cid:commentId w16cid:paraId="3C3A8F4E" w16cid:durableId="1D4BDE59"/>
  <w16cid:commentId w16cid:paraId="7434DC22" w16cid:durableId="1D4BE212"/>
  <w16cid:commentId w16cid:paraId="5D0F8CF6" w16cid:durableId="1D4BE2F7"/>
  <w16cid:commentId w16cid:paraId="21A9A136" w16cid:durableId="1D4BF47B"/>
  <w16cid:commentId w16cid:paraId="0BB39D6B" w16cid:durableId="1D4BF5BC"/>
  <w16cid:commentId w16cid:paraId="32A6E176" w16cid:durableId="1D4BF681"/>
  <w16cid:commentId w16cid:paraId="285E2339" w16cid:durableId="1D4AFF19"/>
  <w16cid:commentId w16cid:paraId="0A4C50CC" w16cid:durableId="1D4AFF1A"/>
  <w16cid:commentId w16cid:paraId="518414B4" w16cid:durableId="1D4AFF1B"/>
  <w16cid:commentId w16cid:paraId="1E3C3884" w16cid:durableId="1D4AFF1C"/>
  <w16cid:commentId w16cid:paraId="4B9D439B" w16cid:durableId="1D4BF74E"/>
  <w16cid:commentId w16cid:paraId="172A01FB" w16cid:durableId="1D4BF768"/>
  <w16cid:commentId w16cid:paraId="69F690DD" w16cid:durableId="1D4AFF1D"/>
  <w16cid:commentId w16cid:paraId="24F1C9DA" w16cid:durableId="1D4AFF1E"/>
  <w16cid:commentId w16cid:paraId="6B7FCE2F" w16cid:durableId="1D4BFA6F"/>
  <w16cid:commentId w16cid:paraId="6B001480" w16cid:durableId="1D4BF9C3"/>
  <w16cid:commentId w16cid:paraId="79BF3C83" w16cid:durableId="1D4AFF1F"/>
  <w16cid:commentId w16cid:paraId="38816BC5" w16cid:durableId="1D4AFF20"/>
  <w16cid:commentId w16cid:paraId="25C0E4A9" w16cid:durableId="1D4BFACC"/>
  <w16cid:commentId w16cid:paraId="559EE12C" w16cid:durableId="1D4AFF21"/>
  <w16cid:commentId w16cid:paraId="3E652D1E" w16cid:durableId="1D4AFF2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E8123C" w14:textId="77777777" w:rsidR="00633E31" w:rsidRDefault="00633E31" w:rsidP="00C702C7">
      <w:pPr>
        <w:spacing w:after="0" w:line="240" w:lineRule="auto"/>
      </w:pPr>
      <w:r>
        <w:separator/>
      </w:r>
    </w:p>
  </w:endnote>
  <w:endnote w:type="continuationSeparator" w:id="0">
    <w:p w14:paraId="2E2A71C0" w14:textId="77777777" w:rsidR="00633E31" w:rsidRDefault="00633E31" w:rsidP="00C702C7">
      <w:pPr>
        <w:spacing w:after="0" w:line="240" w:lineRule="auto"/>
      </w:pPr>
      <w:r>
        <w:continuationSeparator/>
      </w:r>
    </w:p>
  </w:endnote>
  <w:endnote w:type="continuationNotice" w:id="1">
    <w:p w14:paraId="0626C1E0" w14:textId="77777777" w:rsidR="00633E31" w:rsidRDefault="00633E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Bold">
    <w:panose1 w:val="020208030705050203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OpenSans-Bold">
    <w:panose1 w:val="00000000000000000000"/>
    <w:charset w:val="4D"/>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Batang">
    <w:altName w:val="바탕"/>
    <w:panose1 w:val="02030600000101010101"/>
    <w:charset w:val="81"/>
    <w:family w:val="roman"/>
    <w:pitch w:val="variable"/>
    <w:sig w:usb0="00000000" w:usb1="69D77CFB" w:usb2="00000030" w:usb3="00000000" w:csb0="0008009F" w:csb1="00000000"/>
  </w:font>
  <w:font w:name="+mn-ea">
    <w:panose1 w:val="00000000000000000000"/>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CellMar>
        <w:left w:w="0" w:type="dxa"/>
        <w:right w:w="0" w:type="dxa"/>
      </w:tblCellMar>
      <w:tblLook w:val="04A0" w:firstRow="1" w:lastRow="0" w:firstColumn="1" w:lastColumn="0" w:noHBand="0" w:noVBand="1"/>
    </w:tblPr>
    <w:tblGrid>
      <w:gridCol w:w="3713"/>
      <w:gridCol w:w="6095"/>
    </w:tblGrid>
    <w:tr w:rsidR="00794330" w:rsidRPr="002963AF" w14:paraId="3612EC58" w14:textId="77777777" w:rsidTr="00A9400D">
      <w:tc>
        <w:tcPr>
          <w:tcW w:w="1893" w:type="pct"/>
          <w:vAlign w:val="center"/>
        </w:tcPr>
        <w:p w14:paraId="3A4AB100" w14:textId="63558262" w:rsidR="00794330" w:rsidRPr="00C7142D" w:rsidRDefault="00794330" w:rsidP="00B02447">
          <w:pPr>
            <w:pStyle w:val="Footer"/>
          </w:pPr>
          <w:r w:rsidRPr="00C7142D">
            <w:fldChar w:fldCharType="begin"/>
          </w:r>
          <w:r w:rsidRPr="00C7142D">
            <w:instrText xml:space="preserve"> PAGE   \* MERGEFORMAT </w:instrText>
          </w:r>
          <w:r w:rsidRPr="00C7142D">
            <w:fldChar w:fldCharType="separate"/>
          </w:r>
          <w:r w:rsidR="00480129">
            <w:rPr>
              <w:noProof/>
            </w:rPr>
            <w:t>9</w:t>
          </w:r>
          <w:r w:rsidRPr="00C7142D">
            <w:rPr>
              <w:noProof/>
            </w:rPr>
            <w:fldChar w:fldCharType="end"/>
          </w:r>
        </w:p>
      </w:tc>
      <w:tc>
        <w:tcPr>
          <w:tcW w:w="3107" w:type="pct"/>
          <w:vAlign w:val="center"/>
        </w:tcPr>
        <w:p w14:paraId="5E752CC2" w14:textId="77777777" w:rsidR="00794330" w:rsidRPr="00C7142D" w:rsidRDefault="00794330" w:rsidP="00B02447">
          <w:pPr>
            <w:pStyle w:val="Footer"/>
            <w:tabs>
              <w:tab w:val="clear" w:pos="7371"/>
              <w:tab w:val="right" w:pos="6986"/>
            </w:tabs>
            <w:spacing w:line="180" w:lineRule="atLeast"/>
            <w:jc w:val="right"/>
            <w:rPr>
              <w:sz w:val="14"/>
              <w:szCs w:val="14"/>
            </w:rPr>
          </w:pPr>
          <w:r w:rsidRPr="00C7142D">
            <w:rPr>
              <w:sz w:val="14"/>
              <w:szCs w:val="14"/>
            </w:rPr>
            <w:t>© Deloitte LLP and affiliated entities</w:t>
          </w:r>
        </w:p>
        <w:p w14:paraId="50430490" w14:textId="5681863C" w:rsidR="00794330" w:rsidRPr="002963AF" w:rsidRDefault="00794330" w:rsidP="00046065">
          <w:pPr>
            <w:pStyle w:val="Footer"/>
            <w:tabs>
              <w:tab w:val="clear" w:pos="7371"/>
              <w:tab w:val="right" w:pos="6986"/>
            </w:tabs>
            <w:spacing w:line="180" w:lineRule="atLeast"/>
            <w:jc w:val="right"/>
            <w:rPr>
              <w:sz w:val="14"/>
              <w:szCs w:val="14"/>
              <w:lang w:val="fr-CA"/>
            </w:rPr>
          </w:pPr>
          <w:r>
            <w:rPr>
              <w:sz w:val="14"/>
              <w:szCs w:val="14"/>
              <w:lang w:val="fr-CA"/>
            </w:rPr>
            <w:t>ERP Cloud Solution NRFP</w:t>
          </w:r>
          <w:r w:rsidRPr="002963AF">
            <w:rPr>
              <w:sz w:val="14"/>
              <w:szCs w:val="14"/>
              <w:lang w:val="fr-CA"/>
            </w:rPr>
            <w:t xml:space="preserve"> 288PA-</w:t>
          </w:r>
          <w:r>
            <w:rPr>
              <w:sz w:val="14"/>
              <w:szCs w:val="14"/>
              <w:lang w:val="fr-CA"/>
            </w:rPr>
            <w:t>676</w:t>
          </w:r>
        </w:p>
      </w:tc>
    </w:tr>
  </w:tbl>
  <w:p w14:paraId="0F01B241" w14:textId="77777777" w:rsidR="00794330" w:rsidRPr="00C374AE" w:rsidRDefault="00794330" w:rsidP="00B02447">
    <w:pPr>
      <w:pStyle w:val="Footer"/>
      <w:spacing w:line="240" w:lineRule="auto"/>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CellMar>
        <w:left w:w="0" w:type="dxa"/>
        <w:right w:w="0" w:type="dxa"/>
      </w:tblCellMar>
      <w:tblLook w:val="04A0" w:firstRow="1" w:lastRow="0" w:firstColumn="1" w:lastColumn="0" w:noHBand="0" w:noVBand="1"/>
    </w:tblPr>
    <w:tblGrid>
      <w:gridCol w:w="3713"/>
      <w:gridCol w:w="6095"/>
    </w:tblGrid>
    <w:tr w:rsidR="00794330" w:rsidRPr="002963AF" w14:paraId="5EADADDC" w14:textId="77777777" w:rsidTr="00B02447">
      <w:tc>
        <w:tcPr>
          <w:tcW w:w="1893" w:type="pct"/>
          <w:vAlign w:val="center"/>
        </w:tcPr>
        <w:p w14:paraId="5EADADD9" w14:textId="4DFF5532" w:rsidR="00794330" w:rsidRPr="00C7142D" w:rsidRDefault="00794330" w:rsidP="00102DB6">
          <w:pPr>
            <w:pStyle w:val="Footer"/>
          </w:pPr>
          <w:r w:rsidRPr="00C7142D">
            <w:fldChar w:fldCharType="begin"/>
          </w:r>
          <w:r w:rsidRPr="00C7142D">
            <w:instrText xml:space="preserve"> PAGE   \* MERGEFORMAT </w:instrText>
          </w:r>
          <w:r w:rsidRPr="00C7142D">
            <w:fldChar w:fldCharType="separate"/>
          </w:r>
          <w:r w:rsidR="00480129">
            <w:rPr>
              <w:noProof/>
            </w:rPr>
            <w:t>1</w:t>
          </w:r>
          <w:r w:rsidRPr="00C7142D">
            <w:rPr>
              <w:noProof/>
            </w:rPr>
            <w:fldChar w:fldCharType="end"/>
          </w:r>
        </w:p>
      </w:tc>
      <w:tc>
        <w:tcPr>
          <w:tcW w:w="3107" w:type="pct"/>
          <w:vAlign w:val="center"/>
        </w:tcPr>
        <w:p w14:paraId="5EADADDA" w14:textId="77777777" w:rsidR="00794330" w:rsidRPr="00C7142D" w:rsidRDefault="00794330" w:rsidP="00102DB6">
          <w:pPr>
            <w:pStyle w:val="Footer"/>
            <w:tabs>
              <w:tab w:val="clear" w:pos="7371"/>
              <w:tab w:val="right" w:pos="6986"/>
            </w:tabs>
            <w:spacing w:line="180" w:lineRule="atLeast"/>
            <w:jc w:val="right"/>
            <w:rPr>
              <w:sz w:val="14"/>
              <w:szCs w:val="14"/>
            </w:rPr>
          </w:pPr>
          <w:r w:rsidRPr="00C7142D">
            <w:rPr>
              <w:sz w:val="14"/>
              <w:szCs w:val="14"/>
            </w:rPr>
            <w:t>© Deloitte LLP and affiliated entities</w:t>
          </w:r>
        </w:p>
        <w:p w14:paraId="5EADADDB" w14:textId="2D78E253" w:rsidR="00794330" w:rsidRPr="002963AF" w:rsidRDefault="00794330" w:rsidP="00046065">
          <w:pPr>
            <w:pStyle w:val="Footer"/>
            <w:tabs>
              <w:tab w:val="clear" w:pos="7371"/>
              <w:tab w:val="right" w:pos="6986"/>
            </w:tabs>
            <w:spacing w:line="180" w:lineRule="atLeast"/>
            <w:jc w:val="right"/>
            <w:rPr>
              <w:sz w:val="14"/>
              <w:szCs w:val="14"/>
              <w:lang w:val="fr-CA"/>
            </w:rPr>
          </w:pPr>
          <w:r>
            <w:rPr>
              <w:sz w:val="14"/>
              <w:szCs w:val="14"/>
              <w:lang w:val="fr-CA"/>
            </w:rPr>
            <w:t>ERP Cloud Solution NRFP</w:t>
          </w:r>
          <w:r w:rsidRPr="002963AF">
            <w:rPr>
              <w:sz w:val="14"/>
              <w:szCs w:val="14"/>
              <w:lang w:val="fr-CA"/>
            </w:rPr>
            <w:t xml:space="preserve"> 288PA-</w:t>
          </w:r>
          <w:r>
            <w:rPr>
              <w:sz w:val="14"/>
              <w:szCs w:val="14"/>
              <w:lang w:val="fr-CA"/>
            </w:rPr>
            <w:t>676</w:t>
          </w:r>
        </w:p>
      </w:tc>
    </w:tr>
  </w:tbl>
  <w:p w14:paraId="5EADADDD" w14:textId="77777777" w:rsidR="00794330" w:rsidRPr="00C374AE" w:rsidRDefault="00794330" w:rsidP="00C374AE">
    <w:pPr>
      <w:pStyle w:val="Footer"/>
      <w:spacing w:line="240" w:lineRule="auto"/>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6E6757" w14:textId="77777777" w:rsidR="00794330" w:rsidRPr="00C374AE" w:rsidRDefault="00794330" w:rsidP="00B02447">
    <w:pPr>
      <w:pStyle w:val="Footer"/>
      <w:spacing w:line="240" w:lineRule="auto"/>
      <w:rPr>
        <w:sz w:val="4"/>
        <w:szCs w:val="4"/>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E741D9" w14:textId="77777777" w:rsidR="00794330" w:rsidRPr="00C374AE" w:rsidRDefault="00794330" w:rsidP="00C374AE">
    <w:pPr>
      <w:pStyle w:val="Footer"/>
      <w:spacing w:line="240" w:lineRule="auto"/>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501E79" w14:textId="77777777" w:rsidR="00633E31" w:rsidRDefault="00633E31" w:rsidP="00C702C7">
      <w:pPr>
        <w:spacing w:after="0" w:line="240" w:lineRule="auto"/>
      </w:pPr>
      <w:r>
        <w:separator/>
      </w:r>
    </w:p>
  </w:footnote>
  <w:footnote w:type="continuationSeparator" w:id="0">
    <w:p w14:paraId="3AC5176A" w14:textId="77777777" w:rsidR="00633E31" w:rsidRDefault="00633E31" w:rsidP="00C702C7">
      <w:pPr>
        <w:spacing w:after="0" w:line="240" w:lineRule="auto"/>
      </w:pPr>
      <w:r>
        <w:continuationSeparator/>
      </w:r>
    </w:p>
  </w:footnote>
  <w:footnote w:type="continuationNotice" w:id="1">
    <w:p w14:paraId="06F3311B" w14:textId="77777777" w:rsidR="00633E31" w:rsidRDefault="00633E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DADD1" w14:textId="77777777" w:rsidR="00794330" w:rsidRDefault="00794330" w:rsidP="00B62641">
    <w:pPr>
      <w:pStyle w:val="Header"/>
    </w:pPr>
    <w:r w:rsidRPr="00102DB6">
      <w:t>Enterprise Resource Planning (ERP) Cloud Solution, Implementation and Support – Solution Functionality</w:t>
    </w:r>
    <w:r>
      <w:t xml:space="preserve"> – Data conversion and data migration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ADADD8" w14:textId="77777777" w:rsidR="00794330" w:rsidRDefault="00794330">
    <w:pPr>
      <w:pStyle w:val="Header"/>
    </w:pPr>
    <w:r w:rsidRPr="00102DB6">
      <w:t>Enterprise Resource Planning (ERP) Cloud Solution, Implementation and Support – Solution Functionality</w:t>
    </w:r>
    <w:r>
      <w:t xml:space="preserve"> – Data conversion and data migration</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FAE2AA" w14:textId="259EC996" w:rsidR="00794330" w:rsidRDefault="00794330">
    <w:pPr>
      <w:pStyle w:val="Header"/>
    </w:pPr>
    <w:r w:rsidRPr="00102DB6">
      <w:t>Enterprise Resource Planning (ERP) Cloud Solution, Implementation and Support – Solution Functionality</w:t>
    </w:r>
    <w:r>
      <w:t xml:space="preserve"> – Attachement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BA664DF6"/>
    <w:lvl w:ilvl="0">
      <w:start w:val="1"/>
      <w:numFmt w:val="bullet"/>
      <w:pStyle w:val="ListBullet4"/>
      <w:lvlText w:val="‒"/>
      <w:lvlJc w:val="left"/>
      <w:pPr>
        <w:tabs>
          <w:tab w:val="num" w:pos="1152"/>
        </w:tabs>
        <w:ind w:left="1152" w:hanging="288"/>
      </w:pPr>
      <w:rPr>
        <w:rFonts w:ascii="Arial" w:hAnsi="Arial" w:hint="default"/>
      </w:rPr>
    </w:lvl>
  </w:abstractNum>
  <w:abstractNum w:abstractNumId="1" w15:restartNumberingAfterBreak="0">
    <w:nsid w:val="FFFFFF83"/>
    <w:multiLevelType w:val="singleLevel"/>
    <w:tmpl w:val="464E93D2"/>
    <w:lvl w:ilvl="0">
      <w:start w:val="1"/>
      <w:numFmt w:val="bullet"/>
      <w:pStyle w:val="ListBullet2"/>
      <w:lvlText w:val="‒"/>
      <w:lvlJc w:val="left"/>
      <w:pPr>
        <w:ind w:left="576" w:hanging="216"/>
      </w:pPr>
      <w:rPr>
        <w:rFonts w:ascii="Arial" w:hAnsi="Arial" w:hint="default"/>
      </w:rPr>
    </w:lvl>
  </w:abstractNum>
  <w:abstractNum w:abstractNumId="2" w15:restartNumberingAfterBreak="0">
    <w:nsid w:val="FFFFFF88"/>
    <w:multiLevelType w:val="singleLevel"/>
    <w:tmpl w:val="52F025C8"/>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74C8B0DA"/>
    <w:lvl w:ilvl="0">
      <w:start w:val="1"/>
      <w:numFmt w:val="bullet"/>
      <w:pStyle w:val="Tablebullet1"/>
      <w:lvlText w:val=""/>
      <w:lvlJc w:val="left"/>
      <w:pPr>
        <w:tabs>
          <w:tab w:val="num" w:pos="288"/>
        </w:tabs>
        <w:ind w:left="173" w:hanging="173"/>
      </w:pPr>
      <w:rPr>
        <w:rFonts w:ascii="Symbol" w:hAnsi="Symbol" w:hint="default"/>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05182123"/>
    <w:multiLevelType w:val="hybridMultilevel"/>
    <w:tmpl w:val="F7784220"/>
    <w:lvl w:ilvl="0" w:tplc="0FA6D3BC">
      <w:start w:val="1"/>
      <w:numFmt w:val="bullet"/>
      <w:pStyle w:val="Tablebullet2"/>
      <w:lvlText w:val="‒"/>
      <w:lvlJc w:val="left"/>
      <w:pPr>
        <w:tabs>
          <w:tab w:val="num" w:pos="576"/>
        </w:tabs>
        <w:ind w:left="576" w:hanging="288"/>
      </w:pPr>
      <w:rPr>
        <w:rFonts w:ascii="Arial" w:hAnsi="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A3E2BE5"/>
    <w:multiLevelType w:val="hybridMultilevel"/>
    <w:tmpl w:val="666A7D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B826D7"/>
    <w:multiLevelType w:val="hybridMultilevel"/>
    <w:tmpl w:val="65B4025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DC71B3"/>
    <w:multiLevelType w:val="hybridMultilevel"/>
    <w:tmpl w:val="F8E4F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94610"/>
    <w:multiLevelType w:val="multilevel"/>
    <w:tmpl w:val="01EE8704"/>
    <w:lvl w:ilvl="0">
      <w:start w:val="1"/>
      <w:numFmt w:val="bullet"/>
      <w:lvlText w:val=""/>
      <w:lvlJc w:val="left"/>
      <w:pPr>
        <w:ind w:left="288" w:hanging="288"/>
      </w:pPr>
      <w:rPr>
        <w:rFonts w:ascii="Symbol" w:hAnsi="Symbol" w:hint="default"/>
        <w:b w:val="0"/>
        <w:i w:val="0"/>
        <w:caps w:val="0"/>
        <w:strike w:val="0"/>
        <w:dstrike w:val="0"/>
        <w:vanish w:val="0"/>
        <w:color w:val="auto"/>
        <w:sz w:val="20"/>
        <w:szCs w:val="20"/>
        <w:vertAlign w:val="baseline"/>
      </w:rPr>
    </w:lvl>
    <w:lvl w:ilvl="1">
      <w:start w:val="1"/>
      <w:numFmt w:val="bullet"/>
      <w:lvlText w:val="–"/>
      <w:lvlJc w:val="left"/>
      <w:pPr>
        <w:ind w:left="576" w:hanging="288"/>
      </w:pPr>
      <w:rPr>
        <w:rFonts w:ascii="Calibri" w:hAnsi="Calibri" w:hint="default"/>
      </w:rPr>
    </w:lvl>
    <w:lvl w:ilvl="2">
      <w:start w:val="1"/>
      <w:numFmt w:val="bullet"/>
      <w:lvlText w:val="•"/>
      <w:lvlJc w:val="left"/>
      <w:pPr>
        <w:ind w:left="864" w:hanging="288"/>
      </w:pPr>
      <w:rPr>
        <w:rFonts w:ascii="Calibri" w:hAnsi="Calibri" w:hint="default"/>
        <w:b w:val="0"/>
        <w:i w:val="0"/>
        <w:caps w:val="0"/>
        <w:strike w:val="0"/>
        <w:dstrike w:val="0"/>
        <w:vanish w:val="0"/>
        <w:color w:val="auto"/>
        <w:sz w:val="20"/>
        <w:u w:val="none"/>
        <w:vertAlign w:val="baseline"/>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74435A5"/>
    <w:multiLevelType w:val="hybridMultilevel"/>
    <w:tmpl w:val="82EE85EC"/>
    <w:lvl w:ilvl="0" w:tplc="36B4F544">
      <w:start w:val="1"/>
      <w:numFmt w:val="bullet"/>
      <w:pStyle w:val="Tablelistbullet3"/>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0" w15:restartNumberingAfterBreak="0">
    <w:nsid w:val="1754368E"/>
    <w:multiLevelType w:val="hybridMultilevel"/>
    <w:tmpl w:val="91EEBFE6"/>
    <w:lvl w:ilvl="0" w:tplc="A2E811EA">
      <w:start w:val="1"/>
      <w:numFmt w:val="decimal"/>
      <w:pStyle w:val="ListNumber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EA01560"/>
    <w:multiLevelType w:val="multilevel"/>
    <w:tmpl w:val="55922E0A"/>
    <w:lvl w:ilvl="0">
      <w:start w:val="1"/>
      <w:numFmt w:val="decimal"/>
      <w:lvlText w:val="%1."/>
      <w:lvlJc w:val="left"/>
      <w:pPr>
        <w:ind w:left="360" w:hanging="360"/>
      </w:pPr>
      <w:rPr>
        <w:rFonts w:ascii="Times New Roman Bold" w:hAnsi="Times New Roman Bold" w:hint="default"/>
        <w:b/>
        <w:i w:val="0"/>
        <w:sz w:val="22"/>
      </w:rPr>
    </w:lvl>
    <w:lvl w:ilvl="1">
      <w:start w:val="1"/>
      <w:numFmt w:val="lowerLetter"/>
      <w:pStyle w:val="QuestionNumber2Bold"/>
      <w:lvlText w:val="%2."/>
      <w:lvlJc w:val="left"/>
      <w:pPr>
        <w:ind w:left="72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pStyle w:val="QuestionNumber3"/>
      <w:lvlText w:val="%3."/>
      <w:lvlJc w:val="left"/>
      <w:pPr>
        <w:ind w:left="1152" w:hanging="432"/>
      </w:pPr>
      <w:rPr>
        <w:rFonts w:asciiTheme="minorHAnsi" w:hAnsiTheme="minorHAnsi" w:hint="default"/>
        <w:b/>
        <w:i w:val="0"/>
        <w:sz w:val="18"/>
      </w:rPr>
    </w:lvl>
    <w:lvl w:ilvl="3">
      <w:start w:val="1"/>
      <w:numFmt w:val="decimal"/>
      <w:lvlText w:val="%4)"/>
      <w:lvlJc w:val="left"/>
      <w:pPr>
        <w:ind w:left="1440" w:hanging="360"/>
      </w:pPr>
      <w:rPr>
        <w:rFonts w:asciiTheme="minorHAnsi" w:hAnsiTheme="minorHAnsi" w:hint="default"/>
        <w:b w:val="0"/>
        <w:i w:val="0"/>
        <w:sz w:val="18"/>
        <w:szCs w:val="18"/>
      </w:rPr>
    </w:lvl>
    <w:lvl w:ilvl="4">
      <w:start w:val="1"/>
      <w:numFmt w:val="lowerLetter"/>
      <w:lvlText w:val="%5)"/>
      <w:lvlJc w:val="left"/>
      <w:pPr>
        <w:ind w:left="1800" w:hanging="360"/>
      </w:pPr>
      <w:rPr>
        <w:rFonts w:ascii="Times New Roman Bold" w:hAnsi="Times New Roman Bold" w:hint="default"/>
        <w:b/>
        <w:i w:val="0"/>
        <w:sz w:val="22"/>
      </w:rPr>
    </w:lvl>
    <w:lvl w:ilvl="5">
      <w:start w:val="1"/>
      <w:numFmt w:val="lowerRoman"/>
      <w:lvlText w:val="%6)"/>
      <w:lvlJc w:val="right"/>
      <w:pPr>
        <w:ind w:left="2160" w:hanging="360"/>
      </w:pPr>
      <w:rPr>
        <w:rFonts w:ascii="Times New Roman Bold" w:hAnsi="Times New Roman Bold" w:hint="default"/>
        <w:b/>
        <w:i w:val="0"/>
        <w:sz w:val="22"/>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201335C2"/>
    <w:multiLevelType w:val="hybridMultilevel"/>
    <w:tmpl w:val="36F6DB08"/>
    <w:lvl w:ilvl="0" w:tplc="4266AA94">
      <w:start w:val="1"/>
      <w:numFmt w:val="lowerLetter"/>
      <w:pStyle w:val="QuestionNumber3A"/>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09F18EC"/>
    <w:multiLevelType w:val="multilevel"/>
    <w:tmpl w:val="2C7623BC"/>
    <w:lvl w:ilvl="0">
      <w:start w:val="1"/>
      <w:numFmt w:val="bullet"/>
      <w:pStyle w:val="ListBullet1client"/>
      <w:lvlText w:val=""/>
      <w:lvlJc w:val="left"/>
      <w:pPr>
        <w:ind w:left="360" w:hanging="360"/>
      </w:pPr>
      <w:rPr>
        <w:rFonts w:ascii="Symbol" w:hAnsi="Symbol" w:hint="default"/>
        <w:b w:val="0"/>
        <w:i w:val="0"/>
        <w:color w:val="auto"/>
      </w:rPr>
    </w:lvl>
    <w:lvl w:ilvl="1">
      <w:start w:val="1"/>
      <w:numFmt w:val="bullet"/>
      <w:lvlText w:val="○"/>
      <w:lvlJc w:val="left"/>
      <w:pPr>
        <w:ind w:left="1080" w:hanging="360"/>
      </w:pPr>
      <w:rPr>
        <w:rFonts w:ascii="Times New Roman" w:hAnsi="Times New Roman" w:cs="Times New Roman" w:hint="default"/>
        <w:color w:val="auto"/>
        <w:sz w:val="20"/>
      </w:rPr>
    </w:lvl>
    <w:lvl w:ilvl="2">
      <w:start w:val="1"/>
      <w:numFmt w:val="bullet"/>
      <w:pStyle w:val="ListBullet3client"/>
      <w:lvlText w:val=""/>
      <w:lvlJc w:val="left"/>
      <w:pPr>
        <w:ind w:left="936" w:hanging="360"/>
      </w:pPr>
      <w:rPr>
        <w:rFonts w:ascii="Wingdings" w:hAnsi="Wingdings" w:hint="default"/>
      </w:rPr>
    </w:lvl>
    <w:lvl w:ilvl="3">
      <w:start w:val="1"/>
      <w:numFmt w:val="bullet"/>
      <w:lvlText w:val="▫"/>
      <w:lvlJc w:val="left"/>
      <w:pPr>
        <w:ind w:left="1800" w:hanging="360"/>
      </w:pPr>
      <w:rPr>
        <w:rFonts w:ascii="Times New Roman" w:hAnsi="Times New Roman" w:cs="Times New Roman" w:hint="default"/>
        <w:sz w:val="2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2BE18CD"/>
    <w:multiLevelType w:val="hybridMultilevel"/>
    <w:tmpl w:val="42DC403A"/>
    <w:lvl w:ilvl="0" w:tplc="04090001">
      <w:start w:val="1"/>
      <w:numFmt w:val="bullet"/>
      <w:lvlText w:val=""/>
      <w:lvlJc w:val="left"/>
      <w:pPr>
        <w:ind w:left="1080" w:hanging="360"/>
      </w:pPr>
      <w:rPr>
        <w:rFonts w:ascii="Symbol" w:hAnsi="Symbol" w:hint="default"/>
        <w:b w:val="0"/>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22DA35CC"/>
    <w:multiLevelType w:val="hybridMultilevel"/>
    <w:tmpl w:val="D68A2722"/>
    <w:lvl w:ilvl="0" w:tplc="F91669E2">
      <w:start w:val="1"/>
      <w:numFmt w:val="decimal"/>
      <w:pStyle w:val="ListNumber2"/>
      <w:lvlText w:val="%1."/>
      <w:lvlJc w:val="left"/>
      <w:pPr>
        <w:ind w:left="720" w:hanging="360"/>
      </w:pPr>
      <w:rPr>
        <w:rFonts w:hint="default"/>
      </w:rPr>
    </w:lvl>
    <w:lvl w:ilvl="1" w:tplc="10090019" w:tentative="1">
      <w:start w:val="1"/>
      <w:numFmt w:val="lowerLetter"/>
      <w:lvlText w:val="%2."/>
      <w:lvlJc w:val="left"/>
      <w:pPr>
        <w:ind w:left="1363" w:hanging="360"/>
      </w:pPr>
    </w:lvl>
    <w:lvl w:ilvl="2" w:tplc="1009001B" w:tentative="1">
      <w:start w:val="1"/>
      <w:numFmt w:val="lowerRoman"/>
      <w:lvlText w:val="%3."/>
      <w:lvlJc w:val="right"/>
      <w:pPr>
        <w:ind w:left="2083" w:hanging="180"/>
      </w:pPr>
    </w:lvl>
    <w:lvl w:ilvl="3" w:tplc="1009000F" w:tentative="1">
      <w:start w:val="1"/>
      <w:numFmt w:val="decimal"/>
      <w:lvlText w:val="%4."/>
      <w:lvlJc w:val="left"/>
      <w:pPr>
        <w:ind w:left="2803" w:hanging="360"/>
      </w:pPr>
    </w:lvl>
    <w:lvl w:ilvl="4" w:tplc="10090019" w:tentative="1">
      <w:start w:val="1"/>
      <w:numFmt w:val="lowerLetter"/>
      <w:lvlText w:val="%5."/>
      <w:lvlJc w:val="left"/>
      <w:pPr>
        <w:ind w:left="3523" w:hanging="360"/>
      </w:pPr>
    </w:lvl>
    <w:lvl w:ilvl="5" w:tplc="1009001B" w:tentative="1">
      <w:start w:val="1"/>
      <w:numFmt w:val="lowerRoman"/>
      <w:lvlText w:val="%6."/>
      <w:lvlJc w:val="right"/>
      <w:pPr>
        <w:ind w:left="4243" w:hanging="180"/>
      </w:pPr>
    </w:lvl>
    <w:lvl w:ilvl="6" w:tplc="1009000F" w:tentative="1">
      <w:start w:val="1"/>
      <w:numFmt w:val="decimal"/>
      <w:lvlText w:val="%7."/>
      <w:lvlJc w:val="left"/>
      <w:pPr>
        <w:ind w:left="4963" w:hanging="360"/>
      </w:pPr>
    </w:lvl>
    <w:lvl w:ilvl="7" w:tplc="10090019" w:tentative="1">
      <w:start w:val="1"/>
      <w:numFmt w:val="lowerLetter"/>
      <w:lvlText w:val="%8."/>
      <w:lvlJc w:val="left"/>
      <w:pPr>
        <w:ind w:left="5683" w:hanging="360"/>
      </w:pPr>
    </w:lvl>
    <w:lvl w:ilvl="8" w:tplc="1009001B" w:tentative="1">
      <w:start w:val="1"/>
      <w:numFmt w:val="lowerRoman"/>
      <w:lvlText w:val="%9."/>
      <w:lvlJc w:val="right"/>
      <w:pPr>
        <w:ind w:left="6403" w:hanging="180"/>
      </w:pPr>
    </w:lvl>
  </w:abstractNum>
  <w:abstractNum w:abstractNumId="16" w15:restartNumberingAfterBreak="0">
    <w:nsid w:val="23D434D5"/>
    <w:multiLevelType w:val="hybridMultilevel"/>
    <w:tmpl w:val="BCF0C122"/>
    <w:lvl w:ilvl="0" w:tplc="CA00213C">
      <w:start w:val="1"/>
      <w:numFmt w:val="lowerRoman"/>
      <w:pStyle w:val="Tableroman3"/>
      <w:lvlText w:val="%1."/>
      <w:lvlJc w:val="left"/>
      <w:pPr>
        <w:tabs>
          <w:tab w:val="num" w:pos="1080"/>
        </w:tabs>
        <w:ind w:left="72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24C70C9D"/>
    <w:multiLevelType w:val="hybridMultilevel"/>
    <w:tmpl w:val="FF446A3E"/>
    <w:lvl w:ilvl="0" w:tplc="8F1A44F4">
      <w:start w:val="1"/>
      <w:numFmt w:val="bullet"/>
      <w:lvlText w:val=""/>
      <w:lvlJc w:val="left"/>
      <w:pPr>
        <w:ind w:left="360" w:hanging="360"/>
      </w:pPr>
      <w:rPr>
        <w:rFonts w:ascii="Wingdings" w:hAnsi="Wingdings" w:hint="default"/>
        <w:b w:val="0"/>
        <w:i w:val="0"/>
        <w:color w:val="00A1DE"/>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020680"/>
    <w:multiLevelType w:val="hybridMultilevel"/>
    <w:tmpl w:val="30DCDCE2"/>
    <w:lvl w:ilvl="0" w:tplc="33A499DC">
      <w:start w:val="1"/>
      <w:numFmt w:val="upperRoman"/>
      <w:pStyle w:val="Tableroman1"/>
      <w:lvlText w:val="%1."/>
      <w:lvlJc w:val="left"/>
      <w:pPr>
        <w:tabs>
          <w:tab w:val="num" w:pos="360"/>
        </w:tabs>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2FA62EB1"/>
    <w:multiLevelType w:val="hybridMultilevel"/>
    <w:tmpl w:val="6B9CB22C"/>
    <w:lvl w:ilvl="0" w:tplc="10090017">
      <w:start w:val="1"/>
      <w:numFmt w:val="lowerLetter"/>
      <w:lvlText w:val="%1)"/>
      <w:lvlJc w:val="left"/>
      <w:pPr>
        <w:ind w:left="720" w:hanging="360"/>
      </w:pPr>
      <w:rPr>
        <w:b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6744783"/>
    <w:multiLevelType w:val="hybridMultilevel"/>
    <w:tmpl w:val="DC646C64"/>
    <w:lvl w:ilvl="0" w:tplc="1A268C60">
      <w:start w:val="1"/>
      <w:numFmt w:val="lowerRoman"/>
      <w:pStyle w:val="ListRoman2"/>
      <w:lvlText w:val="%1."/>
      <w:lvlJc w:val="left"/>
      <w:pPr>
        <w:tabs>
          <w:tab w:val="num" w:pos="720"/>
        </w:tabs>
        <w:ind w:left="72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38431533"/>
    <w:multiLevelType w:val="hybridMultilevel"/>
    <w:tmpl w:val="CACCA698"/>
    <w:lvl w:ilvl="0" w:tplc="AD58B212">
      <w:start w:val="1"/>
      <w:numFmt w:val="lowerLetter"/>
      <w:pStyle w:val="ListAlpha4"/>
      <w:lvlText w:val="%1."/>
      <w:lvlJc w:val="left"/>
      <w:pPr>
        <w:tabs>
          <w:tab w:val="num" w:pos="1440"/>
        </w:tabs>
        <w:ind w:left="144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2" w15:restartNumberingAfterBreak="0">
    <w:nsid w:val="39B81078"/>
    <w:multiLevelType w:val="hybridMultilevel"/>
    <w:tmpl w:val="6E505646"/>
    <w:lvl w:ilvl="0" w:tplc="1009001B">
      <w:start w:val="1"/>
      <w:numFmt w:val="lowerRoman"/>
      <w:lvlText w:val="%1."/>
      <w:lvlJc w:val="righ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3A1335E4"/>
    <w:multiLevelType w:val="hybridMultilevel"/>
    <w:tmpl w:val="588C7830"/>
    <w:lvl w:ilvl="0" w:tplc="6A8E3378">
      <w:start w:val="1"/>
      <w:numFmt w:val="decimal"/>
      <w:pStyle w:val="ListNumber4"/>
      <w:lvlText w:val="%1."/>
      <w:lvlJc w:val="left"/>
      <w:pPr>
        <w:tabs>
          <w:tab w:val="num" w:pos="1440"/>
        </w:tabs>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A65672B"/>
    <w:multiLevelType w:val="hybridMultilevel"/>
    <w:tmpl w:val="87F42444"/>
    <w:lvl w:ilvl="0" w:tplc="2E5E3462">
      <w:start w:val="1"/>
      <w:numFmt w:val="lowerLetter"/>
      <w:pStyle w:val="Tableroman2"/>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3CB95775"/>
    <w:multiLevelType w:val="hybridMultilevel"/>
    <w:tmpl w:val="8362E71A"/>
    <w:lvl w:ilvl="0" w:tplc="D1565606">
      <w:start w:val="1"/>
      <w:numFmt w:val="lowerLetter"/>
      <w:pStyle w:val="ListAlpha2"/>
      <w:lvlText w:val="%1."/>
      <w:lvlJc w:val="left"/>
      <w:pPr>
        <w:ind w:left="936" w:hanging="360"/>
      </w:pPr>
      <w:rPr>
        <w:rFonts w:hint="default"/>
      </w:rPr>
    </w:lvl>
    <w:lvl w:ilvl="1" w:tplc="10090019" w:tentative="1">
      <w:start w:val="1"/>
      <w:numFmt w:val="lowerLetter"/>
      <w:lvlText w:val="%2."/>
      <w:lvlJc w:val="left"/>
      <w:pPr>
        <w:ind w:left="1656" w:hanging="360"/>
      </w:pPr>
    </w:lvl>
    <w:lvl w:ilvl="2" w:tplc="1009001B" w:tentative="1">
      <w:start w:val="1"/>
      <w:numFmt w:val="lowerRoman"/>
      <w:lvlText w:val="%3."/>
      <w:lvlJc w:val="right"/>
      <w:pPr>
        <w:ind w:left="2376" w:hanging="180"/>
      </w:pPr>
    </w:lvl>
    <w:lvl w:ilvl="3" w:tplc="1009000F" w:tentative="1">
      <w:start w:val="1"/>
      <w:numFmt w:val="decimal"/>
      <w:lvlText w:val="%4."/>
      <w:lvlJc w:val="left"/>
      <w:pPr>
        <w:ind w:left="3096" w:hanging="360"/>
      </w:pPr>
    </w:lvl>
    <w:lvl w:ilvl="4" w:tplc="10090019" w:tentative="1">
      <w:start w:val="1"/>
      <w:numFmt w:val="lowerLetter"/>
      <w:lvlText w:val="%5."/>
      <w:lvlJc w:val="left"/>
      <w:pPr>
        <w:ind w:left="3816" w:hanging="360"/>
      </w:pPr>
    </w:lvl>
    <w:lvl w:ilvl="5" w:tplc="1009001B" w:tentative="1">
      <w:start w:val="1"/>
      <w:numFmt w:val="lowerRoman"/>
      <w:lvlText w:val="%6."/>
      <w:lvlJc w:val="right"/>
      <w:pPr>
        <w:ind w:left="4536" w:hanging="180"/>
      </w:pPr>
    </w:lvl>
    <w:lvl w:ilvl="6" w:tplc="1009000F" w:tentative="1">
      <w:start w:val="1"/>
      <w:numFmt w:val="decimal"/>
      <w:lvlText w:val="%7."/>
      <w:lvlJc w:val="left"/>
      <w:pPr>
        <w:ind w:left="5256" w:hanging="360"/>
      </w:pPr>
    </w:lvl>
    <w:lvl w:ilvl="7" w:tplc="10090019" w:tentative="1">
      <w:start w:val="1"/>
      <w:numFmt w:val="lowerLetter"/>
      <w:lvlText w:val="%8."/>
      <w:lvlJc w:val="left"/>
      <w:pPr>
        <w:ind w:left="5976" w:hanging="360"/>
      </w:pPr>
    </w:lvl>
    <w:lvl w:ilvl="8" w:tplc="1009001B" w:tentative="1">
      <w:start w:val="1"/>
      <w:numFmt w:val="lowerRoman"/>
      <w:lvlText w:val="%9."/>
      <w:lvlJc w:val="right"/>
      <w:pPr>
        <w:ind w:left="6696" w:hanging="180"/>
      </w:pPr>
    </w:lvl>
  </w:abstractNum>
  <w:abstractNum w:abstractNumId="26" w15:restartNumberingAfterBreak="0">
    <w:nsid w:val="3FA612BB"/>
    <w:multiLevelType w:val="hybridMultilevel"/>
    <w:tmpl w:val="AAEEFE66"/>
    <w:lvl w:ilvl="0" w:tplc="30AA628E">
      <w:start w:val="1"/>
      <w:numFmt w:val="lowerLetter"/>
      <w:pStyle w:val="QuestionNumber2"/>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6C1F88"/>
    <w:multiLevelType w:val="hybridMultilevel"/>
    <w:tmpl w:val="EC1C791A"/>
    <w:lvl w:ilvl="0" w:tplc="C8E0DB54">
      <w:start w:val="1"/>
      <w:numFmt w:val="lowerLetter"/>
      <w:pStyle w:val="ListAlpha"/>
      <w:lvlText w:val="%1."/>
      <w:lvlJc w:val="left"/>
      <w:pPr>
        <w:tabs>
          <w:tab w:val="num" w:pos="360"/>
        </w:tabs>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98952D7"/>
    <w:multiLevelType w:val="hybridMultilevel"/>
    <w:tmpl w:val="C0FE4D34"/>
    <w:lvl w:ilvl="0" w:tplc="7758D71A">
      <w:start w:val="1"/>
      <w:numFmt w:val="lowerRoman"/>
      <w:pStyle w:val="ListRoman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4B71608B"/>
    <w:multiLevelType w:val="hybridMultilevel"/>
    <w:tmpl w:val="E8967864"/>
    <w:lvl w:ilvl="0" w:tplc="00D8B5BC">
      <w:start w:val="1"/>
      <w:numFmt w:val="lowerLetter"/>
      <w:lvlText w:val="%1)"/>
      <w:lvlJc w:val="left"/>
      <w:pPr>
        <w:ind w:left="720" w:hanging="360"/>
      </w:pPr>
      <w:rPr>
        <w:b/>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F5C4CA6"/>
    <w:multiLevelType w:val="multilevel"/>
    <w:tmpl w:val="A07E8ADE"/>
    <w:lvl w:ilvl="0">
      <w:start w:val="1"/>
      <w:numFmt w:val="decimal"/>
      <w:lvlText w:val="%1."/>
      <w:lvlJc w:val="left"/>
      <w:pPr>
        <w:ind w:left="720" w:hanging="360"/>
      </w:pPr>
      <w:rPr>
        <w:rFonts w:ascii="Times New Roman" w:hAnsi="Times New Roman" w:hint="default"/>
        <w:b w:val="0"/>
        <w:i w:val="0"/>
        <w:sz w:val="22"/>
      </w:rPr>
    </w:lvl>
    <w:lvl w:ilvl="1">
      <w:start w:val="1"/>
      <w:numFmt w:val="lowerLetter"/>
      <w:lvlText w:val="%2."/>
      <w:lvlJc w:val="left"/>
      <w:pPr>
        <w:ind w:left="1080" w:hanging="360"/>
      </w:pPr>
      <w:rPr>
        <w:rFonts w:hint="default"/>
      </w:rPr>
    </w:lvl>
    <w:lvl w:ilvl="2">
      <w:start w:val="1"/>
      <w:numFmt w:val="lowerRoman"/>
      <w:pStyle w:val="ListNumber3romanclient"/>
      <w:lvlText w:val="%3."/>
      <w:lvlJc w:val="left"/>
      <w:pPr>
        <w:ind w:left="864" w:hanging="504"/>
      </w:pPr>
      <w:rPr>
        <w:rFonts w:hint="default"/>
      </w:rPr>
    </w:lvl>
    <w:lvl w:ilvl="3">
      <w:start w:val="1"/>
      <w:numFmt w:val="decimal"/>
      <w:lvlText w:val="%4)"/>
      <w:lvlJc w:val="left"/>
      <w:pPr>
        <w:ind w:left="1800" w:hanging="360"/>
      </w:pPr>
      <w:rPr>
        <w:rFonts w:ascii="Times New Roman" w:hAnsi="Times New Roman" w:hint="default"/>
        <w:b w:val="0"/>
        <w:i w:val="0"/>
        <w:sz w:val="22"/>
      </w:rPr>
    </w:lvl>
    <w:lvl w:ilvl="4">
      <w:start w:val="1"/>
      <w:numFmt w:val="lowerLetter"/>
      <w:lvlText w:val="%5)"/>
      <w:lvlJc w:val="left"/>
      <w:pPr>
        <w:ind w:left="2160" w:hanging="360"/>
      </w:pPr>
      <w:rPr>
        <w:rFonts w:ascii="Times New Roman" w:hAnsi="Times New Roman" w:hint="default"/>
        <w:b/>
        <w:i w:val="0"/>
        <w:sz w:val="22"/>
      </w:rPr>
    </w:lvl>
    <w:lvl w:ilvl="5">
      <w:start w:val="1"/>
      <w:numFmt w:val="lowerRoman"/>
      <w:lvlText w:val="%6)"/>
      <w:lvlJc w:val="left"/>
      <w:pPr>
        <w:ind w:left="2520" w:hanging="360"/>
      </w:pPr>
      <w:rPr>
        <w:rFonts w:ascii="Times New Roman" w:hAnsi="Times New Roman" w:hint="default"/>
        <w:b w:val="0"/>
        <w:i w:val="0"/>
        <w:sz w:val="22"/>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1" w15:restartNumberingAfterBreak="0">
    <w:nsid w:val="511717DD"/>
    <w:multiLevelType w:val="hybridMultilevel"/>
    <w:tmpl w:val="A7DE75A2"/>
    <w:lvl w:ilvl="0" w:tplc="35AA3864">
      <w:start w:val="1"/>
      <w:numFmt w:val="decimal"/>
      <w:pStyle w:val="ListNumber1client"/>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D8F11C3"/>
    <w:multiLevelType w:val="hybridMultilevel"/>
    <w:tmpl w:val="6B9CB22C"/>
    <w:lvl w:ilvl="0" w:tplc="10090017">
      <w:start w:val="1"/>
      <w:numFmt w:val="lowerLetter"/>
      <w:lvlText w:val="%1)"/>
      <w:lvlJc w:val="left"/>
      <w:pPr>
        <w:ind w:left="720" w:hanging="360"/>
      </w:pPr>
      <w:rPr>
        <w:b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FD659AB"/>
    <w:multiLevelType w:val="hybridMultilevel"/>
    <w:tmpl w:val="F8047D6E"/>
    <w:lvl w:ilvl="0" w:tplc="5B2ABAAE">
      <w:start w:val="1"/>
      <w:numFmt w:val="lowerLetter"/>
      <w:lvlText w:val="%1)"/>
      <w:lvlJc w:val="left"/>
      <w:pPr>
        <w:ind w:left="720" w:hanging="360"/>
      </w:pPr>
      <w:rPr>
        <w:b/>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2FA6B0A"/>
    <w:multiLevelType w:val="hybridMultilevel"/>
    <w:tmpl w:val="4A146382"/>
    <w:lvl w:ilvl="0" w:tplc="5F909DDC">
      <w:start w:val="1"/>
      <w:numFmt w:val="lowerRoman"/>
      <w:pStyle w:val="ListRoman"/>
      <w:lvlText w:val="%1."/>
      <w:lvlJc w:val="left"/>
      <w:pPr>
        <w:ind w:left="576" w:hanging="576"/>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55F4885"/>
    <w:multiLevelType w:val="hybridMultilevel"/>
    <w:tmpl w:val="B09AA5EA"/>
    <w:lvl w:ilvl="0" w:tplc="4E80FFF0">
      <w:start w:val="1"/>
      <w:numFmt w:val="lowerLetter"/>
      <w:pStyle w:val="Tablenumber2"/>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5693D28"/>
    <w:multiLevelType w:val="hybridMultilevel"/>
    <w:tmpl w:val="74E63A20"/>
    <w:lvl w:ilvl="0" w:tplc="6330C37C">
      <w:start w:val="1"/>
      <w:numFmt w:val="bullet"/>
      <w:pStyle w:val="Tablelistbullet1"/>
      <w:lvlText w:val=""/>
      <w:lvlJc w:val="left"/>
      <w:pPr>
        <w:ind w:left="720" w:hanging="360"/>
      </w:pPr>
      <w:rPr>
        <w:rFonts w:ascii="Symbol" w:hAnsi="Symbol" w:hint="default"/>
        <w:color w:val="auto"/>
        <w:sz w:val="18"/>
        <w:szCs w:val="18"/>
      </w:rPr>
    </w:lvl>
    <w:lvl w:ilvl="1" w:tplc="A78879CE">
      <w:start w:val="1"/>
      <w:numFmt w:val="bullet"/>
      <w:pStyle w:val="Tablelistbullet2"/>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7" w15:restartNumberingAfterBreak="0">
    <w:nsid w:val="68DB72F3"/>
    <w:multiLevelType w:val="hybridMultilevel"/>
    <w:tmpl w:val="7DB036AA"/>
    <w:lvl w:ilvl="0" w:tplc="413CEA06">
      <w:start w:val="1"/>
      <w:numFmt w:val="bullet"/>
      <w:pStyle w:val="ListBullet"/>
      <w:lvlText w:val=""/>
      <w:lvlJc w:val="left"/>
      <w:pPr>
        <w:tabs>
          <w:tab w:val="num" w:pos="288"/>
        </w:tabs>
        <w:ind w:left="288" w:hanging="288"/>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C210822"/>
    <w:multiLevelType w:val="hybridMultilevel"/>
    <w:tmpl w:val="7D025D38"/>
    <w:lvl w:ilvl="0" w:tplc="DFBA698A">
      <w:start w:val="1"/>
      <w:numFmt w:val="decimal"/>
      <w:pStyle w:val="Tablenumber1"/>
      <w:lvlText w:val="%1."/>
      <w:lvlJc w:val="left"/>
      <w:pPr>
        <w:tabs>
          <w:tab w:val="num" w:pos="360"/>
        </w:tabs>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6E3822BD"/>
    <w:multiLevelType w:val="hybridMultilevel"/>
    <w:tmpl w:val="2FC400E2"/>
    <w:lvl w:ilvl="0" w:tplc="6388CDC6">
      <w:start w:val="1"/>
      <w:numFmt w:val="lowerRoman"/>
      <w:pStyle w:val="ListRoman4"/>
      <w:lvlText w:val="%1."/>
      <w:lvlJc w:val="left"/>
      <w:pPr>
        <w:tabs>
          <w:tab w:val="num" w:pos="1440"/>
        </w:tabs>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0B519D5"/>
    <w:multiLevelType w:val="hybridMultilevel"/>
    <w:tmpl w:val="66F4400E"/>
    <w:lvl w:ilvl="0" w:tplc="D9B800E0">
      <w:start w:val="1"/>
      <w:numFmt w:val="bullet"/>
      <w:lvlText w:val="•"/>
      <w:lvlJc w:val="left"/>
      <w:pPr>
        <w:tabs>
          <w:tab w:val="num" w:pos="720"/>
        </w:tabs>
        <w:ind w:left="720" w:hanging="360"/>
      </w:pPr>
      <w:rPr>
        <w:rFonts w:ascii="Arial" w:hAnsi="Arial" w:cs="Times New Roman" w:hint="default"/>
      </w:rPr>
    </w:lvl>
    <w:lvl w:ilvl="1" w:tplc="D25E0692">
      <w:start w:val="1"/>
      <w:numFmt w:val="bullet"/>
      <w:lvlText w:val="•"/>
      <w:lvlJc w:val="left"/>
      <w:pPr>
        <w:tabs>
          <w:tab w:val="num" w:pos="1440"/>
        </w:tabs>
        <w:ind w:left="1440" w:hanging="360"/>
      </w:pPr>
      <w:rPr>
        <w:rFonts w:ascii="Arial" w:hAnsi="Arial" w:cs="Times New Roman" w:hint="default"/>
      </w:rPr>
    </w:lvl>
    <w:lvl w:ilvl="2" w:tplc="6F3A9652">
      <w:start w:val="1"/>
      <w:numFmt w:val="bullet"/>
      <w:lvlText w:val="•"/>
      <w:lvlJc w:val="left"/>
      <w:pPr>
        <w:tabs>
          <w:tab w:val="num" w:pos="2160"/>
        </w:tabs>
        <w:ind w:left="2160" w:hanging="360"/>
      </w:pPr>
      <w:rPr>
        <w:rFonts w:ascii="Arial" w:hAnsi="Arial" w:cs="Times New Roman" w:hint="default"/>
      </w:rPr>
    </w:lvl>
    <w:lvl w:ilvl="3" w:tplc="35C06972">
      <w:start w:val="1"/>
      <w:numFmt w:val="bullet"/>
      <w:lvlText w:val="•"/>
      <w:lvlJc w:val="left"/>
      <w:pPr>
        <w:tabs>
          <w:tab w:val="num" w:pos="2880"/>
        </w:tabs>
        <w:ind w:left="2880" w:hanging="360"/>
      </w:pPr>
      <w:rPr>
        <w:rFonts w:ascii="Arial" w:hAnsi="Arial" w:cs="Times New Roman" w:hint="default"/>
      </w:rPr>
    </w:lvl>
    <w:lvl w:ilvl="4" w:tplc="CFE07618">
      <w:start w:val="1"/>
      <w:numFmt w:val="bullet"/>
      <w:lvlText w:val="•"/>
      <w:lvlJc w:val="left"/>
      <w:pPr>
        <w:tabs>
          <w:tab w:val="num" w:pos="3600"/>
        </w:tabs>
        <w:ind w:left="3600" w:hanging="360"/>
      </w:pPr>
      <w:rPr>
        <w:rFonts w:ascii="Arial" w:hAnsi="Arial" w:cs="Times New Roman" w:hint="default"/>
      </w:rPr>
    </w:lvl>
    <w:lvl w:ilvl="5" w:tplc="D98EA3D2">
      <w:start w:val="1"/>
      <w:numFmt w:val="bullet"/>
      <w:lvlText w:val="•"/>
      <w:lvlJc w:val="left"/>
      <w:pPr>
        <w:tabs>
          <w:tab w:val="num" w:pos="4320"/>
        </w:tabs>
        <w:ind w:left="4320" w:hanging="360"/>
      </w:pPr>
      <w:rPr>
        <w:rFonts w:ascii="Arial" w:hAnsi="Arial" w:cs="Times New Roman" w:hint="default"/>
      </w:rPr>
    </w:lvl>
    <w:lvl w:ilvl="6" w:tplc="1E0C0F04">
      <w:start w:val="1"/>
      <w:numFmt w:val="bullet"/>
      <w:lvlText w:val="•"/>
      <w:lvlJc w:val="left"/>
      <w:pPr>
        <w:tabs>
          <w:tab w:val="num" w:pos="5040"/>
        </w:tabs>
        <w:ind w:left="5040" w:hanging="360"/>
      </w:pPr>
      <w:rPr>
        <w:rFonts w:ascii="Arial" w:hAnsi="Arial" w:cs="Times New Roman" w:hint="default"/>
      </w:rPr>
    </w:lvl>
    <w:lvl w:ilvl="7" w:tplc="5BAE75E6">
      <w:start w:val="1"/>
      <w:numFmt w:val="bullet"/>
      <w:lvlText w:val="•"/>
      <w:lvlJc w:val="left"/>
      <w:pPr>
        <w:tabs>
          <w:tab w:val="num" w:pos="5760"/>
        </w:tabs>
        <w:ind w:left="5760" w:hanging="360"/>
      </w:pPr>
      <w:rPr>
        <w:rFonts w:ascii="Arial" w:hAnsi="Arial" w:cs="Times New Roman" w:hint="default"/>
      </w:rPr>
    </w:lvl>
    <w:lvl w:ilvl="8" w:tplc="99C6AF54">
      <w:start w:val="1"/>
      <w:numFmt w:val="bullet"/>
      <w:lvlText w:val="•"/>
      <w:lvlJc w:val="left"/>
      <w:pPr>
        <w:tabs>
          <w:tab w:val="num" w:pos="6480"/>
        </w:tabs>
        <w:ind w:left="6480" w:hanging="360"/>
      </w:pPr>
      <w:rPr>
        <w:rFonts w:ascii="Arial" w:hAnsi="Arial" w:cs="Times New Roman" w:hint="default"/>
      </w:rPr>
    </w:lvl>
  </w:abstractNum>
  <w:abstractNum w:abstractNumId="41" w15:restartNumberingAfterBreak="0">
    <w:nsid w:val="72613BBC"/>
    <w:multiLevelType w:val="hybridMultilevel"/>
    <w:tmpl w:val="DA1AA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3CF2E83"/>
    <w:multiLevelType w:val="hybridMultilevel"/>
    <w:tmpl w:val="7DE09E64"/>
    <w:lvl w:ilvl="0" w:tplc="B550722E">
      <w:start w:val="1"/>
      <w:numFmt w:val="lowerLetter"/>
      <w:pStyle w:val="ListAlpha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67F3FD3"/>
    <w:multiLevelType w:val="hybridMultilevel"/>
    <w:tmpl w:val="6E505646"/>
    <w:lvl w:ilvl="0" w:tplc="1009001B">
      <w:start w:val="1"/>
      <w:numFmt w:val="lowerRoman"/>
      <w:lvlText w:val="%1."/>
      <w:lvlJc w:val="righ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6F4533C"/>
    <w:multiLevelType w:val="hybridMultilevel"/>
    <w:tmpl w:val="FC54CD5E"/>
    <w:lvl w:ilvl="0" w:tplc="1208FB9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B0C556A"/>
    <w:multiLevelType w:val="hybridMultilevel"/>
    <w:tmpl w:val="85523EDE"/>
    <w:lvl w:ilvl="0" w:tplc="26D063AE">
      <w:start w:val="1"/>
      <w:numFmt w:val="lowerRoman"/>
      <w:pStyle w:val="Tablenumber3"/>
      <w:lvlText w:val="%1."/>
      <w:lvlJc w:val="left"/>
      <w:pPr>
        <w:tabs>
          <w:tab w:val="num" w:pos="1080"/>
        </w:tabs>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C534736"/>
    <w:multiLevelType w:val="hybridMultilevel"/>
    <w:tmpl w:val="D28CFBD8"/>
    <w:lvl w:ilvl="0" w:tplc="2B2CC644">
      <w:start w:val="1"/>
      <w:numFmt w:val="bullet"/>
      <w:pStyle w:val="ListBullet3"/>
      <w:lvlText w:val="‒"/>
      <w:lvlJc w:val="left"/>
      <w:pPr>
        <w:tabs>
          <w:tab w:val="num" w:pos="864"/>
        </w:tabs>
        <w:ind w:left="864" w:hanging="288"/>
      </w:pPr>
      <w:rPr>
        <w:rFonts w:ascii="Arial" w:hAnsi="Arial" w:hint="default"/>
      </w:rPr>
    </w:lvl>
    <w:lvl w:ilvl="1" w:tplc="10090003" w:tentative="1">
      <w:start w:val="1"/>
      <w:numFmt w:val="bullet"/>
      <w:lvlText w:val="o"/>
      <w:lvlJc w:val="left"/>
      <w:pPr>
        <w:ind w:left="1656" w:hanging="360"/>
      </w:pPr>
      <w:rPr>
        <w:rFonts w:ascii="Courier New" w:hAnsi="Courier New" w:cs="Courier New" w:hint="default"/>
      </w:rPr>
    </w:lvl>
    <w:lvl w:ilvl="2" w:tplc="10090005" w:tentative="1">
      <w:start w:val="1"/>
      <w:numFmt w:val="bullet"/>
      <w:lvlText w:val=""/>
      <w:lvlJc w:val="left"/>
      <w:pPr>
        <w:ind w:left="2376" w:hanging="360"/>
      </w:pPr>
      <w:rPr>
        <w:rFonts w:ascii="Wingdings" w:hAnsi="Wingdings" w:hint="default"/>
      </w:rPr>
    </w:lvl>
    <w:lvl w:ilvl="3" w:tplc="10090001" w:tentative="1">
      <w:start w:val="1"/>
      <w:numFmt w:val="bullet"/>
      <w:lvlText w:val=""/>
      <w:lvlJc w:val="left"/>
      <w:pPr>
        <w:ind w:left="3096" w:hanging="360"/>
      </w:pPr>
      <w:rPr>
        <w:rFonts w:ascii="Symbol" w:hAnsi="Symbol" w:hint="default"/>
      </w:rPr>
    </w:lvl>
    <w:lvl w:ilvl="4" w:tplc="10090003" w:tentative="1">
      <w:start w:val="1"/>
      <w:numFmt w:val="bullet"/>
      <w:lvlText w:val="o"/>
      <w:lvlJc w:val="left"/>
      <w:pPr>
        <w:ind w:left="3816" w:hanging="360"/>
      </w:pPr>
      <w:rPr>
        <w:rFonts w:ascii="Courier New" w:hAnsi="Courier New" w:cs="Courier New" w:hint="default"/>
      </w:rPr>
    </w:lvl>
    <w:lvl w:ilvl="5" w:tplc="10090005" w:tentative="1">
      <w:start w:val="1"/>
      <w:numFmt w:val="bullet"/>
      <w:lvlText w:val=""/>
      <w:lvlJc w:val="left"/>
      <w:pPr>
        <w:ind w:left="4536" w:hanging="360"/>
      </w:pPr>
      <w:rPr>
        <w:rFonts w:ascii="Wingdings" w:hAnsi="Wingdings" w:hint="default"/>
      </w:rPr>
    </w:lvl>
    <w:lvl w:ilvl="6" w:tplc="10090001" w:tentative="1">
      <w:start w:val="1"/>
      <w:numFmt w:val="bullet"/>
      <w:lvlText w:val=""/>
      <w:lvlJc w:val="left"/>
      <w:pPr>
        <w:ind w:left="5256" w:hanging="360"/>
      </w:pPr>
      <w:rPr>
        <w:rFonts w:ascii="Symbol" w:hAnsi="Symbol" w:hint="default"/>
      </w:rPr>
    </w:lvl>
    <w:lvl w:ilvl="7" w:tplc="10090003" w:tentative="1">
      <w:start w:val="1"/>
      <w:numFmt w:val="bullet"/>
      <w:lvlText w:val="o"/>
      <w:lvlJc w:val="left"/>
      <w:pPr>
        <w:ind w:left="5976" w:hanging="360"/>
      </w:pPr>
      <w:rPr>
        <w:rFonts w:ascii="Courier New" w:hAnsi="Courier New" w:cs="Courier New" w:hint="default"/>
      </w:rPr>
    </w:lvl>
    <w:lvl w:ilvl="8" w:tplc="10090005" w:tentative="1">
      <w:start w:val="1"/>
      <w:numFmt w:val="bullet"/>
      <w:lvlText w:val=""/>
      <w:lvlJc w:val="left"/>
      <w:pPr>
        <w:ind w:left="6696" w:hanging="360"/>
      </w:pPr>
      <w:rPr>
        <w:rFonts w:ascii="Wingdings" w:hAnsi="Wingdings" w:hint="default"/>
      </w:rPr>
    </w:lvl>
  </w:abstractNum>
  <w:abstractNum w:abstractNumId="47" w15:restartNumberingAfterBreak="0">
    <w:nsid w:val="7D9634B2"/>
    <w:multiLevelType w:val="hybridMultilevel"/>
    <w:tmpl w:val="3ECA1734"/>
    <w:lvl w:ilvl="0" w:tplc="F2E4BC14">
      <w:start w:val="1"/>
      <w:numFmt w:val="bullet"/>
      <w:pStyle w:val="Tablebullet3"/>
      <w:lvlText w:val="‒"/>
      <w:lvlJc w:val="left"/>
      <w:pPr>
        <w:tabs>
          <w:tab w:val="num" w:pos="864"/>
        </w:tabs>
        <w:ind w:left="864" w:hanging="288"/>
      </w:pPr>
      <w:rPr>
        <w:rFonts w:ascii="Arial" w:hAnsi="Aria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
  </w:num>
  <w:num w:numId="2">
    <w:abstractNumId w:val="43"/>
  </w:num>
  <w:num w:numId="3">
    <w:abstractNumId w:val="32"/>
  </w:num>
  <w:num w:numId="4">
    <w:abstractNumId w:val="22"/>
  </w:num>
  <w:num w:numId="5">
    <w:abstractNumId w:val="19"/>
  </w:num>
  <w:num w:numId="6">
    <w:abstractNumId w:val="8"/>
  </w:num>
  <w:num w:numId="7">
    <w:abstractNumId w:val="40"/>
  </w:num>
  <w:num w:numId="8">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num>
  <w:num w:numId="11">
    <w:abstractNumId w:val="33"/>
  </w:num>
  <w:num w:numId="12">
    <w:abstractNumId w:val="44"/>
  </w:num>
  <w:num w:numId="13">
    <w:abstractNumId w:val="17"/>
  </w:num>
  <w:num w:numId="14">
    <w:abstractNumId w:val="6"/>
  </w:num>
  <w:num w:numId="15">
    <w:abstractNumId w:val="41"/>
  </w:num>
  <w:num w:numId="16">
    <w:abstractNumId w:val="5"/>
  </w:num>
  <w:num w:numId="17">
    <w:abstractNumId w:val="27"/>
  </w:num>
  <w:num w:numId="18">
    <w:abstractNumId w:val="25"/>
  </w:num>
  <w:num w:numId="19">
    <w:abstractNumId w:val="42"/>
  </w:num>
  <w:num w:numId="20">
    <w:abstractNumId w:val="21"/>
  </w:num>
  <w:num w:numId="21">
    <w:abstractNumId w:val="37"/>
  </w:num>
  <w:num w:numId="22">
    <w:abstractNumId w:val="1"/>
  </w:num>
  <w:num w:numId="23">
    <w:abstractNumId w:val="46"/>
  </w:num>
  <w:num w:numId="24">
    <w:abstractNumId w:val="13"/>
  </w:num>
  <w:num w:numId="25">
    <w:abstractNumId w:val="0"/>
  </w:num>
  <w:num w:numId="26">
    <w:abstractNumId w:val="2"/>
  </w:num>
  <w:num w:numId="27">
    <w:abstractNumId w:val="31"/>
  </w:num>
  <w:num w:numId="28">
    <w:abstractNumId w:val="15"/>
  </w:num>
  <w:num w:numId="29">
    <w:abstractNumId w:val="10"/>
  </w:num>
  <w:num w:numId="30">
    <w:abstractNumId w:val="30"/>
  </w:num>
  <w:num w:numId="31">
    <w:abstractNumId w:val="23"/>
  </w:num>
  <w:num w:numId="32">
    <w:abstractNumId w:val="34"/>
  </w:num>
  <w:num w:numId="33">
    <w:abstractNumId w:val="20"/>
  </w:num>
  <w:num w:numId="34">
    <w:abstractNumId w:val="28"/>
  </w:num>
  <w:num w:numId="35">
    <w:abstractNumId w:val="39"/>
  </w:num>
  <w:num w:numId="36">
    <w:abstractNumId w:val="26"/>
  </w:num>
  <w:num w:numId="37">
    <w:abstractNumId w:val="11"/>
  </w:num>
  <w:num w:numId="38">
    <w:abstractNumId w:val="12"/>
  </w:num>
  <w:num w:numId="39">
    <w:abstractNumId w:val="3"/>
  </w:num>
  <w:num w:numId="40">
    <w:abstractNumId w:val="4"/>
  </w:num>
  <w:num w:numId="41">
    <w:abstractNumId w:val="47"/>
  </w:num>
  <w:num w:numId="42">
    <w:abstractNumId w:val="36"/>
  </w:num>
  <w:num w:numId="43">
    <w:abstractNumId w:val="9"/>
  </w:num>
  <w:num w:numId="44">
    <w:abstractNumId w:val="38"/>
  </w:num>
  <w:num w:numId="45">
    <w:abstractNumId w:val="35"/>
  </w:num>
  <w:num w:numId="46">
    <w:abstractNumId w:val="45"/>
  </w:num>
  <w:num w:numId="47">
    <w:abstractNumId w:val="18"/>
  </w:num>
  <w:num w:numId="48">
    <w:abstractNumId w:val="24"/>
  </w:num>
  <w:num w:numId="49">
    <w:abstractNumId w:val="16"/>
  </w:num>
  <w:num w:numId="50">
    <w:abstractNumId w:val="34"/>
    <w:lvlOverride w:ilvl="0">
      <w:startOverride w:val="1"/>
    </w:lvlOverride>
  </w:num>
  <w:num w:numId="51">
    <w:abstractNumId w:val="26"/>
    <w:lvlOverride w:ilvl="0">
      <w:startOverride w:val="1"/>
    </w:lvlOverride>
  </w:num>
  <w:num w:numId="52">
    <w:abstractNumId w:val="34"/>
    <w:lvlOverride w:ilvl="0">
      <w:startOverride w:val="1"/>
    </w:lvlOverride>
  </w:num>
  <w:num w:numId="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1"/>
    <w:lvlOverride w:ilvl="0">
      <w:startOverride w:val="1"/>
    </w:lvlOverride>
  </w:num>
  <w:num w:numId="55">
    <w:abstractNumId w:val="34"/>
    <w:lvlOverride w:ilvl="0">
      <w:startOverride w:val="1"/>
    </w:lvlOverride>
  </w:num>
  <w:num w:numId="56">
    <w:abstractNumId w:val="26"/>
    <w:lvlOverride w:ilvl="0">
      <w:startOverride w:val="1"/>
    </w:lvlOverride>
  </w:num>
  <w:num w:numId="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activeWritingStyle w:appName="MSWord" w:lang="fr-CA" w:vendorID="64" w:dllVersion="6" w:nlCheck="1" w:checkStyle="0"/>
  <w:activeWritingStyle w:appName="MSWord" w:lang="en-US" w:vendorID="64" w:dllVersion="6" w:nlCheck="1" w:checkStyle="1"/>
  <w:activeWritingStyle w:appName="MSWord" w:lang="en-CA" w:vendorID="64" w:dllVersion="6" w:nlCheck="1" w:checkStyle="1"/>
  <w:activeWritingStyle w:appName="MSWord" w:lang="en-GB" w:vendorID="64" w:dllVersion="6" w:nlCheck="1" w:checkStyle="1"/>
  <w:activeWritingStyle w:appName="MSWord" w:lang="en-US" w:vendorID="64" w:dllVersion="0" w:nlCheck="1" w:checkStyle="0"/>
  <w:activeWritingStyle w:appName="MSWord" w:lang="en-CA" w:vendorID="64" w:dllVersion="0" w:nlCheck="1" w:checkStyle="0"/>
  <w:activeWritingStyle w:appName="MSWord" w:lang="en-GB" w:vendorID="64" w:dllVersion="0" w:nlCheck="1" w:checkStyle="0"/>
  <w:activeWritingStyle w:appName="MSWord" w:lang="fr-CA" w:vendorID="64" w:dllVersion="0" w:nlCheck="1" w:checkStyle="0"/>
  <w:activeWritingStyle w:appName="MSWord" w:lang="en-CA" w:vendorID="64" w:dllVersion="131078" w:nlCheck="1" w:checkStyle="1"/>
  <w:activeWritingStyle w:appName="MSWord" w:lang="en-US" w:vendorID="64" w:dllVersion="131078" w:nlCheck="1" w:checkStyle="1"/>
  <w:activeWritingStyle w:appName="MSWord" w:lang="en-GB" w:vendorID="64" w:dllVersion="131078" w:nlCheck="1" w:checkStyle="1"/>
  <w:activeWritingStyle w:appName="MSWord" w:lang="fr-CA" w:vendorID="64" w:dllVersion="131078" w:nlCheck="1" w:checkStyle="0"/>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611"/>
    <w:rsid w:val="000005FE"/>
    <w:rsid w:val="00004E86"/>
    <w:rsid w:val="00006941"/>
    <w:rsid w:val="00010BCC"/>
    <w:rsid w:val="00011D16"/>
    <w:rsid w:val="000131A3"/>
    <w:rsid w:val="00013690"/>
    <w:rsid w:val="00014B89"/>
    <w:rsid w:val="00020D44"/>
    <w:rsid w:val="00021A39"/>
    <w:rsid w:val="00025E7D"/>
    <w:rsid w:val="0002736F"/>
    <w:rsid w:val="00035DBA"/>
    <w:rsid w:val="00037C17"/>
    <w:rsid w:val="00040AF6"/>
    <w:rsid w:val="00041232"/>
    <w:rsid w:val="00041DB4"/>
    <w:rsid w:val="000429AC"/>
    <w:rsid w:val="00042B6A"/>
    <w:rsid w:val="00042B80"/>
    <w:rsid w:val="00042B99"/>
    <w:rsid w:val="00044106"/>
    <w:rsid w:val="00046065"/>
    <w:rsid w:val="000516C4"/>
    <w:rsid w:val="000542E5"/>
    <w:rsid w:val="000547AF"/>
    <w:rsid w:val="00056D74"/>
    <w:rsid w:val="0006120A"/>
    <w:rsid w:val="000637A6"/>
    <w:rsid w:val="00066154"/>
    <w:rsid w:val="00066BBA"/>
    <w:rsid w:val="00071509"/>
    <w:rsid w:val="00080B42"/>
    <w:rsid w:val="00083DD5"/>
    <w:rsid w:val="0008628E"/>
    <w:rsid w:val="000863B7"/>
    <w:rsid w:val="0009134A"/>
    <w:rsid w:val="000943C1"/>
    <w:rsid w:val="000A08EF"/>
    <w:rsid w:val="000A35D8"/>
    <w:rsid w:val="000A3B61"/>
    <w:rsid w:val="000A47A9"/>
    <w:rsid w:val="000A4AF1"/>
    <w:rsid w:val="000A5316"/>
    <w:rsid w:val="000A68E2"/>
    <w:rsid w:val="000B5D23"/>
    <w:rsid w:val="000B6C05"/>
    <w:rsid w:val="000C20BD"/>
    <w:rsid w:val="000C2B24"/>
    <w:rsid w:val="000C5EA5"/>
    <w:rsid w:val="000D2DE0"/>
    <w:rsid w:val="000E03D0"/>
    <w:rsid w:val="000E2C94"/>
    <w:rsid w:val="000E4AA4"/>
    <w:rsid w:val="000E51F2"/>
    <w:rsid w:val="000E65FA"/>
    <w:rsid w:val="000F23D8"/>
    <w:rsid w:val="000F4A7A"/>
    <w:rsid w:val="000F5C22"/>
    <w:rsid w:val="000F7461"/>
    <w:rsid w:val="0010113D"/>
    <w:rsid w:val="00102DB6"/>
    <w:rsid w:val="0010462B"/>
    <w:rsid w:val="00104F71"/>
    <w:rsid w:val="001075C5"/>
    <w:rsid w:val="00110341"/>
    <w:rsid w:val="0011546B"/>
    <w:rsid w:val="00115AE0"/>
    <w:rsid w:val="00123AD3"/>
    <w:rsid w:val="00126206"/>
    <w:rsid w:val="001265CF"/>
    <w:rsid w:val="00126611"/>
    <w:rsid w:val="00130191"/>
    <w:rsid w:val="00130F48"/>
    <w:rsid w:val="00143F41"/>
    <w:rsid w:val="001452FC"/>
    <w:rsid w:val="001457BC"/>
    <w:rsid w:val="00157BD7"/>
    <w:rsid w:val="0016160E"/>
    <w:rsid w:val="001708B9"/>
    <w:rsid w:val="0017280D"/>
    <w:rsid w:val="0017384C"/>
    <w:rsid w:val="00173F05"/>
    <w:rsid w:val="001757CE"/>
    <w:rsid w:val="0018033C"/>
    <w:rsid w:val="00180BDA"/>
    <w:rsid w:val="0018108F"/>
    <w:rsid w:val="00184773"/>
    <w:rsid w:val="00186FC8"/>
    <w:rsid w:val="00193BEB"/>
    <w:rsid w:val="00195EE4"/>
    <w:rsid w:val="001975EF"/>
    <w:rsid w:val="0019765A"/>
    <w:rsid w:val="001A21B3"/>
    <w:rsid w:val="001A3EE2"/>
    <w:rsid w:val="001A45CF"/>
    <w:rsid w:val="001B024C"/>
    <w:rsid w:val="001B0F94"/>
    <w:rsid w:val="001B4FA7"/>
    <w:rsid w:val="001B5C19"/>
    <w:rsid w:val="001C5954"/>
    <w:rsid w:val="001D03A7"/>
    <w:rsid w:val="001E7C49"/>
    <w:rsid w:val="001E7D3E"/>
    <w:rsid w:val="001F38BE"/>
    <w:rsid w:val="001F61B8"/>
    <w:rsid w:val="001F6839"/>
    <w:rsid w:val="002024F1"/>
    <w:rsid w:val="00204CBA"/>
    <w:rsid w:val="00212852"/>
    <w:rsid w:val="00216B18"/>
    <w:rsid w:val="00216CF6"/>
    <w:rsid w:val="00220CCF"/>
    <w:rsid w:val="0022454A"/>
    <w:rsid w:val="00227F1F"/>
    <w:rsid w:val="00227F55"/>
    <w:rsid w:val="00231B44"/>
    <w:rsid w:val="002340B6"/>
    <w:rsid w:val="00234BA2"/>
    <w:rsid w:val="00235582"/>
    <w:rsid w:val="002370AB"/>
    <w:rsid w:val="00237872"/>
    <w:rsid w:val="00244010"/>
    <w:rsid w:val="002469CE"/>
    <w:rsid w:val="00250ADB"/>
    <w:rsid w:val="00253D2A"/>
    <w:rsid w:val="00255D53"/>
    <w:rsid w:val="002568AB"/>
    <w:rsid w:val="00265B1E"/>
    <w:rsid w:val="002721CB"/>
    <w:rsid w:val="002845C3"/>
    <w:rsid w:val="00286999"/>
    <w:rsid w:val="00287FCC"/>
    <w:rsid w:val="002903FA"/>
    <w:rsid w:val="002914C8"/>
    <w:rsid w:val="00292F25"/>
    <w:rsid w:val="00294BBA"/>
    <w:rsid w:val="002958D1"/>
    <w:rsid w:val="00297214"/>
    <w:rsid w:val="002A0B22"/>
    <w:rsid w:val="002A1144"/>
    <w:rsid w:val="002A299A"/>
    <w:rsid w:val="002A3276"/>
    <w:rsid w:val="002A4AFF"/>
    <w:rsid w:val="002A50C9"/>
    <w:rsid w:val="002B0E7D"/>
    <w:rsid w:val="002B0EA4"/>
    <w:rsid w:val="002B2376"/>
    <w:rsid w:val="002B4D02"/>
    <w:rsid w:val="002B6D2E"/>
    <w:rsid w:val="002C5FEA"/>
    <w:rsid w:val="002C690A"/>
    <w:rsid w:val="002C6F50"/>
    <w:rsid w:val="002D41F7"/>
    <w:rsid w:val="002D6A9E"/>
    <w:rsid w:val="002E139D"/>
    <w:rsid w:val="002E1C00"/>
    <w:rsid w:val="002E299C"/>
    <w:rsid w:val="002E3032"/>
    <w:rsid w:val="002E7099"/>
    <w:rsid w:val="002E71DD"/>
    <w:rsid w:val="002F2771"/>
    <w:rsid w:val="003008FA"/>
    <w:rsid w:val="003077AF"/>
    <w:rsid w:val="003121C1"/>
    <w:rsid w:val="00314A39"/>
    <w:rsid w:val="0031558B"/>
    <w:rsid w:val="00315FC6"/>
    <w:rsid w:val="0032373B"/>
    <w:rsid w:val="003276F0"/>
    <w:rsid w:val="00330A52"/>
    <w:rsid w:val="00333003"/>
    <w:rsid w:val="0033366A"/>
    <w:rsid w:val="00334A7C"/>
    <w:rsid w:val="00335DFB"/>
    <w:rsid w:val="00337680"/>
    <w:rsid w:val="00341B05"/>
    <w:rsid w:val="003473A5"/>
    <w:rsid w:val="00350176"/>
    <w:rsid w:val="00351895"/>
    <w:rsid w:val="00353C34"/>
    <w:rsid w:val="00356449"/>
    <w:rsid w:val="00357E4F"/>
    <w:rsid w:val="00357EED"/>
    <w:rsid w:val="003620E2"/>
    <w:rsid w:val="00363BFF"/>
    <w:rsid w:val="00366394"/>
    <w:rsid w:val="00374BC7"/>
    <w:rsid w:val="00375EB8"/>
    <w:rsid w:val="00377AE4"/>
    <w:rsid w:val="003820C4"/>
    <w:rsid w:val="003826C2"/>
    <w:rsid w:val="00382EF5"/>
    <w:rsid w:val="00382FC5"/>
    <w:rsid w:val="003863C7"/>
    <w:rsid w:val="0039181B"/>
    <w:rsid w:val="00391DD2"/>
    <w:rsid w:val="003923FD"/>
    <w:rsid w:val="00392DCC"/>
    <w:rsid w:val="003962E8"/>
    <w:rsid w:val="003A0B03"/>
    <w:rsid w:val="003A494E"/>
    <w:rsid w:val="003B3C47"/>
    <w:rsid w:val="003B3D1D"/>
    <w:rsid w:val="003B69C0"/>
    <w:rsid w:val="003C12AF"/>
    <w:rsid w:val="003C4BE4"/>
    <w:rsid w:val="003C4DE4"/>
    <w:rsid w:val="003D083D"/>
    <w:rsid w:val="003E138D"/>
    <w:rsid w:val="003E1820"/>
    <w:rsid w:val="003E49BA"/>
    <w:rsid w:val="003E5D10"/>
    <w:rsid w:val="003F6134"/>
    <w:rsid w:val="003F744F"/>
    <w:rsid w:val="003F7AB7"/>
    <w:rsid w:val="00400369"/>
    <w:rsid w:val="0040051B"/>
    <w:rsid w:val="00401748"/>
    <w:rsid w:val="0040338C"/>
    <w:rsid w:val="00404297"/>
    <w:rsid w:val="004052BC"/>
    <w:rsid w:val="00406620"/>
    <w:rsid w:val="004066C3"/>
    <w:rsid w:val="004102C6"/>
    <w:rsid w:val="00412EA0"/>
    <w:rsid w:val="0041338F"/>
    <w:rsid w:val="00421934"/>
    <w:rsid w:val="004314E1"/>
    <w:rsid w:val="00432002"/>
    <w:rsid w:val="00444EEC"/>
    <w:rsid w:val="0044558B"/>
    <w:rsid w:val="0044577A"/>
    <w:rsid w:val="00447D84"/>
    <w:rsid w:val="004509E3"/>
    <w:rsid w:val="00451AD9"/>
    <w:rsid w:val="00463D0A"/>
    <w:rsid w:val="00470166"/>
    <w:rsid w:val="00473614"/>
    <w:rsid w:val="00477141"/>
    <w:rsid w:val="00480129"/>
    <w:rsid w:val="004860A3"/>
    <w:rsid w:val="00487C38"/>
    <w:rsid w:val="00490E90"/>
    <w:rsid w:val="004A0A90"/>
    <w:rsid w:val="004A0DCC"/>
    <w:rsid w:val="004A11AF"/>
    <w:rsid w:val="004A2491"/>
    <w:rsid w:val="004B0A52"/>
    <w:rsid w:val="004B17B0"/>
    <w:rsid w:val="004C092E"/>
    <w:rsid w:val="004C34E2"/>
    <w:rsid w:val="004D159E"/>
    <w:rsid w:val="004D28FA"/>
    <w:rsid w:val="004D34F0"/>
    <w:rsid w:val="004D3992"/>
    <w:rsid w:val="004D49FC"/>
    <w:rsid w:val="004D69DC"/>
    <w:rsid w:val="004E14F1"/>
    <w:rsid w:val="004E43E8"/>
    <w:rsid w:val="004E5244"/>
    <w:rsid w:val="004E5650"/>
    <w:rsid w:val="004F47B4"/>
    <w:rsid w:val="004F4A4B"/>
    <w:rsid w:val="004F68E0"/>
    <w:rsid w:val="00500A61"/>
    <w:rsid w:val="00501EFF"/>
    <w:rsid w:val="0050422F"/>
    <w:rsid w:val="005063C2"/>
    <w:rsid w:val="0052075E"/>
    <w:rsid w:val="00526863"/>
    <w:rsid w:val="005270F9"/>
    <w:rsid w:val="00530FE6"/>
    <w:rsid w:val="005310DC"/>
    <w:rsid w:val="00541138"/>
    <w:rsid w:val="00541C3A"/>
    <w:rsid w:val="00542505"/>
    <w:rsid w:val="00543BA8"/>
    <w:rsid w:val="00555B35"/>
    <w:rsid w:val="00563C6F"/>
    <w:rsid w:val="00564F21"/>
    <w:rsid w:val="0056541B"/>
    <w:rsid w:val="00566047"/>
    <w:rsid w:val="00573556"/>
    <w:rsid w:val="00573D2F"/>
    <w:rsid w:val="00580841"/>
    <w:rsid w:val="005829B1"/>
    <w:rsid w:val="00583AB4"/>
    <w:rsid w:val="00583BCB"/>
    <w:rsid w:val="005843DE"/>
    <w:rsid w:val="00587E65"/>
    <w:rsid w:val="00593BF7"/>
    <w:rsid w:val="0059682F"/>
    <w:rsid w:val="005969FB"/>
    <w:rsid w:val="005A0B33"/>
    <w:rsid w:val="005A64C3"/>
    <w:rsid w:val="005B6B53"/>
    <w:rsid w:val="005C228E"/>
    <w:rsid w:val="005C7F34"/>
    <w:rsid w:val="005D1115"/>
    <w:rsid w:val="005D3846"/>
    <w:rsid w:val="005D5512"/>
    <w:rsid w:val="005D6412"/>
    <w:rsid w:val="005D68E0"/>
    <w:rsid w:val="005E3501"/>
    <w:rsid w:val="005E7AE2"/>
    <w:rsid w:val="005F3D7B"/>
    <w:rsid w:val="005F525A"/>
    <w:rsid w:val="005F54F5"/>
    <w:rsid w:val="005F68FD"/>
    <w:rsid w:val="005F74C0"/>
    <w:rsid w:val="0060232D"/>
    <w:rsid w:val="0060313D"/>
    <w:rsid w:val="00605199"/>
    <w:rsid w:val="00607FDC"/>
    <w:rsid w:val="00613889"/>
    <w:rsid w:val="00614D49"/>
    <w:rsid w:val="00620071"/>
    <w:rsid w:val="006213BC"/>
    <w:rsid w:val="006228A4"/>
    <w:rsid w:val="00624C5E"/>
    <w:rsid w:val="006307AF"/>
    <w:rsid w:val="00630F20"/>
    <w:rsid w:val="006328A9"/>
    <w:rsid w:val="00633E31"/>
    <w:rsid w:val="00636ADE"/>
    <w:rsid w:val="0064045C"/>
    <w:rsid w:val="006464CD"/>
    <w:rsid w:val="006528C9"/>
    <w:rsid w:val="00652A88"/>
    <w:rsid w:val="006531F0"/>
    <w:rsid w:val="00655B0A"/>
    <w:rsid w:val="00655DCF"/>
    <w:rsid w:val="006673E8"/>
    <w:rsid w:val="00671EC0"/>
    <w:rsid w:val="00676C51"/>
    <w:rsid w:val="00676F48"/>
    <w:rsid w:val="0067770B"/>
    <w:rsid w:val="00686056"/>
    <w:rsid w:val="00687C92"/>
    <w:rsid w:val="00690843"/>
    <w:rsid w:val="006923CE"/>
    <w:rsid w:val="006A3A42"/>
    <w:rsid w:val="006A473D"/>
    <w:rsid w:val="006A619B"/>
    <w:rsid w:val="006A632A"/>
    <w:rsid w:val="006A6F2F"/>
    <w:rsid w:val="006B0513"/>
    <w:rsid w:val="006B16E0"/>
    <w:rsid w:val="006B30D1"/>
    <w:rsid w:val="006B4816"/>
    <w:rsid w:val="006B64C4"/>
    <w:rsid w:val="006B7664"/>
    <w:rsid w:val="006B77E4"/>
    <w:rsid w:val="006C3E15"/>
    <w:rsid w:val="006C3FA8"/>
    <w:rsid w:val="006C5AD3"/>
    <w:rsid w:val="006C617F"/>
    <w:rsid w:val="006C64CA"/>
    <w:rsid w:val="006D6A17"/>
    <w:rsid w:val="006D6DED"/>
    <w:rsid w:val="006E05E5"/>
    <w:rsid w:val="006E2F90"/>
    <w:rsid w:val="00701904"/>
    <w:rsid w:val="00702E99"/>
    <w:rsid w:val="00704E66"/>
    <w:rsid w:val="00705766"/>
    <w:rsid w:val="00710DB5"/>
    <w:rsid w:val="00711C8A"/>
    <w:rsid w:val="007172D9"/>
    <w:rsid w:val="00720888"/>
    <w:rsid w:val="00720D6C"/>
    <w:rsid w:val="0072138D"/>
    <w:rsid w:val="0072746D"/>
    <w:rsid w:val="00727B0B"/>
    <w:rsid w:val="0073126C"/>
    <w:rsid w:val="007312AA"/>
    <w:rsid w:val="00731683"/>
    <w:rsid w:val="00734C1B"/>
    <w:rsid w:val="0073567F"/>
    <w:rsid w:val="00751660"/>
    <w:rsid w:val="007516F0"/>
    <w:rsid w:val="00751776"/>
    <w:rsid w:val="00753A99"/>
    <w:rsid w:val="00753F5C"/>
    <w:rsid w:val="007550AB"/>
    <w:rsid w:val="00764CD7"/>
    <w:rsid w:val="007653DA"/>
    <w:rsid w:val="0076614E"/>
    <w:rsid w:val="00767AE2"/>
    <w:rsid w:val="00773513"/>
    <w:rsid w:val="00773725"/>
    <w:rsid w:val="007763A6"/>
    <w:rsid w:val="00782773"/>
    <w:rsid w:val="00784136"/>
    <w:rsid w:val="00784221"/>
    <w:rsid w:val="0079305A"/>
    <w:rsid w:val="00794330"/>
    <w:rsid w:val="007A1421"/>
    <w:rsid w:val="007B29C4"/>
    <w:rsid w:val="007B2FB1"/>
    <w:rsid w:val="007B6BE5"/>
    <w:rsid w:val="007C008A"/>
    <w:rsid w:val="007C3C98"/>
    <w:rsid w:val="007C7944"/>
    <w:rsid w:val="007C7C55"/>
    <w:rsid w:val="007D00FF"/>
    <w:rsid w:val="007E03C0"/>
    <w:rsid w:val="007E2034"/>
    <w:rsid w:val="007E2836"/>
    <w:rsid w:val="007E568A"/>
    <w:rsid w:val="007F0D03"/>
    <w:rsid w:val="007F4828"/>
    <w:rsid w:val="007F7637"/>
    <w:rsid w:val="008006BE"/>
    <w:rsid w:val="00800FF5"/>
    <w:rsid w:val="0080397A"/>
    <w:rsid w:val="00807054"/>
    <w:rsid w:val="0080728A"/>
    <w:rsid w:val="0081048E"/>
    <w:rsid w:val="00813DBC"/>
    <w:rsid w:val="00813F7A"/>
    <w:rsid w:val="00817EE7"/>
    <w:rsid w:val="00821C8B"/>
    <w:rsid w:val="00821F18"/>
    <w:rsid w:val="00822995"/>
    <w:rsid w:val="00822FC7"/>
    <w:rsid w:val="00827A1E"/>
    <w:rsid w:val="00834496"/>
    <w:rsid w:val="00843E34"/>
    <w:rsid w:val="008455D3"/>
    <w:rsid w:val="00852CE3"/>
    <w:rsid w:val="00856A0E"/>
    <w:rsid w:val="00857C14"/>
    <w:rsid w:val="008631CE"/>
    <w:rsid w:val="0086443E"/>
    <w:rsid w:val="00871FC4"/>
    <w:rsid w:val="00872FD2"/>
    <w:rsid w:val="00873D35"/>
    <w:rsid w:val="00876869"/>
    <w:rsid w:val="0088205D"/>
    <w:rsid w:val="008851A7"/>
    <w:rsid w:val="00887293"/>
    <w:rsid w:val="00894660"/>
    <w:rsid w:val="00894F9A"/>
    <w:rsid w:val="00896BD0"/>
    <w:rsid w:val="008A79BD"/>
    <w:rsid w:val="008A79FC"/>
    <w:rsid w:val="008B26FD"/>
    <w:rsid w:val="008B2D87"/>
    <w:rsid w:val="008B2E86"/>
    <w:rsid w:val="008C0090"/>
    <w:rsid w:val="008C0EAA"/>
    <w:rsid w:val="008C21A1"/>
    <w:rsid w:val="008C5A91"/>
    <w:rsid w:val="008D7752"/>
    <w:rsid w:val="008E05F2"/>
    <w:rsid w:val="008E3371"/>
    <w:rsid w:val="008E3F12"/>
    <w:rsid w:val="008E7B8E"/>
    <w:rsid w:val="008E7ED3"/>
    <w:rsid w:val="009003D8"/>
    <w:rsid w:val="0090245D"/>
    <w:rsid w:val="00903B91"/>
    <w:rsid w:val="00904097"/>
    <w:rsid w:val="009053F7"/>
    <w:rsid w:val="00905422"/>
    <w:rsid w:val="009132C9"/>
    <w:rsid w:val="0091602D"/>
    <w:rsid w:val="00925AC7"/>
    <w:rsid w:val="00930258"/>
    <w:rsid w:val="00930A39"/>
    <w:rsid w:val="009350F0"/>
    <w:rsid w:val="00935E18"/>
    <w:rsid w:val="009419A4"/>
    <w:rsid w:val="0094215A"/>
    <w:rsid w:val="009450DA"/>
    <w:rsid w:val="009545D6"/>
    <w:rsid w:val="00957BA0"/>
    <w:rsid w:val="009601AD"/>
    <w:rsid w:val="009655B0"/>
    <w:rsid w:val="00971BB1"/>
    <w:rsid w:val="00977BEA"/>
    <w:rsid w:val="00981126"/>
    <w:rsid w:val="00991538"/>
    <w:rsid w:val="00992CB5"/>
    <w:rsid w:val="00993155"/>
    <w:rsid w:val="0099372E"/>
    <w:rsid w:val="00993B84"/>
    <w:rsid w:val="00995104"/>
    <w:rsid w:val="009A0464"/>
    <w:rsid w:val="009A2372"/>
    <w:rsid w:val="009A44A5"/>
    <w:rsid w:val="009A51B4"/>
    <w:rsid w:val="009B139F"/>
    <w:rsid w:val="009B2D95"/>
    <w:rsid w:val="009C2EBC"/>
    <w:rsid w:val="009C377A"/>
    <w:rsid w:val="009C403B"/>
    <w:rsid w:val="009C4D0C"/>
    <w:rsid w:val="009D3564"/>
    <w:rsid w:val="009D4719"/>
    <w:rsid w:val="009E006D"/>
    <w:rsid w:val="009E0A65"/>
    <w:rsid w:val="009E0C93"/>
    <w:rsid w:val="009E5122"/>
    <w:rsid w:val="009F74B2"/>
    <w:rsid w:val="00A063EE"/>
    <w:rsid w:val="00A10FF7"/>
    <w:rsid w:val="00A13F09"/>
    <w:rsid w:val="00A15C05"/>
    <w:rsid w:val="00A161A4"/>
    <w:rsid w:val="00A17957"/>
    <w:rsid w:val="00A17F13"/>
    <w:rsid w:val="00A22C63"/>
    <w:rsid w:val="00A23907"/>
    <w:rsid w:val="00A27CE6"/>
    <w:rsid w:val="00A32258"/>
    <w:rsid w:val="00A32267"/>
    <w:rsid w:val="00A33333"/>
    <w:rsid w:val="00A33D2C"/>
    <w:rsid w:val="00A37072"/>
    <w:rsid w:val="00A37554"/>
    <w:rsid w:val="00A4172D"/>
    <w:rsid w:val="00A43B3E"/>
    <w:rsid w:val="00A55894"/>
    <w:rsid w:val="00A570A6"/>
    <w:rsid w:val="00A578BF"/>
    <w:rsid w:val="00A60207"/>
    <w:rsid w:val="00A648C0"/>
    <w:rsid w:val="00A659E1"/>
    <w:rsid w:val="00A66AAA"/>
    <w:rsid w:val="00A802B4"/>
    <w:rsid w:val="00A80E26"/>
    <w:rsid w:val="00A822DB"/>
    <w:rsid w:val="00A85445"/>
    <w:rsid w:val="00A85561"/>
    <w:rsid w:val="00A900CC"/>
    <w:rsid w:val="00A9095F"/>
    <w:rsid w:val="00A9400D"/>
    <w:rsid w:val="00A9696A"/>
    <w:rsid w:val="00A97EDE"/>
    <w:rsid w:val="00AA013E"/>
    <w:rsid w:val="00AA32E0"/>
    <w:rsid w:val="00AA34E3"/>
    <w:rsid w:val="00AA677E"/>
    <w:rsid w:val="00AB32A9"/>
    <w:rsid w:val="00AB3DD5"/>
    <w:rsid w:val="00AB7E32"/>
    <w:rsid w:val="00AC02AA"/>
    <w:rsid w:val="00AC1D94"/>
    <w:rsid w:val="00AC2081"/>
    <w:rsid w:val="00AC72EC"/>
    <w:rsid w:val="00AD5A9F"/>
    <w:rsid w:val="00AE0FC7"/>
    <w:rsid w:val="00AE65BE"/>
    <w:rsid w:val="00AE6C40"/>
    <w:rsid w:val="00AE710A"/>
    <w:rsid w:val="00AF03E9"/>
    <w:rsid w:val="00AF0621"/>
    <w:rsid w:val="00AF0995"/>
    <w:rsid w:val="00AF2A88"/>
    <w:rsid w:val="00AF3A81"/>
    <w:rsid w:val="00AF5591"/>
    <w:rsid w:val="00AF6FBB"/>
    <w:rsid w:val="00B020E4"/>
    <w:rsid w:val="00B02447"/>
    <w:rsid w:val="00B05C26"/>
    <w:rsid w:val="00B0660D"/>
    <w:rsid w:val="00B11C6B"/>
    <w:rsid w:val="00B11D7F"/>
    <w:rsid w:val="00B12A2A"/>
    <w:rsid w:val="00B13491"/>
    <w:rsid w:val="00B176C3"/>
    <w:rsid w:val="00B236EA"/>
    <w:rsid w:val="00B2532B"/>
    <w:rsid w:val="00B253A1"/>
    <w:rsid w:val="00B2623B"/>
    <w:rsid w:val="00B262AB"/>
    <w:rsid w:val="00B33CB7"/>
    <w:rsid w:val="00B352FA"/>
    <w:rsid w:val="00B3541A"/>
    <w:rsid w:val="00B36B5C"/>
    <w:rsid w:val="00B36D31"/>
    <w:rsid w:val="00B4081A"/>
    <w:rsid w:val="00B46969"/>
    <w:rsid w:val="00B471DF"/>
    <w:rsid w:val="00B47A1D"/>
    <w:rsid w:val="00B50344"/>
    <w:rsid w:val="00B52859"/>
    <w:rsid w:val="00B52B55"/>
    <w:rsid w:val="00B54BBB"/>
    <w:rsid w:val="00B610B7"/>
    <w:rsid w:val="00B617CD"/>
    <w:rsid w:val="00B62641"/>
    <w:rsid w:val="00B76AF5"/>
    <w:rsid w:val="00B805E0"/>
    <w:rsid w:val="00B810BB"/>
    <w:rsid w:val="00B85E3E"/>
    <w:rsid w:val="00B92967"/>
    <w:rsid w:val="00B9355E"/>
    <w:rsid w:val="00B955FF"/>
    <w:rsid w:val="00B962CB"/>
    <w:rsid w:val="00BB0A50"/>
    <w:rsid w:val="00BB3C27"/>
    <w:rsid w:val="00BB6CB3"/>
    <w:rsid w:val="00BC0047"/>
    <w:rsid w:val="00BC266F"/>
    <w:rsid w:val="00BC52B7"/>
    <w:rsid w:val="00BC5463"/>
    <w:rsid w:val="00BD4923"/>
    <w:rsid w:val="00BD6047"/>
    <w:rsid w:val="00BE48D2"/>
    <w:rsid w:val="00BE7CBB"/>
    <w:rsid w:val="00BF67EE"/>
    <w:rsid w:val="00C03DEF"/>
    <w:rsid w:val="00C04DCF"/>
    <w:rsid w:val="00C06177"/>
    <w:rsid w:val="00C065C2"/>
    <w:rsid w:val="00C075EA"/>
    <w:rsid w:val="00C153C6"/>
    <w:rsid w:val="00C158DA"/>
    <w:rsid w:val="00C23990"/>
    <w:rsid w:val="00C23A17"/>
    <w:rsid w:val="00C252DF"/>
    <w:rsid w:val="00C25EC1"/>
    <w:rsid w:val="00C34C43"/>
    <w:rsid w:val="00C374AE"/>
    <w:rsid w:val="00C41BEB"/>
    <w:rsid w:val="00C43FA2"/>
    <w:rsid w:val="00C505C4"/>
    <w:rsid w:val="00C50A26"/>
    <w:rsid w:val="00C53758"/>
    <w:rsid w:val="00C61AC6"/>
    <w:rsid w:val="00C702C7"/>
    <w:rsid w:val="00C70A90"/>
    <w:rsid w:val="00C7429C"/>
    <w:rsid w:val="00C76DC8"/>
    <w:rsid w:val="00C81131"/>
    <w:rsid w:val="00C8344A"/>
    <w:rsid w:val="00C84979"/>
    <w:rsid w:val="00C85130"/>
    <w:rsid w:val="00C854A7"/>
    <w:rsid w:val="00C8703B"/>
    <w:rsid w:val="00CA1CB0"/>
    <w:rsid w:val="00CA2308"/>
    <w:rsid w:val="00CA4E2C"/>
    <w:rsid w:val="00CA4E63"/>
    <w:rsid w:val="00CA5304"/>
    <w:rsid w:val="00CA5B05"/>
    <w:rsid w:val="00CB4649"/>
    <w:rsid w:val="00CB6151"/>
    <w:rsid w:val="00CC22C6"/>
    <w:rsid w:val="00CC2A1A"/>
    <w:rsid w:val="00CC5E8F"/>
    <w:rsid w:val="00CD0013"/>
    <w:rsid w:val="00CD26AC"/>
    <w:rsid w:val="00CE1D9F"/>
    <w:rsid w:val="00CF3CA4"/>
    <w:rsid w:val="00CF7F7F"/>
    <w:rsid w:val="00D0023B"/>
    <w:rsid w:val="00D035EE"/>
    <w:rsid w:val="00D06225"/>
    <w:rsid w:val="00D07AB9"/>
    <w:rsid w:val="00D148D1"/>
    <w:rsid w:val="00D236E8"/>
    <w:rsid w:val="00D26E49"/>
    <w:rsid w:val="00D27B73"/>
    <w:rsid w:val="00D27D04"/>
    <w:rsid w:val="00D3021B"/>
    <w:rsid w:val="00D30718"/>
    <w:rsid w:val="00D329DF"/>
    <w:rsid w:val="00D33A2B"/>
    <w:rsid w:val="00D342C1"/>
    <w:rsid w:val="00D36E73"/>
    <w:rsid w:val="00D4264E"/>
    <w:rsid w:val="00D4280C"/>
    <w:rsid w:val="00D43E6D"/>
    <w:rsid w:val="00D4513C"/>
    <w:rsid w:val="00D5297D"/>
    <w:rsid w:val="00D52A6A"/>
    <w:rsid w:val="00D57782"/>
    <w:rsid w:val="00D60E5B"/>
    <w:rsid w:val="00D61DFC"/>
    <w:rsid w:val="00D713C0"/>
    <w:rsid w:val="00D72700"/>
    <w:rsid w:val="00D7732D"/>
    <w:rsid w:val="00D815D0"/>
    <w:rsid w:val="00D95F79"/>
    <w:rsid w:val="00D97669"/>
    <w:rsid w:val="00DA1962"/>
    <w:rsid w:val="00DA42C7"/>
    <w:rsid w:val="00DA4DC6"/>
    <w:rsid w:val="00DB0B35"/>
    <w:rsid w:val="00DB0CB1"/>
    <w:rsid w:val="00DB5D79"/>
    <w:rsid w:val="00DC1AB8"/>
    <w:rsid w:val="00DC320F"/>
    <w:rsid w:val="00DC4D91"/>
    <w:rsid w:val="00DC65D0"/>
    <w:rsid w:val="00DD0AC1"/>
    <w:rsid w:val="00DD14EE"/>
    <w:rsid w:val="00DD1596"/>
    <w:rsid w:val="00DD3894"/>
    <w:rsid w:val="00DD42A2"/>
    <w:rsid w:val="00DD715C"/>
    <w:rsid w:val="00DE18BC"/>
    <w:rsid w:val="00DF0AE7"/>
    <w:rsid w:val="00DF4B62"/>
    <w:rsid w:val="00DF63B3"/>
    <w:rsid w:val="00DF6606"/>
    <w:rsid w:val="00E003C7"/>
    <w:rsid w:val="00E025E4"/>
    <w:rsid w:val="00E02DAA"/>
    <w:rsid w:val="00E0517E"/>
    <w:rsid w:val="00E0537B"/>
    <w:rsid w:val="00E26113"/>
    <w:rsid w:val="00E266A4"/>
    <w:rsid w:val="00E3050F"/>
    <w:rsid w:val="00E35306"/>
    <w:rsid w:val="00E35847"/>
    <w:rsid w:val="00E42265"/>
    <w:rsid w:val="00E4362E"/>
    <w:rsid w:val="00E47EE8"/>
    <w:rsid w:val="00E50E49"/>
    <w:rsid w:val="00E51605"/>
    <w:rsid w:val="00E52E93"/>
    <w:rsid w:val="00E55409"/>
    <w:rsid w:val="00E56F4A"/>
    <w:rsid w:val="00E62EB0"/>
    <w:rsid w:val="00E67A05"/>
    <w:rsid w:val="00E7116A"/>
    <w:rsid w:val="00E7157C"/>
    <w:rsid w:val="00E73995"/>
    <w:rsid w:val="00E74213"/>
    <w:rsid w:val="00E74F84"/>
    <w:rsid w:val="00E76197"/>
    <w:rsid w:val="00E8325C"/>
    <w:rsid w:val="00E840E3"/>
    <w:rsid w:val="00E87432"/>
    <w:rsid w:val="00E9048F"/>
    <w:rsid w:val="00E943B8"/>
    <w:rsid w:val="00E94C20"/>
    <w:rsid w:val="00E968ED"/>
    <w:rsid w:val="00EA109D"/>
    <w:rsid w:val="00EA49C6"/>
    <w:rsid w:val="00EB1217"/>
    <w:rsid w:val="00EB209E"/>
    <w:rsid w:val="00EB27FB"/>
    <w:rsid w:val="00EB5CD1"/>
    <w:rsid w:val="00EC6CC9"/>
    <w:rsid w:val="00ED2389"/>
    <w:rsid w:val="00EE16D4"/>
    <w:rsid w:val="00EE2C87"/>
    <w:rsid w:val="00EE4117"/>
    <w:rsid w:val="00EE61A2"/>
    <w:rsid w:val="00EE7921"/>
    <w:rsid w:val="00EF0925"/>
    <w:rsid w:val="00EF10B9"/>
    <w:rsid w:val="00EF1614"/>
    <w:rsid w:val="00EF4086"/>
    <w:rsid w:val="00EF4399"/>
    <w:rsid w:val="00EF780C"/>
    <w:rsid w:val="00F02CE3"/>
    <w:rsid w:val="00F045B9"/>
    <w:rsid w:val="00F04C3F"/>
    <w:rsid w:val="00F05AB3"/>
    <w:rsid w:val="00F0745A"/>
    <w:rsid w:val="00F1131C"/>
    <w:rsid w:val="00F130A7"/>
    <w:rsid w:val="00F14FE1"/>
    <w:rsid w:val="00F15F5C"/>
    <w:rsid w:val="00F210AD"/>
    <w:rsid w:val="00F23266"/>
    <w:rsid w:val="00F26614"/>
    <w:rsid w:val="00F27D43"/>
    <w:rsid w:val="00F3081C"/>
    <w:rsid w:val="00F308B8"/>
    <w:rsid w:val="00F30B77"/>
    <w:rsid w:val="00F34B39"/>
    <w:rsid w:val="00F41A54"/>
    <w:rsid w:val="00F448EC"/>
    <w:rsid w:val="00F468F2"/>
    <w:rsid w:val="00F506EF"/>
    <w:rsid w:val="00F5140D"/>
    <w:rsid w:val="00F51C6C"/>
    <w:rsid w:val="00F55035"/>
    <w:rsid w:val="00F559C0"/>
    <w:rsid w:val="00F565A3"/>
    <w:rsid w:val="00F614EB"/>
    <w:rsid w:val="00F64334"/>
    <w:rsid w:val="00F7435C"/>
    <w:rsid w:val="00F8339B"/>
    <w:rsid w:val="00F87CE7"/>
    <w:rsid w:val="00F90CDB"/>
    <w:rsid w:val="00F9119D"/>
    <w:rsid w:val="00F958C5"/>
    <w:rsid w:val="00F973D7"/>
    <w:rsid w:val="00F97974"/>
    <w:rsid w:val="00FA0563"/>
    <w:rsid w:val="00FA1B4D"/>
    <w:rsid w:val="00FB0956"/>
    <w:rsid w:val="00FB1211"/>
    <w:rsid w:val="00FB25C1"/>
    <w:rsid w:val="00FB2CFD"/>
    <w:rsid w:val="00FC2104"/>
    <w:rsid w:val="00FC2B0D"/>
    <w:rsid w:val="00FC38DF"/>
    <w:rsid w:val="00FC5C06"/>
    <w:rsid w:val="00FC61CB"/>
    <w:rsid w:val="00FD4932"/>
    <w:rsid w:val="00FD4F16"/>
    <w:rsid w:val="00FD505C"/>
    <w:rsid w:val="00FD5421"/>
    <w:rsid w:val="00FE7E6F"/>
    <w:rsid w:val="00FF09C1"/>
    <w:rsid w:val="00FF0F52"/>
    <w:rsid w:val="00FF1E8D"/>
    <w:rsid w:val="00FF4C94"/>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ADAD74"/>
  <w15:chartTrackingRefBased/>
  <w15:docId w15:val="{F67C7512-9F6F-4D3A-9CAC-434085C9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unhideWhenUsed="1"/>
    <w:lsdException w:name="annotation text" w:semiHidden="1"/>
    <w:lsdException w:name="header" w:unhideWhenUsed="1"/>
    <w:lsdException w:name="footer" w:unhideWhenUsed="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qFormat="1"/>
    <w:lsdException w:name="List Number" w:qFormat="1"/>
    <w:lsdException w:name="List 2" w:semiHidden="1"/>
    <w:lsdException w:name="List 3" w:semiHidden="1"/>
    <w:lsdException w:name="List 4" w:semiHidden="1"/>
    <w:lsdException w:name="List 5" w:semiHidden="1"/>
    <w:lsdException w:name="List Bullet 2" w:unhideWhenUsed="1" w:qFormat="1"/>
    <w:lsdException w:name="List Bullet 3" w:semiHidden="1"/>
    <w:lsdException w:name="List Bullet 4" w:semiHidden="1"/>
    <w:lsdException w:name="List Bullet 5" w:semiHidden="1"/>
    <w:lsdException w:name="List Number 2" w:unhideWhenUsed="1" w:qFormat="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DD2"/>
    <w:pPr>
      <w:spacing w:after="240" w:line="240" w:lineRule="atLeast"/>
    </w:pPr>
    <w:rPr>
      <w:sz w:val="17"/>
      <w:lang w:val="en-CA"/>
    </w:rPr>
  </w:style>
  <w:style w:type="paragraph" w:styleId="Heading1">
    <w:name w:val="heading 1"/>
    <w:basedOn w:val="Normal"/>
    <w:next w:val="Normal"/>
    <w:link w:val="Heading1Char"/>
    <w:uiPriority w:val="9"/>
    <w:qFormat/>
    <w:rsid w:val="00B02447"/>
    <w:pPr>
      <w:keepNext/>
      <w:keepLines/>
      <w:spacing w:after="0"/>
      <w:outlineLvl w:val="0"/>
    </w:pPr>
    <w:rPr>
      <w:rFonts w:asciiTheme="majorHAnsi" w:eastAsiaTheme="majorEastAsia" w:hAnsiTheme="majorHAnsi" w:cstheme="majorBidi"/>
      <w:b/>
      <w:bCs/>
      <w:color w:val="62B5E5" w:themeColor="accent3"/>
      <w:szCs w:val="28"/>
    </w:rPr>
  </w:style>
  <w:style w:type="paragraph" w:styleId="Heading2">
    <w:name w:val="heading 2"/>
    <w:basedOn w:val="Normal"/>
    <w:next w:val="Normal"/>
    <w:link w:val="Heading2Char"/>
    <w:uiPriority w:val="9"/>
    <w:qFormat/>
    <w:rsid w:val="00B02447"/>
    <w:pPr>
      <w:keepNext/>
      <w:keepLines/>
      <w:spacing w:after="0"/>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qFormat/>
    <w:rsid w:val="00B02447"/>
    <w:pPr>
      <w:keepNext/>
      <w:keepLines/>
      <w:spacing w:after="0"/>
      <w:outlineLvl w:val="2"/>
    </w:pPr>
    <w:rPr>
      <w:rFonts w:asciiTheme="majorHAnsi" w:eastAsiaTheme="majorEastAsia" w:hAnsiTheme="majorHAnsi" w:cstheme="majorBidi"/>
      <w:b/>
      <w:bCs/>
      <w:color w:val="75787B" w:themeColor="accent6"/>
    </w:rPr>
  </w:style>
  <w:style w:type="paragraph" w:styleId="Heading4">
    <w:name w:val="heading 4"/>
    <w:basedOn w:val="Normal"/>
    <w:next w:val="Normal"/>
    <w:link w:val="Heading4Char"/>
    <w:uiPriority w:val="9"/>
    <w:qFormat/>
    <w:rsid w:val="00B02447"/>
    <w:pPr>
      <w:keepNext/>
      <w:keepLines/>
      <w:tabs>
        <w:tab w:val="left" w:pos="340"/>
      </w:tabs>
      <w:spacing w:after="0"/>
      <w:outlineLvl w:val="3"/>
    </w:pPr>
    <w:rPr>
      <w:rFonts w:asciiTheme="majorHAnsi" w:eastAsiaTheme="majorEastAsia" w:hAnsiTheme="majorHAnsi"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47"/>
    <w:rPr>
      <w:rFonts w:asciiTheme="majorHAnsi" w:eastAsiaTheme="majorEastAsia" w:hAnsiTheme="majorHAnsi" w:cstheme="majorBidi"/>
      <w:b/>
      <w:bCs/>
      <w:color w:val="62B5E5" w:themeColor="accent3"/>
      <w:sz w:val="17"/>
      <w:szCs w:val="28"/>
      <w:lang w:val="en-CA"/>
    </w:rPr>
  </w:style>
  <w:style w:type="character" w:customStyle="1" w:styleId="Heading2Char">
    <w:name w:val="Heading 2 Char"/>
    <w:basedOn w:val="DefaultParagraphFont"/>
    <w:link w:val="Heading2"/>
    <w:uiPriority w:val="9"/>
    <w:rsid w:val="00B02447"/>
    <w:rPr>
      <w:rFonts w:asciiTheme="majorHAnsi" w:eastAsiaTheme="majorEastAsia" w:hAnsiTheme="majorHAnsi" w:cstheme="majorBidi"/>
      <w:b/>
      <w:bCs/>
      <w:color w:val="000000" w:themeColor="text1"/>
      <w:sz w:val="17"/>
      <w:szCs w:val="26"/>
      <w:lang w:val="en-CA"/>
    </w:rPr>
  </w:style>
  <w:style w:type="table" w:styleId="TableGrid">
    <w:name w:val="Table Grid"/>
    <w:basedOn w:val="TableNormal"/>
    <w:uiPriority w:val="59"/>
    <w:rsid w:val="00B02447"/>
    <w:pPr>
      <w:spacing w:after="0" w:line="240" w:lineRule="auto"/>
    </w:pPr>
    <w:tblPr/>
  </w:style>
  <w:style w:type="paragraph" w:styleId="Header">
    <w:name w:val="header"/>
    <w:link w:val="HeaderChar"/>
    <w:uiPriority w:val="99"/>
    <w:rsid w:val="00B02447"/>
    <w:pPr>
      <w:tabs>
        <w:tab w:val="center" w:pos="4513"/>
        <w:tab w:val="right" w:pos="9026"/>
      </w:tabs>
      <w:spacing w:after="0" w:line="240" w:lineRule="auto"/>
    </w:pPr>
    <w:rPr>
      <w:sz w:val="14"/>
      <w:lang w:val="en-US"/>
    </w:rPr>
  </w:style>
  <w:style w:type="character" w:customStyle="1" w:styleId="HeaderChar">
    <w:name w:val="Header Char"/>
    <w:basedOn w:val="DefaultParagraphFont"/>
    <w:link w:val="Header"/>
    <w:uiPriority w:val="99"/>
    <w:rsid w:val="00B02447"/>
    <w:rPr>
      <w:sz w:val="14"/>
      <w:lang w:val="en-US"/>
    </w:rPr>
  </w:style>
  <w:style w:type="paragraph" w:styleId="Footer">
    <w:name w:val="footer"/>
    <w:basedOn w:val="Normal"/>
    <w:link w:val="FooterChar"/>
    <w:uiPriority w:val="99"/>
    <w:rsid w:val="00B02447"/>
    <w:pPr>
      <w:tabs>
        <w:tab w:val="right" w:pos="7371"/>
      </w:tabs>
      <w:spacing w:after="0" w:line="200" w:lineRule="atLeast"/>
    </w:pPr>
    <w:rPr>
      <w:sz w:val="16"/>
    </w:rPr>
  </w:style>
  <w:style w:type="character" w:customStyle="1" w:styleId="FooterChar">
    <w:name w:val="Footer Char"/>
    <w:basedOn w:val="DefaultParagraphFont"/>
    <w:link w:val="Footer"/>
    <w:uiPriority w:val="99"/>
    <w:rsid w:val="00B02447"/>
    <w:rPr>
      <w:sz w:val="16"/>
      <w:lang w:val="en-CA"/>
    </w:rPr>
  </w:style>
  <w:style w:type="paragraph" w:styleId="BalloonText">
    <w:name w:val="Balloon Text"/>
    <w:basedOn w:val="Normal"/>
    <w:link w:val="BalloonTextChar"/>
    <w:uiPriority w:val="99"/>
    <w:semiHidden/>
    <w:rsid w:val="00B024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2447"/>
    <w:rPr>
      <w:rFonts w:ascii="Tahoma" w:hAnsi="Tahoma" w:cs="Tahoma"/>
      <w:sz w:val="16"/>
      <w:szCs w:val="16"/>
      <w:lang w:val="en-CA"/>
    </w:rPr>
  </w:style>
  <w:style w:type="paragraph" w:customStyle="1" w:styleId="Subject">
    <w:name w:val="Subject"/>
    <w:basedOn w:val="Normal"/>
    <w:semiHidden/>
    <w:qFormat/>
    <w:rsid w:val="00B02447"/>
    <w:rPr>
      <w:b/>
    </w:rPr>
  </w:style>
  <w:style w:type="character" w:styleId="PlaceholderText">
    <w:name w:val="Placeholder Text"/>
    <w:basedOn w:val="DefaultParagraphFont"/>
    <w:uiPriority w:val="99"/>
    <w:semiHidden/>
    <w:rsid w:val="00B02447"/>
    <w:rPr>
      <w:color w:val="808080"/>
    </w:rPr>
  </w:style>
  <w:style w:type="paragraph" w:styleId="ListBullet">
    <w:name w:val="List Bullet"/>
    <w:basedOn w:val="Normal"/>
    <w:uiPriority w:val="99"/>
    <w:qFormat/>
    <w:rsid w:val="00B02447"/>
    <w:pPr>
      <w:numPr>
        <w:numId w:val="21"/>
      </w:numPr>
      <w:contextualSpacing/>
    </w:pPr>
  </w:style>
  <w:style w:type="paragraph" w:styleId="ListBullet2">
    <w:name w:val="List Bullet 2"/>
    <w:basedOn w:val="Normal"/>
    <w:uiPriority w:val="99"/>
    <w:qFormat/>
    <w:rsid w:val="00B02447"/>
    <w:pPr>
      <w:numPr>
        <w:numId w:val="22"/>
      </w:numPr>
      <w:spacing w:before="120" w:after="0" w:line="240" w:lineRule="auto"/>
    </w:pPr>
  </w:style>
  <w:style w:type="paragraph" w:styleId="ListNumber">
    <w:name w:val="List Number"/>
    <w:basedOn w:val="Normal"/>
    <w:uiPriority w:val="99"/>
    <w:qFormat/>
    <w:rsid w:val="00B02447"/>
    <w:pPr>
      <w:numPr>
        <w:numId w:val="26"/>
      </w:numPr>
      <w:contextualSpacing/>
    </w:pPr>
  </w:style>
  <w:style w:type="paragraph" w:styleId="ListNumber2">
    <w:name w:val="List Number 2"/>
    <w:basedOn w:val="Normal"/>
    <w:uiPriority w:val="99"/>
    <w:qFormat/>
    <w:rsid w:val="00B02447"/>
    <w:pPr>
      <w:numPr>
        <w:numId w:val="28"/>
      </w:numPr>
      <w:contextualSpacing/>
    </w:pPr>
  </w:style>
  <w:style w:type="character" w:customStyle="1" w:styleId="Heading3Char">
    <w:name w:val="Heading 3 Char"/>
    <w:basedOn w:val="DefaultParagraphFont"/>
    <w:link w:val="Heading3"/>
    <w:uiPriority w:val="9"/>
    <w:rsid w:val="00B02447"/>
    <w:rPr>
      <w:rFonts w:asciiTheme="majorHAnsi" w:eastAsiaTheme="majorEastAsia" w:hAnsiTheme="majorHAnsi" w:cstheme="majorBidi"/>
      <w:b/>
      <w:bCs/>
      <w:color w:val="75787B" w:themeColor="accent6"/>
      <w:sz w:val="17"/>
      <w:lang w:val="en-CA"/>
    </w:rPr>
  </w:style>
  <w:style w:type="character" w:customStyle="1" w:styleId="Heading4Char">
    <w:name w:val="Heading 4 Char"/>
    <w:basedOn w:val="DefaultParagraphFont"/>
    <w:link w:val="Heading4"/>
    <w:uiPriority w:val="9"/>
    <w:rsid w:val="00B02447"/>
    <w:rPr>
      <w:rFonts w:asciiTheme="majorHAnsi" w:eastAsiaTheme="majorEastAsia" w:hAnsiTheme="majorHAnsi" w:cstheme="majorBidi"/>
      <w:b/>
      <w:bCs/>
      <w:iCs/>
      <w:color w:val="000000" w:themeColor="text1"/>
      <w:sz w:val="17"/>
      <w:lang w:val="en-CA"/>
    </w:rPr>
  </w:style>
  <w:style w:type="paragraph" w:styleId="FootnoteText">
    <w:name w:val="footnote text"/>
    <w:basedOn w:val="Normal"/>
    <w:link w:val="FootnoteTextChar"/>
    <w:uiPriority w:val="99"/>
    <w:rsid w:val="00B02447"/>
    <w:pPr>
      <w:spacing w:after="0" w:line="240" w:lineRule="auto"/>
    </w:pPr>
    <w:rPr>
      <w:sz w:val="16"/>
      <w:szCs w:val="20"/>
    </w:rPr>
  </w:style>
  <w:style w:type="character" w:customStyle="1" w:styleId="FootnoteTextChar">
    <w:name w:val="Footnote Text Char"/>
    <w:basedOn w:val="DefaultParagraphFont"/>
    <w:link w:val="FootnoteText"/>
    <w:uiPriority w:val="99"/>
    <w:rsid w:val="00B02447"/>
    <w:rPr>
      <w:sz w:val="16"/>
      <w:szCs w:val="20"/>
      <w:lang w:val="en-CA"/>
    </w:rPr>
  </w:style>
  <w:style w:type="paragraph" w:customStyle="1" w:styleId="Documenttitle">
    <w:name w:val="Document title"/>
    <w:next w:val="Documentsubtitle"/>
    <w:qFormat/>
    <w:rsid w:val="00B02447"/>
    <w:pPr>
      <w:spacing w:after="0" w:line="440" w:lineRule="atLeast"/>
    </w:pPr>
    <w:rPr>
      <w:rFonts w:asciiTheme="majorHAnsi" w:eastAsiaTheme="majorEastAsia" w:hAnsiTheme="majorHAnsi" w:cstheme="majorBidi"/>
      <w:b/>
      <w:bCs/>
      <w:color w:val="000000" w:themeColor="text1"/>
      <w:sz w:val="36"/>
      <w:szCs w:val="28"/>
    </w:rPr>
  </w:style>
  <w:style w:type="paragraph" w:customStyle="1" w:styleId="Subheading">
    <w:name w:val="Subheading"/>
    <w:basedOn w:val="Normal"/>
    <w:next w:val="Normal"/>
    <w:semiHidden/>
    <w:qFormat/>
    <w:rsid w:val="00B02447"/>
    <w:pPr>
      <w:spacing w:after="0"/>
    </w:pPr>
    <w:rPr>
      <w:rFonts w:asciiTheme="majorHAnsi" w:eastAsiaTheme="majorEastAsia" w:hAnsiTheme="majorHAnsi" w:cstheme="majorBidi"/>
      <w:b/>
      <w:bCs/>
      <w:iCs/>
      <w:color w:val="000000" w:themeColor="text1"/>
    </w:rPr>
  </w:style>
  <w:style w:type="character" w:styleId="FootnoteReference">
    <w:name w:val="footnote reference"/>
    <w:basedOn w:val="DefaultParagraphFont"/>
    <w:uiPriority w:val="99"/>
    <w:semiHidden/>
    <w:rsid w:val="00B02447"/>
    <w:rPr>
      <w:vertAlign w:val="superscript"/>
    </w:rPr>
  </w:style>
  <w:style w:type="paragraph" w:customStyle="1" w:styleId="Sectionintro">
    <w:name w:val="Section intro"/>
    <w:basedOn w:val="Normal"/>
    <w:next w:val="Normal"/>
    <w:qFormat/>
    <w:rsid w:val="00B02447"/>
    <w:pPr>
      <w:spacing w:line="360" w:lineRule="atLeast"/>
    </w:pPr>
    <w:rPr>
      <w:sz w:val="28"/>
    </w:rPr>
  </w:style>
  <w:style w:type="paragraph" w:customStyle="1" w:styleId="Documentdate">
    <w:name w:val="Document date"/>
    <w:qFormat/>
    <w:rsid w:val="00B02447"/>
    <w:pPr>
      <w:spacing w:after="0" w:line="240" w:lineRule="atLeast"/>
    </w:pPr>
    <w:rPr>
      <w:sz w:val="18"/>
      <w:lang w:val="en-US"/>
    </w:rPr>
  </w:style>
  <w:style w:type="paragraph" w:customStyle="1" w:styleId="Sectiontitle">
    <w:name w:val="Section title"/>
    <w:basedOn w:val="Normal"/>
    <w:next w:val="Normal"/>
    <w:qFormat/>
    <w:rsid w:val="00B02447"/>
    <w:pPr>
      <w:spacing w:after="480" w:line="720" w:lineRule="atLeast"/>
    </w:pPr>
    <w:rPr>
      <w:sz w:val="60"/>
    </w:rPr>
  </w:style>
  <w:style w:type="paragraph" w:customStyle="1" w:styleId="PulloutBlue">
    <w:name w:val="Pullout Blue"/>
    <w:basedOn w:val="Normal"/>
    <w:next w:val="Normal"/>
    <w:qFormat/>
    <w:rsid w:val="00B02447"/>
    <w:pPr>
      <w:spacing w:line="360" w:lineRule="atLeast"/>
    </w:pPr>
    <w:rPr>
      <w:color w:val="62B5E5" w:themeColor="accent3"/>
      <w:sz w:val="28"/>
    </w:rPr>
  </w:style>
  <w:style w:type="paragraph" w:customStyle="1" w:styleId="Contacttext">
    <w:name w:val="Contact text"/>
    <w:basedOn w:val="Normal"/>
    <w:qFormat/>
    <w:rsid w:val="00B02447"/>
    <w:pPr>
      <w:spacing w:after="0"/>
    </w:pPr>
  </w:style>
  <w:style w:type="paragraph" w:customStyle="1" w:styleId="Contactus">
    <w:name w:val="Contact us"/>
    <w:basedOn w:val="Contacttext"/>
    <w:next w:val="Contacttext"/>
    <w:qFormat/>
    <w:rsid w:val="00B02447"/>
    <w:pPr>
      <w:spacing w:after="240" w:line="340" w:lineRule="atLeast"/>
    </w:pPr>
    <w:rPr>
      <w:sz w:val="28"/>
    </w:rPr>
  </w:style>
  <w:style w:type="paragraph" w:styleId="Caption">
    <w:name w:val="caption"/>
    <w:basedOn w:val="Normal"/>
    <w:next w:val="Normal"/>
    <w:uiPriority w:val="35"/>
    <w:qFormat/>
    <w:rsid w:val="00B02447"/>
    <w:pPr>
      <w:keepNext/>
      <w:spacing w:line="240" w:lineRule="auto"/>
    </w:pPr>
    <w:rPr>
      <w:iCs/>
      <w:color w:val="75787B" w:themeColor="accent6"/>
      <w:szCs w:val="18"/>
    </w:rPr>
  </w:style>
  <w:style w:type="character" w:styleId="Hyperlink">
    <w:name w:val="Hyperlink"/>
    <w:basedOn w:val="DefaultParagraphFont"/>
    <w:uiPriority w:val="99"/>
    <w:unhideWhenUsed/>
    <w:rsid w:val="00B02447"/>
    <w:rPr>
      <w:color w:val="00A3E0" w:themeColor="hyperlink"/>
      <w:u w:val="single"/>
    </w:rPr>
  </w:style>
  <w:style w:type="paragraph" w:customStyle="1" w:styleId="PulloutGreen">
    <w:name w:val="Pullout Green"/>
    <w:basedOn w:val="PulloutBlue"/>
    <w:next w:val="Normal"/>
    <w:qFormat/>
    <w:rsid w:val="00B02447"/>
    <w:rPr>
      <w:color w:val="86BC25" w:themeColor="accent1"/>
    </w:rPr>
  </w:style>
  <w:style w:type="paragraph" w:customStyle="1" w:styleId="QuotesourceBlue">
    <w:name w:val="Quote source Blue"/>
    <w:basedOn w:val="Normal"/>
    <w:next w:val="Normal"/>
    <w:qFormat/>
    <w:rsid w:val="00B02447"/>
    <w:pPr>
      <w:spacing w:line="200" w:lineRule="atLeast"/>
      <w:contextualSpacing/>
    </w:pPr>
    <w:rPr>
      <w:b/>
      <w:color w:val="62B5E5" w:themeColor="accent3"/>
    </w:rPr>
  </w:style>
  <w:style w:type="paragraph" w:customStyle="1" w:styleId="QuotesourceGreen">
    <w:name w:val="Quote source Green"/>
    <w:basedOn w:val="QuotesourceBlue"/>
    <w:next w:val="Normal"/>
    <w:qFormat/>
    <w:rsid w:val="00B02447"/>
    <w:rPr>
      <w:color w:val="86BC25" w:themeColor="accent1"/>
    </w:rPr>
  </w:style>
  <w:style w:type="paragraph" w:customStyle="1" w:styleId="Paneltext">
    <w:name w:val="Panel text"/>
    <w:basedOn w:val="Normal"/>
    <w:qFormat/>
    <w:rsid w:val="00B02447"/>
    <w:rPr>
      <w:color w:val="FFFFFF" w:themeColor="background1"/>
    </w:rPr>
  </w:style>
  <w:style w:type="paragraph" w:customStyle="1" w:styleId="Paneltitle">
    <w:name w:val="Panel title"/>
    <w:basedOn w:val="Paneltext"/>
    <w:next w:val="Paneltext"/>
    <w:qFormat/>
    <w:rsid w:val="00B02447"/>
    <w:pPr>
      <w:spacing w:line="360" w:lineRule="atLeast"/>
    </w:pPr>
    <w:rPr>
      <w:b/>
      <w:sz w:val="28"/>
    </w:rPr>
  </w:style>
  <w:style w:type="paragraph" w:customStyle="1" w:styleId="Formoreinfocalloutwhite8512ptPullOutStyles">
    <w:name w:val="For more info call out (white 8.5/12pt) (Pull Out Styles)"/>
    <w:basedOn w:val="Normal"/>
    <w:uiPriority w:val="99"/>
    <w:rsid w:val="00B02447"/>
    <w:pPr>
      <w:tabs>
        <w:tab w:val="left" w:pos="283"/>
        <w:tab w:val="left" w:pos="567"/>
      </w:tabs>
      <w:suppressAutoHyphens/>
      <w:autoSpaceDE w:val="0"/>
      <w:autoSpaceDN w:val="0"/>
      <w:adjustRightInd w:val="0"/>
      <w:spacing w:after="0"/>
      <w:textAlignment w:val="center"/>
    </w:pPr>
    <w:rPr>
      <w:rFonts w:ascii="OpenSans-Bold" w:hAnsi="OpenSans-Bold" w:cs="OpenSans-Bold"/>
      <w:b/>
      <w:bCs/>
      <w:color w:val="FFFFFF"/>
      <w:spacing w:val="-2"/>
      <w:szCs w:val="17"/>
    </w:rPr>
  </w:style>
  <w:style w:type="paragraph" w:customStyle="1" w:styleId="Documentsubtitle">
    <w:name w:val="Document subtitle"/>
    <w:basedOn w:val="Normal"/>
    <w:qFormat/>
    <w:rsid w:val="00B02447"/>
    <w:pPr>
      <w:spacing w:after="120" w:line="440" w:lineRule="atLeast"/>
    </w:pPr>
    <w:rPr>
      <w:sz w:val="36"/>
    </w:rPr>
  </w:style>
  <w:style w:type="paragraph" w:customStyle="1" w:styleId="Contentstitle">
    <w:name w:val="Contents title"/>
    <w:basedOn w:val="Sectiontitle"/>
    <w:next w:val="Normal"/>
    <w:qFormat/>
    <w:rsid w:val="00B02447"/>
  </w:style>
  <w:style w:type="paragraph" w:styleId="TOC1">
    <w:name w:val="toc 1"/>
    <w:basedOn w:val="Normal"/>
    <w:next w:val="Normal"/>
    <w:autoRedefine/>
    <w:uiPriority w:val="39"/>
    <w:rsid w:val="00B02447"/>
    <w:pPr>
      <w:tabs>
        <w:tab w:val="right" w:pos="7258"/>
      </w:tabs>
      <w:spacing w:after="120" w:line="360" w:lineRule="atLeast"/>
      <w:ind w:right="567"/>
    </w:pPr>
    <w:rPr>
      <w:sz w:val="28"/>
    </w:rPr>
  </w:style>
  <w:style w:type="paragraph" w:customStyle="1" w:styleId="Quotetext">
    <w:name w:val="Quote text"/>
    <w:basedOn w:val="PulloutBlue"/>
    <w:qFormat/>
    <w:rsid w:val="00B02447"/>
    <w:pPr>
      <w:spacing w:after="0" w:line="720" w:lineRule="atLeast"/>
    </w:pPr>
    <w:rPr>
      <w:color w:val="FFFFFF" w:themeColor="background1"/>
      <w:sz w:val="60"/>
    </w:rPr>
  </w:style>
  <w:style w:type="paragraph" w:customStyle="1" w:styleId="Legaltext">
    <w:name w:val="Legal text"/>
    <w:basedOn w:val="Normal"/>
    <w:qFormat/>
    <w:rsid w:val="00B02447"/>
    <w:pPr>
      <w:spacing w:after="0" w:line="180" w:lineRule="atLeast"/>
      <w:ind w:right="5387"/>
    </w:pPr>
    <w:rPr>
      <w:sz w:val="14"/>
      <w:lang w:val="en-GB"/>
    </w:rPr>
  </w:style>
  <w:style w:type="paragraph" w:customStyle="1" w:styleId="Tabletext">
    <w:name w:val="Table text"/>
    <w:qFormat/>
    <w:rsid w:val="00B02447"/>
    <w:pPr>
      <w:spacing w:before="60" w:after="60" w:line="200" w:lineRule="atLeast"/>
    </w:pPr>
    <w:rPr>
      <w:sz w:val="17"/>
      <w:lang w:val="en-US"/>
    </w:rPr>
  </w:style>
  <w:style w:type="paragraph" w:customStyle="1" w:styleId="Tabletitle">
    <w:name w:val="Table title"/>
    <w:basedOn w:val="Tabletext"/>
    <w:qFormat/>
    <w:rsid w:val="00B02447"/>
    <w:rPr>
      <w:b/>
      <w:color w:val="62B5E5" w:themeColor="accent3"/>
    </w:rPr>
  </w:style>
  <w:style w:type="paragraph" w:customStyle="1" w:styleId="SourcetextTableorChart">
    <w:name w:val="Source text Table or Chart"/>
    <w:basedOn w:val="Caption"/>
    <w:next w:val="Normal"/>
    <w:qFormat/>
    <w:rsid w:val="00B02447"/>
    <w:pPr>
      <w:spacing w:before="120"/>
    </w:pPr>
    <w:rPr>
      <w:sz w:val="14"/>
    </w:rPr>
  </w:style>
  <w:style w:type="table" w:customStyle="1" w:styleId="Deloittetable">
    <w:name w:val="Deloitte table"/>
    <w:basedOn w:val="TableNormal"/>
    <w:uiPriority w:val="99"/>
    <w:rsid w:val="00B02447"/>
    <w:pPr>
      <w:spacing w:after="0" w:line="240" w:lineRule="auto"/>
    </w:pPr>
    <w:rPr>
      <w:sz w:val="17"/>
    </w:rPr>
    <w:tblPr>
      <w:tblInd w:w="0" w:type="nil"/>
      <w:tblBorders>
        <w:top w:val="single" w:sz="4" w:space="0" w:color="62B5E5" w:themeColor="accent3"/>
        <w:bottom w:val="single" w:sz="4" w:space="0" w:color="000000" w:themeColor="text1"/>
        <w:insideH w:val="single" w:sz="4" w:space="0" w:color="000000" w:themeColor="text1"/>
      </w:tblBorders>
      <w:tblCellMar>
        <w:top w:w="57" w:type="dxa"/>
        <w:left w:w="0" w:type="dxa"/>
        <w:bottom w:w="57" w:type="dxa"/>
        <w:right w:w="0" w:type="dxa"/>
      </w:tblCellMar>
    </w:tblPr>
    <w:tblStylePr w:type="firstRow">
      <w:tblPr/>
      <w:tcPr>
        <w:tcBorders>
          <w:top w:val="single" w:sz="24" w:space="0" w:color="62B5E5" w:themeColor="accent3"/>
        </w:tcBorders>
      </w:tcPr>
    </w:tblStylePr>
  </w:style>
  <w:style w:type="paragraph" w:customStyle="1" w:styleId="Charttitle">
    <w:name w:val="Chart title"/>
    <w:basedOn w:val="Heading2"/>
    <w:qFormat/>
    <w:rsid w:val="00B02447"/>
    <w:pPr>
      <w:framePr w:hSpace="181" w:wrap="around" w:vAnchor="text" w:hAnchor="text" w:y="1"/>
      <w:suppressOverlap/>
      <w:outlineLvl w:val="9"/>
    </w:pPr>
  </w:style>
  <w:style w:type="paragraph" w:customStyle="1" w:styleId="Deloitteaddress">
    <w:name w:val="_Deloitte address"/>
    <w:qFormat/>
    <w:rsid w:val="00B02447"/>
    <w:pPr>
      <w:spacing w:line="170" w:lineRule="atLeast"/>
    </w:pPr>
    <w:rPr>
      <w:sz w:val="14"/>
      <w:lang w:val="en-US"/>
    </w:rPr>
  </w:style>
  <w:style w:type="paragraph" w:customStyle="1" w:styleId="Recipientaddress">
    <w:name w:val="_Recipient address"/>
    <w:qFormat/>
    <w:rsid w:val="00B02447"/>
    <w:pPr>
      <w:framePr w:hSpace="181" w:wrap="around" w:vAnchor="page" w:hAnchor="text" w:y="568"/>
      <w:spacing w:after="0" w:line="240" w:lineRule="auto"/>
      <w:suppressOverlap/>
    </w:pPr>
    <w:rPr>
      <w:sz w:val="18"/>
      <w:lang w:val="en-US"/>
    </w:rPr>
  </w:style>
  <w:style w:type="paragraph" w:customStyle="1" w:styleId="ListAlpha">
    <w:name w:val="List Alpha"/>
    <w:basedOn w:val="Normal"/>
    <w:qFormat/>
    <w:rsid w:val="00B02447"/>
    <w:pPr>
      <w:numPr>
        <w:numId w:val="17"/>
      </w:numPr>
      <w:spacing w:before="120" w:after="0" w:line="240" w:lineRule="auto"/>
    </w:pPr>
  </w:style>
  <w:style w:type="paragraph" w:customStyle="1" w:styleId="ListAlpha2">
    <w:name w:val="List Alpha 2"/>
    <w:basedOn w:val="Normal"/>
    <w:qFormat/>
    <w:rsid w:val="00B02447"/>
    <w:pPr>
      <w:numPr>
        <w:numId w:val="18"/>
      </w:numPr>
      <w:spacing w:before="120" w:after="0" w:line="240" w:lineRule="auto"/>
    </w:pPr>
  </w:style>
  <w:style w:type="paragraph" w:customStyle="1" w:styleId="ListAlpha3">
    <w:name w:val="List Alpha 3"/>
    <w:basedOn w:val="Normal"/>
    <w:qFormat/>
    <w:rsid w:val="00B02447"/>
    <w:pPr>
      <w:numPr>
        <w:numId w:val="19"/>
      </w:numPr>
      <w:contextualSpacing/>
    </w:pPr>
  </w:style>
  <w:style w:type="paragraph" w:customStyle="1" w:styleId="ListAlpha4">
    <w:name w:val="List Alpha 4"/>
    <w:basedOn w:val="Normal"/>
    <w:qFormat/>
    <w:rsid w:val="00B02447"/>
    <w:pPr>
      <w:numPr>
        <w:numId w:val="20"/>
      </w:numPr>
      <w:contextualSpacing/>
    </w:pPr>
  </w:style>
  <w:style w:type="paragraph" w:styleId="ListBullet3">
    <w:name w:val="List Bullet 3"/>
    <w:basedOn w:val="Normal"/>
    <w:uiPriority w:val="99"/>
    <w:rsid w:val="00B02447"/>
    <w:pPr>
      <w:numPr>
        <w:numId w:val="23"/>
      </w:numPr>
      <w:contextualSpacing/>
    </w:pPr>
  </w:style>
  <w:style w:type="paragraph" w:styleId="ListBullet4">
    <w:name w:val="List Bullet 4"/>
    <w:basedOn w:val="Normal"/>
    <w:uiPriority w:val="99"/>
    <w:rsid w:val="00B02447"/>
    <w:pPr>
      <w:numPr>
        <w:numId w:val="25"/>
      </w:numPr>
      <w:contextualSpacing/>
    </w:pPr>
  </w:style>
  <w:style w:type="paragraph" w:styleId="ListNumber3">
    <w:name w:val="List Number 3"/>
    <w:basedOn w:val="Normal"/>
    <w:uiPriority w:val="99"/>
    <w:rsid w:val="00B02447"/>
    <w:pPr>
      <w:numPr>
        <w:numId w:val="29"/>
      </w:numPr>
      <w:contextualSpacing/>
    </w:pPr>
  </w:style>
  <w:style w:type="paragraph" w:styleId="ListNumber4">
    <w:name w:val="List Number 4"/>
    <w:basedOn w:val="Normal"/>
    <w:uiPriority w:val="99"/>
    <w:rsid w:val="00B02447"/>
    <w:pPr>
      <w:numPr>
        <w:numId w:val="31"/>
      </w:numPr>
      <w:contextualSpacing/>
    </w:pPr>
  </w:style>
  <w:style w:type="paragraph" w:customStyle="1" w:styleId="ListRoman">
    <w:name w:val="List Roman"/>
    <w:basedOn w:val="Normal"/>
    <w:qFormat/>
    <w:rsid w:val="00B02447"/>
    <w:pPr>
      <w:numPr>
        <w:numId w:val="32"/>
      </w:numPr>
      <w:spacing w:before="120" w:after="120" w:line="240" w:lineRule="auto"/>
    </w:pPr>
  </w:style>
  <w:style w:type="paragraph" w:customStyle="1" w:styleId="ListRoman2">
    <w:name w:val="List Roman 2"/>
    <w:basedOn w:val="Normal"/>
    <w:qFormat/>
    <w:rsid w:val="00B02447"/>
    <w:pPr>
      <w:numPr>
        <w:numId w:val="33"/>
      </w:numPr>
      <w:contextualSpacing/>
    </w:pPr>
  </w:style>
  <w:style w:type="paragraph" w:customStyle="1" w:styleId="ListRoman3">
    <w:name w:val="List Roman 3"/>
    <w:basedOn w:val="Normal"/>
    <w:qFormat/>
    <w:rsid w:val="00B02447"/>
    <w:pPr>
      <w:numPr>
        <w:numId w:val="34"/>
      </w:numPr>
      <w:spacing w:before="120" w:after="0" w:line="240" w:lineRule="auto"/>
    </w:pPr>
  </w:style>
  <w:style w:type="paragraph" w:customStyle="1" w:styleId="ListRoman4">
    <w:name w:val="List Roman 4"/>
    <w:basedOn w:val="Normal"/>
    <w:qFormat/>
    <w:rsid w:val="00B02447"/>
    <w:pPr>
      <w:numPr>
        <w:numId w:val="35"/>
      </w:numPr>
      <w:contextualSpacing/>
    </w:pPr>
  </w:style>
  <w:style w:type="paragraph" w:customStyle="1" w:styleId="Tablebullet1">
    <w:name w:val="Table bullet 1"/>
    <w:basedOn w:val="Tabletext"/>
    <w:rsid w:val="00B02447"/>
    <w:pPr>
      <w:numPr>
        <w:numId w:val="39"/>
      </w:numPr>
    </w:pPr>
  </w:style>
  <w:style w:type="paragraph" w:customStyle="1" w:styleId="Tablebullet2">
    <w:name w:val="Table bullet 2"/>
    <w:basedOn w:val="Tabletext"/>
    <w:qFormat/>
    <w:rsid w:val="00B02447"/>
    <w:pPr>
      <w:numPr>
        <w:numId w:val="40"/>
      </w:numPr>
      <w:spacing w:line="240" w:lineRule="auto"/>
    </w:pPr>
  </w:style>
  <w:style w:type="paragraph" w:customStyle="1" w:styleId="Tablebullet3">
    <w:name w:val="Table bullet 3"/>
    <w:basedOn w:val="Tabletext"/>
    <w:qFormat/>
    <w:rsid w:val="00B02447"/>
    <w:pPr>
      <w:numPr>
        <w:numId w:val="41"/>
      </w:numPr>
      <w:spacing w:line="240" w:lineRule="auto"/>
    </w:pPr>
  </w:style>
  <w:style w:type="paragraph" w:customStyle="1" w:styleId="Tablenumber1">
    <w:name w:val="Table number 1"/>
    <w:basedOn w:val="Tabletext"/>
    <w:qFormat/>
    <w:rsid w:val="00B02447"/>
    <w:pPr>
      <w:numPr>
        <w:numId w:val="44"/>
      </w:numPr>
    </w:pPr>
  </w:style>
  <w:style w:type="paragraph" w:customStyle="1" w:styleId="Tablenumber2">
    <w:name w:val="Table number 2"/>
    <w:basedOn w:val="Tabletext"/>
    <w:qFormat/>
    <w:rsid w:val="00B02447"/>
    <w:pPr>
      <w:numPr>
        <w:numId w:val="45"/>
      </w:numPr>
    </w:pPr>
  </w:style>
  <w:style w:type="paragraph" w:customStyle="1" w:styleId="Tablenumber3">
    <w:name w:val="Table number 3"/>
    <w:basedOn w:val="Tabletext"/>
    <w:qFormat/>
    <w:rsid w:val="00B02447"/>
    <w:pPr>
      <w:numPr>
        <w:numId w:val="46"/>
      </w:numPr>
    </w:pPr>
  </w:style>
  <w:style w:type="paragraph" w:customStyle="1" w:styleId="Tableroman1">
    <w:name w:val="Table roman 1"/>
    <w:basedOn w:val="Tabletext"/>
    <w:qFormat/>
    <w:rsid w:val="00B02447"/>
    <w:pPr>
      <w:numPr>
        <w:numId w:val="47"/>
      </w:numPr>
    </w:pPr>
  </w:style>
  <w:style w:type="paragraph" w:customStyle="1" w:styleId="Tableroman2">
    <w:name w:val="Table roman 2"/>
    <w:basedOn w:val="Tabletext"/>
    <w:qFormat/>
    <w:rsid w:val="00B02447"/>
    <w:pPr>
      <w:numPr>
        <w:numId w:val="48"/>
      </w:numPr>
    </w:pPr>
  </w:style>
  <w:style w:type="paragraph" w:customStyle="1" w:styleId="Tableroman3">
    <w:name w:val="Table roman 3"/>
    <w:basedOn w:val="Tabletext"/>
    <w:qFormat/>
    <w:rsid w:val="00B02447"/>
    <w:pPr>
      <w:numPr>
        <w:numId w:val="49"/>
      </w:numPr>
    </w:pPr>
  </w:style>
  <w:style w:type="paragraph" w:customStyle="1" w:styleId="Tabletextbold">
    <w:name w:val="Table text bold"/>
    <w:basedOn w:val="Tabletext"/>
    <w:next w:val="Tabletext"/>
    <w:qFormat/>
    <w:rsid w:val="00B02447"/>
    <w:rPr>
      <w:b/>
    </w:rPr>
  </w:style>
  <w:style w:type="paragraph" w:customStyle="1" w:styleId="Tabletitleblack">
    <w:name w:val="Table title black"/>
    <w:qFormat/>
    <w:rsid w:val="00B02447"/>
    <w:pPr>
      <w:spacing w:before="60" w:after="60" w:line="200" w:lineRule="atLeast"/>
    </w:pPr>
    <w:rPr>
      <w:b/>
      <w:sz w:val="17"/>
      <w:lang w:val="en-US"/>
    </w:rPr>
  </w:style>
  <w:style w:type="character" w:styleId="FollowedHyperlink">
    <w:name w:val="FollowedHyperlink"/>
    <w:basedOn w:val="DefaultParagraphFont"/>
    <w:uiPriority w:val="99"/>
    <w:semiHidden/>
    <w:rsid w:val="00B02447"/>
    <w:rPr>
      <w:color w:val="53565A" w:themeColor="followedHyperlink"/>
      <w:u w:val="single"/>
    </w:rPr>
  </w:style>
  <w:style w:type="paragraph" w:customStyle="1" w:styleId="LetterHeading1">
    <w:name w:val="Letter Heading 1"/>
    <w:basedOn w:val="Normal"/>
    <w:next w:val="Normal"/>
    <w:qFormat/>
    <w:rsid w:val="00B02447"/>
    <w:pPr>
      <w:spacing w:before="180" w:after="60"/>
    </w:pPr>
    <w:rPr>
      <w:b/>
    </w:rPr>
  </w:style>
  <w:style w:type="paragraph" w:customStyle="1" w:styleId="Letterheading2">
    <w:name w:val="Letter heading 2"/>
    <w:basedOn w:val="Heading2"/>
    <w:next w:val="Normal"/>
    <w:qFormat/>
    <w:rsid w:val="00B02447"/>
    <w:pPr>
      <w:spacing w:after="60"/>
      <w:outlineLvl w:val="9"/>
    </w:pPr>
  </w:style>
  <w:style w:type="paragraph" w:customStyle="1" w:styleId="Letterheading3">
    <w:name w:val="Letter heading 3"/>
    <w:basedOn w:val="Normal"/>
    <w:next w:val="Normal"/>
    <w:qFormat/>
    <w:rsid w:val="00B02447"/>
    <w:pPr>
      <w:spacing w:after="60"/>
    </w:pPr>
    <w:rPr>
      <w:i/>
    </w:rPr>
  </w:style>
  <w:style w:type="paragraph" w:customStyle="1" w:styleId="Resumeheadinginfo">
    <w:name w:val="Resume heading info"/>
    <w:basedOn w:val="Heading1"/>
    <w:next w:val="Normal"/>
    <w:rsid w:val="00B02447"/>
    <w:pPr>
      <w:outlineLvl w:val="9"/>
    </w:pPr>
  </w:style>
  <w:style w:type="paragraph" w:customStyle="1" w:styleId="Resumeheadinginfoblk">
    <w:name w:val="Resume heading info blk"/>
    <w:basedOn w:val="Resumeheadinginfo"/>
    <w:qFormat/>
    <w:rsid w:val="00B02447"/>
    <w:rPr>
      <w:color w:val="000000" w:themeColor="text1"/>
    </w:rPr>
  </w:style>
  <w:style w:type="paragraph" w:styleId="NormalWeb">
    <w:name w:val="Normal (Web)"/>
    <w:basedOn w:val="Normal"/>
    <w:uiPriority w:val="99"/>
    <w:unhideWhenUsed/>
    <w:rsid w:val="00B02447"/>
    <w:pPr>
      <w:spacing w:before="100" w:beforeAutospacing="1" w:after="100" w:afterAutospacing="1" w:line="240" w:lineRule="auto"/>
    </w:pPr>
    <w:rPr>
      <w:rFonts w:ascii="Times New Roman" w:hAnsi="Times New Roman" w:cs="Times New Roman"/>
      <w:sz w:val="24"/>
      <w:szCs w:val="24"/>
      <w:lang w:val="en-US"/>
    </w:rPr>
  </w:style>
  <w:style w:type="table" w:styleId="GridTable4-Accent4">
    <w:name w:val="Grid Table 4 Accent 4"/>
    <w:basedOn w:val="TableNormal"/>
    <w:uiPriority w:val="49"/>
    <w:rsid w:val="00A37072"/>
    <w:pPr>
      <w:spacing w:after="0" w:line="240" w:lineRule="auto"/>
    </w:pPr>
    <w:tblPr>
      <w:tblStyleRowBandSize w:val="1"/>
      <w:tblStyleColBandSize w:val="1"/>
      <w:tblBorders>
        <w:top w:val="single" w:sz="4" w:space="0" w:color="0E57FC" w:themeColor="accent4" w:themeTint="99"/>
        <w:left w:val="single" w:sz="4" w:space="0" w:color="0E57FC" w:themeColor="accent4" w:themeTint="99"/>
        <w:bottom w:val="single" w:sz="4" w:space="0" w:color="0E57FC" w:themeColor="accent4" w:themeTint="99"/>
        <w:right w:val="single" w:sz="4" w:space="0" w:color="0E57FC" w:themeColor="accent4" w:themeTint="99"/>
        <w:insideH w:val="single" w:sz="4" w:space="0" w:color="0E57FC" w:themeColor="accent4" w:themeTint="99"/>
        <w:insideV w:val="single" w:sz="4" w:space="0" w:color="0E57FC" w:themeColor="accent4" w:themeTint="99"/>
      </w:tblBorders>
    </w:tblPr>
    <w:tblStylePr w:type="firstRow">
      <w:rPr>
        <w:b/>
        <w:bCs/>
        <w:color w:val="FFFFFF" w:themeColor="background1"/>
      </w:rPr>
      <w:tblPr/>
      <w:tcPr>
        <w:tcBorders>
          <w:top w:val="single" w:sz="4" w:space="0" w:color="012169" w:themeColor="accent4"/>
          <w:left w:val="single" w:sz="4" w:space="0" w:color="012169" w:themeColor="accent4"/>
          <w:bottom w:val="single" w:sz="4" w:space="0" w:color="012169" w:themeColor="accent4"/>
          <w:right w:val="single" w:sz="4" w:space="0" w:color="012169" w:themeColor="accent4"/>
          <w:insideH w:val="nil"/>
          <w:insideV w:val="nil"/>
        </w:tcBorders>
        <w:shd w:val="clear" w:color="auto" w:fill="012169" w:themeFill="accent4"/>
      </w:tcPr>
    </w:tblStylePr>
    <w:tblStylePr w:type="lastRow">
      <w:rPr>
        <w:b/>
        <w:bCs/>
      </w:rPr>
      <w:tblPr/>
      <w:tcPr>
        <w:tcBorders>
          <w:top w:val="double" w:sz="4" w:space="0" w:color="012169" w:themeColor="accent4"/>
        </w:tcBorders>
      </w:tcPr>
    </w:tblStylePr>
    <w:tblStylePr w:type="firstCol">
      <w:rPr>
        <w:b/>
        <w:bCs/>
      </w:rPr>
    </w:tblStylePr>
    <w:tblStylePr w:type="lastCol">
      <w:rPr>
        <w:b/>
        <w:bCs/>
      </w:rPr>
    </w:tblStylePr>
    <w:tblStylePr w:type="band1Vert">
      <w:tblPr/>
      <w:tcPr>
        <w:shd w:val="clear" w:color="auto" w:fill="AEC7FE" w:themeFill="accent4" w:themeFillTint="33"/>
      </w:tcPr>
    </w:tblStylePr>
    <w:tblStylePr w:type="band1Horz">
      <w:tblPr/>
      <w:tcPr>
        <w:shd w:val="clear" w:color="auto" w:fill="AEC7FE" w:themeFill="accent4" w:themeFillTint="33"/>
      </w:tcPr>
    </w:tblStylePr>
  </w:style>
  <w:style w:type="character" w:styleId="CommentReference">
    <w:name w:val="annotation reference"/>
    <w:basedOn w:val="DefaultParagraphFont"/>
    <w:uiPriority w:val="99"/>
    <w:rsid w:val="00B02447"/>
    <w:rPr>
      <w:sz w:val="16"/>
      <w:szCs w:val="16"/>
    </w:rPr>
  </w:style>
  <w:style w:type="paragraph" w:styleId="CommentText">
    <w:name w:val="annotation text"/>
    <w:basedOn w:val="Normal"/>
    <w:link w:val="CommentTextChar"/>
    <w:uiPriority w:val="99"/>
    <w:rsid w:val="00B02447"/>
    <w:pPr>
      <w:spacing w:line="240" w:lineRule="auto"/>
    </w:pPr>
    <w:rPr>
      <w:sz w:val="20"/>
      <w:szCs w:val="20"/>
    </w:rPr>
  </w:style>
  <w:style w:type="character" w:customStyle="1" w:styleId="CommentTextChar">
    <w:name w:val="Comment Text Char"/>
    <w:basedOn w:val="DefaultParagraphFont"/>
    <w:link w:val="CommentText"/>
    <w:uiPriority w:val="99"/>
    <w:rsid w:val="00B02447"/>
    <w:rPr>
      <w:sz w:val="20"/>
      <w:szCs w:val="20"/>
      <w:lang w:val="en-CA"/>
    </w:rPr>
  </w:style>
  <w:style w:type="paragraph" w:styleId="CommentSubject">
    <w:name w:val="annotation subject"/>
    <w:basedOn w:val="CommentText"/>
    <w:next w:val="CommentText"/>
    <w:link w:val="CommentSubjectChar"/>
    <w:uiPriority w:val="99"/>
    <w:semiHidden/>
    <w:rsid w:val="00B02447"/>
    <w:rPr>
      <w:b/>
      <w:bCs/>
    </w:rPr>
  </w:style>
  <w:style w:type="character" w:customStyle="1" w:styleId="CommentSubjectChar">
    <w:name w:val="Comment Subject Char"/>
    <w:basedOn w:val="CommentTextChar"/>
    <w:link w:val="CommentSubject"/>
    <w:uiPriority w:val="99"/>
    <w:semiHidden/>
    <w:rsid w:val="00B02447"/>
    <w:rPr>
      <w:b/>
      <w:bCs/>
      <w:sz w:val="20"/>
      <w:szCs w:val="20"/>
      <w:lang w:val="en-CA"/>
    </w:rPr>
  </w:style>
  <w:style w:type="table" w:styleId="ListTable3-Accent3">
    <w:name w:val="List Table 3 Accent 3"/>
    <w:basedOn w:val="TableNormal"/>
    <w:uiPriority w:val="48"/>
    <w:rsid w:val="00A822DB"/>
    <w:pPr>
      <w:spacing w:after="0" w:line="240" w:lineRule="auto"/>
    </w:pPr>
    <w:tblPr>
      <w:tblStyleRowBandSize w:val="1"/>
      <w:tblStyleColBandSize w:val="1"/>
      <w:tblInd w:w="0" w:type="nil"/>
      <w:tblBorders>
        <w:top w:val="single" w:sz="4" w:space="0" w:color="62B5E5" w:themeColor="accent3"/>
        <w:left w:val="single" w:sz="4" w:space="0" w:color="62B5E5" w:themeColor="accent3"/>
        <w:bottom w:val="single" w:sz="4" w:space="0" w:color="62B5E5" w:themeColor="accent3"/>
        <w:right w:val="single" w:sz="4" w:space="0" w:color="62B5E5" w:themeColor="accent3"/>
      </w:tblBorders>
    </w:tblPr>
    <w:tblStylePr w:type="firstRow">
      <w:rPr>
        <w:b/>
        <w:bCs/>
        <w:color w:val="FFFFFF" w:themeColor="background1"/>
      </w:rPr>
      <w:tblPr/>
      <w:tcPr>
        <w:shd w:val="clear" w:color="auto" w:fill="62B5E5" w:themeFill="accent3"/>
      </w:tcPr>
    </w:tblStylePr>
    <w:tblStylePr w:type="lastRow">
      <w:rPr>
        <w:b/>
        <w:bCs/>
      </w:rPr>
      <w:tblPr/>
      <w:tcPr>
        <w:tcBorders>
          <w:top w:val="double" w:sz="4" w:space="0" w:color="62B5E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B5E5" w:themeColor="accent3"/>
          <w:right w:val="single" w:sz="4" w:space="0" w:color="62B5E5" w:themeColor="accent3"/>
        </w:tcBorders>
      </w:tcPr>
    </w:tblStylePr>
    <w:tblStylePr w:type="band1Horz">
      <w:tblPr/>
      <w:tcPr>
        <w:tcBorders>
          <w:top w:val="single" w:sz="4" w:space="0" w:color="62B5E5" w:themeColor="accent3"/>
          <w:bottom w:val="single" w:sz="4" w:space="0" w:color="62B5E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B5E5" w:themeColor="accent3"/>
          <w:left w:val="nil"/>
        </w:tcBorders>
      </w:tcPr>
    </w:tblStylePr>
    <w:tblStylePr w:type="swCell">
      <w:tblPr/>
      <w:tcPr>
        <w:tcBorders>
          <w:top w:val="double" w:sz="4" w:space="0" w:color="62B5E5" w:themeColor="accent3"/>
          <w:right w:val="nil"/>
        </w:tcBorders>
      </w:tcPr>
    </w:tblStylePr>
  </w:style>
  <w:style w:type="table" w:customStyle="1" w:styleId="Deloittetable1">
    <w:name w:val="Deloitte table1"/>
    <w:basedOn w:val="TableNormal"/>
    <w:uiPriority w:val="99"/>
    <w:rsid w:val="0081048E"/>
    <w:pPr>
      <w:spacing w:after="0" w:line="240" w:lineRule="auto"/>
    </w:pPr>
    <w:rPr>
      <w:rFonts w:ascii="Verdana" w:eastAsia="Verdana" w:hAnsi="Verdana" w:cs="Times New Roman"/>
      <w:sz w:val="17"/>
    </w:rPr>
    <w:tblPr>
      <w:tblInd w:w="0" w:type="nil"/>
      <w:tblBorders>
        <w:top w:val="single" w:sz="4" w:space="0" w:color="62B5E5"/>
        <w:bottom w:val="single" w:sz="4" w:space="0" w:color="000000"/>
        <w:insideH w:val="single" w:sz="4" w:space="0" w:color="000000"/>
      </w:tblBorders>
      <w:tblCellMar>
        <w:top w:w="57" w:type="dxa"/>
        <w:left w:w="0" w:type="dxa"/>
        <w:bottom w:w="57" w:type="dxa"/>
        <w:right w:w="0" w:type="dxa"/>
      </w:tblCellMar>
    </w:tblPr>
    <w:tblStylePr w:type="firstRow">
      <w:tblPr/>
      <w:tcPr>
        <w:tcBorders>
          <w:top w:val="single" w:sz="24" w:space="0" w:color="62B5E5"/>
        </w:tcBorders>
      </w:tcPr>
    </w:tblStylePr>
  </w:style>
  <w:style w:type="table" w:styleId="GridTable1Light">
    <w:name w:val="Grid Table 1 Light"/>
    <w:basedOn w:val="TableNormal"/>
    <w:uiPriority w:val="46"/>
    <w:rsid w:val="00B0244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CA4E2C"/>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1FC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6A3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6A3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6A3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6A38" w:themeFill="accent2"/>
      </w:tcPr>
    </w:tblStylePr>
    <w:tblStylePr w:type="band1Vert">
      <w:tblPr/>
      <w:tcPr>
        <w:shd w:val="clear" w:color="auto" w:fill="64F9B0" w:themeFill="accent2" w:themeFillTint="66"/>
      </w:tcPr>
    </w:tblStylePr>
    <w:tblStylePr w:type="band1Horz">
      <w:tblPr/>
      <w:tcPr>
        <w:shd w:val="clear" w:color="auto" w:fill="64F9B0" w:themeFill="accent2" w:themeFillTint="66"/>
      </w:tcPr>
    </w:tblStylePr>
  </w:style>
  <w:style w:type="table" w:styleId="GridTable5Dark-Accent3">
    <w:name w:val="Grid Table 5 Dark Accent 3"/>
    <w:basedOn w:val="TableNormal"/>
    <w:uiPriority w:val="50"/>
    <w:rsid w:val="00CA4E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0F9"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B5E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B5E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B5E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B5E5" w:themeFill="accent3"/>
      </w:tcPr>
    </w:tblStylePr>
    <w:tblStylePr w:type="band1Vert">
      <w:tblPr/>
      <w:tcPr>
        <w:shd w:val="clear" w:color="auto" w:fill="C0E1F4" w:themeFill="accent3" w:themeFillTint="66"/>
      </w:tcPr>
    </w:tblStylePr>
    <w:tblStylePr w:type="band1Horz">
      <w:tblPr/>
      <w:tcPr>
        <w:shd w:val="clear" w:color="auto" w:fill="C0E1F4" w:themeFill="accent3" w:themeFillTint="66"/>
      </w:tcPr>
    </w:tblStylePr>
  </w:style>
  <w:style w:type="paragraph" w:customStyle="1" w:styleId="Response1">
    <w:name w:val="Response_1"/>
    <w:basedOn w:val="Normal"/>
    <w:qFormat/>
    <w:rsid w:val="00B02447"/>
    <w:pPr>
      <w:spacing w:before="200" w:after="0" w:line="240" w:lineRule="auto"/>
    </w:pPr>
  </w:style>
  <w:style w:type="paragraph" w:customStyle="1" w:styleId="FigureTitle">
    <w:name w:val="*Figure Title"/>
    <w:basedOn w:val="Response1"/>
    <w:next w:val="Normal"/>
    <w:qFormat/>
    <w:rsid w:val="00B02447"/>
    <w:pPr>
      <w:jc w:val="center"/>
    </w:pPr>
    <w:rPr>
      <w:lang w:val="fr-CA"/>
    </w:rPr>
  </w:style>
  <w:style w:type="paragraph" w:customStyle="1" w:styleId="OracleResponse">
    <w:name w:val="*Oracle Response"/>
    <w:next w:val="Normal"/>
    <w:qFormat/>
    <w:rsid w:val="00B02447"/>
    <w:pPr>
      <w:keepNext/>
      <w:spacing w:before="200" w:line="240" w:lineRule="auto"/>
    </w:pPr>
    <w:rPr>
      <w:rFonts w:ascii="Times New Roman Bold" w:eastAsia="Times New Roman" w:hAnsi="Times New Roman Bold" w:cs="Times New Roman"/>
      <w:b/>
      <w:i/>
      <w:color w:val="000000"/>
      <w:szCs w:val="24"/>
      <w:u w:val="single" w:color="FF0000"/>
      <w:lang w:val="en-US"/>
    </w:rPr>
  </w:style>
  <w:style w:type="paragraph" w:customStyle="1" w:styleId="Default">
    <w:name w:val="Default"/>
    <w:rsid w:val="00B02447"/>
    <w:pPr>
      <w:widowControl w:val="0"/>
      <w:autoSpaceDE w:val="0"/>
      <w:autoSpaceDN w:val="0"/>
      <w:adjustRightInd w:val="0"/>
      <w:spacing w:after="0" w:line="240" w:lineRule="auto"/>
    </w:pPr>
    <w:rPr>
      <w:rFonts w:ascii="Times" w:eastAsia="Batang" w:hAnsi="Times" w:cs="Times"/>
      <w:color w:val="000000"/>
      <w:sz w:val="24"/>
      <w:szCs w:val="24"/>
      <w:lang w:val="en-US" w:eastAsia="ko-KR"/>
    </w:rPr>
  </w:style>
  <w:style w:type="table" w:styleId="GridTable1Light-Accent3">
    <w:name w:val="Grid Table 1 Light Accent 3"/>
    <w:basedOn w:val="TableNormal"/>
    <w:uiPriority w:val="46"/>
    <w:rsid w:val="00B02447"/>
    <w:pPr>
      <w:spacing w:after="0" w:line="240" w:lineRule="auto"/>
    </w:pPr>
    <w:tblPr>
      <w:tblStyleRowBandSize w:val="1"/>
      <w:tblStyleColBandSize w:val="1"/>
      <w:tblBorders>
        <w:top w:val="single" w:sz="4" w:space="0" w:color="C0E1F4" w:themeColor="accent3" w:themeTint="66"/>
        <w:left w:val="single" w:sz="4" w:space="0" w:color="C0E1F4" w:themeColor="accent3" w:themeTint="66"/>
        <w:bottom w:val="single" w:sz="4" w:space="0" w:color="C0E1F4" w:themeColor="accent3" w:themeTint="66"/>
        <w:right w:val="single" w:sz="4" w:space="0" w:color="C0E1F4" w:themeColor="accent3" w:themeTint="66"/>
        <w:insideH w:val="single" w:sz="4" w:space="0" w:color="C0E1F4" w:themeColor="accent3" w:themeTint="66"/>
        <w:insideV w:val="single" w:sz="4" w:space="0" w:color="C0E1F4" w:themeColor="accent3" w:themeTint="66"/>
      </w:tblBorders>
    </w:tblPr>
    <w:tblStylePr w:type="firstRow">
      <w:rPr>
        <w:b/>
        <w:bCs/>
      </w:rPr>
      <w:tblPr/>
      <w:tcPr>
        <w:tcBorders>
          <w:bottom w:val="single" w:sz="12" w:space="0" w:color="A0D2EF" w:themeColor="accent3" w:themeTint="99"/>
        </w:tcBorders>
      </w:tcPr>
    </w:tblStylePr>
    <w:tblStylePr w:type="lastRow">
      <w:rPr>
        <w:b/>
        <w:bCs/>
      </w:rPr>
      <w:tblPr/>
      <w:tcPr>
        <w:tcBorders>
          <w:top w:val="double" w:sz="2" w:space="0" w:color="A0D2EF"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B02447"/>
    <w:pPr>
      <w:spacing w:after="0" w:line="240" w:lineRule="auto"/>
    </w:pPr>
    <w:tblPr>
      <w:tblStyleRowBandSize w:val="1"/>
      <w:tblStyleColBandSize w:val="1"/>
      <w:tblBorders>
        <w:top w:val="single" w:sz="4" w:space="0" w:color="A0D2EF" w:themeColor="accent3" w:themeTint="99"/>
        <w:left w:val="single" w:sz="4" w:space="0" w:color="A0D2EF" w:themeColor="accent3" w:themeTint="99"/>
        <w:bottom w:val="single" w:sz="4" w:space="0" w:color="A0D2EF" w:themeColor="accent3" w:themeTint="99"/>
        <w:right w:val="single" w:sz="4" w:space="0" w:color="A0D2EF" w:themeColor="accent3" w:themeTint="99"/>
        <w:insideH w:val="single" w:sz="4" w:space="0" w:color="A0D2EF" w:themeColor="accent3" w:themeTint="99"/>
        <w:insideV w:val="single" w:sz="4" w:space="0" w:color="A0D2EF" w:themeColor="accent3" w:themeTint="99"/>
      </w:tblBorders>
    </w:tblPr>
    <w:tblStylePr w:type="firstRow">
      <w:rPr>
        <w:b/>
        <w:bCs/>
        <w:color w:val="FFFFFF" w:themeColor="background1"/>
      </w:rPr>
      <w:tblPr/>
      <w:tcPr>
        <w:tcBorders>
          <w:top w:val="single" w:sz="4" w:space="0" w:color="62B5E5" w:themeColor="accent3"/>
          <w:left w:val="single" w:sz="4" w:space="0" w:color="62B5E5" w:themeColor="accent3"/>
          <w:bottom w:val="single" w:sz="4" w:space="0" w:color="62B5E5" w:themeColor="accent3"/>
          <w:right w:val="single" w:sz="4" w:space="0" w:color="62B5E5" w:themeColor="accent3"/>
          <w:insideH w:val="nil"/>
          <w:insideV w:val="nil"/>
        </w:tcBorders>
        <w:shd w:val="clear" w:color="auto" w:fill="62B5E5" w:themeFill="accent3"/>
      </w:tcPr>
    </w:tblStylePr>
    <w:tblStylePr w:type="lastRow">
      <w:rPr>
        <w:b/>
        <w:bCs/>
      </w:rPr>
      <w:tblPr/>
      <w:tcPr>
        <w:tcBorders>
          <w:top w:val="double" w:sz="4" w:space="0" w:color="62B5E5" w:themeColor="accent3"/>
        </w:tcBorders>
      </w:tcPr>
    </w:tblStylePr>
    <w:tblStylePr w:type="firstCol">
      <w:rPr>
        <w:b/>
        <w:bCs/>
      </w:rPr>
    </w:tblStylePr>
    <w:tblStylePr w:type="lastCol">
      <w:rPr>
        <w:b/>
        <w:bCs/>
      </w:rPr>
    </w:tblStylePr>
    <w:tblStylePr w:type="band1Vert">
      <w:tblPr/>
      <w:tcPr>
        <w:shd w:val="clear" w:color="auto" w:fill="DFF0F9" w:themeFill="accent3" w:themeFillTint="33"/>
      </w:tcPr>
    </w:tblStylePr>
    <w:tblStylePr w:type="band1Horz">
      <w:tblPr/>
      <w:tcPr>
        <w:shd w:val="clear" w:color="auto" w:fill="DFF0F9" w:themeFill="accent3" w:themeFillTint="33"/>
      </w:tcPr>
    </w:tblStylePr>
  </w:style>
  <w:style w:type="table" w:styleId="LightList-Accent3">
    <w:name w:val="Light List Accent 3"/>
    <w:basedOn w:val="TableNormal"/>
    <w:uiPriority w:val="61"/>
    <w:semiHidden/>
    <w:unhideWhenUsed/>
    <w:rsid w:val="00B02447"/>
    <w:pPr>
      <w:spacing w:after="0" w:line="240" w:lineRule="auto"/>
    </w:pPr>
    <w:tblPr>
      <w:tblStyleRowBandSize w:val="1"/>
      <w:tblStyleColBandSize w:val="1"/>
      <w:tblBorders>
        <w:top w:val="single" w:sz="8" w:space="0" w:color="62B5E5" w:themeColor="accent3"/>
        <w:left w:val="single" w:sz="8" w:space="0" w:color="62B5E5" w:themeColor="accent3"/>
        <w:bottom w:val="single" w:sz="8" w:space="0" w:color="62B5E5" w:themeColor="accent3"/>
        <w:right w:val="single" w:sz="8" w:space="0" w:color="62B5E5" w:themeColor="accent3"/>
      </w:tblBorders>
    </w:tblPr>
    <w:tblStylePr w:type="firstRow">
      <w:pPr>
        <w:spacing w:before="0" w:after="0" w:line="240" w:lineRule="auto"/>
      </w:pPr>
      <w:rPr>
        <w:b/>
        <w:bCs/>
        <w:color w:val="FFFFFF" w:themeColor="background1"/>
      </w:rPr>
      <w:tblPr/>
      <w:tcPr>
        <w:shd w:val="clear" w:color="auto" w:fill="62B5E5" w:themeFill="accent3"/>
      </w:tcPr>
    </w:tblStylePr>
    <w:tblStylePr w:type="lastRow">
      <w:pPr>
        <w:spacing w:before="0" w:after="0" w:line="240" w:lineRule="auto"/>
      </w:pPr>
      <w:rPr>
        <w:b/>
        <w:bCs/>
      </w:rPr>
      <w:tblPr/>
      <w:tcPr>
        <w:tcBorders>
          <w:top w:val="double" w:sz="6" w:space="0" w:color="62B5E5" w:themeColor="accent3"/>
          <w:left w:val="single" w:sz="8" w:space="0" w:color="62B5E5" w:themeColor="accent3"/>
          <w:bottom w:val="single" w:sz="8" w:space="0" w:color="62B5E5" w:themeColor="accent3"/>
          <w:right w:val="single" w:sz="8" w:space="0" w:color="62B5E5" w:themeColor="accent3"/>
        </w:tcBorders>
      </w:tcPr>
    </w:tblStylePr>
    <w:tblStylePr w:type="firstCol">
      <w:rPr>
        <w:b/>
        <w:bCs/>
      </w:rPr>
    </w:tblStylePr>
    <w:tblStylePr w:type="lastCol">
      <w:rPr>
        <w:b/>
        <w:bCs/>
      </w:rPr>
    </w:tblStylePr>
    <w:tblStylePr w:type="band1Vert">
      <w:tblPr/>
      <w:tcPr>
        <w:tcBorders>
          <w:top w:val="single" w:sz="8" w:space="0" w:color="62B5E5" w:themeColor="accent3"/>
          <w:left w:val="single" w:sz="8" w:space="0" w:color="62B5E5" w:themeColor="accent3"/>
          <w:bottom w:val="single" w:sz="8" w:space="0" w:color="62B5E5" w:themeColor="accent3"/>
          <w:right w:val="single" w:sz="8" w:space="0" w:color="62B5E5" w:themeColor="accent3"/>
        </w:tcBorders>
      </w:tcPr>
    </w:tblStylePr>
    <w:tblStylePr w:type="band1Horz">
      <w:tblPr/>
      <w:tcPr>
        <w:tcBorders>
          <w:top w:val="single" w:sz="8" w:space="0" w:color="62B5E5" w:themeColor="accent3"/>
          <w:left w:val="single" w:sz="8" w:space="0" w:color="62B5E5" w:themeColor="accent3"/>
          <w:bottom w:val="single" w:sz="8" w:space="0" w:color="62B5E5" w:themeColor="accent3"/>
          <w:right w:val="single" w:sz="8" w:space="0" w:color="62B5E5" w:themeColor="accent3"/>
        </w:tcBorders>
      </w:tcPr>
    </w:tblStylePr>
  </w:style>
  <w:style w:type="table" w:customStyle="1" w:styleId="LightList-Accent31">
    <w:name w:val="Light List - Accent 31"/>
    <w:basedOn w:val="TableNormal"/>
    <w:next w:val="LightList-Accent3"/>
    <w:uiPriority w:val="61"/>
    <w:rsid w:val="00B02447"/>
    <w:pPr>
      <w:spacing w:after="0" w:line="240" w:lineRule="auto"/>
    </w:pPr>
    <w:rPr>
      <w:rFonts w:ascii="Arial" w:eastAsia="Times New Roman" w:hAnsi="Arial" w:cs="Times New Roman"/>
      <w:lang w:val="en-US" w:bidi="en-US"/>
    </w:rPr>
    <w:tblPr>
      <w:tblStyleRowBandSize w:val="1"/>
      <w:tblStyleColBandSize w:val="1"/>
      <w:tblBorders>
        <w:top w:val="single" w:sz="8" w:space="0" w:color="00A1DE"/>
        <w:left w:val="single" w:sz="8" w:space="0" w:color="00A1DE"/>
        <w:bottom w:val="single" w:sz="8" w:space="0" w:color="00A1DE"/>
        <w:right w:val="single" w:sz="8" w:space="0" w:color="00A1DE"/>
      </w:tblBorders>
    </w:tblPr>
    <w:tblStylePr w:type="firstRow">
      <w:pPr>
        <w:spacing w:before="0" w:after="0" w:line="240" w:lineRule="auto"/>
      </w:pPr>
      <w:rPr>
        <w:b/>
        <w:bCs/>
        <w:color w:val="FFFFFF"/>
      </w:rPr>
      <w:tblPr/>
      <w:tcPr>
        <w:shd w:val="clear" w:color="auto" w:fill="00A1DE"/>
      </w:tcPr>
    </w:tblStylePr>
    <w:tblStylePr w:type="lastRow">
      <w:pPr>
        <w:spacing w:before="0" w:after="0" w:line="240" w:lineRule="auto"/>
      </w:pPr>
      <w:rPr>
        <w:b/>
        <w:bCs/>
      </w:rPr>
      <w:tblPr/>
      <w:tcPr>
        <w:tcBorders>
          <w:top w:val="double" w:sz="6" w:space="0" w:color="00A1DE"/>
          <w:left w:val="single" w:sz="8" w:space="0" w:color="00A1DE"/>
          <w:bottom w:val="single" w:sz="8" w:space="0" w:color="00A1DE"/>
          <w:right w:val="single" w:sz="8" w:space="0" w:color="00A1DE"/>
        </w:tcBorders>
      </w:tcPr>
    </w:tblStylePr>
    <w:tblStylePr w:type="firstCol">
      <w:rPr>
        <w:b/>
        <w:bCs/>
      </w:rPr>
    </w:tblStylePr>
    <w:tblStylePr w:type="lastCol">
      <w:rPr>
        <w:b/>
        <w:bCs/>
      </w:rPr>
    </w:tblStylePr>
    <w:tblStylePr w:type="band1Vert">
      <w:tblPr/>
      <w:tcPr>
        <w:tcBorders>
          <w:top w:val="single" w:sz="8" w:space="0" w:color="00A1DE"/>
          <w:left w:val="single" w:sz="8" w:space="0" w:color="00A1DE"/>
          <w:bottom w:val="single" w:sz="8" w:space="0" w:color="00A1DE"/>
          <w:right w:val="single" w:sz="8" w:space="0" w:color="00A1DE"/>
        </w:tcBorders>
      </w:tcPr>
    </w:tblStylePr>
    <w:tblStylePr w:type="band1Horz">
      <w:tblPr/>
      <w:tcPr>
        <w:tcBorders>
          <w:top w:val="single" w:sz="8" w:space="0" w:color="00A1DE"/>
          <w:left w:val="single" w:sz="8" w:space="0" w:color="00A1DE"/>
          <w:bottom w:val="single" w:sz="8" w:space="0" w:color="00A1DE"/>
          <w:right w:val="single" w:sz="8" w:space="0" w:color="00A1DE"/>
        </w:tcBorders>
      </w:tcPr>
    </w:tblStylePr>
  </w:style>
  <w:style w:type="paragraph" w:customStyle="1" w:styleId="ListBullet1client">
    <w:name w:val="List Bullet 1 client"/>
    <w:basedOn w:val="Normal"/>
    <w:qFormat/>
    <w:rsid w:val="00B02447"/>
    <w:pPr>
      <w:numPr>
        <w:numId w:val="24"/>
      </w:numPr>
      <w:spacing w:before="120" w:after="0" w:line="240" w:lineRule="auto"/>
    </w:pPr>
    <w:rPr>
      <w:rFonts w:eastAsia="Times New Roman" w:cs="Times New Roman"/>
      <w:color w:val="000000"/>
      <w:szCs w:val="24"/>
      <w:lang w:val="en-US"/>
    </w:rPr>
  </w:style>
  <w:style w:type="paragraph" w:customStyle="1" w:styleId="ListBullet2client">
    <w:name w:val="List Bullet 2 client"/>
    <w:basedOn w:val="ListBullet2"/>
    <w:qFormat/>
    <w:rsid w:val="00B02447"/>
  </w:style>
  <w:style w:type="paragraph" w:customStyle="1" w:styleId="ListBullet3client">
    <w:name w:val="List Bullet 3 client"/>
    <w:basedOn w:val="Normal"/>
    <w:qFormat/>
    <w:rsid w:val="00B02447"/>
    <w:pPr>
      <w:numPr>
        <w:ilvl w:val="2"/>
        <w:numId w:val="24"/>
      </w:numPr>
      <w:spacing w:before="120" w:after="0" w:line="240" w:lineRule="auto"/>
    </w:pPr>
    <w:rPr>
      <w:rFonts w:eastAsia="Times New Roman" w:cs="Times New Roman"/>
      <w:color w:val="000000"/>
      <w:szCs w:val="24"/>
      <w:lang w:val="en-US"/>
    </w:rPr>
  </w:style>
  <w:style w:type="paragraph" w:customStyle="1" w:styleId="ListNumber1client">
    <w:name w:val="List Number 1 client"/>
    <w:basedOn w:val="Normal"/>
    <w:qFormat/>
    <w:rsid w:val="00B02447"/>
    <w:pPr>
      <w:framePr w:hSpace="180" w:wrap="around" w:vAnchor="text" w:hAnchor="text" w:y="1"/>
      <w:numPr>
        <w:numId w:val="27"/>
      </w:numPr>
      <w:spacing w:before="120" w:after="0" w:line="240" w:lineRule="auto"/>
      <w:suppressOverlap/>
    </w:pPr>
    <w:rPr>
      <w:lang w:val="en"/>
    </w:rPr>
  </w:style>
  <w:style w:type="paragraph" w:customStyle="1" w:styleId="ListNumber3romanclient">
    <w:name w:val="List Number 3 roman client"/>
    <w:basedOn w:val="Normal"/>
    <w:qFormat/>
    <w:rsid w:val="00B02447"/>
    <w:pPr>
      <w:numPr>
        <w:ilvl w:val="2"/>
        <w:numId w:val="30"/>
      </w:numPr>
      <w:spacing w:before="120" w:after="0" w:line="240" w:lineRule="auto"/>
    </w:pPr>
    <w:rPr>
      <w:rFonts w:eastAsia="Times New Roman" w:cs="Times New Roman"/>
      <w:color w:val="000000"/>
      <w:szCs w:val="24"/>
      <w:lang w:val="en-US"/>
    </w:rPr>
  </w:style>
  <w:style w:type="table" w:styleId="ListTable3-Accent1">
    <w:name w:val="List Table 3 Accent 1"/>
    <w:basedOn w:val="TableNormal"/>
    <w:uiPriority w:val="48"/>
    <w:rsid w:val="00B02447"/>
    <w:pPr>
      <w:spacing w:after="0" w:line="240" w:lineRule="auto"/>
    </w:pPr>
    <w:tblPr>
      <w:tblStyleRowBandSize w:val="1"/>
      <w:tblStyleColBandSize w:val="1"/>
      <w:tblBorders>
        <w:top w:val="single" w:sz="4" w:space="0" w:color="86BC25" w:themeColor="accent1"/>
        <w:left w:val="single" w:sz="4" w:space="0" w:color="86BC25" w:themeColor="accent1"/>
        <w:bottom w:val="single" w:sz="4" w:space="0" w:color="86BC25" w:themeColor="accent1"/>
        <w:right w:val="single" w:sz="4" w:space="0" w:color="86BC25" w:themeColor="accent1"/>
      </w:tblBorders>
    </w:tblPr>
    <w:tblStylePr w:type="firstRow">
      <w:rPr>
        <w:b/>
        <w:bCs/>
        <w:color w:val="FFFFFF" w:themeColor="background1"/>
      </w:rPr>
      <w:tblPr/>
      <w:tcPr>
        <w:shd w:val="clear" w:color="auto" w:fill="86BC25" w:themeFill="accent1"/>
      </w:tcPr>
    </w:tblStylePr>
    <w:tblStylePr w:type="lastRow">
      <w:rPr>
        <w:b/>
        <w:bCs/>
      </w:rPr>
      <w:tblPr/>
      <w:tcPr>
        <w:tcBorders>
          <w:top w:val="double" w:sz="4" w:space="0" w:color="86BC2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C25" w:themeColor="accent1"/>
          <w:right w:val="single" w:sz="4" w:space="0" w:color="86BC25" w:themeColor="accent1"/>
        </w:tcBorders>
      </w:tcPr>
    </w:tblStylePr>
    <w:tblStylePr w:type="band1Horz">
      <w:tblPr/>
      <w:tcPr>
        <w:tcBorders>
          <w:top w:val="single" w:sz="4" w:space="0" w:color="86BC25" w:themeColor="accent1"/>
          <w:bottom w:val="single" w:sz="4" w:space="0" w:color="86BC2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C25" w:themeColor="accent1"/>
          <w:left w:val="nil"/>
        </w:tcBorders>
      </w:tcPr>
    </w:tblStylePr>
    <w:tblStylePr w:type="swCell">
      <w:tblPr/>
      <w:tcPr>
        <w:tcBorders>
          <w:top w:val="double" w:sz="4" w:space="0" w:color="86BC25" w:themeColor="accent1"/>
          <w:right w:val="nil"/>
        </w:tcBorders>
      </w:tcPr>
    </w:tblStylePr>
  </w:style>
  <w:style w:type="paragraph" w:styleId="NoSpacing">
    <w:name w:val="No Spacing"/>
    <w:uiPriority w:val="1"/>
    <w:qFormat/>
    <w:rsid w:val="00B02447"/>
    <w:pPr>
      <w:spacing w:after="0" w:line="240" w:lineRule="auto"/>
    </w:pPr>
    <w:rPr>
      <w:lang w:val="en-CA"/>
    </w:rPr>
  </w:style>
  <w:style w:type="paragraph" w:customStyle="1" w:styleId="QuestionNumber2">
    <w:name w:val="Question Number 2"/>
    <w:basedOn w:val="Normal"/>
    <w:qFormat/>
    <w:rsid w:val="00B02447"/>
    <w:pPr>
      <w:numPr>
        <w:numId w:val="36"/>
      </w:numPr>
      <w:spacing w:before="120" w:after="120" w:line="240" w:lineRule="auto"/>
    </w:pPr>
  </w:style>
  <w:style w:type="paragraph" w:customStyle="1" w:styleId="QuestionNumber2Bold">
    <w:name w:val="Question Number 2 Bold"/>
    <w:basedOn w:val="Normal"/>
    <w:next w:val="Normal"/>
    <w:qFormat/>
    <w:rsid w:val="00B02447"/>
    <w:pPr>
      <w:keepNext/>
      <w:numPr>
        <w:ilvl w:val="1"/>
        <w:numId w:val="37"/>
      </w:numPr>
      <w:spacing w:before="200" w:after="0" w:line="240" w:lineRule="auto"/>
    </w:pPr>
    <w:rPr>
      <w:rFonts w:eastAsia="Times New Roman" w:cs="Times New Roman"/>
      <w:b/>
      <w:noProof/>
      <w:color w:val="00A1DF"/>
      <w:szCs w:val="24"/>
      <w:lang w:val="en-US"/>
    </w:rPr>
  </w:style>
  <w:style w:type="paragraph" w:customStyle="1" w:styleId="QuestionNumber3">
    <w:name w:val="Question Number 3"/>
    <w:basedOn w:val="Normal"/>
    <w:next w:val="Normal"/>
    <w:qFormat/>
    <w:rsid w:val="00B02447"/>
    <w:pPr>
      <w:keepNext/>
      <w:numPr>
        <w:ilvl w:val="2"/>
        <w:numId w:val="37"/>
      </w:numPr>
      <w:spacing w:before="200" w:after="0" w:line="240" w:lineRule="auto"/>
    </w:pPr>
    <w:rPr>
      <w:rFonts w:eastAsia="Times New Roman" w:cs="Times New Roman"/>
      <w:b/>
      <w:noProof/>
      <w:color w:val="999999"/>
      <w:szCs w:val="24"/>
      <w:lang w:val="en-US"/>
    </w:rPr>
  </w:style>
  <w:style w:type="paragraph" w:customStyle="1" w:styleId="QuestionNumber3A">
    <w:name w:val="Question Number 3A"/>
    <w:basedOn w:val="Normal"/>
    <w:qFormat/>
    <w:rsid w:val="00B02447"/>
    <w:pPr>
      <w:numPr>
        <w:numId w:val="38"/>
      </w:numPr>
      <w:spacing w:before="120" w:after="0" w:line="240" w:lineRule="auto"/>
    </w:pPr>
    <w:rPr>
      <w:color w:val="999999"/>
    </w:rPr>
  </w:style>
  <w:style w:type="paragraph" w:customStyle="1" w:styleId="Response1bold">
    <w:name w:val="Response_1 bold"/>
    <w:basedOn w:val="Response1"/>
    <w:qFormat/>
    <w:rsid w:val="00B02447"/>
    <w:rPr>
      <w:b/>
      <w:color w:val="0D5782"/>
    </w:rPr>
  </w:style>
  <w:style w:type="paragraph" w:customStyle="1" w:styleId="Response1italic">
    <w:name w:val="Response_1 italic"/>
    <w:basedOn w:val="Response1"/>
    <w:qFormat/>
    <w:rsid w:val="00B02447"/>
    <w:rPr>
      <w:i/>
      <w:lang w:val="en-US"/>
    </w:rPr>
  </w:style>
  <w:style w:type="paragraph" w:customStyle="1" w:styleId="Tablelistbullet1">
    <w:name w:val="Table list bullet 1"/>
    <w:basedOn w:val="Normal"/>
    <w:qFormat/>
    <w:rsid w:val="00B02447"/>
    <w:pPr>
      <w:numPr>
        <w:numId w:val="42"/>
      </w:numPr>
      <w:tabs>
        <w:tab w:val="left" w:pos="270"/>
      </w:tabs>
      <w:spacing w:before="40" w:after="40"/>
    </w:pPr>
    <w:rPr>
      <w:rFonts w:ascii="Verdana" w:eastAsia="Verdana" w:hAnsi="Verdana" w:cs="Times New Roman"/>
      <w:sz w:val="16"/>
      <w:szCs w:val="24"/>
    </w:rPr>
  </w:style>
  <w:style w:type="paragraph" w:customStyle="1" w:styleId="Tablelistbullet2">
    <w:name w:val="Table list bullet 2"/>
    <w:basedOn w:val="Tablelistbullet1"/>
    <w:qFormat/>
    <w:rsid w:val="00B02447"/>
    <w:pPr>
      <w:numPr>
        <w:ilvl w:val="1"/>
      </w:numPr>
      <w:tabs>
        <w:tab w:val="left" w:pos="630"/>
      </w:tabs>
    </w:pPr>
  </w:style>
  <w:style w:type="paragraph" w:customStyle="1" w:styleId="Tablelistbullet3">
    <w:name w:val="Table list bullet 3"/>
    <w:basedOn w:val="Normal"/>
    <w:qFormat/>
    <w:rsid w:val="00B02447"/>
    <w:pPr>
      <w:numPr>
        <w:numId w:val="43"/>
      </w:numPr>
      <w:tabs>
        <w:tab w:val="left" w:pos="990"/>
        <w:tab w:val="num" w:pos="1080"/>
      </w:tabs>
      <w:spacing w:before="40" w:after="40" w:line="240" w:lineRule="auto"/>
      <w:contextualSpacing/>
    </w:pPr>
    <w:rPr>
      <w:rFonts w:ascii="Verdana" w:eastAsia="Verdana" w:hAnsi="Verdana" w:cs="Arial"/>
      <w:sz w:val="16"/>
      <w:szCs w:val="18"/>
    </w:rPr>
  </w:style>
  <w:style w:type="paragraph" w:customStyle="1" w:styleId="Tabletitlewhite">
    <w:name w:val="Table title white"/>
    <w:basedOn w:val="Tabletitleblack"/>
    <w:qFormat/>
    <w:rsid w:val="00B02447"/>
    <w:pPr>
      <w:keepNext/>
    </w:pPr>
    <w:rPr>
      <w:color w:val="FFFFFF" w:themeColor="background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17610">
      <w:bodyDiv w:val="1"/>
      <w:marLeft w:val="0"/>
      <w:marRight w:val="0"/>
      <w:marTop w:val="0"/>
      <w:marBottom w:val="0"/>
      <w:divBdr>
        <w:top w:val="none" w:sz="0" w:space="0" w:color="auto"/>
        <w:left w:val="none" w:sz="0" w:space="0" w:color="auto"/>
        <w:bottom w:val="none" w:sz="0" w:space="0" w:color="auto"/>
        <w:right w:val="none" w:sz="0" w:space="0" w:color="auto"/>
      </w:divBdr>
      <w:divsChild>
        <w:div w:id="262107736">
          <w:marLeft w:val="274"/>
          <w:marRight w:val="0"/>
          <w:marTop w:val="60"/>
          <w:marBottom w:val="0"/>
          <w:divBdr>
            <w:top w:val="none" w:sz="0" w:space="0" w:color="auto"/>
            <w:left w:val="none" w:sz="0" w:space="0" w:color="auto"/>
            <w:bottom w:val="none" w:sz="0" w:space="0" w:color="auto"/>
            <w:right w:val="none" w:sz="0" w:space="0" w:color="auto"/>
          </w:divBdr>
        </w:div>
        <w:div w:id="743448964">
          <w:marLeft w:val="274"/>
          <w:marRight w:val="0"/>
          <w:marTop w:val="60"/>
          <w:marBottom w:val="0"/>
          <w:divBdr>
            <w:top w:val="none" w:sz="0" w:space="0" w:color="auto"/>
            <w:left w:val="none" w:sz="0" w:space="0" w:color="auto"/>
            <w:bottom w:val="none" w:sz="0" w:space="0" w:color="auto"/>
            <w:right w:val="none" w:sz="0" w:space="0" w:color="auto"/>
          </w:divBdr>
        </w:div>
        <w:div w:id="581716851">
          <w:marLeft w:val="274"/>
          <w:marRight w:val="0"/>
          <w:marTop w:val="60"/>
          <w:marBottom w:val="0"/>
          <w:divBdr>
            <w:top w:val="none" w:sz="0" w:space="0" w:color="auto"/>
            <w:left w:val="none" w:sz="0" w:space="0" w:color="auto"/>
            <w:bottom w:val="none" w:sz="0" w:space="0" w:color="auto"/>
            <w:right w:val="none" w:sz="0" w:space="0" w:color="auto"/>
          </w:divBdr>
        </w:div>
      </w:divsChild>
    </w:div>
    <w:div w:id="153956026">
      <w:bodyDiv w:val="1"/>
      <w:marLeft w:val="0"/>
      <w:marRight w:val="0"/>
      <w:marTop w:val="0"/>
      <w:marBottom w:val="0"/>
      <w:divBdr>
        <w:top w:val="none" w:sz="0" w:space="0" w:color="auto"/>
        <w:left w:val="none" w:sz="0" w:space="0" w:color="auto"/>
        <w:bottom w:val="none" w:sz="0" w:space="0" w:color="auto"/>
        <w:right w:val="none" w:sz="0" w:space="0" w:color="auto"/>
      </w:divBdr>
    </w:div>
    <w:div w:id="167251236">
      <w:bodyDiv w:val="1"/>
      <w:marLeft w:val="0"/>
      <w:marRight w:val="0"/>
      <w:marTop w:val="0"/>
      <w:marBottom w:val="0"/>
      <w:divBdr>
        <w:top w:val="none" w:sz="0" w:space="0" w:color="auto"/>
        <w:left w:val="none" w:sz="0" w:space="0" w:color="auto"/>
        <w:bottom w:val="none" w:sz="0" w:space="0" w:color="auto"/>
        <w:right w:val="none" w:sz="0" w:space="0" w:color="auto"/>
      </w:divBdr>
    </w:div>
    <w:div w:id="194971744">
      <w:bodyDiv w:val="1"/>
      <w:marLeft w:val="0"/>
      <w:marRight w:val="0"/>
      <w:marTop w:val="0"/>
      <w:marBottom w:val="0"/>
      <w:divBdr>
        <w:top w:val="none" w:sz="0" w:space="0" w:color="auto"/>
        <w:left w:val="none" w:sz="0" w:space="0" w:color="auto"/>
        <w:bottom w:val="none" w:sz="0" w:space="0" w:color="auto"/>
        <w:right w:val="none" w:sz="0" w:space="0" w:color="auto"/>
      </w:divBdr>
    </w:div>
    <w:div w:id="242490382">
      <w:bodyDiv w:val="1"/>
      <w:marLeft w:val="0"/>
      <w:marRight w:val="0"/>
      <w:marTop w:val="0"/>
      <w:marBottom w:val="0"/>
      <w:divBdr>
        <w:top w:val="none" w:sz="0" w:space="0" w:color="auto"/>
        <w:left w:val="none" w:sz="0" w:space="0" w:color="auto"/>
        <w:bottom w:val="none" w:sz="0" w:space="0" w:color="auto"/>
        <w:right w:val="none" w:sz="0" w:space="0" w:color="auto"/>
      </w:divBdr>
    </w:div>
    <w:div w:id="265844847">
      <w:bodyDiv w:val="1"/>
      <w:marLeft w:val="0"/>
      <w:marRight w:val="0"/>
      <w:marTop w:val="0"/>
      <w:marBottom w:val="0"/>
      <w:divBdr>
        <w:top w:val="none" w:sz="0" w:space="0" w:color="auto"/>
        <w:left w:val="none" w:sz="0" w:space="0" w:color="auto"/>
        <w:bottom w:val="none" w:sz="0" w:space="0" w:color="auto"/>
        <w:right w:val="none" w:sz="0" w:space="0" w:color="auto"/>
      </w:divBdr>
    </w:div>
    <w:div w:id="346640113">
      <w:bodyDiv w:val="1"/>
      <w:marLeft w:val="0"/>
      <w:marRight w:val="0"/>
      <w:marTop w:val="0"/>
      <w:marBottom w:val="0"/>
      <w:divBdr>
        <w:top w:val="none" w:sz="0" w:space="0" w:color="auto"/>
        <w:left w:val="none" w:sz="0" w:space="0" w:color="auto"/>
        <w:bottom w:val="none" w:sz="0" w:space="0" w:color="auto"/>
        <w:right w:val="none" w:sz="0" w:space="0" w:color="auto"/>
      </w:divBdr>
    </w:div>
    <w:div w:id="355931739">
      <w:bodyDiv w:val="1"/>
      <w:marLeft w:val="0"/>
      <w:marRight w:val="0"/>
      <w:marTop w:val="0"/>
      <w:marBottom w:val="0"/>
      <w:divBdr>
        <w:top w:val="none" w:sz="0" w:space="0" w:color="auto"/>
        <w:left w:val="none" w:sz="0" w:space="0" w:color="auto"/>
        <w:bottom w:val="none" w:sz="0" w:space="0" w:color="auto"/>
        <w:right w:val="none" w:sz="0" w:space="0" w:color="auto"/>
      </w:divBdr>
    </w:div>
    <w:div w:id="399183343">
      <w:bodyDiv w:val="1"/>
      <w:marLeft w:val="0"/>
      <w:marRight w:val="0"/>
      <w:marTop w:val="0"/>
      <w:marBottom w:val="0"/>
      <w:divBdr>
        <w:top w:val="none" w:sz="0" w:space="0" w:color="auto"/>
        <w:left w:val="none" w:sz="0" w:space="0" w:color="auto"/>
        <w:bottom w:val="none" w:sz="0" w:space="0" w:color="auto"/>
        <w:right w:val="none" w:sz="0" w:space="0" w:color="auto"/>
      </w:divBdr>
    </w:div>
    <w:div w:id="401803773">
      <w:bodyDiv w:val="1"/>
      <w:marLeft w:val="0"/>
      <w:marRight w:val="0"/>
      <w:marTop w:val="0"/>
      <w:marBottom w:val="0"/>
      <w:divBdr>
        <w:top w:val="none" w:sz="0" w:space="0" w:color="auto"/>
        <w:left w:val="none" w:sz="0" w:space="0" w:color="auto"/>
        <w:bottom w:val="none" w:sz="0" w:space="0" w:color="auto"/>
        <w:right w:val="none" w:sz="0" w:space="0" w:color="auto"/>
      </w:divBdr>
    </w:div>
    <w:div w:id="413090779">
      <w:bodyDiv w:val="1"/>
      <w:marLeft w:val="0"/>
      <w:marRight w:val="0"/>
      <w:marTop w:val="0"/>
      <w:marBottom w:val="0"/>
      <w:divBdr>
        <w:top w:val="none" w:sz="0" w:space="0" w:color="auto"/>
        <w:left w:val="none" w:sz="0" w:space="0" w:color="auto"/>
        <w:bottom w:val="none" w:sz="0" w:space="0" w:color="auto"/>
        <w:right w:val="none" w:sz="0" w:space="0" w:color="auto"/>
      </w:divBdr>
    </w:div>
    <w:div w:id="436142976">
      <w:bodyDiv w:val="1"/>
      <w:marLeft w:val="0"/>
      <w:marRight w:val="0"/>
      <w:marTop w:val="0"/>
      <w:marBottom w:val="0"/>
      <w:divBdr>
        <w:top w:val="none" w:sz="0" w:space="0" w:color="auto"/>
        <w:left w:val="none" w:sz="0" w:space="0" w:color="auto"/>
        <w:bottom w:val="none" w:sz="0" w:space="0" w:color="auto"/>
        <w:right w:val="none" w:sz="0" w:space="0" w:color="auto"/>
      </w:divBdr>
    </w:div>
    <w:div w:id="466359852">
      <w:bodyDiv w:val="1"/>
      <w:marLeft w:val="0"/>
      <w:marRight w:val="0"/>
      <w:marTop w:val="0"/>
      <w:marBottom w:val="0"/>
      <w:divBdr>
        <w:top w:val="none" w:sz="0" w:space="0" w:color="auto"/>
        <w:left w:val="none" w:sz="0" w:space="0" w:color="auto"/>
        <w:bottom w:val="none" w:sz="0" w:space="0" w:color="auto"/>
        <w:right w:val="none" w:sz="0" w:space="0" w:color="auto"/>
      </w:divBdr>
    </w:div>
    <w:div w:id="529684986">
      <w:bodyDiv w:val="1"/>
      <w:marLeft w:val="0"/>
      <w:marRight w:val="0"/>
      <w:marTop w:val="0"/>
      <w:marBottom w:val="0"/>
      <w:divBdr>
        <w:top w:val="none" w:sz="0" w:space="0" w:color="auto"/>
        <w:left w:val="none" w:sz="0" w:space="0" w:color="auto"/>
        <w:bottom w:val="none" w:sz="0" w:space="0" w:color="auto"/>
        <w:right w:val="none" w:sz="0" w:space="0" w:color="auto"/>
      </w:divBdr>
    </w:div>
    <w:div w:id="535313665">
      <w:bodyDiv w:val="1"/>
      <w:marLeft w:val="0"/>
      <w:marRight w:val="0"/>
      <w:marTop w:val="0"/>
      <w:marBottom w:val="0"/>
      <w:divBdr>
        <w:top w:val="none" w:sz="0" w:space="0" w:color="auto"/>
        <w:left w:val="none" w:sz="0" w:space="0" w:color="auto"/>
        <w:bottom w:val="none" w:sz="0" w:space="0" w:color="auto"/>
        <w:right w:val="none" w:sz="0" w:space="0" w:color="auto"/>
      </w:divBdr>
      <w:divsChild>
        <w:div w:id="1286086858">
          <w:marLeft w:val="274"/>
          <w:marRight w:val="0"/>
          <w:marTop w:val="60"/>
          <w:marBottom w:val="0"/>
          <w:divBdr>
            <w:top w:val="none" w:sz="0" w:space="0" w:color="auto"/>
            <w:left w:val="none" w:sz="0" w:space="0" w:color="auto"/>
            <w:bottom w:val="none" w:sz="0" w:space="0" w:color="auto"/>
            <w:right w:val="none" w:sz="0" w:space="0" w:color="auto"/>
          </w:divBdr>
        </w:div>
        <w:div w:id="1290746670">
          <w:marLeft w:val="274"/>
          <w:marRight w:val="0"/>
          <w:marTop w:val="60"/>
          <w:marBottom w:val="0"/>
          <w:divBdr>
            <w:top w:val="none" w:sz="0" w:space="0" w:color="auto"/>
            <w:left w:val="none" w:sz="0" w:space="0" w:color="auto"/>
            <w:bottom w:val="none" w:sz="0" w:space="0" w:color="auto"/>
            <w:right w:val="none" w:sz="0" w:space="0" w:color="auto"/>
          </w:divBdr>
        </w:div>
        <w:div w:id="1151143166">
          <w:marLeft w:val="274"/>
          <w:marRight w:val="0"/>
          <w:marTop w:val="60"/>
          <w:marBottom w:val="0"/>
          <w:divBdr>
            <w:top w:val="none" w:sz="0" w:space="0" w:color="auto"/>
            <w:left w:val="none" w:sz="0" w:space="0" w:color="auto"/>
            <w:bottom w:val="none" w:sz="0" w:space="0" w:color="auto"/>
            <w:right w:val="none" w:sz="0" w:space="0" w:color="auto"/>
          </w:divBdr>
        </w:div>
        <w:div w:id="1673295490">
          <w:marLeft w:val="274"/>
          <w:marRight w:val="0"/>
          <w:marTop w:val="60"/>
          <w:marBottom w:val="0"/>
          <w:divBdr>
            <w:top w:val="none" w:sz="0" w:space="0" w:color="auto"/>
            <w:left w:val="none" w:sz="0" w:space="0" w:color="auto"/>
            <w:bottom w:val="none" w:sz="0" w:space="0" w:color="auto"/>
            <w:right w:val="none" w:sz="0" w:space="0" w:color="auto"/>
          </w:divBdr>
        </w:div>
        <w:div w:id="388918686">
          <w:marLeft w:val="274"/>
          <w:marRight w:val="0"/>
          <w:marTop w:val="60"/>
          <w:marBottom w:val="0"/>
          <w:divBdr>
            <w:top w:val="none" w:sz="0" w:space="0" w:color="auto"/>
            <w:left w:val="none" w:sz="0" w:space="0" w:color="auto"/>
            <w:bottom w:val="none" w:sz="0" w:space="0" w:color="auto"/>
            <w:right w:val="none" w:sz="0" w:space="0" w:color="auto"/>
          </w:divBdr>
        </w:div>
        <w:div w:id="1135024651">
          <w:marLeft w:val="274"/>
          <w:marRight w:val="0"/>
          <w:marTop w:val="60"/>
          <w:marBottom w:val="0"/>
          <w:divBdr>
            <w:top w:val="none" w:sz="0" w:space="0" w:color="auto"/>
            <w:left w:val="none" w:sz="0" w:space="0" w:color="auto"/>
            <w:bottom w:val="none" w:sz="0" w:space="0" w:color="auto"/>
            <w:right w:val="none" w:sz="0" w:space="0" w:color="auto"/>
          </w:divBdr>
        </w:div>
      </w:divsChild>
    </w:div>
    <w:div w:id="620302430">
      <w:bodyDiv w:val="1"/>
      <w:marLeft w:val="0"/>
      <w:marRight w:val="0"/>
      <w:marTop w:val="0"/>
      <w:marBottom w:val="0"/>
      <w:divBdr>
        <w:top w:val="none" w:sz="0" w:space="0" w:color="auto"/>
        <w:left w:val="none" w:sz="0" w:space="0" w:color="auto"/>
        <w:bottom w:val="none" w:sz="0" w:space="0" w:color="auto"/>
        <w:right w:val="none" w:sz="0" w:space="0" w:color="auto"/>
      </w:divBdr>
      <w:divsChild>
        <w:div w:id="1422751336">
          <w:marLeft w:val="274"/>
          <w:marRight w:val="0"/>
          <w:marTop w:val="60"/>
          <w:marBottom w:val="0"/>
          <w:divBdr>
            <w:top w:val="none" w:sz="0" w:space="0" w:color="auto"/>
            <w:left w:val="none" w:sz="0" w:space="0" w:color="auto"/>
            <w:bottom w:val="none" w:sz="0" w:space="0" w:color="auto"/>
            <w:right w:val="none" w:sz="0" w:space="0" w:color="auto"/>
          </w:divBdr>
        </w:div>
        <w:div w:id="1269043542">
          <w:marLeft w:val="274"/>
          <w:marRight w:val="0"/>
          <w:marTop w:val="60"/>
          <w:marBottom w:val="0"/>
          <w:divBdr>
            <w:top w:val="none" w:sz="0" w:space="0" w:color="auto"/>
            <w:left w:val="none" w:sz="0" w:space="0" w:color="auto"/>
            <w:bottom w:val="none" w:sz="0" w:space="0" w:color="auto"/>
            <w:right w:val="none" w:sz="0" w:space="0" w:color="auto"/>
          </w:divBdr>
        </w:div>
        <w:div w:id="1675919227">
          <w:marLeft w:val="274"/>
          <w:marRight w:val="0"/>
          <w:marTop w:val="60"/>
          <w:marBottom w:val="0"/>
          <w:divBdr>
            <w:top w:val="none" w:sz="0" w:space="0" w:color="auto"/>
            <w:left w:val="none" w:sz="0" w:space="0" w:color="auto"/>
            <w:bottom w:val="none" w:sz="0" w:space="0" w:color="auto"/>
            <w:right w:val="none" w:sz="0" w:space="0" w:color="auto"/>
          </w:divBdr>
        </w:div>
        <w:div w:id="1570075752">
          <w:marLeft w:val="274"/>
          <w:marRight w:val="0"/>
          <w:marTop w:val="60"/>
          <w:marBottom w:val="0"/>
          <w:divBdr>
            <w:top w:val="none" w:sz="0" w:space="0" w:color="auto"/>
            <w:left w:val="none" w:sz="0" w:space="0" w:color="auto"/>
            <w:bottom w:val="none" w:sz="0" w:space="0" w:color="auto"/>
            <w:right w:val="none" w:sz="0" w:space="0" w:color="auto"/>
          </w:divBdr>
        </w:div>
        <w:div w:id="358744345">
          <w:marLeft w:val="274"/>
          <w:marRight w:val="0"/>
          <w:marTop w:val="60"/>
          <w:marBottom w:val="0"/>
          <w:divBdr>
            <w:top w:val="none" w:sz="0" w:space="0" w:color="auto"/>
            <w:left w:val="none" w:sz="0" w:space="0" w:color="auto"/>
            <w:bottom w:val="none" w:sz="0" w:space="0" w:color="auto"/>
            <w:right w:val="none" w:sz="0" w:space="0" w:color="auto"/>
          </w:divBdr>
        </w:div>
        <w:div w:id="64375074">
          <w:marLeft w:val="274"/>
          <w:marRight w:val="0"/>
          <w:marTop w:val="60"/>
          <w:marBottom w:val="0"/>
          <w:divBdr>
            <w:top w:val="none" w:sz="0" w:space="0" w:color="auto"/>
            <w:left w:val="none" w:sz="0" w:space="0" w:color="auto"/>
            <w:bottom w:val="none" w:sz="0" w:space="0" w:color="auto"/>
            <w:right w:val="none" w:sz="0" w:space="0" w:color="auto"/>
          </w:divBdr>
        </w:div>
        <w:div w:id="503132845">
          <w:marLeft w:val="274"/>
          <w:marRight w:val="0"/>
          <w:marTop w:val="60"/>
          <w:marBottom w:val="0"/>
          <w:divBdr>
            <w:top w:val="none" w:sz="0" w:space="0" w:color="auto"/>
            <w:left w:val="none" w:sz="0" w:space="0" w:color="auto"/>
            <w:bottom w:val="none" w:sz="0" w:space="0" w:color="auto"/>
            <w:right w:val="none" w:sz="0" w:space="0" w:color="auto"/>
          </w:divBdr>
        </w:div>
      </w:divsChild>
    </w:div>
    <w:div w:id="639310748">
      <w:bodyDiv w:val="1"/>
      <w:marLeft w:val="0"/>
      <w:marRight w:val="0"/>
      <w:marTop w:val="0"/>
      <w:marBottom w:val="0"/>
      <w:divBdr>
        <w:top w:val="none" w:sz="0" w:space="0" w:color="auto"/>
        <w:left w:val="none" w:sz="0" w:space="0" w:color="auto"/>
        <w:bottom w:val="none" w:sz="0" w:space="0" w:color="auto"/>
        <w:right w:val="none" w:sz="0" w:space="0" w:color="auto"/>
      </w:divBdr>
    </w:div>
    <w:div w:id="703871006">
      <w:bodyDiv w:val="1"/>
      <w:marLeft w:val="0"/>
      <w:marRight w:val="0"/>
      <w:marTop w:val="0"/>
      <w:marBottom w:val="0"/>
      <w:divBdr>
        <w:top w:val="none" w:sz="0" w:space="0" w:color="auto"/>
        <w:left w:val="none" w:sz="0" w:space="0" w:color="auto"/>
        <w:bottom w:val="none" w:sz="0" w:space="0" w:color="auto"/>
        <w:right w:val="none" w:sz="0" w:space="0" w:color="auto"/>
      </w:divBdr>
    </w:div>
    <w:div w:id="717780237">
      <w:bodyDiv w:val="1"/>
      <w:marLeft w:val="0"/>
      <w:marRight w:val="0"/>
      <w:marTop w:val="0"/>
      <w:marBottom w:val="0"/>
      <w:divBdr>
        <w:top w:val="none" w:sz="0" w:space="0" w:color="auto"/>
        <w:left w:val="none" w:sz="0" w:space="0" w:color="auto"/>
        <w:bottom w:val="none" w:sz="0" w:space="0" w:color="auto"/>
        <w:right w:val="none" w:sz="0" w:space="0" w:color="auto"/>
      </w:divBdr>
      <w:divsChild>
        <w:div w:id="1915385780">
          <w:marLeft w:val="274"/>
          <w:marRight w:val="0"/>
          <w:marTop w:val="60"/>
          <w:marBottom w:val="0"/>
          <w:divBdr>
            <w:top w:val="none" w:sz="0" w:space="0" w:color="auto"/>
            <w:left w:val="none" w:sz="0" w:space="0" w:color="auto"/>
            <w:bottom w:val="none" w:sz="0" w:space="0" w:color="auto"/>
            <w:right w:val="none" w:sz="0" w:space="0" w:color="auto"/>
          </w:divBdr>
        </w:div>
        <w:div w:id="61829435">
          <w:marLeft w:val="547"/>
          <w:marRight w:val="0"/>
          <w:marTop w:val="60"/>
          <w:marBottom w:val="0"/>
          <w:divBdr>
            <w:top w:val="none" w:sz="0" w:space="0" w:color="auto"/>
            <w:left w:val="none" w:sz="0" w:space="0" w:color="auto"/>
            <w:bottom w:val="none" w:sz="0" w:space="0" w:color="auto"/>
            <w:right w:val="none" w:sz="0" w:space="0" w:color="auto"/>
          </w:divBdr>
        </w:div>
        <w:div w:id="1870029831">
          <w:marLeft w:val="547"/>
          <w:marRight w:val="0"/>
          <w:marTop w:val="60"/>
          <w:marBottom w:val="0"/>
          <w:divBdr>
            <w:top w:val="none" w:sz="0" w:space="0" w:color="auto"/>
            <w:left w:val="none" w:sz="0" w:space="0" w:color="auto"/>
            <w:bottom w:val="none" w:sz="0" w:space="0" w:color="auto"/>
            <w:right w:val="none" w:sz="0" w:space="0" w:color="auto"/>
          </w:divBdr>
        </w:div>
        <w:div w:id="238097695">
          <w:marLeft w:val="547"/>
          <w:marRight w:val="0"/>
          <w:marTop w:val="60"/>
          <w:marBottom w:val="0"/>
          <w:divBdr>
            <w:top w:val="none" w:sz="0" w:space="0" w:color="auto"/>
            <w:left w:val="none" w:sz="0" w:space="0" w:color="auto"/>
            <w:bottom w:val="none" w:sz="0" w:space="0" w:color="auto"/>
            <w:right w:val="none" w:sz="0" w:space="0" w:color="auto"/>
          </w:divBdr>
        </w:div>
        <w:div w:id="74861824">
          <w:marLeft w:val="274"/>
          <w:marRight w:val="0"/>
          <w:marTop w:val="60"/>
          <w:marBottom w:val="0"/>
          <w:divBdr>
            <w:top w:val="none" w:sz="0" w:space="0" w:color="auto"/>
            <w:left w:val="none" w:sz="0" w:space="0" w:color="auto"/>
            <w:bottom w:val="none" w:sz="0" w:space="0" w:color="auto"/>
            <w:right w:val="none" w:sz="0" w:space="0" w:color="auto"/>
          </w:divBdr>
        </w:div>
        <w:div w:id="990865219">
          <w:marLeft w:val="547"/>
          <w:marRight w:val="0"/>
          <w:marTop w:val="60"/>
          <w:marBottom w:val="0"/>
          <w:divBdr>
            <w:top w:val="none" w:sz="0" w:space="0" w:color="auto"/>
            <w:left w:val="none" w:sz="0" w:space="0" w:color="auto"/>
            <w:bottom w:val="none" w:sz="0" w:space="0" w:color="auto"/>
            <w:right w:val="none" w:sz="0" w:space="0" w:color="auto"/>
          </w:divBdr>
        </w:div>
      </w:divsChild>
    </w:div>
    <w:div w:id="745348513">
      <w:bodyDiv w:val="1"/>
      <w:marLeft w:val="0"/>
      <w:marRight w:val="0"/>
      <w:marTop w:val="0"/>
      <w:marBottom w:val="0"/>
      <w:divBdr>
        <w:top w:val="none" w:sz="0" w:space="0" w:color="auto"/>
        <w:left w:val="none" w:sz="0" w:space="0" w:color="auto"/>
        <w:bottom w:val="none" w:sz="0" w:space="0" w:color="auto"/>
        <w:right w:val="none" w:sz="0" w:space="0" w:color="auto"/>
      </w:divBdr>
    </w:div>
    <w:div w:id="752747695">
      <w:bodyDiv w:val="1"/>
      <w:marLeft w:val="0"/>
      <w:marRight w:val="0"/>
      <w:marTop w:val="0"/>
      <w:marBottom w:val="0"/>
      <w:divBdr>
        <w:top w:val="none" w:sz="0" w:space="0" w:color="auto"/>
        <w:left w:val="none" w:sz="0" w:space="0" w:color="auto"/>
        <w:bottom w:val="none" w:sz="0" w:space="0" w:color="auto"/>
        <w:right w:val="none" w:sz="0" w:space="0" w:color="auto"/>
      </w:divBdr>
    </w:div>
    <w:div w:id="810943011">
      <w:bodyDiv w:val="1"/>
      <w:marLeft w:val="0"/>
      <w:marRight w:val="0"/>
      <w:marTop w:val="0"/>
      <w:marBottom w:val="0"/>
      <w:divBdr>
        <w:top w:val="none" w:sz="0" w:space="0" w:color="auto"/>
        <w:left w:val="none" w:sz="0" w:space="0" w:color="auto"/>
        <w:bottom w:val="none" w:sz="0" w:space="0" w:color="auto"/>
        <w:right w:val="none" w:sz="0" w:space="0" w:color="auto"/>
      </w:divBdr>
      <w:divsChild>
        <w:div w:id="1763531492">
          <w:marLeft w:val="274"/>
          <w:marRight w:val="0"/>
          <w:marTop w:val="60"/>
          <w:marBottom w:val="0"/>
          <w:divBdr>
            <w:top w:val="none" w:sz="0" w:space="0" w:color="auto"/>
            <w:left w:val="none" w:sz="0" w:space="0" w:color="auto"/>
            <w:bottom w:val="none" w:sz="0" w:space="0" w:color="auto"/>
            <w:right w:val="none" w:sz="0" w:space="0" w:color="auto"/>
          </w:divBdr>
        </w:div>
        <w:div w:id="1993369761">
          <w:marLeft w:val="274"/>
          <w:marRight w:val="0"/>
          <w:marTop w:val="60"/>
          <w:marBottom w:val="0"/>
          <w:divBdr>
            <w:top w:val="none" w:sz="0" w:space="0" w:color="auto"/>
            <w:left w:val="none" w:sz="0" w:space="0" w:color="auto"/>
            <w:bottom w:val="none" w:sz="0" w:space="0" w:color="auto"/>
            <w:right w:val="none" w:sz="0" w:space="0" w:color="auto"/>
          </w:divBdr>
        </w:div>
        <w:div w:id="1482041731">
          <w:marLeft w:val="274"/>
          <w:marRight w:val="0"/>
          <w:marTop w:val="60"/>
          <w:marBottom w:val="0"/>
          <w:divBdr>
            <w:top w:val="none" w:sz="0" w:space="0" w:color="auto"/>
            <w:left w:val="none" w:sz="0" w:space="0" w:color="auto"/>
            <w:bottom w:val="none" w:sz="0" w:space="0" w:color="auto"/>
            <w:right w:val="none" w:sz="0" w:space="0" w:color="auto"/>
          </w:divBdr>
        </w:div>
        <w:div w:id="239949191">
          <w:marLeft w:val="274"/>
          <w:marRight w:val="0"/>
          <w:marTop w:val="60"/>
          <w:marBottom w:val="0"/>
          <w:divBdr>
            <w:top w:val="none" w:sz="0" w:space="0" w:color="auto"/>
            <w:left w:val="none" w:sz="0" w:space="0" w:color="auto"/>
            <w:bottom w:val="none" w:sz="0" w:space="0" w:color="auto"/>
            <w:right w:val="none" w:sz="0" w:space="0" w:color="auto"/>
          </w:divBdr>
        </w:div>
        <w:div w:id="517083792">
          <w:marLeft w:val="274"/>
          <w:marRight w:val="0"/>
          <w:marTop w:val="60"/>
          <w:marBottom w:val="0"/>
          <w:divBdr>
            <w:top w:val="none" w:sz="0" w:space="0" w:color="auto"/>
            <w:left w:val="none" w:sz="0" w:space="0" w:color="auto"/>
            <w:bottom w:val="none" w:sz="0" w:space="0" w:color="auto"/>
            <w:right w:val="none" w:sz="0" w:space="0" w:color="auto"/>
          </w:divBdr>
        </w:div>
      </w:divsChild>
    </w:div>
    <w:div w:id="811484189">
      <w:bodyDiv w:val="1"/>
      <w:marLeft w:val="0"/>
      <w:marRight w:val="0"/>
      <w:marTop w:val="0"/>
      <w:marBottom w:val="0"/>
      <w:divBdr>
        <w:top w:val="none" w:sz="0" w:space="0" w:color="auto"/>
        <w:left w:val="none" w:sz="0" w:space="0" w:color="auto"/>
        <w:bottom w:val="none" w:sz="0" w:space="0" w:color="auto"/>
        <w:right w:val="none" w:sz="0" w:space="0" w:color="auto"/>
      </w:divBdr>
    </w:div>
    <w:div w:id="827285624">
      <w:bodyDiv w:val="1"/>
      <w:marLeft w:val="0"/>
      <w:marRight w:val="0"/>
      <w:marTop w:val="0"/>
      <w:marBottom w:val="0"/>
      <w:divBdr>
        <w:top w:val="none" w:sz="0" w:space="0" w:color="auto"/>
        <w:left w:val="none" w:sz="0" w:space="0" w:color="auto"/>
        <w:bottom w:val="none" w:sz="0" w:space="0" w:color="auto"/>
        <w:right w:val="none" w:sz="0" w:space="0" w:color="auto"/>
      </w:divBdr>
    </w:div>
    <w:div w:id="840243461">
      <w:bodyDiv w:val="1"/>
      <w:marLeft w:val="0"/>
      <w:marRight w:val="0"/>
      <w:marTop w:val="0"/>
      <w:marBottom w:val="0"/>
      <w:divBdr>
        <w:top w:val="none" w:sz="0" w:space="0" w:color="auto"/>
        <w:left w:val="none" w:sz="0" w:space="0" w:color="auto"/>
        <w:bottom w:val="none" w:sz="0" w:space="0" w:color="auto"/>
        <w:right w:val="none" w:sz="0" w:space="0" w:color="auto"/>
      </w:divBdr>
      <w:divsChild>
        <w:div w:id="136458013">
          <w:marLeft w:val="274"/>
          <w:marRight w:val="0"/>
          <w:marTop w:val="60"/>
          <w:marBottom w:val="0"/>
          <w:divBdr>
            <w:top w:val="none" w:sz="0" w:space="0" w:color="auto"/>
            <w:left w:val="none" w:sz="0" w:space="0" w:color="auto"/>
            <w:bottom w:val="none" w:sz="0" w:space="0" w:color="auto"/>
            <w:right w:val="none" w:sz="0" w:space="0" w:color="auto"/>
          </w:divBdr>
        </w:div>
        <w:div w:id="1675718856">
          <w:marLeft w:val="547"/>
          <w:marRight w:val="0"/>
          <w:marTop w:val="60"/>
          <w:marBottom w:val="0"/>
          <w:divBdr>
            <w:top w:val="none" w:sz="0" w:space="0" w:color="auto"/>
            <w:left w:val="none" w:sz="0" w:space="0" w:color="auto"/>
            <w:bottom w:val="none" w:sz="0" w:space="0" w:color="auto"/>
            <w:right w:val="none" w:sz="0" w:space="0" w:color="auto"/>
          </w:divBdr>
        </w:div>
        <w:div w:id="226571377">
          <w:marLeft w:val="547"/>
          <w:marRight w:val="0"/>
          <w:marTop w:val="60"/>
          <w:marBottom w:val="0"/>
          <w:divBdr>
            <w:top w:val="none" w:sz="0" w:space="0" w:color="auto"/>
            <w:left w:val="none" w:sz="0" w:space="0" w:color="auto"/>
            <w:bottom w:val="none" w:sz="0" w:space="0" w:color="auto"/>
            <w:right w:val="none" w:sz="0" w:space="0" w:color="auto"/>
          </w:divBdr>
        </w:div>
        <w:div w:id="1355227436">
          <w:marLeft w:val="274"/>
          <w:marRight w:val="0"/>
          <w:marTop w:val="60"/>
          <w:marBottom w:val="0"/>
          <w:divBdr>
            <w:top w:val="none" w:sz="0" w:space="0" w:color="auto"/>
            <w:left w:val="none" w:sz="0" w:space="0" w:color="auto"/>
            <w:bottom w:val="none" w:sz="0" w:space="0" w:color="auto"/>
            <w:right w:val="none" w:sz="0" w:space="0" w:color="auto"/>
          </w:divBdr>
        </w:div>
        <w:div w:id="329917645">
          <w:marLeft w:val="547"/>
          <w:marRight w:val="0"/>
          <w:marTop w:val="60"/>
          <w:marBottom w:val="0"/>
          <w:divBdr>
            <w:top w:val="none" w:sz="0" w:space="0" w:color="auto"/>
            <w:left w:val="none" w:sz="0" w:space="0" w:color="auto"/>
            <w:bottom w:val="none" w:sz="0" w:space="0" w:color="auto"/>
            <w:right w:val="none" w:sz="0" w:space="0" w:color="auto"/>
          </w:divBdr>
        </w:div>
        <w:div w:id="178005953">
          <w:marLeft w:val="274"/>
          <w:marRight w:val="0"/>
          <w:marTop w:val="60"/>
          <w:marBottom w:val="0"/>
          <w:divBdr>
            <w:top w:val="none" w:sz="0" w:space="0" w:color="auto"/>
            <w:left w:val="none" w:sz="0" w:space="0" w:color="auto"/>
            <w:bottom w:val="none" w:sz="0" w:space="0" w:color="auto"/>
            <w:right w:val="none" w:sz="0" w:space="0" w:color="auto"/>
          </w:divBdr>
        </w:div>
        <w:div w:id="325286785">
          <w:marLeft w:val="547"/>
          <w:marRight w:val="0"/>
          <w:marTop w:val="60"/>
          <w:marBottom w:val="0"/>
          <w:divBdr>
            <w:top w:val="none" w:sz="0" w:space="0" w:color="auto"/>
            <w:left w:val="none" w:sz="0" w:space="0" w:color="auto"/>
            <w:bottom w:val="none" w:sz="0" w:space="0" w:color="auto"/>
            <w:right w:val="none" w:sz="0" w:space="0" w:color="auto"/>
          </w:divBdr>
        </w:div>
      </w:divsChild>
    </w:div>
    <w:div w:id="847256647">
      <w:bodyDiv w:val="1"/>
      <w:marLeft w:val="0"/>
      <w:marRight w:val="0"/>
      <w:marTop w:val="0"/>
      <w:marBottom w:val="0"/>
      <w:divBdr>
        <w:top w:val="none" w:sz="0" w:space="0" w:color="auto"/>
        <w:left w:val="none" w:sz="0" w:space="0" w:color="auto"/>
        <w:bottom w:val="none" w:sz="0" w:space="0" w:color="auto"/>
        <w:right w:val="none" w:sz="0" w:space="0" w:color="auto"/>
      </w:divBdr>
      <w:divsChild>
        <w:div w:id="449475462">
          <w:marLeft w:val="274"/>
          <w:marRight w:val="0"/>
          <w:marTop w:val="60"/>
          <w:marBottom w:val="0"/>
          <w:divBdr>
            <w:top w:val="none" w:sz="0" w:space="0" w:color="auto"/>
            <w:left w:val="none" w:sz="0" w:space="0" w:color="auto"/>
            <w:bottom w:val="none" w:sz="0" w:space="0" w:color="auto"/>
            <w:right w:val="none" w:sz="0" w:space="0" w:color="auto"/>
          </w:divBdr>
        </w:div>
        <w:div w:id="1200438113">
          <w:marLeft w:val="274"/>
          <w:marRight w:val="0"/>
          <w:marTop w:val="60"/>
          <w:marBottom w:val="0"/>
          <w:divBdr>
            <w:top w:val="none" w:sz="0" w:space="0" w:color="auto"/>
            <w:left w:val="none" w:sz="0" w:space="0" w:color="auto"/>
            <w:bottom w:val="none" w:sz="0" w:space="0" w:color="auto"/>
            <w:right w:val="none" w:sz="0" w:space="0" w:color="auto"/>
          </w:divBdr>
        </w:div>
        <w:div w:id="1395202233">
          <w:marLeft w:val="274"/>
          <w:marRight w:val="0"/>
          <w:marTop w:val="60"/>
          <w:marBottom w:val="0"/>
          <w:divBdr>
            <w:top w:val="none" w:sz="0" w:space="0" w:color="auto"/>
            <w:left w:val="none" w:sz="0" w:space="0" w:color="auto"/>
            <w:bottom w:val="none" w:sz="0" w:space="0" w:color="auto"/>
            <w:right w:val="none" w:sz="0" w:space="0" w:color="auto"/>
          </w:divBdr>
        </w:div>
        <w:div w:id="1977682481">
          <w:marLeft w:val="274"/>
          <w:marRight w:val="0"/>
          <w:marTop w:val="60"/>
          <w:marBottom w:val="0"/>
          <w:divBdr>
            <w:top w:val="none" w:sz="0" w:space="0" w:color="auto"/>
            <w:left w:val="none" w:sz="0" w:space="0" w:color="auto"/>
            <w:bottom w:val="none" w:sz="0" w:space="0" w:color="auto"/>
            <w:right w:val="none" w:sz="0" w:space="0" w:color="auto"/>
          </w:divBdr>
        </w:div>
        <w:div w:id="445930267">
          <w:marLeft w:val="274"/>
          <w:marRight w:val="0"/>
          <w:marTop w:val="60"/>
          <w:marBottom w:val="0"/>
          <w:divBdr>
            <w:top w:val="none" w:sz="0" w:space="0" w:color="auto"/>
            <w:left w:val="none" w:sz="0" w:space="0" w:color="auto"/>
            <w:bottom w:val="none" w:sz="0" w:space="0" w:color="auto"/>
            <w:right w:val="none" w:sz="0" w:space="0" w:color="auto"/>
          </w:divBdr>
        </w:div>
      </w:divsChild>
    </w:div>
    <w:div w:id="873730246">
      <w:bodyDiv w:val="1"/>
      <w:marLeft w:val="0"/>
      <w:marRight w:val="0"/>
      <w:marTop w:val="0"/>
      <w:marBottom w:val="0"/>
      <w:divBdr>
        <w:top w:val="none" w:sz="0" w:space="0" w:color="auto"/>
        <w:left w:val="none" w:sz="0" w:space="0" w:color="auto"/>
        <w:bottom w:val="none" w:sz="0" w:space="0" w:color="auto"/>
        <w:right w:val="none" w:sz="0" w:space="0" w:color="auto"/>
      </w:divBdr>
    </w:div>
    <w:div w:id="992686557">
      <w:bodyDiv w:val="1"/>
      <w:marLeft w:val="0"/>
      <w:marRight w:val="0"/>
      <w:marTop w:val="0"/>
      <w:marBottom w:val="0"/>
      <w:divBdr>
        <w:top w:val="none" w:sz="0" w:space="0" w:color="auto"/>
        <w:left w:val="none" w:sz="0" w:space="0" w:color="auto"/>
        <w:bottom w:val="none" w:sz="0" w:space="0" w:color="auto"/>
        <w:right w:val="none" w:sz="0" w:space="0" w:color="auto"/>
      </w:divBdr>
    </w:div>
    <w:div w:id="994339523">
      <w:bodyDiv w:val="1"/>
      <w:marLeft w:val="0"/>
      <w:marRight w:val="0"/>
      <w:marTop w:val="0"/>
      <w:marBottom w:val="0"/>
      <w:divBdr>
        <w:top w:val="none" w:sz="0" w:space="0" w:color="auto"/>
        <w:left w:val="none" w:sz="0" w:space="0" w:color="auto"/>
        <w:bottom w:val="none" w:sz="0" w:space="0" w:color="auto"/>
        <w:right w:val="none" w:sz="0" w:space="0" w:color="auto"/>
      </w:divBdr>
      <w:divsChild>
        <w:div w:id="1174567043">
          <w:marLeft w:val="274"/>
          <w:marRight w:val="0"/>
          <w:marTop w:val="60"/>
          <w:marBottom w:val="0"/>
          <w:divBdr>
            <w:top w:val="none" w:sz="0" w:space="0" w:color="auto"/>
            <w:left w:val="none" w:sz="0" w:space="0" w:color="auto"/>
            <w:bottom w:val="none" w:sz="0" w:space="0" w:color="auto"/>
            <w:right w:val="none" w:sz="0" w:space="0" w:color="auto"/>
          </w:divBdr>
        </w:div>
        <w:div w:id="55319309">
          <w:marLeft w:val="274"/>
          <w:marRight w:val="0"/>
          <w:marTop w:val="60"/>
          <w:marBottom w:val="0"/>
          <w:divBdr>
            <w:top w:val="none" w:sz="0" w:space="0" w:color="auto"/>
            <w:left w:val="none" w:sz="0" w:space="0" w:color="auto"/>
            <w:bottom w:val="none" w:sz="0" w:space="0" w:color="auto"/>
            <w:right w:val="none" w:sz="0" w:space="0" w:color="auto"/>
          </w:divBdr>
        </w:div>
        <w:div w:id="1198540348">
          <w:marLeft w:val="274"/>
          <w:marRight w:val="0"/>
          <w:marTop w:val="60"/>
          <w:marBottom w:val="0"/>
          <w:divBdr>
            <w:top w:val="none" w:sz="0" w:space="0" w:color="auto"/>
            <w:left w:val="none" w:sz="0" w:space="0" w:color="auto"/>
            <w:bottom w:val="none" w:sz="0" w:space="0" w:color="auto"/>
            <w:right w:val="none" w:sz="0" w:space="0" w:color="auto"/>
          </w:divBdr>
        </w:div>
        <w:div w:id="2128347364">
          <w:marLeft w:val="274"/>
          <w:marRight w:val="0"/>
          <w:marTop w:val="60"/>
          <w:marBottom w:val="0"/>
          <w:divBdr>
            <w:top w:val="none" w:sz="0" w:space="0" w:color="auto"/>
            <w:left w:val="none" w:sz="0" w:space="0" w:color="auto"/>
            <w:bottom w:val="none" w:sz="0" w:space="0" w:color="auto"/>
            <w:right w:val="none" w:sz="0" w:space="0" w:color="auto"/>
          </w:divBdr>
        </w:div>
        <w:div w:id="783379739">
          <w:marLeft w:val="274"/>
          <w:marRight w:val="0"/>
          <w:marTop w:val="60"/>
          <w:marBottom w:val="0"/>
          <w:divBdr>
            <w:top w:val="none" w:sz="0" w:space="0" w:color="auto"/>
            <w:left w:val="none" w:sz="0" w:space="0" w:color="auto"/>
            <w:bottom w:val="none" w:sz="0" w:space="0" w:color="auto"/>
            <w:right w:val="none" w:sz="0" w:space="0" w:color="auto"/>
          </w:divBdr>
        </w:div>
      </w:divsChild>
    </w:div>
    <w:div w:id="1077283158">
      <w:bodyDiv w:val="1"/>
      <w:marLeft w:val="0"/>
      <w:marRight w:val="0"/>
      <w:marTop w:val="0"/>
      <w:marBottom w:val="0"/>
      <w:divBdr>
        <w:top w:val="none" w:sz="0" w:space="0" w:color="auto"/>
        <w:left w:val="none" w:sz="0" w:space="0" w:color="auto"/>
        <w:bottom w:val="none" w:sz="0" w:space="0" w:color="auto"/>
        <w:right w:val="none" w:sz="0" w:space="0" w:color="auto"/>
      </w:divBdr>
    </w:div>
    <w:div w:id="1105805595">
      <w:bodyDiv w:val="1"/>
      <w:marLeft w:val="0"/>
      <w:marRight w:val="0"/>
      <w:marTop w:val="0"/>
      <w:marBottom w:val="0"/>
      <w:divBdr>
        <w:top w:val="none" w:sz="0" w:space="0" w:color="auto"/>
        <w:left w:val="none" w:sz="0" w:space="0" w:color="auto"/>
        <w:bottom w:val="none" w:sz="0" w:space="0" w:color="auto"/>
        <w:right w:val="none" w:sz="0" w:space="0" w:color="auto"/>
      </w:divBdr>
    </w:div>
    <w:div w:id="1109200440">
      <w:bodyDiv w:val="1"/>
      <w:marLeft w:val="0"/>
      <w:marRight w:val="0"/>
      <w:marTop w:val="0"/>
      <w:marBottom w:val="0"/>
      <w:divBdr>
        <w:top w:val="none" w:sz="0" w:space="0" w:color="auto"/>
        <w:left w:val="none" w:sz="0" w:space="0" w:color="auto"/>
        <w:bottom w:val="none" w:sz="0" w:space="0" w:color="auto"/>
        <w:right w:val="none" w:sz="0" w:space="0" w:color="auto"/>
      </w:divBdr>
      <w:divsChild>
        <w:div w:id="607931315">
          <w:marLeft w:val="274"/>
          <w:marRight w:val="0"/>
          <w:marTop w:val="60"/>
          <w:marBottom w:val="0"/>
          <w:divBdr>
            <w:top w:val="none" w:sz="0" w:space="0" w:color="auto"/>
            <w:left w:val="none" w:sz="0" w:space="0" w:color="auto"/>
            <w:bottom w:val="none" w:sz="0" w:space="0" w:color="auto"/>
            <w:right w:val="none" w:sz="0" w:space="0" w:color="auto"/>
          </w:divBdr>
        </w:div>
        <w:div w:id="1288272057">
          <w:marLeft w:val="274"/>
          <w:marRight w:val="0"/>
          <w:marTop w:val="60"/>
          <w:marBottom w:val="0"/>
          <w:divBdr>
            <w:top w:val="none" w:sz="0" w:space="0" w:color="auto"/>
            <w:left w:val="none" w:sz="0" w:space="0" w:color="auto"/>
            <w:bottom w:val="none" w:sz="0" w:space="0" w:color="auto"/>
            <w:right w:val="none" w:sz="0" w:space="0" w:color="auto"/>
          </w:divBdr>
        </w:div>
        <w:div w:id="1110976420">
          <w:marLeft w:val="274"/>
          <w:marRight w:val="0"/>
          <w:marTop w:val="60"/>
          <w:marBottom w:val="0"/>
          <w:divBdr>
            <w:top w:val="none" w:sz="0" w:space="0" w:color="auto"/>
            <w:left w:val="none" w:sz="0" w:space="0" w:color="auto"/>
            <w:bottom w:val="none" w:sz="0" w:space="0" w:color="auto"/>
            <w:right w:val="none" w:sz="0" w:space="0" w:color="auto"/>
          </w:divBdr>
        </w:div>
        <w:div w:id="128790607">
          <w:marLeft w:val="274"/>
          <w:marRight w:val="0"/>
          <w:marTop w:val="60"/>
          <w:marBottom w:val="0"/>
          <w:divBdr>
            <w:top w:val="none" w:sz="0" w:space="0" w:color="auto"/>
            <w:left w:val="none" w:sz="0" w:space="0" w:color="auto"/>
            <w:bottom w:val="none" w:sz="0" w:space="0" w:color="auto"/>
            <w:right w:val="none" w:sz="0" w:space="0" w:color="auto"/>
          </w:divBdr>
        </w:div>
        <w:div w:id="1439907823">
          <w:marLeft w:val="274"/>
          <w:marRight w:val="0"/>
          <w:marTop w:val="60"/>
          <w:marBottom w:val="0"/>
          <w:divBdr>
            <w:top w:val="none" w:sz="0" w:space="0" w:color="auto"/>
            <w:left w:val="none" w:sz="0" w:space="0" w:color="auto"/>
            <w:bottom w:val="none" w:sz="0" w:space="0" w:color="auto"/>
            <w:right w:val="none" w:sz="0" w:space="0" w:color="auto"/>
          </w:divBdr>
        </w:div>
      </w:divsChild>
    </w:div>
    <w:div w:id="1109550141">
      <w:bodyDiv w:val="1"/>
      <w:marLeft w:val="0"/>
      <w:marRight w:val="0"/>
      <w:marTop w:val="0"/>
      <w:marBottom w:val="0"/>
      <w:divBdr>
        <w:top w:val="none" w:sz="0" w:space="0" w:color="auto"/>
        <w:left w:val="none" w:sz="0" w:space="0" w:color="auto"/>
        <w:bottom w:val="none" w:sz="0" w:space="0" w:color="auto"/>
        <w:right w:val="none" w:sz="0" w:space="0" w:color="auto"/>
      </w:divBdr>
    </w:div>
    <w:div w:id="1254321435">
      <w:bodyDiv w:val="1"/>
      <w:marLeft w:val="0"/>
      <w:marRight w:val="0"/>
      <w:marTop w:val="0"/>
      <w:marBottom w:val="0"/>
      <w:divBdr>
        <w:top w:val="none" w:sz="0" w:space="0" w:color="auto"/>
        <w:left w:val="none" w:sz="0" w:space="0" w:color="auto"/>
        <w:bottom w:val="none" w:sz="0" w:space="0" w:color="auto"/>
        <w:right w:val="none" w:sz="0" w:space="0" w:color="auto"/>
      </w:divBdr>
    </w:div>
    <w:div w:id="1303342299">
      <w:bodyDiv w:val="1"/>
      <w:marLeft w:val="0"/>
      <w:marRight w:val="0"/>
      <w:marTop w:val="0"/>
      <w:marBottom w:val="0"/>
      <w:divBdr>
        <w:top w:val="none" w:sz="0" w:space="0" w:color="auto"/>
        <w:left w:val="none" w:sz="0" w:space="0" w:color="auto"/>
        <w:bottom w:val="none" w:sz="0" w:space="0" w:color="auto"/>
        <w:right w:val="none" w:sz="0" w:space="0" w:color="auto"/>
      </w:divBdr>
    </w:div>
    <w:div w:id="1306549918">
      <w:bodyDiv w:val="1"/>
      <w:marLeft w:val="0"/>
      <w:marRight w:val="0"/>
      <w:marTop w:val="0"/>
      <w:marBottom w:val="0"/>
      <w:divBdr>
        <w:top w:val="none" w:sz="0" w:space="0" w:color="auto"/>
        <w:left w:val="none" w:sz="0" w:space="0" w:color="auto"/>
        <w:bottom w:val="none" w:sz="0" w:space="0" w:color="auto"/>
        <w:right w:val="none" w:sz="0" w:space="0" w:color="auto"/>
      </w:divBdr>
    </w:div>
    <w:div w:id="1367220514">
      <w:bodyDiv w:val="1"/>
      <w:marLeft w:val="0"/>
      <w:marRight w:val="0"/>
      <w:marTop w:val="0"/>
      <w:marBottom w:val="0"/>
      <w:divBdr>
        <w:top w:val="none" w:sz="0" w:space="0" w:color="auto"/>
        <w:left w:val="none" w:sz="0" w:space="0" w:color="auto"/>
        <w:bottom w:val="none" w:sz="0" w:space="0" w:color="auto"/>
        <w:right w:val="none" w:sz="0" w:space="0" w:color="auto"/>
      </w:divBdr>
    </w:div>
    <w:div w:id="1375231021">
      <w:bodyDiv w:val="1"/>
      <w:marLeft w:val="0"/>
      <w:marRight w:val="0"/>
      <w:marTop w:val="0"/>
      <w:marBottom w:val="0"/>
      <w:divBdr>
        <w:top w:val="none" w:sz="0" w:space="0" w:color="auto"/>
        <w:left w:val="none" w:sz="0" w:space="0" w:color="auto"/>
        <w:bottom w:val="none" w:sz="0" w:space="0" w:color="auto"/>
        <w:right w:val="none" w:sz="0" w:space="0" w:color="auto"/>
      </w:divBdr>
      <w:divsChild>
        <w:div w:id="1013343724">
          <w:marLeft w:val="274"/>
          <w:marRight w:val="0"/>
          <w:marTop w:val="60"/>
          <w:marBottom w:val="0"/>
          <w:divBdr>
            <w:top w:val="none" w:sz="0" w:space="0" w:color="auto"/>
            <w:left w:val="none" w:sz="0" w:space="0" w:color="auto"/>
            <w:bottom w:val="none" w:sz="0" w:space="0" w:color="auto"/>
            <w:right w:val="none" w:sz="0" w:space="0" w:color="auto"/>
          </w:divBdr>
        </w:div>
        <w:div w:id="1189100022">
          <w:marLeft w:val="274"/>
          <w:marRight w:val="0"/>
          <w:marTop w:val="60"/>
          <w:marBottom w:val="0"/>
          <w:divBdr>
            <w:top w:val="none" w:sz="0" w:space="0" w:color="auto"/>
            <w:left w:val="none" w:sz="0" w:space="0" w:color="auto"/>
            <w:bottom w:val="none" w:sz="0" w:space="0" w:color="auto"/>
            <w:right w:val="none" w:sz="0" w:space="0" w:color="auto"/>
          </w:divBdr>
        </w:div>
        <w:div w:id="981278746">
          <w:marLeft w:val="274"/>
          <w:marRight w:val="0"/>
          <w:marTop w:val="60"/>
          <w:marBottom w:val="0"/>
          <w:divBdr>
            <w:top w:val="none" w:sz="0" w:space="0" w:color="auto"/>
            <w:left w:val="none" w:sz="0" w:space="0" w:color="auto"/>
            <w:bottom w:val="none" w:sz="0" w:space="0" w:color="auto"/>
            <w:right w:val="none" w:sz="0" w:space="0" w:color="auto"/>
          </w:divBdr>
        </w:div>
        <w:div w:id="677512155">
          <w:marLeft w:val="274"/>
          <w:marRight w:val="0"/>
          <w:marTop w:val="60"/>
          <w:marBottom w:val="0"/>
          <w:divBdr>
            <w:top w:val="none" w:sz="0" w:space="0" w:color="auto"/>
            <w:left w:val="none" w:sz="0" w:space="0" w:color="auto"/>
            <w:bottom w:val="none" w:sz="0" w:space="0" w:color="auto"/>
            <w:right w:val="none" w:sz="0" w:space="0" w:color="auto"/>
          </w:divBdr>
        </w:div>
        <w:div w:id="651954953">
          <w:marLeft w:val="274"/>
          <w:marRight w:val="0"/>
          <w:marTop w:val="60"/>
          <w:marBottom w:val="0"/>
          <w:divBdr>
            <w:top w:val="none" w:sz="0" w:space="0" w:color="auto"/>
            <w:left w:val="none" w:sz="0" w:space="0" w:color="auto"/>
            <w:bottom w:val="none" w:sz="0" w:space="0" w:color="auto"/>
            <w:right w:val="none" w:sz="0" w:space="0" w:color="auto"/>
          </w:divBdr>
        </w:div>
      </w:divsChild>
    </w:div>
    <w:div w:id="1425305029">
      <w:bodyDiv w:val="1"/>
      <w:marLeft w:val="0"/>
      <w:marRight w:val="0"/>
      <w:marTop w:val="0"/>
      <w:marBottom w:val="0"/>
      <w:divBdr>
        <w:top w:val="none" w:sz="0" w:space="0" w:color="auto"/>
        <w:left w:val="none" w:sz="0" w:space="0" w:color="auto"/>
        <w:bottom w:val="none" w:sz="0" w:space="0" w:color="auto"/>
        <w:right w:val="none" w:sz="0" w:space="0" w:color="auto"/>
      </w:divBdr>
    </w:div>
    <w:div w:id="1500197566">
      <w:bodyDiv w:val="1"/>
      <w:marLeft w:val="0"/>
      <w:marRight w:val="0"/>
      <w:marTop w:val="0"/>
      <w:marBottom w:val="0"/>
      <w:divBdr>
        <w:top w:val="none" w:sz="0" w:space="0" w:color="auto"/>
        <w:left w:val="none" w:sz="0" w:space="0" w:color="auto"/>
        <w:bottom w:val="none" w:sz="0" w:space="0" w:color="auto"/>
        <w:right w:val="none" w:sz="0" w:space="0" w:color="auto"/>
      </w:divBdr>
    </w:div>
    <w:div w:id="1724476705">
      <w:bodyDiv w:val="1"/>
      <w:marLeft w:val="0"/>
      <w:marRight w:val="0"/>
      <w:marTop w:val="0"/>
      <w:marBottom w:val="0"/>
      <w:divBdr>
        <w:top w:val="none" w:sz="0" w:space="0" w:color="auto"/>
        <w:left w:val="none" w:sz="0" w:space="0" w:color="auto"/>
        <w:bottom w:val="none" w:sz="0" w:space="0" w:color="auto"/>
        <w:right w:val="none" w:sz="0" w:space="0" w:color="auto"/>
      </w:divBdr>
      <w:divsChild>
        <w:div w:id="872302793">
          <w:marLeft w:val="274"/>
          <w:marRight w:val="0"/>
          <w:marTop w:val="60"/>
          <w:marBottom w:val="0"/>
          <w:divBdr>
            <w:top w:val="none" w:sz="0" w:space="0" w:color="auto"/>
            <w:left w:val="none" w:sz="0" w:space="0" w:color="auto"/>
            <w:bottom w:val="none" w:sz="0" w:space="0" w:color="auto"/>
            <w:right w:val="none" w:sz="0" w:space="0" w:color="auto"/>
          </w:divBdr>
        </w:div>
        <w:div w:id="966856701">
          <w:marLeft w:val="274"/>
          <w:marRight w:val="0"/>
          <w:marTop w:val="60"/>
          <w:marBottom w:val="0"/>
          <w:divBdr>
            <w:top w:val="none" w:sz="0" w:space="0" w:color="auto"/>
            <w:left w:val="none" w:sz="0" w:space="0" w:color="auto"/>
            <w:bottom w:val="none" w:sz="0" w:space="0" w:color="auto"/>
            <w:right w:val="none" w:sz="0" w:space="0" w:color="auto"/>
          </w:divBdr>
        </w:div>
        <w:div w:id="738400688">
          <w:marLeft w:val="274"/>
          <w:marRight w:val="0"/>
          <w:marTop w:val="60"/>
          <w:marBottom w:val="0"/>
          <w:divBdr>
            <w:top w:val="none" w:sz="0" w:space="0" w:color="auto"/>
            <w:left w:val="none" w:sz="0" w:space="0" w:color="auto"/>
            <w:bottom w:val="none" w:sz="0" w:space="0" w:color="auto"/>
            <w:right w:val="none" w:sz="0" w:space="0" w:color="auto"/>
          </w:divBdr>
        </w:div>
        <w:div w:id="366683166">
          <w:marLeft w:val="274"/>
          <w:marRight w:val="0"/>
          <w:marTop w:val="60"/>
          <w:marBottom w:val="0"/>
          <w:divBdr>
            <w:top w:val="none" w:sz="0" w:space="0" w:color="auto"/>
            <w:left w:val="none" w:sz="0" w:space="0" w:color="auto"/>
            <w:bottom w:val="none" w:sz="0" w:space="0" w:color="auto"/>
            <w:right w:val="none" w:sz="0" w:space="0" w:color="auto"/>
          </w:divBdr>
        </w:div>
        <w:div w:id="1314093265">
          <w:marLeft w:val="274"/>
          <w:marRight w:val="0"/>
          <w:marTop w:val="60"/>
          <w:marBottom w:val="0"/>
          <w:divBdr>
            <w:top w:val="none" w:sz="0" w:space="0" w:color="auto"/>
            <w:left w:val="none" w:sz="0" w:space="0" w:color="auto"/>
            <w:bottom w:val="none" w:sz="0" w:space="0" w:color="auto"/>
            <w:right w:val="none" w:sz="0" w:space="0" w:color="auto"/>
          </w:divBdr>
        </w:div>
        <w:div w:id="1816682328">
          <w:marLeft w:val="274"/>
          <w:marRight w:val="0"/>
          <w:marTop w:val="60"/>
          <w:marBottom w:val="0"/>
          <w:divBdr>
            <w:top w:val="none" w:sz="0" w:space="0" w:color="auto"/>
            <w:left w:val="none" w:sz="0" w:space="0" w:color="auto"/>
            <w:bottom w:val="none" w:sz="0" w:space="0" w:color="auto"/>
            <w:right w:val="none" w:sz="0" w:space="0" w:color="auto"/>
          </w:divBdr>
        </w:div>
      </w:divsChild>
    </w:div>
    <w:div w:id="1729264065">
      <w:bodyDiv w:val="1"/>
      <w:marLeft w:val="0"/>
      <w:marRight w:val="0"/>
      <w:marTop w:val="0"/>
      <w:marBottom w:val="0"/>
      <w:divBdr>
        <w:top w:val="none" w:sz="0" w:space="0" w:color="auto"/>
        <w:left w:val="none" w:sz="0" w:space="0" w:color="auto"/>
        <w:bottom w:val="none" w:sz="0" w:space="0" w:color="auto"/>
        <w:right w:val="none" w:sz="0" w:space="0" w:color="auto"/>
      </w:divBdr>
    </w:div>
    <w:div w:id="1751542165">
      <w:bodyDiv w:val="1"/>
      <w:marLeft w:val="0"/>
      <w:marRight w:val="0"/>
      <w:marTop w:val="0"/>
      <w:marBottom w:val="0"/>
      <w:divBdr>
        <w:top w:val="none" w:sz="0" w:space="0" w:color="auto"/>
        <w:left w:val="none" w:sz="0" w:space="0" w:color="auto"/>
        <w:bottom w:val="none" w:sz="0" w:space="0" w:color="auto"/>
        <w:right w:val="none" w:sz="0" w:space="0" w:color="auto"/>
      </w:divBdr>
    </w:div>
    <w:div w:id="1855994909">
      <w:bodyDiv w:val="1"/>
      <w:marLeft w:val="0"/>
      <w:marRight w:val="0"/>
      <w:marTop w:val="0"/>
      <w:marBottom w:val="0"/>
      <w:divBdr>
        <w:top w:val="none" w:sz="0" w:space="0" w:color="auto"/>
        <w:left w:val="none" w:sz="0" w:space="0" w:color="auto"/>
        <w:bottom w:val="none" w:sz="0" w:space="0" w:color="auto"/>
        <w:right w:val="none" w:sz="0" w:space="0" w:color="auto"/>
      </w:divBdr>
      <w:divsChild>
        <w:div w:id="1733769016">
          <w:marLeft w:val="274"/>
          <w:marRight w:val="0"/>
          <w:marTop w:val="60"/>
          <w:marBottom w:val="0"/>
          <w:divBdr>
            <w:top w:val="none" w:sz="0" w:space="0" w:color="auto"/>
            <w:left w:val="none" w:sz="0" w:space="0" w:color="auto"/>
            <w:bottom w:val="none" w:sz="0" w:space="0" w:color="auto"/>
            <w:right w:val="none" w:sz="0" w:space="0" w:color="auto"/>
          </w:divBdr>
        </w:div>
        <w:div w:id="292953505">
          <w:marLeft w:val="274"/>
          <w:marRight w:val="0"/>
          <w:marTop w:val="60"/>
          <w:marBottom w:val="0"/>
          <w:divBdr>
            <w:top w:val="none" w:sz="0" w:space="0" w:color="auto"/>
            <w:left w:val="none" w:sz="0" w:space="0" w:color="auto"/>
            <w:bottom w:val="none" w:sz="0" w:space="0" w:color="auto"/>
            <w:right w:val="none" w:sz="0" w:space="0" w:color="auto"/>
          </w:divBdr>
        </w:div>
        <w:div w:id="986476470">
          <w:marLeft w:val="274"/>
          <w:marRight w:val="0"/>
          <w:marTop w:val="60"/>
          <w:marBottom w:val="0"/>
          <w:divBdr>
            <w:top w:val="none" w:sz="0" w:space="0" w:color="auto"/>
            <w:left w:val="none" w:sz="0" w:space="0" w:color="auto"/>
            <w:bottom w:val="none" w:sz="0" w:space="0" w:color="auto"/>
            <w:right w:val="none" w:sz="0" w:space="0" w:color="auto"/>
          </w:divBdr>
        </w:div>
        <w:div w:id="24522194">
          <w:marLeft w:val="274"/>
          <w:marRight w:val="0"/>
          <w:marTop w:val="60"/>
          <w:marBottom w:val="0"/>
          <w:divBdr>
            <w:top w:val="none" w:sz="0" w:space="0" w:color="auto"/>
            <w:left w:val="none" w:sz="0" w:space="0" w:color="auto"/>
            <w:bottom w:val="none" w:sz="0" w:space="0" w:color="auto"/>
            <w:right w:val="none" w:sz="0" w:space="0" w:color="auto"/>
          </w:divBdr>
        </w:div>
        <w:div w:id="1878546141">
          <w:marLeft w:val="274"/>
          <w:marRight w:val="0"/>
          <w:marTop w:val="60"/>
          <w:marBottom w:val="0"/>
          <w:divBdr>
            <w:top w:val="none" w:sz="0" w:space="0" w:color="auto"/>
            <w:left w:val="none" w:sz="0" w:space="0" w:color="auto"/>
            <w:bottom w:val="none" w:sz="0" w:space="0" w:color="auto"/>
            <w:right w:val="none" w:sz="0" w:space="0" w:color="auto"/>
          </w:divBdr>
        </w:div>
        <w:div w:id="1123352689">
          <w:marLeft w:val="274"/>
          <w:marRight w:val="0"/>
          <w:marTop w:val="60"/>
          <w:marBottom w:val="0"/>
          <w:divBdr>
            <w:top w:val="none" w:sz="0" w:space="0" w:color="auto"/>
            <w:left w:val="none" w:sz="0" w:space="0" w:color="auto"/>
            <w:bottom w:val="none" w:sz="0" w:space="0" w:color="auto"/>
            <w:right w:val="none" w:sz="0" w:space="0" w:color="auto"/>
          </w:divBdr>
        </w:div>
      </w:divsChild>
    </w:div>
    <w:div w:id="200874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footer" Target="footer4.xml"/><Relationship Id="rId3" Type="http://schemas.openxmlformats.org/officeDocument/2006/relationships/customXml" Target="../customXml/item3.xm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header" Target="header1.xml"/><Relationship Id="rId38"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41" Type="http://schemas.openxmlformats.org/officeDocument/2006/relationships/theme" Target="theme/theme1.xml"/><Relationship Id="rId54"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7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Apps\DTTemplates\Word%20Add-In\templates\wordtemplates\42EN_R&#233;sum&#233;.dotx" TargetMode="External"/></Relationships>
</file>

<file path=word/theme/theme1.xml><?xml version="1.0" encoding="utf-8"?>
<a:theme xmlns:a="http://schemas.openxmlformats.org/drawingml/2006/main" name="Office Theme">
  <a:themeElements>
    <a:clrScheme name="Deloitte colors">
      <a:dk1>
        <a:sysClr val="windowText" lastClr="000000"/>
      </a:dk1>
      <a:lt1>
        <a:sysClr val="window" lastClr="FFFFFF"/>
      </a:lt1>
      <a:dk2>
        <a:srgbClr val="53565A"/>
      </a:dk2>
      <a:lt2>
        <a:srgbClr val="D0D0CE"/>
      </a:lt2>
      <a:accent1>
        <a:srgbClr val="86BC25"/>
      </a:accent1>
      <a:accent2>
        <a:srgbClr val="046A38"/>
      </a:accent2>
      <a:accent3>
        <a:srgbClr val="62B5E5"/>
      </a:accent3>
      <a:accent4>
        <a:srgbClr val="012169"/>
      </a:accent4>
      <a:accent5>
        <a:srgbClr val="0097A9"/>
      </a:accent5>
      <a:accent6>
        <a:srgbClr val="75787B"/>
      </a:accent6>
      <a:hlink>
        <a:srgbClr val="00A3E0"/>
      </a:hlink>
      <a:folHlink>
        <a:srgbClr val="53565A"/>
      </a:folHlink>
    </a:clrScheme>
    <a:fontScheme name="Deloitte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3"/>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txDef>
      <a:spPr>
        <a:solidFill>
          <a:schemeClr val="lt1"/>
        </a:solid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90E55C66CA8B046AAB7AF33EE8412E5" ma:contentTypeVersion="" ma:contentTypeDescription="Create a new document." ma:contentTypeScope="" ma:versionID="6cfaa7e77f6a5241f47dbfe5a32f41ca">
  <xsd:schema xmlns:xsd="http://www.w3.org/2001/XMLSchema" xmlns:xs="http://www.w3.org/2001/XMLSchema" xmlns:p="http://schemas.microsoft.com/office/2006/metadata/properties" xmlns:ns2="29522486-EC02-4AC1-9AB2-A7E7DAE9E001" xmlns:ns3="51bf0f54-d2b4-427f-b8de-613126da325e" targetNamespace="http://schemas.microsoft.com/office/2006/metadata/properties" ma:root="true" ma:fieldsID="e1b2347a24202f074b797e7db202e149" ns2:_="" ns3:_="">
    <xsd:import namespace="29522486-EC02-4AC1-9AB2-A7E7DAE9E001"/>
    <xsd:import namespace="51bf0f54-d2b4-427f-b8de-613126da325e"/>
    <xsd:element name="properties">
      <xsd:complexType>
        <xsd:sequence>
          <xsd:element name="documentManagement">
            <xsd:complexType>
              <xsd:all>
                <xsd:element ref="ns2:Section_x0020_Title" minOccurs="0"/>
                <xsd:element ref="ns3:Detailed_x0020_Status" minOccurs="0"/>
                <xsd:element ref="ns3:Notes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22486-EC02-4AC1-9AB2-A7E7DAE9E001" elementFormDefault="qualified">
    <xsd:import namespace="http://schemas.microsoft.com/office/2006/documentManagement/types"/>
    <xsd:import namespace="http://schemas.microsoft.com/office/infopath/2007/PartnerControls"/>
    <xsd:element name="Section_x0020_Title" ma:index="1" nillable="true" ma:displayName="Section Title" ma:list="{70853068-7131-4E22-8B89-EB6DBCC7EFED}" ma:internalName="Section_x0020_Title" ma:showField="Section_x0020_Title">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1bf0f54-d2b4-427f-b8de-613126da325e" elementFormDefault="qualified">
    <xsd:import namespace="http://schemas.microsoft.com/office/2006/documentManagement/types"/>
    <xsd:import namespace="http://schemas.microsoft.com/office/infopath/2007/PartnerControls"/>
    <xsd:element name="Detailed_x0020_Status" ma:index="2" nillable="true" ma:displayName="Detailed Status" ma:default="01. Not started" ma:format="Dropdown" ma:internalName="Detailed_x0020_Status">
      <xsd:simpleType>
        <xsd:restriction base="dms:Choice">
          <xsd:enumeration value="01. Not started"/>
          <xsd:enumeration value="02a. In Content writing"/>
          <xsd:enumeration value="02b. Content writing complete"/>
          <xsd:enumeration value="03a. In Pink Team Review"/>
          <xsd:enumeration value="03b. Pink Team Review Complete"/>
          <xsd:enumeration value="04a. In Merlot Team Review"/>
          <xsd:enumeration value="04b. Merlot Team Review Complete"/>
          <xsd:enumeration value="05a. In Red Team Review"/>
          <xsd:enumeration value="05b. Red Team Review Complete"/>
          <xsd:enumeration value="06a. In Gold Team Review"/>
          <xsd:enumeration value="06b. Gold Team Review Complete"/>
          <xsd:enumeration value="07a. In Pre-Final Review"/>
          <xsd:enumeration value="07b. Pre-Final Review Complete"/>
          <xsd:enumeration value="08. Signed off"/>
          <xsd:enumeration value="09. Published"/>
        </xsd:restriction>
      </xsd:simpleType>
    </xsd:element>
    <xsd:element name="Notes0" ma:index="3" nillable="true" ma:displayName="Notes" ma:internalName="Notes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0 xmlns="51bf0f54-d2b4-427f-b8de-613126da325e" xsi:nil="true"/>
    <Section_x0020_Title xmlns="29522486-EC02-4AC1-9AB2-A7E7DAE9E001" xsi:nil="true"/>
    <Detailed_x0020_Status xmlns="51bf0f54-d2b4-427f-b8de-613126da325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2273E-657F-483C-B4ED-18BD1BD4EC35}">
  <ds:schemaRefs>
    <ds:schemaRef ds:uri="http://schemas.microsoft.com/sharepoint/v3/contenttype/forms"/>
  </ds:schemaRefs>
</ds:datastoreItem>
</file>

<file path=customXml/itemProps2.xml><?xml version="1.0" encoding="utf-8"?>
<ds:datastoreItem xmlns:ds="http://schemas.openxmlformats.org/officeDocument/2006/customXml" ds:itemID="{EBEE50B1-52A6-47EB-96A2-6E3C8332E8C9}"/>
</file>

<file path=customXml/itemProps3.xml><?xml version="1.0" encoding="utf-8"?>
<ds:datastoreItem xmlns:ds="http://schemas.openxmlformats.org/officeDocument/2006/customXml" ds:itemID="{2689E381-326F-493D-BDBF-F2FC29137E74}">
  <ds:schemaRefs>
    <ds:schemaRef ds:uri="http://schemas.microsoft.com/office/2006/metadata/properties"/>
    <ds:schemaRef ds:uri="http://schemas.microsoft.com/office/infopath/2007/PartnerControls"/>
    <ds:schemaRef ds:uri="c1846692-7786-444f-971c-09e36cdf8f4b"/>
    <ds:schemaRef ds:uri="424558D7-8E7E-4469-A66D-DAD283C10C6A"/>
    <ds:schemaRef ds:uri="http://schemas.microsoft.com/sharepoint/v3"/>
  </ds:schemaRefs>
</ds:datastoreItem>
</file>

<file path=customXml/itemProps4.xml><?xml version="1.0" encoding="utf-8"?>
<ds:datastoreItem xmlns:ds="http://schemas.openxmlformats.org/officeDocument/2006/customXml" ds:itemID="{B7640E64-26D5-4465-A088-C02FF9B11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42EN_Résumé.dotx</Template>
  <TotalTime>2202</TotalTime>
  <Pages>1</Pages>
  <Words>7403</Words>
  <Characters>43235</Characters>
  <Application>Microsoft Office Word</Application>
  <DocSecurity>0</DocSecurity>
  <Lines>1108</Lines>
  <Paragraphs>595</Paragraphs>
  <ScaleCrop>false</ScaleCrop>
  <HeadingPairs>
    <vt:vector size="2" baseType="variant">
      <vt:variant>
        <vt:lpstr>Title</vt:lpstr>
      </vt:variant>
      <vt:variant>
        <vt:i4>1</vt:i4>
      </vt:variant>
    </vt:vector>
  </HeadingPairs>
  <TitlesOfParts>
    <vt:vector size="1" baseType="lpstr">
      <vt:lpstr>Proposal_US</vt:lpstr>
    </vt:vector>
  </TitlesOfParts>
  <Company/>
  <LinksUpToDate>false</LinksUpToDate>
  <CharactersWithSpaces>50043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Proposal_US</dc:title>
  <dc:subject/>
  <dc:creator>Luedtke, Becky (CA - Alberta)</dc:creator>
  <cp:keywords/>
  <dc:description>Deloitte Word Document</dc:description>
  <cp:lastModifiedBy>Rahim, Nusrat (CA - Toronto)</cp:lastModifiedBy>
  <cp:revision>148</cp:revision>
  <cp:lastPrinted>2017-09-14T07:03:00Z</cp:lastPrinted>
  <dcterms:created xsi:type="dcterms:W3CDTF">2017-08-09T17:35:00Z</dcterms:created>
  <dcterms:modified xsi:type="dcterms:W3CDTF">2017-09-14T07:05:00Z</dcterms:modified>
  <cp:category>42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0x010100A90E55C66CA8B046AAB7AF33EE8412E5</vt:lpwstr>
  </property>
  <property fmtid="{D5CDD505-2E9C-101B-9397-08002B2CF9AE}" pid="3" name="WorkflowChangePath">
    <vt:lpwstr>901a6af4-abab-4ffe-9a9b-e5e2af139ea0,2;901a6af4-abab-4ffe-9a9b-e5e2af139ea0,2;901a6af4-abab-4ffe-9a9b-e5e2af139ea0,2;901a6af4-abab-4ffe-9a9b-e5e2af139ea0,2;901a6af4-abab-4ffe-9a9b-e5e2af139ea0,2;901a6af4-abab-4ffe-9a9b-e5e2af139ea0,2;901a6af4-abab-4ffe-9a</vt:lpwstr>
  </property>
</Properties>
</file>