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1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4/15/24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completed everything to get our product finished, we just have to   complete the presentation slides over the weekend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Project FSE100 (MP205)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8" w:tblpY="125"/>
        <w:tblW w:w="1070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Get reviews and feedback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enqgzismkz8q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from in-class review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Implementation plan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8niakferxt4q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created an action plan based on feedback and addressed what is worth tackling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Create a report that </w:t>
            </w:r>
          </w:p>
          <w:p w:rsidR="00000000" w:rsidDel="00000000" w:rsidP="00000000" w:rsidRDefault="00000000" w:rsidRPr="00000000" w14:paraId="0000003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contains results from reviewers</w:t>
            </w:r>
          </w:p>
          <w:p w:rsidR="00000000" w:rsidDel="00000000" w:rsidP="00000000" w:rsidRDefault="00000000" w:rsidRPr="00000000" w14:paraId="0000003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and aggregation and analysis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r24ggkrbqi0t" w:id="2"/>
            <w:bookmarkEnd w:id="2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Collected all the users’ praises and concerns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Create Google sheet file </w:t>
            </w:r>
          </w:p>
          <w:p w:rsidR="00000000" w:rsidDel="00000000" w:rsidP="00000000" w:rsidRDefault="00000000" w:rsidRPr="00000000" w14:paraId="0000003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with the evaluation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tluwj2jkbrm" w:id="3"/>
            <w:bookmarkEnd w:id="3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wdnmbrelfdyj" w:id="4"/>
            <w:bookmarkEnd w:id="4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Kaitlyn imported all the responses into a separate google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Create a paragraph on </w:t>
            </w:r>
          </w:p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evaluation form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59hf30amc2yv" w:id="5"/>
            <w:bookmarkEnd w:id="5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sxkzggktswp" w:id="6"/>
            <w:bookmarkEnd w:id="6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took all the feedback we got and decided what was good and should stay and what we needed to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Last Minute Final Details &amp; changes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04/17/2024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04/17/2024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changed everything we can for now, but it does need to be calibrated every day so that will be a continuous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9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hed Milestone 5 and made and action plan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Secured the glove’s hardware even further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added a cable to store power bank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product ready for demonstra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Finish Slides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Finish Final Document to turn in</w:t>
      </w:r>
    </w:p>
    <w:tbl>
      <w:tblPr>
        <w:tblStyle w:val="Table5"/>
        <w:tblpPr w:leftFromText="180" w:rightFromText="180" w:topFromText="0" w:bottomFromText="0" w:vertAnchor="text" w:horzAnchor="text" w:tblpX="0" w:tblpY="125"/>
        <w:tblW w:w="107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3075"/>
                <w:tab w:val="left" w:leader="none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https://docs.google.com/spreadsheets/d/12otIYmgZJvqgUEToSNDwGjA-ZpEUDji5/edit?usp=sharing&amp;ouid=101160863970726712975&amp;rtpof=true&amp;sd=true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18" w:tblpY="125"/>
        <w:tblW w:w="107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No contribution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Ayush Pant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Dominic Polcyn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Kaitlyn Younger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Thien Tran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Style w:val="Heading1"/>
      <w:ind w:left="-90" w:firstLine="0"/>
      <w:rPr/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  <w:tab/>
      <w:tab/>
      <w:tab/>
      <w:tab/>
      <w:tab/>
      <w:tab/>
      <w:tab/>
      <w:tab/>
      <w:tab/>
      <w:t xml:space="preserve">    Team 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Project]</w:t>
      <w:tab/>
      <w:tab/>
      <w:tab/>
      <w:tab/>
      <w:tab/>
      <w:tab/>
      <w:t xml:space="preserve">         Kaitlyn Younger, Dominic Polcyn, </w:t>
    </w:r>
  </w:p>
  <w:p w:rsidR="00000000" w:rsidDel="00000000" w:rsidP="00000000" w:rsidRDefault="00000000" w:rsidRPr="00000000" w14:paraId="00000093">
    <w:pPr>
      <w:pStyle w:val="Heading1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qs15mnk7c21z" w:id="7"/>
    <w:bookmarkEnd w:id="7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Ayush Pant, Thien Tran</w:t>
    </w:r>
  </w:p>
  <w:p w:rsidR="00000000" w:rsidDel="00000000" w:rsidP="00000000" w:rsidRDefault="00000000" w:rsidRPr="00000000" w14:paraId="00000094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siIZgvbP0VKFVAeREJcglKZ8Be8Ly7z?usp=drive_link" TargetMode="External"/><Relationship Id="rId8" Type="http://schemas.openxmlformats.org/officeDocument/2006/relationships/hyperlink" Target="https://docs.google.com/spreadsheets/d/12otIYmgZJvqgUEToSNDwGjA-ZpEUDji5/edit?usp=sharing&amp;ouid=10116086397072671297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14" Type="http://schemas.openxmlformats.org/officeDocument/2006/relationships/font" Target="fonts/NotoSansSymbols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Br6zqr3kAv+Izo5FZp7fowBeA==">CgMxLjAaJQoBMBIgCh4IB0IaCgZSb2JvdG8SEEFyaWFsIFVuaWNvZGUgTVMaJQoBMRIgCh4IB0IaCgZSb2JvdG8SEEFyaWFsIFVuaWNvZGUgTVMaJQoBMhIgCh4IB0IaCgZSb2JvdG8SEEFyaWFsIFVuaWNvZGUgTVMaJQoBMxIgCh4IB0IaCgZSb2JvdG8SEEFyaWFsIFVuaWNvZGUgTVMyDmguZW5xZ3ppc21rejhxMg5oLjhuaWFrZmVyeHQ0cTIOaC5yMjRnZ2tyYnFpMHQyDWgudGx1d2oyamticm0yDmgud2RubWJyZWxmZHlqMg5oLjU5aGYzMGFtYzJ5djINaC5zeGt6Z2drdHN3cDIOaC5xczE1bW5rN2MyMXo4AHIhMWttVlpKb25Cc2NKdXB4bWNBazY2Z25iUk40VzRoL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