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E8F" w:rsidRDefault="00A66610">
      <w:pPr>
        <w:bidi/>
        <w:jc w:val="center"/>
        <w:rPr>
          <w:b/>
          <w:color w:val="800000"/>
          <w:sz w:val="20"/>
          <w:szCs w:val="20"/>
        </w:rPr>
      </w:pPr>
      <w:r>
        <w:rPr>
          <w:b/>
          <w:noProof/>
          <w:color w:val="800000"/>
          <w:sz w:val="20"/>
          <w:szCs w:val="20"/>
          <w:lang w:val="en-US"/>
        </w:rPr>
        <w:drawing>
          <wp:inline distT="114300" distB="114300" distL="114300" distR="114300">
            <wp:extent cx="2590800" cy="5143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E8F" w:rsidRDefault="00A66610">
      <w:pPr>
        <w:bidi/>
        <w:jc w:val="center"/>
        <w:rPr>
          <w:b/>
          <w:color w:val="800000"/>
          <w:sz w:val="20"/>
          <w:szCs w:val="20"/>
        </w:rPr>
      </w:pPr>
      <w:r>
        <w:rPr>
          <w:b/>
          <w:color w:val="800000"/>
          <w:sz w:val="20"/>
          <w:szCs w:val="20"/>
          <w:rtl/>
        </w:rPr>
        <w:t>המחלקה להנדסת תוכנה ומערכות מידע</w:t>
      </w:r>
    </w:p>
    <w:p w:rsidR="007E3E8F" w:rsidRDefault="00A66610">
      <w:pPr>
        <w:bidi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ניתוח ועיצוב מערכות תוכנה</w:t>
      </w:r>
    </w:p>
    <w:p w:rsidR="007E3E8F" w:rsidRDefault="00A66610">
      <w:pPr>
        <w:bidi/>
        <w:jc w:val="center"/>
        <w:rPr>
          <w:b/>
        </w:rPr>
      </w:pPr>
      <w:r>
        <w:rPr>
          <w:b/>
        </w:rPr>
        <w:t>(372-1-3401)</w:t>
      </w:r>
    </w:p>
    <w:p w:rsidR="007E3E8F" w:rsidRDefault="00A66610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מטלה </w:t>
      </w:r>
      <w:r w:rsidR="00205F55">
        <w:rPr>
          <w:rFonts w:hint="cs"/>
          <w:b/>
          <w:sz w:val="28"/>
          <w:szCs w:val="28"/>
          <w:rtl/>
        </w:rPr>
        <w:t>3</w:t>
      </w:r>
    </w:p>
    <w:p w:rsidR="007E3E8F" w:rsidRDefault="00A66610">
      <w:pPr>
        <w:bidi/>
        <w:jc w:val="center"/>
        <w:rPr>
          <w:b/>
          <w:u w:val="single"/>
        </w:rPr>
      </w:pPr>
      <w:r>
        <w:rPr>
          <w:b/>
          <w:u w:val="single"/>
          <w:rtl/>
        </w:rPr>
        <w:t xml:space="preserve">מועד הגשה: </w:t>
      </w:r>
      <w:r w:rsidR="007D4E11">
        <w:rPr>
          <w:b/>
          <w:u w:val="single"/>
          <w:rtl/>
        </w:rPr>
        <w:t>2</w:t>
      </w:r>
      <w:r w:rsidR="007D4E11">
        <w:rPr>
          <w:rFonts w:hint="cs"/>
          <w:b/>
          <w:u w:val="single"/>
          <w:rtl/>
        </w:rPr>
        <w:t>3</w:t>
      </w:r>
      <w:r>
        <w:rPr>
          <w:b/>
          <w:u w:val="single"/>
          <w:rtl/>
        </w:rPr>
        <w:t>/</w:t>
      </w:r>
      <w:r w:rsidR="00205F55">
        <w:rPr>
          <w:rFonts w:hint="cs"/>
          <w:b/>
          <w:u w:val="single"/>
          <w:rtl/>
        </w:rPr>
        <w:t>5</w:t>
      </w:r>
      <w:r>
        <w:rPr>
          <w:b/>
          <w:u w:val="single"/>
          <w:rtl/>
        </w:rPr>
        <w:t>/18 עד השעה 22:55</w:t>
      </w:r>
    </w:p>
    <w:p w:rsidR="007E3E8F" w:rsidRDefault="007E3E8F">
      <w:pPr>
        <w:bidi/>
      </w:pPr>
    </w:p>
    <w:p w:rsidR="007E3E8F" w:rsidRDefault="007E3E8F">
      <w:pPr>
        <w:bidi/>
      </w:pPr>
    </w:p>
    <w:p w:rsidR="007E3E8F" w:rsidRPr="00AC0428" w:rsidRDefault="00A66610">
      <w:pPr>
        <w:bidi/>
        <w:rPr>
          <w:bCs/>
        </w:rPr>
      </w:pPr>
      <w:r w:rsidRPr="00AC0428">
        <w:rPr>
          <w:bCs/>
          <w:rtl/>
        </w:rPr>
        <w:t>הוראות הגשה</w:t>
      </w:r>
    </w:p>
    <w:p w:rsidR="007E3E8F" w:rsidRDefault="00A66610">
      <w:pPr>
        <w:bidi/>
      </w:pPr>
      <w:r>
        <w:rPr>
          <w:rtl/>
        </w:rPr>
        <w:t>יש להיצמד להוראות ההגשה הנמצאות באתר הקורס. שימו-לב יופחתו נקודות על הגשות שלא עונות על כל הדרישות. כמו-כן, הציון עבור תר</w:t>
      </w:r>
      <w:bookmarkStart w:id="0" w:name="_GoBack"/>
      <w:bookmarkEnd w:id="0"/>
      <w:r>
        <w:rPr>
          <w:rtl/>
        </w:rPr>
        <w:t>גיל בית שלא יעבוד במעבדות המחשבים באוניברסיט</w:t>
      </w:r>
      <w:r w:rsidR="007D4E11">
        <w:rPr>
          <w:rFonts w:hint="cs"/>
          <w:rtl/>
        </w:rPr>
        <w:t xml:space="preserve">ה (במעבדות שבבניין 96) </w:t>
      </w:r>
      <w:r>
        <w:rPr>
          <w:rtl/>
        </w:rPr>
        <w:t>היינו 0.</w:t>
      </w:r>
    </w:p>
    <w:p w:rsidR="007E3E8F" w:rsidRDefault="00A66610">
      <w:pPr>
        <w:bidi/>
      </w:pPr>
      <w:r>
        <w:rPr>
          <w:rtl/>
        </w:rPr>
        <w:t xml:space="preserve">על כל יום איחור בהגשה ירדו 10 נקודות מהציון הסופי. </w:t>
      </w:r>
    </w:p>
    <w:p w:rsidR="007E3E8F" w:rsidRPr="00A2632F" w:rsidRDefault="007E3E8F">
      <w:pPr>
        <w:rPr>
          <w:lang w:val="en-US"/>
        </w:rPr>
      </w:pPr>
    </w:p>
    <w:p w:rsidR="007E3E8F" w:rsidRDefault="007E3E8F">
      <w:pPr>
        <w:bidi/>
      </w:pPr>
    </w:p>
    <w:p w:rsidR="007E3E8F" w:rsidRPr="00AC0428" w:rsidRDefault="00A66610">
      <w:pPr>
        <w:bidi/>
        <w:rPr>
          <w:bCs/>
          <w:rtl/>
        </w:rPr>
      </w:pPr>
      <w:r w:rsidRPr="00AC0428">
        <w:rPr>
          <w:bCs/>
          <w:rtl/>
        </w:rPr>
        <w:t xml:space="preserve">תיאור מטלה </w:t>
      </w:r>
      <w:r w:rsidR="00205F55" w:rsidRPr="00AC0428">
        <w:rPr>
          <w:rFonts w:hint="cs"/>
          <w:bCs/>
          <w:rtl/>
        </w:rPr>
        <w:t>3</w:t>
      </w:r>
    </w:p>
    <w:p w:rsidR="007E3E8F" w:rsidRDefault="00205F55">
      <w:pPr>
        <w:bidi/>
        <w:rPr>
          <w:rtl/>
        </w:rPr>
      </w:pPr>
      <w:r>
        <w:rPr>
          <w:rFonts w:hint="cs"/>
          <w:rtl/>
        </w:rPr>
        <w:t>במטלה זו עליכם לבצע את הדברים הבאים:</w:t>
      </w:r>
    </w:p>
    <w:p w:rsidR="00205F55" w:rsidRPr="00205F55" w:rsidRDefault="00205F55" w:rsidP="00205F55">
      <w:pPr>
        <w:pStyle w:val="ListParagraph"/>
        <w:numPr>
          <w:ilvl w:val="0"/>
          <w:numId w:val="6"/>
        </w:numPr>
        <w:bidi/>
      </w:pPr>
      <w:r w:rsidRPr="00205F55">
        <w:rPr>
          <w:rFonts w:hint="cs"/>
          <w:rtl/>
        </w:rPr>
        <w:t xml:space="preserve">ניתוח התנהגותי </w:t>
      </w:r>
      <w:r w:rsidRPr="00205F55">
        <w:rPr>
          <w:rtl/>
        </w:rPr>
        <w:t>–</w:t>
      </w:r>
      <w:r w:rsidRPr="00205F55">
        <w:rPr>
          <w:rFonts w:hint="cs"/>
          <w:rtl/>
        </w:rPr>
        <w:t xml:space="preserve"> תרשימי </w:t>
      </w:r>
      <w:r w:rsidRPr="00205F55">
        <w:rPr>
          <w:rFonts w:hint="cs"/>
        </w:rPr>
        <w:t>DFD</w:t>
      </w:r>
      <w:r w:rsidRPr="00205F55">
        <w:rPr>
          <w:rFonts w:hint="cs"/>
          <w:rtl/>
        </w:rPr>
        <w:t xml:space="preserve"> (20%)</w:t>
      </w:r>
    </w:p>
    <w:p w:rsidR="00205F55" w:rsidRPr="00205F55" w:rsidRDefault="00205F55" w:rsidP="00A2632F">
      <w:pPr>
        <w:bidi/>
        <w:rPr>
          <w:rtl/>
        </w:rPr>
      </w:pPr>
      <w:r w:rsidRPr="00205F55">
        <w:rPr>
          <w:rFonts w:hint="cs"/>
          <w:rtl/>
        </w:rPr>
        <w:t xml:space="preserve">צרו תרשימי </w:t>
      </w:r>
      <w:r w:rsidRPr="00205F55">
        <w:rPr>
          <w:rFonts w:hint="cs"/>
        </w:rPr>
        <w:t>DFD</w:t>
      </w:r>
      <w:r w:rsidRPr="00205F55">
        <w:rPr>
          <w:rFonts w:hint="cs"/>
          <w:rtl/>
        </w:rPr>
        <w:t xml:space="preserve"> עבור הטרנזקציות הקשורות ל</w:t>
      </w:r>
      <w:r w:rsidR="00A2632F">
        <w:rPr>
          <w:rFonts w:hint="cs"/>
          <w:rtl/>
        </w:rPr>
        <w:t xml:space="preserve">שני </w:t>
      </w:r>
      <w:r w:rsidRPr="00205F55">
        <w:rPr>
          <w:rFonts w:hint="cs"/>
          <w:rtl/>
        </w:rPr>
        <w:t xml:space="preserve">תרחישי השימוש שניתחתם </w:t>
      </w:r>
      <w:r w:rsidR="00A2632F">
        <w:rPr>
          <w:rFonts w:hint="cs"/>
          <w:rtl/>
        </w:rPr>
        <w:t xml:space="preserve">לעומק </w:t>
      </w:r>
      <w:r>
        <w:rPr>
          <w:rFonts w:hint="cs"/>
          <w:rtl/>
        </w:rPr>
        <w:t>בתרגיל הקודם</w:t>
      </w:r>
      <w:r w:rsidRPr="00205F55">
        <w:rPr>
          <w:rFonts w:hint="cs"/>
          <w:rtl/>
        </w:rPr>
        <w:t>. ליד כל תרשים של הטרזנקציה תארו את שמה, טריגר ותיאור מילולי של הטרנזקציה.</w:t>
      </w:r>
      <w:r w:rsidR="00A2632F">
        <w:rPr>
          <w:rFonts w:hint="cs"/>
          <w:rtl/>
        </w:rPr>
        <w:t xml:space="preserve"> תרשים טרנסאקציה כולל אך ורק את הפונקציות היסודיות של התרנסאקצייה, את הישויות הקשורות אליהם ומאגרים רלוונטיים. אין צורך להגיש תרשים </w:t>
      </w:r>
      <w:r w:rsidR="00A2632F">
        <w:rPr>
          <w:lang w:val="en-US"/>
        </w:rPr>
        <w:t>DFD</w:t>
      </w:r>
      <w:r w:rsidR="00A2632F">
        <w:rPr>
          <w:rFonts w:hint="cs"/>
          <w:rtl/>
        </w:rPr>
        <w:t xml:space="preserve"> היררכי אבל הפונקציות בטרנסאקציות צריכות להיות ממוספרות בהתאם לחלוקה הגיונית לפונקציות כלליות. </w:t>
      </w:r>
    </w:p>
    <w:p w:rsidR="00205F55" w:rsidRDefault="00AC0428" w:rsidP="00A2632F">
      <w:pPr>
        <w:bidi/>
        <w:rPr>
          <w:rtl/>
          <w:lang w:val="en-US"/>
        </w:rPr>
      </w:pPr>
      <w:r>
        <w:rPr>
          <w:rFonts w:hint="cs"/>
          <w:rtl/>
        </w:rPr>
        <w:t>*</w:t>
      </w:r>
      <w:r w:rsidR="00205F55" w:rsidRPr="00205F55">
        <w:rPr>
          <w:rFonts w:hint="cs"/>
          <w:rtl/>
        </w:rPr>
        <w:t xml:space="preserve">שימו לב כי מספר הטרנזקציות הנובעות מהתיאור יכול להשתנות </w:t>
      </w:r>
      <w:r w:rsidR="00A2632F">
        <w:rPr>
          <w:rFonts w:hint="cs"/>
          <w:rtl/>
        </w:rPr>
        <w:t>בהתאם לעיצוב</w:t>
      </w:r>
      <w:r w:rsidR="00A2632F" w:rsidRPr="00205F55">
        <w:rPr>
          <w:rFonts w:hint="cs"/>
          <w:rtl/>
        </w:rPr>
        <w:t xml:space="preserve"> </w:t>
      </w:r>
      <w:r w:rsidR="00A2632F">
        <w:rPr>
          <w:rFonts w:hint="cs"/>
          <w:rtl/>
        </w:rPr>
        <w:t>בעיצוב</w:t>
      </w:r>
      <w:r w:rsidR="00A2632F" w:rsidRPr="00205F55">
        <w:rPr>
          <w:rFonts w:hint="cs"/>
          <w:rtl/>
        </w:rPr>
        <w:t xml:space="preserve"> </w:t>
      </w:r>
      <w:r w:rsidR="00205F55" w:rsidRPr="00205F55">
        <w:rPr>
          <w:rFonts w:hint="cs"/>
          <w:rtl/>
        </w:rPr>
        <w:t>שלכם</w:t>
      </w:r>
      <w:r w:rsidR="00205F55">
        <w:rPr>
          <w:rFonts w:hint="cs"/>
          <w:rtl/>
        </w:rPr>
        <w:t>.</w:t>
      </w:r>
      <w:r w:rsidR="00A2632F">
        <w:rPr>
          <w:rFonts w:hint="cs"/>
          <w:rtl/>
        </w:rPr>
        <w:t xml:space="preserve"> בפרט תיאור התהליכים באמצעות </w:t>
      </w:r>
      <w:r w:rsidR="00A2632F">
        <w:rPr>
          <w:lang w:val="en-US"/>
        </w:rPr>
        <w:t>DFD</w:t>
      </w:r>
      <w:r w:rsidR="00A2632F">
        <w:rPr>
          <w:rFonts w:hint="cs"/>
          <w:rtl/>
          <w:lang w:val="en-US"/>
        </w:rPr>
        <w:t xml:space="preserve"> צריך להיות תואם לתיאור של אותם תהליכים באמצעות תרשימי רצף </w:t>
      </w:r>
      <w:r w:rsidR="00A2632F">
        <w:rPr>
          <w:lang w:val="en-US"/>
        </w:rPr>
        <w:t>(sequence diagrams)</w:t>
      </w:r>
      <w:r w:rsidR="00A2632F">
        <w:rPr>
          <w:rFonts w:hint="cs"/>
          <w:rtl/>
          <w:lang w:val="en-US"/>
        </w:rPr>
        <w:t xml:space="preserve"> או תרשימי שיתוף פעולה (</w:t>
      </w:r>
      <w:r w:rsidR="00A2632F">
        <w:rPr>
          <w:lang w:val="en-US"/>
        </w:rPr>
        <w:t>collaboration diagrams</w:t>
      </w:r>
      <w:r w:rsidR="00A2632F">
        <w:rPr>
          <w:rFonts w:hint="cs"/>
          <w:rtl/>
          <w:lang w:val="en-US"/>
        </w:rPr>
        <w:t xml:space="preserve">). </w:t>
      </w:r>
    </w:p>
    <w:p w:rsidR="00A2632F" w:rsidRPr="007D4E11" w:rsidRDefault="00A2632F" w:rsidP="00A2632F">
      <w:pPr>
        <w:bidi/>
        <w:rPr>
          <w:rtl/>
          <w:lang w:val="en-US"/>
        </w:rPr>
      </w:pPr>
    </w:p>
    <w:p w:rsidR="00205F55" w:rsidRDefault="00205F55" w:rsidP="00205F55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מימוש עיצוב המערכת</w:t>
      </w:r>
      <w:r w:rsidR="00244070">
        <w:rPr>
          <w:rFonts w:hint="cs"/>
          <w:rtl/>
        </w:rPr>
        <w:t xml:space="preserve"> (80%)</w:t>
      </w:r>
    </w:p>
    <w:p w:rsidR="00205F55" w:rsidRDefault="00205F55" w:rsidP="006A299B">
      <w:pPr>
        <w:bidi/>
        <w:rPr>
          <w:rtl/>
        </w:rPr>
      </w:pPr>
      <w:r>
        <w:rPr>
          <w:rFonts w:hint="cs"/>
          <w:rtl/>
        </w:rPr>
        <w:t>עליכם לספק מימוש מלא למערכת על-פי העיצוב המערכת שלכם מהתרגיל הקודם</w:t>
      </w:r>
      <w:r w:rsidR="006A299B">
        <w:rPr>
          <w:rFonts w:hint="cs"/>
          <w:rtl/>
        </w:rPr>
        <w:t>.</w:t>
      </w:r>
    </w:p>
    <w:p w:rsidR="00B04274" w:rsidRDefault="00B04274" w:rsidP="001C165E">
      <w:pPr>
        <w:bidi/>
        <w:rPr>
          <w:rtl/>
        </w:rPr>
      </w:pPr>
      <w:r>
        <w:rPr>
          <w:rFonts w:hint="cs"/>
          <w:rtl/>
        </w:rPr>
        <w:t xml:space="preserve">מותר </w:t>
      </w:r>
      <w:r w:rsidR="001C165E">
        <w:rPr>
          <w:rFonts w:hint="cs"/>
          <w:rtl/>
        </w:rPr>
        <w:t>לבצע שינויים קלים באפיון</w:t>
      </w:r>
      <w:r>
        <w:rPr>
          <w:rFonts w:hint="cs"/>
          <w:rtl/>
        </w:rPr>
        <w:t xml:space="preserve"> במידת הצורך. שינויים קלים כוללים: </w:t>
      </w:r>
    </w:p>
    <w:p w:rsidR="00B04274" w:rsidRDefault="00B04274" w:rsidP="007D4E1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שינוי ששמות של פונקציות \ שדות \ מחלקות  </w:t>
      </w:r>
    </w:p>
    <w:p w:rsidR="00B04274" w:rsidRDefault="00B04274" w:rsidP="007D4E1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שינוי חתימות של פונקציות </w:t>
      </w:r>
    </w:p>
    <w:p w:rsidR="00B04274" w:rsidRDefault="00B04274" w:rsidP="007D4E1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העברה של פונקציות ממחלקה אחת למחלקה אחרת</w:t>
      </w:r>
    </w:p>
    <w:p w:rsidR="00B04274" w:rsidRDefault="00B04274" w:rsidP="007D4E1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ניתן להפוך אסוציאציות לא מכוונות לאסוציאציות מכוונות </w:t>
      </w:r>
    </w:p>
    <w:p w:rsidR="00B04274" w:rsidRPr="00B04274" w:rsidRDefault="00B04274" w:rsidP="00B04274">
      <w:pPr>
        <w:bidi/>
        <w:rPr>
          <w:rtl/>
        </w:rPr>
      </w:pPr>
    </w:p>
    <w:p w:rsidR="00B04274" w:rsidRDefault="00B04274" w:rsidP="001C165E">
      <w:pPr>
        <w:bidi/>
        <w:rPr>
          <w:rtl/>
        </w:rPr>
      </w:pPr>
      <w:r>
        <w:rPr>
          <w:rFonts w:hint="cs"/>
          <w:rtl/>
        </w:rPr>
        <w:t>לא ניתן לבצע שינויים משמעותיים ב</w:t>
      </w:r>
      <w:r w:rsidR="001C165E">
        <w:rPr>
          <w:rFonts w:hint="cs"/>
          <w:rtl/>
        </w:rPr>
        <w:t>אפיון</w:t>
      </w:r>
      <w:r>
        <w:rPr>
          <w:rFonts w:hint="cs"/>
          <w:rtl/>
        </w:rPr>
        <w:t xml:space="preserve"> המערכת</w:t>
      </w:r>
    </w:p>
    <w:p w:rsidR="006A299B" w:rsidRDefault="00B04274" w:rsidP="007D4E11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אין להוסיף או להוריד מחלקות.  </w:t>
      </w:r>
    </w:p>
    <w:p w:rsidR="00B04274" w:rsidRDefault="00B04274" w:rsidP="007D4E11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אין לשנות אסוציאציות ובפרט</w:t>
      </w:r>
      <w:r w:rsidR="001C165E">
        <w:rPr>
          <w:rFonts w:hint="cs"/>
          <w:rtl/>
        </w:rPr>
        <w:t xml:space="preserve"> כמתים על אסוציאציות</w:t>
      </w:r>
    </w:p>
    <w:p w:rsidR="001C165E" w:rsidRDefault="001C165E" w:rsidP="007D4E11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 xml:space="preserve">אין לשנות דרישות למאט תיקון נוסח הדרישות </w:t>
      </w:r>
    </w:p>
    <w:p w:rsidR="00B04274" w:rsidRDefault="00B04274" w:rsidP="00B04274">
      <w:pPr>
        <w:bidi/>
        <w:rPr>
          <w:rtl/>
        </w:rPr>
      </w:pPr>
    </w:p>
    <w:p w:rsidR="00B04274" w:rsidRDefault="001C165E" w:rsidP="007D4E11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(20%) יש לתעד כל שינוי קל באפיון המערכת </w:t>
      </w:r>
      <w:r w:rsidR="00CF2900">
        <w:rPr>
          <w:rFonts w:hint="cs"/>
          <w:rtl/>
        </w:rPr>
        <w:t xml:space="preserve">שנעשה במהלך המימוש. </w:t>
      </w:r>
    </w:p>
    <w:p w:rsidR="001C165E" w:rsidRPr="007D4E11" w:rsidRDefault="00CF2900" w:rsidP="007D4E11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lastRenderedPageBreak/>
        <w:t xml:space="preserve">(20%) </w:t>
      </w:r>
      <w:r w:rsidR="001C165E">
        <w:rPr>
          <w:rFonts w:hint="cs"/>
          <w:rtl/>
        </w:rPr>
        <w:t xml:space="preserve">במהלך מימוש המערכת יתכן ותגלו שלא ניתן לעמוד בכל הדרישות ללא שינוי העיצוב. יש לתעד את כל הבעיות הידועות \ דרישות שלא ניתן לעמוד בהן ללא שינוי עיצוב המערכת באופן הבא:  </w:t>
      </w:r>
    </w:p>
    <w:p w:rsidR="001C165E" w:rsidRPr="007D4E11" w:rsidRDefault="006A299B" w:rsidP="007D4E11">
      <w:pPr>
        <w:pStyle w:val="ListParagraph"/>
        <w:numPr>
          <w:ilvl w:val="1"/>
          <w:numId w:val="8"/>
        </w:numPr>
        <w:bidi/>
        <w:rPr>
          <w:rtl/>
        </w:rPr>
      </w:pPr>
      <w:r w:rsidRPr="007D4E11">
        <w:rPr>
          <w:rFonts w:eastAsia="Times New Roman"/>
          <w:color w:val="222222"/>
          <w:rtl/>
          <w:lang w:val="en-US"/>
        </w:rPr>
        <w:t xml:space="preserve">תיאור </w:t>
      </w:r>
      <w:r w:rsidR="001C165E" w:rsidRPr="007D4E11">
        <w:rPr>
          <w:rFonts w:eastAsia="Times New Roman" w:hint="cs"/>
          <w:color w:val="222222"/>
          <w:rtl/>
          <w:lang w:val="en-US"/>
        </w:rPr>
        <w:t>הדרישה\הבעייה. יש לציין האם הופיעה במסמך הדרישות שלכם או לא? אם כן מה מספר הדרישה?</w:t>
      </w:r>
    </w:p>
    <w:p w:rsidR="001C165E" w:rsidRPr="007D4E11" w:rsidRDefault="001C165E" w:rsidP="007D4E11">
      <w:pPr>
        <w:pStyle w:val="ListParagraph"/>
        <w:numPr>
          <w:ilvl w:val="1"/>
          <w:numId w:val="8"/>
        </w:numPr>
        <w:bidi/>
        <w:rPr>
          <w:rtl/>
        </w:rPr>
      </w:pPr>
      <w:r w:rsidRPr="007D4E11">
        <w:rPr>
          <w:rFonts w:eastAsia="Times New Roman" w:hint="cs"/>
          <w:color w:val="222222"/>
          <w:rtl/>
          <w:lang w:val="en-US"/>
        </w:rPr>
        <w:t xml:space="preserve">יש לכתוב </w:t>
      </w:r>
      <w:r w:rsidR="006A299B" w:rsidRPr="007D4E11">
        <w:rPr>
          <w:rFonts w:eastAsia="Times New Roman"/>
          <w:color w:val="222222"/>
          <w:rtl/>
          <w:lang w:val="en-US"/>
        </w:rPr>
        <w:t>בדיקה שנכשלת בגלל</w:t>
      </w:r>
      <w:r w:rsidRPr="007D4E11">
        <w:rPr>
          <w:rFonts w:eastAsia="Times New Roman" w:hint="cs"/>
          <w:color w:val="222222"/>
          <w:rtl/>
          <w:lang w:val="en-US"/>
        </w:rPr>
        <w:t xml:space="preserve"> אי עמידה בדרישה. </w:t>
      </w:r>
      <w:r w:rsidR="006A299B" w:rsidRPr="007D4E11">
        <w:rPr>
          <w:rFonts w:eastAsia="Times New Roman"/>
          <w:color w:val="222222"/>
          <w:rtl/>
          <w:lang w:val="en-US"/>
        </w:rPr>
        <w:t xml:space="preserve">הבדיקות לא חייבות להיות </w:t>
      </w:r>
      <w:r w:rsidR="006A299B" w:rsidRPr="007D4E11">
        <w:rPr>
          <w:rFonts w:eastAsia="Times New Roman"/>
          <w:color w:val="222222"/>
          <w:lang w:val="en-US"/>
        </w:rPr>
        <w:t>UNIT TEST</w:t>
      </w:r>
      <w:r w:rsidR="006A299B" w:rsidRPr="007D4E11">
        <w:rPr>
          <w:rFonts w:eastAsia="Times New Roman"/>
          <w:color w:val="222222"/>
          <w:rtl/>
          <w:lang w:val="en-US"/>
        </w:rPr>
        <w:t xml:space="preserve">. </w:t>
      </w:r>
      <w:r w:rsidRPr="007D4E11">
        <w:rPr>
          <w:rFonts w:eastAsia="Times New Roman" w:hint="cs"/>
          <w:color w:val="222222"/>
          <w:rtl/>
          <w:lang w:val="en-US"/>
        </w:rPr>
        <w:t xml:space="preserve">ניתן </w:t>
      </w:r>
      <w:r w:rsidR="006A299B" w:rsidRPr="007D4E11">
        <w:rPr>
          <w:rFonts w:eastAsia="Times New Roman"/>
          <w:color w:val="222222"/>
          <w:rtl/>
          <w:lang w:val="en-US"/>
        </w:rPr>
        <w:t>להגדיר את תסריטי בדיקות ידני</w:t>
      </w:r>
      <w:r w:rsidRPr="007D4E11">
        <w:rPr>
          <w:rFonts w:eastAsia="Times New Roman" w:hint="cs"/>
          <w:color w:val="222222"/>
          <w:rtl/>
          <w:lang w:val="en-US"/>
        </w:rPr>
        <w:t>ו</w:t>
      </w:r>
      <w:r w:rsidR="006A299B" w:rsidRPr="007D4E11">
        <w:rPr>
          <w:rFonts w:eastAsia="Times New Roman"/>
          <w:color w:val="222222"/>
          <w:rtl/>
          <w:lang w:val="en-US"/>
        </w:rPr>
        <w:t>ת.</w:t>
      </w:r>
    </w:p>
    <w:p w:rsidR="006A299B" w:rsidRPr="007D4E11" w:rsidRDefault="001C165E" w:rsidP="007D4E11">
      <w:pPr>
        <w:pStyle w:val="ListParagraph"/>
        <w:numPr>
          <w:ilvl w:val="1"/>
          <w:numId w:val="8"/>
        </w:numPr>
        <w:bidi/>
      </w:pPr>
      <w:r w:rsidRPr="007D4E11">
        <w:rPr>
          <w:rFonts w:eastAsia="Times New Roman" w:hint="cs"/>
          <w:color w:val="222222"/>
          <w:rtl/>
          <w:lang w:val="en-US"/>
        </w:rPr>
        <w:t>יש לתאר בשני משפטים לכל היותר את ה</w:t>
      </w:r>
      <w:r w:rsidR="006A299B" w:rsidRPr="007D4E11">
        <w:rPr>
          <w:rFonts w:eastAsia="Times New Roman"/>
          <w:color w:val="222222"/>
          <w:rtl/>
          <w:lang w:val="en-US"/>
        </w:rPr>
        <w:t>כיוון לפתרון -- שינוי שנדרש בעיצוב המע</w:t>
      </w:r>
      <w:r w:rsidR="007D4E11">
        <w:rPr>
          <w:rFonts w:eastAsia="Times New Roman" w:hint="cs"/>
          <w:color w:val="222222"/>
          <w:rtl/>
          <w:lang w:val="en-US"/>
        </w:rPr>
        <w:t>ר</w:t>
      </w:r>
      <w:r w:rsidR="006A299B" w:rsidRPr="007D4E11">
        <w:rPr>
          <w:rFonts w:eastAsia="Times New Roman"/>
          <w:color w:val="222222"/>
          <w:rtl/>
          <w:lang w:val="en-US"/>
        </w:rPr>
        <w:t>כת כדי לתקן את הבעייה</w:t>
      </w:r>
      <w:r w:rsidRPr="007D4E11">
        <w:rPr>
          <w:rFonts w:eastAsia="Times New Roman" w:hint="cs"/>
          <w:color w:val="222222"/>
          <w:rtl/>
          <w:lang w:val="en-US"/>
        </w:rPr>
        <w:t>.</w:t>
      </w:r>
      <w:r w:rsidR="006A299B" w:rsidRPr="007D4E11">
        <w:rPr>
          <w:rFonts w:eastAsia="Times New Roman"/>
          <w:color w:val="222222"/>
          <w:rtl/>
          <w:lang w:val="en-US"/>
        </w:rPr>
        <w:t>  </w:t>
      </w:r>
    </w:p>
    <w:p w:rsidR="00A1747F" w:rsidRPr="007D4E11" w:rsidRDefault="00A1747F" w:rsidP="007D4E11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 xml:space="preserve">(40%) על המערכת לעמוד בכל הדרישות הפונקציונליות שהוגדרו ולאפשר את הפונקציונליות שנדרשה בתיאור המערכת ובתיאור האינטגרצייה בין המודולים. </w:t>
      </w:r>
    </w:p>
    <w:p w:rsidR="006A299B" w:rsidRPr="007D4E11" w:rsidRDefault="006A299B" w:rsidP="006A29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/>
        <w:spacing w:line="240" w:lineRule="auto"/>
        <w:rPr>
          <w:rFonts w:eastAsia="Times New Roman"/>
          <w:color w:val="222222"/>
          <w:rtl/>
          <w:lang w:val="en-US"/>
        </w:rPr>
      </w:pPr>
    </w:p>
    <w:p w:rsidR="00CF2900" w:rsidRPr="007D4E11" w:rsidRDefault="00CF2900" w:rsidP="00A174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/>
        <w:spacing w:line="240" w:lineRule="auto"/>
        <w:rPr>
          <w:rFonts w:eastAsia="Times New Roman"/>
          <w:color w:val="222222"/>
          <w:rtl/>
          <w:lang w:val="en-US"/>
        </w:rPr>
      </w:pPr>
      <w:r w:rsidRPr="007D4E11">
        <w:rPr>
          <w:rFonts w:eastAsia="Times New Roman" w:hint="cs"/>
          <w:color w:val="222222"/>
          <w:rtl/>
          <w:lang w:val="en-US"/>
        </w:rPr>
        <w:t xml:space="preserve">בעת הבדיקה: </w:t>
      </w:r>
    </w:p>
    <w:p w:rsidR="00A1747F" w:rsidRPr="007D4E11" w:rsidRDefault="00A1747F" w:rsidP="007D4E1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/>
        <w:spacing w:line="240" w:lineRule="auto"/>
        <w:rPr>
          <w:rFonts w:eastAsia="Times New Roman"/>
          <w:color w:val="222222"/>
          <w:lang w:val="en-US"/>
        </w:rPr>
      </w:pPr>
      <w:r w:rsidRPr="007D4E11">
        <w:rPr>
          <w:rFonts w:eastAsia="Times New Roman" w:hint="cs"/>
          <w:color w:val="222222"/>
          <w:rtl/>
          <w:lang w:val="en-US"/>
        </w:rPr>
        <w:t>ירדו נקודות</w:t>
      </w:r>
      <w:r w:rsidRPr="007D4E11">
        <w:rPr>
          <w:rFonts w:eastAsia="Times New Roman"/>
          <w:color w:val="222222"/>
          <w:rtl/>
          <w:lang w:val="en-US"/>
        </w:rPr>
        <w:t xml:space="preserve"> </w:t>
      </w:r>
      <w:r w:rsidR="006A299B" w:rsidRPr="007D4E11">
        <w:rPr>
          <w:rFonts w:eastAsia="Times New Roman"/>
          <w:color w:val="222222"/>
          <w:rtl/>
          <w:lang w:val="en-US"/>
        </w:rPr>
        <w:t xml:space="preserve">במידה </w:t>
      </w:r>
      <w:r w:rsidR="00CF2900" w:rsidRPr="007D4E11">
        <w:rPr>
          <w:rFonts w:eastAsia="Times New Roman"/>
          <w:color w:val="222222"/>
          <w:rtl/>
          <w:lang w:val="en-US"/>
        </w:rPr>
        <w:t>ותתגלה בעייה במערכת שלא תועדה</w:t>
      </w:r>
      <w:r w:rsidRPr="007D4E11">
        <w:rPr>
          <w:rFonts w:eastAsia="Times New Roman" w:hint="cs"/>
          <w:color w:val="222222"/>
          <w:rtl/>
          <w:lang w:val="en-US"/>
        </w:rPr>
        <w:t xml:space="preserve"> כראוי</w:t>
      </w:r>
      <w:r w:rsidR="006A299B" w:rsidRPr="007D4E11">
        <w:rPr>
          <w:rFonts w:eastAsia="Times New Roman"/>
          <w:color w:val="222222"/>
          <w:rtl/>
          <w:lang w:val="en-US"/>
        </w:rPr>
        <w:t>. </w:t>
      </w:r>
    </w:p>
    <w:p w:rsidR="00A1747F" w:rsidRPr="007D4E11" w:rsidRDefault="00A1747F" w:rsidP="00A1747F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/>
        <w:spacing w:line="240" w:lineRule="auto"/>
        <w:rPr>
          <w:rFonts w:eastAsia="Times New Roman"/>
          <w:color w:val="222222"/>
          <w:lang w:val="en-US"/>
        </w:rPr>
      </w:pPr>
      <w:r w:rsidRPr="007D4E11">
        <w:rPr>
          <w:rFonts w:eastAsia="Times New Roman" w:hint="cs"/>
          <w:color w:val="222222"/>
          <w:rtl/>
          <w:lang w:val="en-US"/>
        </w:rPr>
        <w:t>ירדו נקודות על טעות נגררת מתרגיל 2 במידה וטעות זו אינה מאפשרת תרחיש שימוש כל שהו בצורה מוחלטת. ה</w:t>
      </w:r>
      <w:r w:rsidR="006A299B" w:rsidRPr="007D4E11">
        <w:rPr>
          <w:rFonts w:eastAsia="Times New Roman"/>
          <w:color w:val="222222"/>
          <w:rtl/>
          <w:lang w:val="en-US"/>
        </w:rPr>
        <w:t xml:space="preserve">נקודות </w:t>
      </w:r>
      <w:r w:rsidRPr="007D4E11">
        <w:rPr>
          <w:rFonts w:eastAsia="Times New Roman" w:hint="cs"/>
          <w:color w:val="222222"/>
          <w:rtl/>
          <w:lang w:val="en-US"/>
        </w:rPr>
        <w:t xml:space="preserve">ירדו </w:t>
      </w:r>
      <w:r w:rsidR="006A299B" w:rsidRPr="007D4E11">
        <w:rPr>
          <w:rFonts w:eastAsia="Times New Roman"/>
          <w:color w:val="222222"/>
          <w:rtl/>
          <w:lang w:val="en-US"/>
        </w:rPr>
        <w:t>בהתאם לרמת הפירוט בתיעוד והגיוניות הפתרון המוצע.</w:t>
      </w:r>
    </w:p>
    <w:p w:rsidR="007D4E11" w:rsidRDefault="00A1747F" w:rsidP="007D4E1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/>
        <w:spacing w:line="240" w:lineRule="auto"/>
        <w:rPr>
          <w:rFonts w:eastAsia="Times New Roman"/>
          <w:color w:val="222222"/>
          <w:lang w:val="en-US"/>
        </w:rPr>
      </w:pPr>
      <w:r w:rsidRPr="007D4E11">
        <w:rPr>
          <w:rFonts w:eastAsia="Times New Roman" w:hint="cs"/>
          <w:color w:val="222222"/>
          <w:rtl/>
          <w:lang w:val="en-US"/>
        </w:rPr>
        <w:t>ע</w:t>
      </w:r>
      <w:r w:rsidRPr="007D4E11">
        <w:rPr>
          <w:rFonts w:eastAsia="Times New Roman"/>
          <w:color w:val="222222"/>
          <w:rtl/>
          <w:lang w:val="en-US"/>
        </w:rPr>
        <w:t>ל בעיות נקודתיות שתועדו כנדרש לא ירדו נקודות. </w:t>
      </w:r>
    </w:p>
    <w:p w:rsidR="007D4E11" w:rsidRDefault="007D4E11" w:rsidP="007D4E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/>
        <w:spacing w:line="240" w:lineRule="auto"/>
        <w:rPr>
          <w:rFonts w:eastAsia="Times New Roman"/>
          <w:color w:val="222222"/>
          <w:rtl/>
          <w:lang w:val="en-US"/>
        </w:rPr>
      </w:pPr>
    </w:p>
    <w:p w:rsidR="007D4E11" w:rsidRPr="007D4E11" w:rsidRDefault="007D4E11" w:rsidP="007D4E11">
      <w:pPr>
        <w:bidi/>
        <w:rPr>
          <w:b/>
          <w:bCs/>
        </w:rPr>
      </w:pPr>
      <w:r w:rsidRPr="007D4E11">
        <w:rPr>
          <w:b/>
          <w:bCs/>
          <w:rtl/>
        </w:rPr>
        <w:t xml:space="preserve">מעקב תקינות הגשה- </w:t>
      </w:r>
      <w:r w:rsidRPr="007D4E11">
        <w:rPr>
          <w:rtl/>
        </w:rPr>
        <w:t>יש לבצע מעקב תקינות לפני ההגשה על גבי מסמך זה ולצרפו להגשה המודפסת</w:t>
      </w:r>
    </w:p>
    <w:p w:rsidR="007D4E11" w:rsidRPr="007D4E11" w:rsidRDefault="007D4E11" w:rsidP="007D4E1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/>
        <w:spacing w:after="160" w:line="256" w:lineRule="auto"/>
        <w:rPr>
          <w:rtl/>
        </w:rPr>
      </w:pPr>
      <w:r w:rsidRPr="007D4E11">
        <w:rPr>
          <w:rtl/>
        </w:rPr>
        <w:t xml:space="preserve">מכיל קובץ </w:t>
      </w:r>
      <w:r w:rsidRPr="007D4E11">
        <w:t>PDF</w:t>
      </w:r>
      <w:r w:rsidRPr="007D4E11">
        <w:rPr>
          <w:rtl/>
        </w:rPr>
        <w:t xml:space="preserve"> יחיד ובו כותרות וחלוקה ברורה לפרקים:</w:t>
      </w:r>
    </w:p>
    <w:p w:rsidR="007D4E11" w:rsidRPr="007D4E11" w:rsidRDefault="007D4E11" w:rsidP="007D4E1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/>
        <w:spacing w:after="160" w:line="256" w:lineRule="auto"/>
      </w:pPr>
      <w:r w:rsidRPr="007D4E11">
        <w:rPr>
          <w:rtl/>
        </w:rPr>
        <w:t>שער עם שמות ות.ז חברי הפרוייקט לפי החלוקה למודולים</w:t>
      </w:r>
    </w:p>
    <w:p w:rsidR="007D4E11" w:rsidRPr="007D4E11" w:rsidRDefault="007D4E11" w:rsidP="007D4E1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/>
        <w:spacing w:after="160" w:line="256" w:lineRule="auto"/>
      </w:pPr>
      <w:r w:rsidRPr="007D4E11">
        <w:rPr>
          <w:rtl/>
        </w:rPr>
        <w:t>מכיל את תרשימי המערכת הנדרשים.</w:t>
      </w:r>
    </w:p>
    <w:p w:rsidR="007D4E11" w:rsidRPr="007D4E11" w:rsidRDefault="007D4E11" w:rsidP="007D4E1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/>
        <w:spacing w:after="160" w:line="256" w:lineRule="auto"/>
      </w:pPr>
      <w:r w:rsidRPr="007D4E11">
        <w:rPr>
          <w:rtl/>
        </w:rPr>
        <w:t>מכיל קובץ עם הוראות הפעלה ברורים לכלל פונקציונליות המערכת.</w:t>
      </w:r>
    </w:p>
    <w:p w:rsidR="007D4E11" w:rsidRPr="007D4E11" w:rsidRDefault="007D4E11" w:rsidP="007D4E1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/>
        <w:spacing w:after="160" w:line="256" w:lineRule="auto"/>
      </w:pPr>
      <w:r w:rsidRPr="007D4E11">
        <w:rPr>
          <w:rtl/>
        </w:rPr>
        <w:t xml:space="preserve">מכיל פירוט של המידע הנמצא ב </w:t>
      </w:r>
      <w:r w:rsidRPr="007D4E11">
        <w:t>DB</w:t>
      </w:r>
      <w:r w:rsidRPr="007D4E11">
        <w:rPr>
          <w:rtl/>
        </w:rPr>
        <w:t>.</w:t>
      </w:r>
    </w:p>
    <w:p w:rsidR="007D4E11" w:rsidRPr="007D4E11" w:rsidRDefault="007D4E11" w:rsidP="007D4E1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/>
        <w:spacing w:after="160" w:line="256" w:lineRule="auto"/>
      </w:pPr>
      <w:r w:rsidRPr="007D4E11">
        <w:rPr>
          <w:rtl/>
        </w:rPr>
        <w:t>מימוש:</w:t>
      </w:r>
    </w:p>
    <w:p w:rsidR="007D4E11" w:rsidRPr="007D4E11" w:rsidRDefault="007D4E11" w:rsidP="007D4E11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/>
        <w:spacing w:after="160" w:line="256" w:lineRule="auto"/>
      </w:pPr>
      <w:r w:rsidRPr="007D4E11">
        <w:rPr>
          <w:rtl/>
        </w:rPr>
        <w:t xml:space="preserve">מכיל קובץ </w:t>
      </w:r>
      <w:r w:rsidRPr="007D4E11">
        <w:t>JAR</w:t>
      </w:r>
      <w:r w:rsidRPr="007D4E11">
        <w:rPr>
          <w:rtl/>
        </w:rPr>
        <w:t>.</w:t>
      </w:r>
    </w:p>
    <w:p w:rsidR="007D4E11" w:rsidRPr="007D4E11" w:rsidRDefault="007D4E11" w:rsidP="007D4E11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/>
        <w:spacing w:after="160" w:line="256" w:lineRule="auto"/>
      </w:pPr>
      <w:r w:rsidRPr="007D4E11">
        <w:rPr>
          <w:rtl/>
        </w:rPr>
        <w:t xml:space="preserve">קובץ ה </w:t>
      </w:r>
      <w:r w:rsidRPr="007D4E11">
        <w:t>JAR</w:t>
      </w:r>
      <w:r w:rsidRPr="007D4E11">
        <w:rPr>
          <w:rtl/>
        </w:rPr>
        <w:t xml:space="preserve"> מכיל את המודולים הרלוונטיים ורץ על מחשבי המעבדה בבניין 96.</w:t>
      </w:r>
    </w:p>
    <w:p w:rsidR="007D4E11" w:rsidRPr="007D4E11" w:rsidRDefault="007D4E11" w:rsidP="007D4E11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/>
        <w:spacing w:after="160" w:line="256" w:lineRule="auto"/>
      </w:pPr>
      <w:r w:rsidRPr="007D4E11">
        <w:rPr>
          <w:rtl/>
        </w:rPr>
        <w:t>כל דרישה פונקציונלית שמופיע במסמך הדרישות ורשומה כממומשת ניתנת לבדיקה.</w:t>
      </w:r>
    </w:p>
    <w:p w:rsidR="007D4E11" w:rsidRPr="007D4E11" w:rsidRDefault="007D4E11" w:rsidP="007D4E11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/>
        <w:spacing w:after="160" w:line="256" w:lineRule="auto"/>
      </w:pPr>
      <w:r w:rsidRPr="007D4E11">
        <w:rPr>
          <w:rtl/>
        </w:rPr>
        <w:t xml:space="preserve">בקובץ ה </w:t>
      </w:r>
      <w:r w:rsidRPr="007D4E11">
        <w:t>JAR</w:t>
      </w:r>
      <w:r w:rsidRPr="007D4E11">
        <w:rPr>
          <w:rtl/>
        </w:rPr>
        <w:t xml:space="preserve"> ישנה תקיית </w:t>
      </w:r>
      <w:proofErr w:type="spellStart"/>
      <w:r w:rsidRPr="007D4E11">
        <w:t>src</w:t>
      </w:r>
      <w:proofErr w:type="spellEnd"/>
      <w:r w:rsidRPr="007D4E11">
        <w:rPr>
          <w:rtl/>
        </w:rPr>
        <w:t xml:space="preserve"> ובה הקוד (קבצי </w:t>
      </w:r>
      <w:r w:rsidRPr="007D4E11">
        <w:t>java</w:t>
      </w:r>
      <w:r w:rsidRPr="007D4E11">
        <w:rPr>
          <w:rtl/>
        </w:rPr>
        <w:t>).</w:t>
      </w:r>
    </w:p>
    <w:p w:rsidR="007D4E11" w:rsidRPr="007D4E11" w:rsidRDefault="007D4E11" w:rsidP="007D4E11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/>
        <w:spacing w:after="160" w:line="256" w:lineRule="auto"/>
      </w:pPr>
      <w:r w:rsidRPr="007D4E11">
        <w:rPr>
          <w:rtl/>
        </w:rPr>
        <w:t xml:space="preserve">מכיל </w:t>
      </w:r>
      <w:r w:rsidRPr="007D4E11">
        <w:t>DB</w:t>
      </w:r>
      <w:r w:rsidRPr="007D4E11">
        <w:rPr>
          <w:rtl/>
        </w:rPr>
        <w:t xml:space="preserve"> מאותחל ובו מידע הרלוונטי להצגת כל הפונקציונליות של המערכת.</w:t>
      </w:r>
    </w:p>
    <w:p w:rsidR="007D4E11" w:rsidRPr="007D4E11" w:rsidRDefault="007D4E11" w:rsidP="007D4E1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/>
        <w:spacing w:after="160" w:line="256" w:lineRule="auto"/>
      </w:pPr>
      <w:r w:rsidRPr="007D4E11">
        <w:rPr>
          <w:rtl/>
        </w:rPr>
        <w:t>הגשה פיזית:</w:t>
      </w:r>
    </w:p>
    <w:p w:rsidR="007D4E11" w:rsidRPr="007D4E11" w:rsidRDefault="007D4E11" w:rsidP="007D4E11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/>
        <w:spacing w:after="160" w:line="256" w:lineRule="auto"/>
      </w:pPr>
      <w:r w:rsidRPr="007D4E11">
        <w:rPr>
          <w:rtl/>
        </w:rPr>
        <w:t xml:space="preserve">זהה למסמך ה </w:t>
      </w:r>
      <w:r w:rsidRPr="007D4E11">
        <w:t>PDF</w:t>
      </w:r>
      <w:r w:rsidRPr="007D4E11">
        <w:rPr>
          <w:rtl/>
        </w:rPr>
        <w:t xml:space="preserve"> שהוגש.</w:t>
      </w:r>
    </w:p>
    <w:p w:rsidR="007D4E11" w:rsidRPr="007D4E11" w:rsidRDefault="007D4E11" w:rsidP="007D4E11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/>
        <w:spacing w:after="160" w:line="256" w:lineRule="auto"/>
      </w:pPr>
      <w:r w:rsidRPr="007D4E11">
        <w:rPr>
          <w:rtl/>
        </w:rPr>
        <w:t>תרשימים וכתב ברורים וקריאים, לא חתוכים (לא חסר מידע).</w:t>
      </w:r>
    </w:p>
    <w:p w:rsidR="007D4E11" w:rsidRPr="007D4E11" w:rsidRDefault="007D4E11" w:rsidP="007D4E11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/>
        <w:spacing w:after="160" w:line="256" w:lineRule="auto"/>
      </w:pPr>
      <w:r w:rsidRPr="007D4E11">
        <w:rPr>
          <w:rtl/>
        </w:rPr>
        <w:t>במידה ותרשים גדול מדי ויש לחלקו למספר עמודים, החלוקה והחיבור ברורים.</w:t>
      </w:r>
    </w:p>
    <w:p w:rsidR="007D4E11" w:rsidRPr="007D4E11" w:rsidRDefault="007D4E11" w:rsidP="007D4E11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/>
        <w:spacing w:after="160" w:line="256" w:lineRule="auto"/>
      </w:pPr>
      <w:r w:rsidRPr="007D4E11">
        <w:rPr>
          <w:rtl/>
        </w:rPr>
        <w:t>אין תוספות בכתב יד.</w:t>
      </w:r>
    </w:p>
    <w:p w:rsidR="007D4E11" w:rsidRPr="007D4E11" w:rsidRDefault="007D4E11" w:rsidP="007D4E11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bidi/>
        <w:spacing w:after="160" w:line="256" w:lineRule="auto"/>
      </w:pPr>
      <w:r w:rsidRPr="007D4E11">
        <w:rPr>
          <w:rtl/>
        </w:rPr>
        <w:t>מכילה דף זה.</w:t>
      </w:r>
    </w:p>
    <w:p w:rsidR="007D4E11" w:rsidRPr="007D4E11" w:rsidRDefault="007D4E11" w:rsidP="007D4E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/>
        <w:spacing w:line="240" w:lineRule="auto"/>
        <w:ind w:left="360"/>
        <w:rPr>
          <w:rFonts w:eastAsia="Times New Roman"/>
          <w:color w:val="222222"/>
          <w:lang w:val="en-US"/>
        </w:rPr>
      </w:pPr>
    </w:p>
    <w:p w:rsidR="006A299B" w:rsidRPr="007D4E11" w:rsidRDefault="006A299B" w:rsidP="006A299B">
      <w:pPr>
        <w:bidi/>
      </w:pPr>
    </w:p>
    <w:sectPr w:rsidR="006A299B" w:rsidRPr="007D4E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11D8C"/>
    <w:multiLevelType w:val="hybridMultilevel"/>
    <w:tmpl w:val="48961572"/>
    <w:lvl w:ilvl="0" w:tplc="AD02A6E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763A1"/>
    <w:multiLevelType w:val="hybridMultilevel"/>
    <w:tmpl w:val="B176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34973"/>
    <w:multiLevelType w:val="hybridMultilevel"/>
    <w:tmpl w:val="2C9E00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12730"/>
    <w:multiLevelType w:val="hybridMultilevel"/>
    <w:tmpl w:val="3118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5FC4"/>
    <w:multiLevelType w:val="multilevel"/>
    <w:tmpl w:val="3AEAA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F75F00"/>
    <w:multiLevelType w:val="hybridMultilevel"/>
    <w:tmpl w:val="6248E8BE"/>
    <w:lvl w:ilvl="0" w:tplc="0C7E9F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77BAB"/>
    <w:multiLevelType w:val="hybridMultilevel"/>
    <w:tmpl w:val="3DC05758"/>
    <w:lvl w:ilvl="0" w:tplc="677C58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A429B"/>
    <w:multiLevelType w:val="hybridMultilevel"/>
    <w:tmpl w:val="0692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00A7A"/>
    <w:multiLevelType w:val="hybridMultilevel"/>
    <w:tmpl w:val="16C0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60323"/>
    <w:multiLevelType w:val="hybridMultilevel"/>
    <w:tmpl w:val="C430E696"/>
    <w:lvl w:ilvl="0" w:tplc="D4F431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9"/>
  </w:num>
  <w:num w:numId="9">
    <w:abstractNumId w:val="7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E8F"/>
    <w:rsid w:val="001C165E"/>
    <w:rsid w:val="00205F55"/>
    <w:rsid w:val="00244070"/>
    <w:rsid w:val="00401BC3"/>
    <w:rsid w:val="006A299B"/>
    <w:rsid w:val="007D4E11"/>
    <w:rsid w:val="007E3E8F"/>
    <w:rsid w:val="00A1747F"/>
    <w:rsid w:val="00A2632F"/>
    <w:rsid w:val="00A66610"/>
    <w:rsid w:val="00AC0428"/>
    <w:rsid w:val="00B04274"/>
    <w:rsid w:val="00CF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697C"/>
  <w15:docId w15:val="{8FA8DD07-17C7-4536-9220-238B8DF7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01BC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05F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bidi/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5F55"/>
    <w:rPr>
      <w:rFonts w:asciiTheme="minorHAnsi" w:eastAsiaTheme="minorHAnsi" w:hAnsiTheme="minorHAnsi" w:cstheme="minorBidi"/>
      <w:color w:val="auto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3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32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26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3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3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3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313AC-7CEA-402A-A494-49A321005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552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Moshik Mash</cp:lastModifiedBy>
  <cp:revision>9</cp:revision>
  <dcterms:created xsi:type="dcterms:W3CDTF">2018-03-20T18:34:00Z</dcterms:created>
  <dcterms:modified xsi:type="dcterms:W3CDTF">2018-05-16T10:45:00Z</dcterms:modified>
</cp:coreProperties>
</file>