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6C6F1" w14:textId="77777777" w:rsidR="00B5454E" w:rsidRDefault="00B5454E" w:rsidP="007A2DAF">
      <w:pPr>
        <w:contextualSpacing/>
        <w:rPr>
          <w:rtl/>
        </w:rPr>
      </w:pPr>
    </w:p>
    <w:p w14:paraId="043595D2" w14:textId="1C1120A5" w:rsidR="00215341" w:rsidRDefault="00EA5421" w:rsidP="007A2DAF">
      <w:pPr>
        <w:pStyle w:val="a3"/>
        <w:numPr>
          <w:ilvl w:val="0"/>
          <w:numId w:val="6"/>
        </w:numPr>
      </w:pPr>
      <w:r>
        <w:rPr>
          <w:rFonts w:hint="cs"/>
          <w:rtl/>
        </w:rPr>
        <w:t xml:space="preserve">ההבדל בין </w:t>
      </w:r>
      <w:r>
        <w:t>special form</w:t>
      </w:r>
      <w:r>
        <w:rPr>
          <w:rFonts w:hint="cs"/>
          <w:rtl/>
        </w:rPr>
        <w:t xml:space="preserve"> לבין </w:t>
      </w:r>
      <w:r>
        <w:t>primitive operator</w:t>
      </w:r>
      <w:r>
        <w:rPr>
          <w:rFonts w:hint="cs"/>
          <w:rtl/>
        </w:rPr>
        <w:t xml:space="preserve"> הוא </w:t>
      </w:r>
      <w:r w:rsidR="004E16E8">
        <w:rPr>
          <w:rFonts w:hint="cs"/>
          <w:rtl/>
        </w:rPr>
        <w:t xml:space="preserve">באופן שבו האינטרפרטר של השפה מבצע </w:t>
      </w:r>
      <w:r w:rsidR="00492298">
        <w:rPr>
          <w:rFonts w:hint="cs"/>
          <w:rtl/>
        </w:rPr>
        <w:t>חישוב שלהם. בעוד ש</w:t>
      </w:r>
      <w:r w:rsidR="00054CCD">
        <w:rPr>
          <w:rFonts w:hint="cs"/>
          <w:rtl/>
        </w:rPr>
        <w:t>האופרטור הפרימיטיבי מחושב על ידי פונקציה מוגדרת מראש בשפת ה-</w:t>
      </w:r>
      <w:r w:rsidR="00054CCD">
        <w:t>meta</w:t>
      </w:r>
      <w:r w:rsidR="00054CCD">
        <w:rPr>
          <w:rFonts w:hint="cs"/>
          <w:rtl/>
        </w:rPr>
        <w:t xml:space="preserve"> איתה כותבים את האינטרפרט</w:t>
      </w:r>
      <w:r w:rsidR="00054CCD">
        <w:rPr>
          <w:rFonts w:hint="eastAsia"/>
          <w:rtl/>
        </w:rPr>
        <w:t>ר</w:t>
      </w:r>
      <w:r w:rsidR="00054CCD">
        <w:rPr>
          <w:rFonts w:hint="cs"/>
          <w:rtl/>
        </w:rPr>
        <w:t xml:space="preserve"> של השפה</w:t>
      </w:r>
      <w:r w:rsidR="00492298">
        <w:rPr>
          <w:rFonts w:hint="cs"/>
          <w:rtl/>
        </w:rPr>
        <w:t>, באמצעות הפעלת הפונקציה "</w:t>
      </w:r>
      <w:r w:rsidR="00492298">
        <w:t>applyPrimitive</w:t>
      </w:r>
      <w:r w:rsidR="00492298">
        <w:rPr>
          <w:rFonts w:hint="cs"/>
          <w:rtl/>
        </w:rPr>
        <w:t xml:space="preserve">", לכל </w:t>
      </w:r>
      <w:r w:rsidR="00492298">
        <w:t>special form</w:t>
      </w:r>
      <w:r w:rsidR="00492298">
        <w:rPr>
          <w:rFonts w:hint="cs"/>
          <w:rtl/>
        </w:rPr>
        <w:t xml:space="preserve"> כלל חישוב כזה משלו. צורת חישוב זו גוררת הבדלים משמעותיים בין ביטויים שונים אלו. נמחיש הבדלים אלו  בחישוב בהסתכלות על ביטויי הסתעפויות דוגמת </w:t>
      </w:r>
      <w:r w:rsidR="00492298">
        <w:t>if</w:t>
      </w:r>
      <w:r w:rsidR="00492298">
        <w:rPr>
          <w:rFonts w:hint="cs"/>
          <w:rtl/>
        </w:rPr>
        <w:t xml:space="preserve">. בביטוי מדגם </w:t>
      </w:r>
      <w:r w:rsidR="00492298">
        <w:t>if</w:t>
      </w:r>
      <w:r w:rsidR="00492298">
        <w:rPr>
          <w:rFonts w:hint="cs"/>
          <w:rtl/>
        </w:rPr>
        <w:t>, אשר בהתאם ל-</w:t>
      </w:r>
      <w:r w:rsidR="00492298">
        <w:t>Abstract Syntax</w:t>
      </w:r>
      <w:r w:rsidR="00492298">
        <w:rPr>
          <w:rFonts w:hint="cs"/>
          <w:rtl/>
        </w:rPr>
        <w:t xml:space="preserve"> של השפה, מורכב מ-3 חלקים עיקריים (</w:t>
      </w:r>
      <w:r w:rsidR="00492298">
        <w:t>test, then, else</w:t>
      </w:r>
      <w:r w:rsidR="00492298">
        <w:rPr>
          <w:rFonts w:hint="cs"/>
          <w:rtl/>
        </w:rPr>
        <w:t>), אנו קודם כל מחשבים את חלק ה-</w:t>
      </w:r>
      <w:r w:rsidR="00492298">
        <w:t>test</w:t>
      </w:r>
      <w:r w:rsidR="00492298">
        <w:rPr>
          <w:rFonts w:hint="cs"/>
          <w:rtl/>
        </w:rPr>
        <w:t xml:space="preserve">, ובהתאם לתוצאת החישוב מחליטים האם לחשב את </w:t>
      </w:r>
      <w:r w:rsidR="00492298">
        <w:t>then</w:t>
      </w:r>
      <w:r w:rsidR="00492298">
        <w:rPr>
          <w:rFonts w:hint="cs"/>
          <w:rtl/>
        </w:rPr>
        <w:t xml:space="preserve"> או את </w:t>
      </w:r>
      <w:r w:rsidR="00492298">
        <w:t>else</w:t>
      </w:r>
      <w:r w:rsidR="00492298">
        <w:rPr>
          <w:rFonts w:hint="cs"/>
          <w:rtl/>
        </w:rPr>
        <w:t>, בהתאם לכלל החישוב המיוחד של ביטוי ה-</w:t>
      </w:r>
      <w:r w:rsidR="00492298">
        <w:t>if</w:t>
      </w:r>
      <w:r w:rsidR="00492298">
        <w:rPr>
          <w:rFonts w:hint="cs"/>
          <w:rtl/>
        </w:rPr>
        <w:t xml:space="preserve">. בניגוד גמור לכך, בכל אופרטור פרימיטיבי, על מנת לבצע הפעלה שלו, יש לחשב בצורה מלאה את כל הארגומנטים שנקראו להפעלה עליו, ולא ניתן להשאיר חלקים לא מחושבים. </w:t>
      </w:r>
    </w:p>
    <w:p w14:paraId="581E16DB" w14:textId="77777777" w:rsidR="00492298" w:rsidRDefault="00492298" w:rsidP="00492298">
      <w:pPr>
        <w:pStyle w:val="a3"/>
        <w:ind w:left="360"/>
        <w:rPr>
          <w:rFonts w:hint="cs"/>
          <w:rtl/>
        </w:rPr>
      </w:pPr>
    </w:p>
    <w:p w14:paraId="16C143ED" w14:textId="7E1DC5CF" w:rsidR="009F4036" w:rsidRDefault="00064FF0" w:rsidP="007A2DAF">
      <w:pPr>
        <w:pStyle w:val="a3"/>
        <w:numPr>
          <w:ilvl w:val="0"/>
          <w:numId w:val="6"/>
        </w:numPr>
        <w:bidi w:val="0"/>
      </w:pPr>
      <w:r>
        <w:t xml:space="preserve">a. </w:t>
      </w:r>
      <w:r w:rsidR="00314A52">
        <w:t>Eval(</w:t>
      </w:r>
      <w:r w:rsidR="00AF5DCB">
        <w:t>&lt;Exp[]</w:t>
      </w:r>
      <w:r w:rsidR="00314A52">
        <w:t xml:space="preserve"> exp</w:t>
      </w:r>
      <w:r w:rsidR="00AF5DCB">
        <w:t>s&gt;</w:t>
      </w:r>
      <w:r w:rsidR="00314A52">
        <w:t>, env)</w:t>
      </w:r>
      <w:r w:rsidR="00AF5DCB">
        <w:t xml:space="preserve"> =&gt;</w:t>
      </w:r>
      <w:r w:rsidR="00E473BF">
        <w:br/>
        <w:t xml:space="preserve">    </w:t>
      </w:r>
      <w:r>
        <w:t xml:space="preserve">    </w:t>
      </w:r>
      <w:r w:rsidR="00D060F9">
        <w:t xml:space="preserve">let </w:t>
      </w:r>
      <w:r w:rsidR="00E473BF">
        <w:t>acc</w:t>
      </w:r>
      <w:r w:rsidR="00D060F9">
        <w:t>: Value</w:t>
      </w:r>
      <w:r w:rsidR="00E473BF">
        <w:t>=false</w:t>
      </w:r>
      <w:r w:rsidR="006F3DEF">
        <w:t xml:space="preserve"> value</w:t>
      </w:r>
      <w:r w:rsidR="00314A52">
        <w:br/>
      </w:r>
      <w:r w:rsidR="00AF5DCB">
        <w:t xml:space="preserve">    </w:t>
      </w:r>
      <w:r>
        <w:t xml:space="preserve">    </w:t>
      </w:r>
      <w:r w:rsidR="00AF5DCB">
        <w:t>for every exp in exp</w:t>
      </w:r>
      <w:r w:rsidR="006F3DEF">
        <w:t>s and acc</w:t>
      </w:r>
      <w:r w:rsidR="00663745">
        <w:t xml:space="preserve"> </w:t>
      </w:r>
      <w:r w:rsidR="006F3DEF">
        <w:t>is considered a false value</w:t>
      </w:r>
      <w:r w:rsidR="00E473BF">
        <w:br/>
        <w:t xml:space="preserve">    </w:t>
      </w:r>
      <w:r>
        <w:t xml:space="preserve">        </w:t>
      </w:r>
      <w:r w:rsidR="00663745">
        <w:t>acc=eval(exp</w:t>
      </w:r>
      <w:r w:rsidR="00553D1C">
        <w:t>, env)</w:t>
      </w:r>
      <w:r w:rsidR="00663745">
        <w:t xml:space="preserve"> || acc</w:t>
      </w:r>
      <w:r>
        <w:br/>
        <w:t xml:space="preserve">        return acc</w:t>
      </w:r>
      <w:r w:rsidR="000914A4">
        <w:br/>
        <w:t>b. Eval(&lt;Exp[] exps&gt;, env) =&gt;</w:t>
      </w:r>
      <w:r w:rsidR="000914A4">
        <w:br/>
        <w:t xml:space="preserve">        let acc: Value=false value</w:t>
      </w:r>
      <w:r w:rsidR="000914A4">
        <w:br/>
        <w:t xml:space="preserve">        for every exp in exps</w:t>
      </w:r>
      <w:r w:rsidR="000914A4">
        <w:br/>
        <w:t xml:space="preserve">            acc=eval(exp, env) || acc</w:t>
      </w:r>
      <w:r w:rsidR="000914A4">
        <w:br/>
        <w:t xml:space="preserve">        return acc</w:t>
      </w:r>
    </w:p>
    <w:p w14:paraId="7EFECFD9" w14:textId="77777777" w:rsidR="00861D45" w:rsidRDefault="00861D45" w:rsidP="00861D45">
      <w:pPr>
        <w:pStyle w:val="a3"/>
      </w:pPr>
    </w:p>
    <w:p w14:paraId="573A9F51" w14:textId="77777777" w:rsidR="00861D45" w:rsidRDefault="00861D45" w:rsidP="00861D45">
      <w:pPr>
        <w:pStyle w:val="a3"/>
        <w:bidi w:val="0"/>
        <w:ind w:left="360"/>
      </w:pPr>
    </w:p>
    <w:p w14:paraId="0F579C24" w14:textId="1324C0F5" w:rsidR="000914A4" w:rsidRDefault="008466C5" w:rsidP="007A2DAF">
      <w:pPr>
        <w:pStyle w:val="a3"/>
        <w:numPr>
          <w:ilvl w:val="0"/>
          <w:numId w:val="6"/>
        </w:numPr>
      </w:pPr>
      <w:r>
        <w:rPr>
          <w:rFonts w:hint="cs"/>
          <w:rtl/>
        </w:rPr>
        <w:t xml:space="preserve">נעדיף </w:t>
      </w:r>
      <w:r w:rsidR="00842226">
        <w:rPr>
          <w:rFonts w:hint="cs"/>
          <w:rtl/>
        </w:rPr>
        <w:t xml:space="preserve">להשתמש בשיטה של </w:t>
      </w:r>
      <w:r w:rsidR="00842226">
        <w:t>varRef</w:t>
      </w:r>
      <w:r w:rsidR="00842226">
        <w:rPr>
          <w:rFonts w:hint="cs"/>
          <w:rtl/>
        </w:rPr>
        <w:t xml:space="preserve"> מכיוון שאז </w:t>
      </w:r>
      <w:r w:rsidR="00054CCD">
        <w:rPr>
          <w:rFonts w:hint="cs"/>
          <w:rtl/>
        </w:rPr>
        <w:t>נ</w:t>
      </w:r>
      <w:r w:rsidR="00842226">
        <w:rPr>
          <w:rFonts w:hint="cs"/>
          <w:rtl/>
        </w:rPr>
        <w:t>צטרך</w:t>
      </w:r>
      <w:r w:rsidR="00054CCD">
        <w:rPr>
          <w:rFonts w:hint="cs"/>
          <w:rtl/>
        </w:rPr>
        <w:t xml:space="preserve"> במידת הצורך</w:t>
      </w:r>
      <w:r w:rsidR="00842226">
        <w:rPr>
          <w:rFonts w:hint="cs"/>
          <w:rtl/>
        </w:rPr>
        <w:t xml:space="preserve"> לבצע את השינוי </w:t>
      </w:r>
      <w:r w:rsidR="00492298">
        <w:rPr>
          <w:rFonts w:hint="cs"/>
          <w:rtl/>
        </w:rPr>
        <w:t xml:space="preserve">של הוספה או הסרת אופרטור פרימיטיבי בפשטות </w:t>
      </w:r>
      <w:r w:rsidR="00842226">
        <w:rPr>
          <w:rFonts w:hint="cs"/>
          <w:rtl/>
        </w:rPr>
        <w:t xml:space="preserve">בקוד במקום אחד </w:t>
      </w:r>
      <w:r w:rsidR="007B64BE" w:rsidRPr="007B64BE">
        <w:rPr>
          <w:rFonts w:asciiTheme="minorBidi" w:hAnsiTheme="minorBidi"/>
          <w:rtl/>
        </w:rPr>
        <w:t>(</w:t>
      </w:r>
      <w:r w:rsidR="00842226" w:rsidRPr="007B64BE">
        <w:rPr>
          <w:rFonts w:asciiTheme="minorBidi" w:hAnsiTheme="minorBidi"/>
          <w:rtl/>
        </w:rPr>
        <w:t>ב-</w:t>
      </w:r>
      <w:r w:rsidR="002F7D8A" w:rsidRPr="007B64BE">
        <w:rPr>
          <w:rFonts w:asciiTheme="minorBidi" w:hAnsiTheme="minorBidi"/>
        </w:rPr>
        <w:t>applyPrimitive</w:t>
      </w:r>
      <w:r w:rsidR="007B64BE" w:rsidRPr="007B64BE">
        <w:rPr>
          <w:rFonts w:asciiTheme="minorBidi" w:hAnsiTheme="minorBidi"/>
          <w:rtl/>
        </w:rPr>
        <w:t>)</w:t>
      </w:r>
      <w:r w:rsidR="00842226">
        <w:rPr>
          <w:rFonts w:hint="cs"/>
          <w:rtl/>
        </w:rPr>
        <w:t xml:space="preserve">, ואילו בשיטה </w:t>
      </w:r>
      <w:r w:rsidR="00492298">
        <w:rPr>
          <w:rFonts w:hint="cs"/>
          <w:rtl/>
        </w:rPr>
        <w:t>השניי</w:t>
      </w:r>
      <w:r w:rsidR="00492298">
        <w:rPr>
          <w:rFonts w:hint="eastAsia"/>
          <w:rtl/>
        </w:rPr>
        <w:t>ה</w:t>
      </w:r>
      <w:r w:rsidR="00842226">
        <w:rPr>
          <w:rFonts w:hint="cs"/>
          <w:rtl/>
        </w:rPr>
        <w:t>, כש</w:t>
      </w:r>
      <w:r w:rsidR="00EE26E4">
        <w:rPr>
          <w:rFonts w:hint="cs"/>
          <w:rtl/>
        </w:rPr>
        <w:t>נ</w:t>
      </w:r>
      <w:r w:rsidR="00842226">
        <w:rPr>
          <w:rFonts w:hint="cs"/>
          <w:rtl/>
        </w:rPr>
        <w:t xml:space="preserve">רצה </w:t>
      </w:r>
      <w:r w:rsidR="00492298">
        <w:rPr>
          <w:rFonts w:hint="cs"/>
          <w:rtl/>
        </w:rPr>
        <w:t>לבצע פעולה שכזאת ניאלץ לבצע שינויים</w:t>
      </w:r>
      <w:r w:rsidR="00842226">
        <w:rPr>
          <w:rFonts w:hint="cs"/>
          <w:rtl/>
        </w:rPr>
        <w:t xml:space="preserve"> בשני מקומות (ב-</w:t>
      </w:r>
      <w:proofErr w:type="spellStart"/>
      <w:r w:rsidR="00842226">
        <w:t>ast</w:t>
      </w:r>
      <w:proofErr w:type="spellEnd"/>
      <w:r w:rsidR="00842226">
        <w:rPr>
          <w:rFonts w:hint="cs"/>
          <w:rtl/>
        </w:rPr>
        <w:t xml:space="preserve"> וב-</w:t>
      </w:r>
      <w:r w:rsidR="00842226">
        <w:t>eval</w:t>
      </w:r>
      <w:r w:rsidR="00842226">
        <w:rPr>
          <w:rFonts w:hint="cs"/>
          <w:rtl/>
        </w:rPr>
        <w:t>)</w:t>
      </w:r>
      <w:r w:rsidR="00054CCD">
        <w:rPr>
          <w:rFonts w:hint="cs"/>
          <w:rtl/>
        </w:rPr>
        <w:t xml:space="preserve"> והשינוי יהיה משמעותי יותר. </w:t>
      </w:r>
    </w:p>
    <w:p w14:paraId="040B4349" w14:textId="77777777" w:rsidR="00F108F7" w:rsidRDefault="00F108F7" w:rsidP="00F108F7">
      <w:pPr>
        <w:pStyle w:val="a3"/>
        <w:ind w:left="360"/>
      </w:pPr>
    </w:p>
    <w:p w14:paraId="0A98E877" w14:textId="77777777" w:rsidR="00F365FD" w:rsidRDefault="008E6EB8" w:rsidP="007A2DAF">
      <w:pPr>
        <w:pStyle w:val="a3"/>
        <w:numPr>
          <w:ilvl w:val="0"/>
          <w:numId w:val="6"/>
        </w:numPr>
      </w:pPr>
      <w:r>
        <w:rPr>
          <w:rFonts w:hint="cs"/>
          <w:rtl/>
        </w:rPr>
        <w:t>מעב</w:t>
      </w:r>
      <w:r w:rsidRPr="00F60436">
        <w:rPr>
          <w:rFonts w:hint="cs"/>
          <w:rtl/>
        </w:rPr>
        <w:t>ר מ</w:t>
      </w:r>
      <w:r w:rsidR="00F60436" w:rsidRPr="00F60436">
        <w:rPr>
          <w:rFonts w:hint="cs"/>
          <w:rtl/>
        </w:rPr>
        <w:t>-</w:t>
      </w:r>
      <w:r w:rsidR="00F60436" w:rsidRPr="00F60436">
        <w:t xml:space="preserve"> applicative order</w:t>
      </w:r>
      <w:r w:rsidR="00F60436">
        <w:rPr>
          <w:rFonts w:hint="cs"/>
          <w:rtl/>
        </w:rPr>
        <w:t>ל-</w:t>
      </w:r>
      <w:r w:rsidR="00F60436">
        <w:t>normal order</w:t>
      </w:r>
      <w:r w:rsidR="00F60436">
        <w:rPr>
          <w:rFonts w:hint="cs"/>
          <w:rtl/>
        </w:rPr>
        <w:t xml:space="preserve"> יניב מס׳ יתרונות:</w:t>
      </w:r>
      <w:r w:rsidR="00835454">
        <w:rPr>
          <w:rtl/>
        </w:rPr>
        <w:br/>
      </w:r>
      <w:r w:rsidR="00835454">
        <w:rPr>
          <w:rFonts w:hint="cs"/>
          <w:rtl/>
        </w:rPr>
        <w:t xml:space="preserve">א. </w:t>
      </w:r>
      <w:r w:rsidR="00C05237">
        <w:rPr>
          <w:rtl/>
        </w:rPr>
        <w:t xml:space="preserve">במקרים בהם </w:t>
      </w:r>
      <w:r w:rsidR="00C05237">
        <w:rPr>
          <w:rFonts w:hint="cs"/>
          <w:rtl/>
        </w:rPr>
        <w:t>הארגומנטים לפ</w:t>
      </w:r>
      <w:r w:rsidR="000765A8">
        <w:rPr>
          <w:rFonts w:hint="cs"/>
          <w:rtl/>
        </w:rPr>
        <w:t>ונ</w:t>
      </w:r>
      <w:r w:rsidR="00C05237">
        <w:rPr>
          <w:rFonts w:hint="cs"/>
          <w:rtl/>
        </w:rPr>
        <w:t>׳ הם ביטויים מורכבים</w:t>
      </w:r>
      <w:r w:rsidR="00570788">
        <w:rPr>
          <w:rFonts w:hint="cs"/>
          <w:rtl/>
        </w:rPr>
        <w:t xml:space="preserve"> שהחישוב שלהם לא תמיד נדרש, ב-</w:t>
      </w:r>
      <w:r w:rsidR="00570788">
        <w:t>normal order</w:t>
      </w:r>
      <w:r w:rsidR="00570788">
        <w:rPr>
          <w:rFonts w:hint="cs"/>
          <w:rtl/>
        </w:rPr>
        <w:t xml:space="preserve"> לא נחשב אותם בעוד</w:t>
      </w:r>
      <w:r w:rsidR="00570788" w:rsidRPr="00570788">
        <w:rPr>
          <w:rFonts w:hint="cs"/>
          <w:rtl/>
        </w:rPr>
        <w:t xml:space="preserve"> שב-</w:t>
      </w:r>
      <w:r w:rsidR="00570788" w:rsidRPr="00570788">
        <w:t xml:space="preserve"> applicative order</w:t>
      </w:r>
      <w:r w:rsidR="00835454">
        <w:rPr>
          <w:rFonts w:hint="cs"/>
          <w:rtl/>
        </w:rPr>
        <w:t xml:space="preserve"> </w:t>
      </w:r>
      <w:r w:rsidR="00570788">
        <w:rPr>
          <w:rFonts w:hint="cs"/>
          <w:rtl/>
        </w:rPr>
        <w:t>כן</w:t>
      </w:r>
      <w:r w:rsidR="000765A8">
        <w:rPr>
          <w:rFonts w:hint="cs"/>
          <w:rtl/>
        </w:rPr>
        <w:t>.</w:t>
      </w:r>
      <w:r w:rsidR="00F365FD">
        <w:rPr>
          <w:rFonts w:hint="cs"/>
          <w:rtl/>
        </w:rPr>
        <w:t xml:space="preserve"> דוגמה טובה לכך ניתן לראות בקטע הקוד הבא: </w:t>
      </w:r>
    </w:p>
    <w:p w14:paraId="4DDA1ACE" w14:textId="43432043" w:rsidR="00F365FD" w:rsidRDefault="00F365FD" w:rsidP="00F365FD">
      <w:pPr>
        <w:pStyle w:val="a3"/>
        <w:bidi w:val="0"/>
        <w:ind w:left="360"/>
        <w:jc w:val="both"/>
        <w:rPr>
          <w:rtl/>
        </w:rPr>
      </w:pPr>
    </w:p>
    <w:p w14:paraId="01397280" w14:textId="1F1C5BB4" w:rsidR="00F365FD" w:rsidRDefault="00F365FD" w:rsidP="00F365FD">
      <w:pPr>
        <w:pStyle w:val="a3"/>
        <w:bidi w:val="0"/>
        <w:ind w:left="360"/>
        <w:jc w:val="both"/>
      </w:pPr>
      <w:r>
        <w:t xml:space="preserve">((lambda(x y z p) </w:t>
      </w:r>
    </w:p>
    <w:p w14:paraId="1DF6C383" w14:textId="3F264B9E" w:rsidR="00F365FD" w:rsidRDefault="00F365FD" w:rsidP="00F365FD">
      <w:pPr>
        <w:pStyle w:val="a3"/>
        <w:bidi w:val="0"/>
        <w:ind w:left="360"/>
        <w:jc w:val="both"/>
      </w:pPr>
      <w:r>
        <w:t>y)</w:t>
      </w:r>
    </w:p>
    <w:p w14:paraId="3B2FD0BA" w14:textId="16D2E6A6" w:rsidR="00F365FD" w:rsidRDefault="00F365FD" w:rsidP="00F365FD">
      <w:pPr>
        <w:bidi w:val="0"/>
        <w:jc w:val="both"/>
      </w:pPr>
      <w:r>
        <w:rPr>
          <w:rFonts w:hint="cs"/>
          <w:rtl/>
        </w:rPr>
        <w:t xml:space="preserve">  (( 12 34 -) ( 4 5 7 *) 25 ( 8 9 7+)    </w:t>
      </w:r>
    </w:p>
    <w:p w14:paraId="47550CD1" w14:textId="77777777" w:rsidR="00F365FD" w:rsidRDefault="00F365FD" w:rsidP="00F365FD">
      <w:pPr>
        <w:pStyle w:val="a3"/>
        <w:ind w:left="360"/>
        <w:rPr>
          <w:rtl/>
        </w:rPr>
      </w:pPr>
    </w:p>
    <w:p w14:paraId="3AEED5F9" w14:textId="2EA1DB1F" w:rsidR="00DF15ED" w:rsidRDefault="00F365FD" w:rsidP="00F108F7">
      <w:pPr>
        <w:pStyle w:val="a3"/>
        <w:ind w:left="360"/>
        <w:rPr>
          <w:rtl/>
        </w:rPr>
      </w:pPr>
      <w:r>
        <w:rPr>
          <w:rFonts w:hint="cs"/>
          <w:rtl/>
        </w:rPr>
        <w:t xml:space="preserve">כפי שניתן לראות, הגדרנו </w:t>
      </w:r>
      <w:r>
        <w:t>lambda</w:t>
      </w:r>
      <w:r>
        <w:rPr>
          <w:rFonts w:hint="cs"/>
          <w:rtl/>
        </w:rPr>
        <w:t xml:space="preserve"> שמקבלת ארבעה פרמטרים, כאשר שלחנו לה 3 פרמטרים שהינם ביטויים מורכבים (</w:t>
      </w:r>
      <w:r>
        <w:t>non special compound expressions</w:t>
      </w:r>
      <w:r>
        <w:rPr>
          <w:rFonts w:hint="cs"/>
          <w:rtl/>
        </w:rPr>
        <w:t xml:space="preserve">). ביטויים אלו, כפי שקל לראות בדוגמה למעלה </w:t>
      </w:r>
      <w:r>
        <w:rPr>
          <w:rtl/>
        </w:rPr>
        <w:t>–</w:t>
      </w:r>
      <w:r>
        <w:rPr>
          <w:rFonts w:hint="cs"/>
          <w:rtl/>
        </w:rPr>
        <w:t xml:space="preserve"> לא צריכים להיות מחושבים. כתוצאה מכך, החישוב יהיה מהיר הרבה יותר באמצעות שימוש ב-</w:t>
      </w:r>
      <w:r>
        <w:t>normal evaluation</w:t>
      </w:r>
      <w:r>
        <w:rPr>
          <w:rFonts w:hint="cs"/>
          <w:rtl/>
        </w:rPr>
        <w:t xml:space="preserve"> בהשוואה ל-</w:t>
      </w:r>
      <w:r>
        <w:t>applicative</w:t>
      </w:r>
      <w:r>
        <w:rPr>
          <w:rFonts w:hint="cs"/>
          <w:rtl/>
        </w:rPr>
        <w:t xml:space="preserve">, שכן לא נחשב את תתי ביטויים אלו כלל בעת הפעלת הלמבדה! </w:t>
      </w:r>
    </w:p>
    <w:p w14:paraId="4E9A5CBF" w14:textId="721852B2" w:rsidR="00DF15ED" w:rsidRDefault="00835454" w:rsidP="00F365FD">
      <w:pPr>
        <w:pStyle w:val="a3"/>
        <w:ind w:left="360"/>
        <w:rPr>
          <w:rtl/>
        </w:rPr>
      </w:pPr>
      <w:r>
        <w:rPr>
          <w:rtl/>
        </w:rPr>
        <w:br/>
      </w:r>
      <w:r>
        <w:rPr>
          <w:rFonts w:hint="cs"/>
          <w:rtl/>
        </w:rPr>
        <w:t xml:space="preserve">ב. יהיו מקרים בהם דחיית חישוב הארגומנטים </w:t>
      </w:r>
      <w:r w:rsidR="00AA526C">
        <w:rPr>
          <w:rFonts w:hint="cs"/>
          <w:rtl/>
        </w:rPr>
        <w:t>ת</w:t>
      </w:r>
      <w:r w:rsidR="00931081">
        <w:rPr>
          <w:rFonts w:hint="cs"/>
          <w:rtl/>
        </w:rPr>
        <w:t>מנע זריקת חריגה כמו במקרה שהוצג בהרצאה בו אחד הארגומ</w:t>
      </w:r>
      <w:r w:rsidR="00D353A5">
        <w:rPr>
          <w:rFonts w:hint="cs"/>
          <w:rtl/>
        </w:rPr>
        <w:t>נ</w:t>
      </w:r>
      <w:r w:rsidR="00931081">
        <w:rPr>
          <w:rFonts w:hint="cs"/>
          <w:rtl/>
        </w:rPr>
        <w:t>טים לפונ׳</w:t>
      </w:r>
      <w:r w:rsidR="00D353A5">
        <w:rPr>
          <w:rFonts w:hint="cs"/>
          <w:rtl/>
        </w:rPr>
        <w:t xml:space="preserve"> היה ביטוי מורכב שכלל חלוקה ב-0, בדוגמה, עקב השימוש ב-</w:t>
      </w:r>
      <w:r w:rsidR="00D353A5">
        <w:t>if</w:t>
      </w:r>
      <w:r w:rsidR="00D353A5">
        <w:rPr>
          <w:rFonts w:hint="cs"/>
          <w:rtl/>
        </w:rPr>
        <w:t xml:space="preserve"> לא חושב הארגומנט, מה שמנע זריקת חריגה.</w:t>
      </w:r>
      <w:r w:rsidR="00DF15ED">
        <w:rPr>
          <w:rFonts w:hint="cs"/>
          <w:rtl/>
        </w:rPr>
        <w:t xml:space="preserve"> להלן דוגמה הפועלת על עיקרון דומה מההרצאה: </w:t>
      </w:r>
    </w:p>
    <w:p w14:paraId="7403BF2D" w14:textId="77938CB7" w:rsidR="00DF15ED" w:rsidRDefault="00DF15ED" w:rsidP="00DF15ED">
      <w:pPr>
        <w:pStyle w:val="a3"/>
        <w:bidi w:val="0"/>
        <w:ind w:left="360"/>
        <w:jc w:val="both"/>
        <w:rPr>
          <w:rtl/>
        </w:rPr>
      </w:pPr>
    </w:p>
    <w:p w14:paraId="555CCD2C" w14:textId="2B29F2C0" w:rsidR="00DF15ED" w:rsidRDefault="00DF15ED" w:rsidP="00DF15ED">
      <w:pPr>
        <w:pStyle w:val="a3"/>
        <w:numPr>
          <w:ilvl w:val="0"/>
          <w:numId w:val="8"/>
        </w:numPr>
        <w:bidi w:val="0"/>
        <w:spacing w:after="160" w:line="259" w:lineRule="auto"/>
        <w:jc w:val="both"/>
      </w:pPr>
      <w:r>
        <w:t>((lambda (x y)</w:t>
      </w:r>
    </w:p>
    <w:p w14:paraId="6437FE74" w14:textId="26BABE7D" w:rsidR="00DF15ED" w:rsidRDefault="00DF15ED" w:rsidP="00DF15ED">
      <w:pPr>
        <w:pStyle w:val="a3"/>
        <w:numPr>
          <w:ilvl w:val="3"/>
          <w:numId w:val="8"/>
        </w:numPr>
        <w:bidi w:val="0"/>
        <w:spacing w:after="160" w:line="259" w:lineRule="auto"/>
        <w:jc w:val="both"/>
      </w:pPr>
      <w:r>
        <w:t>(if (y ? 4) 4 (+ x 4)))</w:t>
      </w:r>
    </w:p>
    <w:p w14:paraId="7C9712E4" w14:textId="635F5493" w:rsidR="00DF15ED" w:rsidRDefault="00DF15ED" w:rsidP="00DF15ED">
      <w:pPr>
        <w:pStyle w:val="a3"/>
        <w:numPr>
          <w:ilvl w:val="3"/>
          <w:numId w:val="8"/>
        </w:numPr>
        <w:bidi w:val="0"/>
        <w:spacing w:after="160" w:line="259" w:lineRule="auto"/>
        <w:jc w:val="both"/>
      </w:pPr>
      <w:r>
        <w:t xml:space="preserve"> </w:t>
      </w:r>
      <w:r>
        <w:t>(/ 1 0), (+ 2 2))</w:t>
      </w:r>
    </w:p>
    <w:p w14:paraId="728A51D2" w14:textId="77777777" w:rsidR="00DF15ED" w:rsidRDefault="00DF15ED" w:rsidP="00F365FD">
      <w:pPr>
        <w:pStyle w:val="a3"/>
        <w:ind w:left="360"/>
        <w:rPr>
          <w:rFonts w:hint="cs"/>
          <w:rtl/>
        </w:rPr>
      </w:pPr>
    </w:p>
    <w:p w14:paraId="0E02D169" w14:textId="4731A40F" w:rsidR="00DF15ED" w:rsidRDefault="00DF15ED" w:rsidP="00F365FD">
      <w:pPr>
        <w:pStyle w:val="a3"/>
        <w:ind w:left="360"/>
        <w:rPr>
          <w:rFonts w:hint="cs"/>
          <w:rtl/>
        </w:rPr>
      </w:pPr>
      <w:r>
        <w:rPr>
          <w:rFonts w:hint="cs"/>
          <w:rtl/>
        </w:rPr>
        <w:t xml:space="preserve">כפי שניתן לראות, במקרה זה אין כל צורך בחישוב הארגומנט </w:t>
      </w:r>
      <w:r>
        <w:rPr>
          <w:rFonts w:hint="cs"/>
        </w:rPr>
        <w:t>X</w:t>
      </w:r>
      <w:r>
        <w:rPr>
          <w:rFonts w:hint="cs"/>
          <w:rtl/>
        </w:rPr>
        <w:t xml:space="preserve"> אם הערך של </w:t>
      </w:r>
      <w:r>
        <w:t>y</w:t>
      </w:r>
      <w:r>
        <w:rPr>
          <w:rFonts w:hint="cs"/>
          <w:rtl/>
        </w:rPr>
        <w:t xml:space="preserve"> הוא אכן 4. במקרים רבים בהם </w:t>
      </w:r>
      <w:r>
        <w:t>y</w:t>
      </w:r>
      <w:r>
        <w:rPr>
          <w:rFonts w:hint="cs"/>
          <w:rtl/>
        </w:rPr>
        <w:t xml:space="preserve"> יהיה 4, </w:t>
      </w:r>
      <w:r w:rsidR="0098312E">
        <w:rPr>
          <w:rFonts w:hint="cs"/>
          <w:rtl/>
        </w:rPr>
        <w:t>ו-</w:t>
      </w:r>
      <w:r w:rsidR="0098312E">
        <w:t>x</w:t>
      </w:r>
      <w:r w:rsidR="0098312E">
        <w:rPr>
          <w:rFonts w:hint="cs"/>
          <w:rtl/>
        </w:rPr>
        <w:t xml:space="preserve"> ביטוי לא חוקי כלשהו, כמו כזה הכולל חלוקה ב-0, </w:t>
      </w:r>
      <w:r>
        <w:rPr>
          <w:rFonts w:hint="cs"/>
          <w:rtl/>
        </w:rPr>
        <w:t xml:space="preserve">לא ייזרק אקספשן </w:t>
      </w:r>
      <w:r w:rsidR="0098312E">
        <w:rPr>
          <w:rFonts w:hint="cs"/>
          <w:rtl/>
        </w:rPr>
        <w:t xml:space="preserve">מחישוב הביטוי </w:t>
      </w:r>
      <w:r>
        <w:rPr>
          <w:rFonts w:hint="cs"/>
          <w:rtl/>
        </w:rPr>
        <w:t>בחישוב ה</w:t>
      </w:r>
      <w:r>
        <w:t>lambda</w:t>
      </w:r>
      <w:r>
        <w:rPr>
          <w:rFonts w:hint="cs"/>
          <w:rtl/>
        </w:rPr>
        <w:t xml:space="preserve"> </w:t>
      </w:r>
      <w:r w:rsidR="0098312E">
        <w:rPr>
          <w:rFonts w:hint="cs"/>
          <w:rtl/>
        </w:rPr>
        <w:t>שכן הארגומנטים של הפונקציה מחושבים רק כשהם נדרשים ב</w:t>
      </w:r>
      <w:r w:rsidR="0098312E">
        <w:t>normal order</w:t>
      </w:r>
      <w:r w:rsidR="0098312E">
        <w:rPr>
          <w:rFonts w:hint="cs"/>
          <w:rtl/>
        </w:rPr>
        <w:t>, ובהתאם לתוצאת חישוב חלק ה-</w:t>
      </w:r>
      <w:r w:rsidR="0098312E">
        <w:t>test</w:t>
      </w:r>
      <w:r w:rsidR="0098312E">
        <w:rPr>
          <w:rFonts w:hint="cs"/>
          <w:rtl/>
        </w:rPr>
        <w:t xml:space="preserve"> יחושב לעתים חלק ה-</w:t>
      </w:r>
      <w:r w:rsidR="0098312E">
        <w:t>then</w:t>
      </w:r>
      <w:r w:rsidR="0098312E">
        <w:rPr>
          <w:rFonts w:hint="cs"/>
          <w:rtl/>
        </w:rPr>
        <w:t xml:space="preserve"> ולא ה-</w:t>
      </w:r>
      <w:r w:rsidR="0098312E">
        <w:t>else</w:t>
      </w:r>
      <w:r w:rsidR="0098312E">
        <w:rPr>
          <w:rFonts w:hint="cs"/>
          <w:rtl/>
        </w:rPr>
        <w:t xml:space="preserve"> שעשוי להוביל לשגיאה. בניגוד לכך, אם היינו פועלים בשיטת </w:t>
      </w:r>
      <w:r w:rsidR="0098312E">
        <w:t>applicative</w:t>
      </w:r>
      <w:r w:rsidR="0098312E">
        <w:rPr>
          <w:rFonts w:hint="cs"/>
          <w:rtl/>
        </w:rPr>
        <w:t>, ברור שהייתה נזרקת שגיאה עוד בתחילת החישוב, בעת חישוב הארגומנטים לפני הפעלת ה</w:t>
      </w:r>
      <w:r w:rsidR="0098312E">
        <w:t>closure</w:t>
      </w:r>
      <w:r w:rsidR="0098312E">
        <w:rPr>
          <w:rFonts w:hint="cs"/>
          <w:rtl/>
        </w:rPr>
        <w:t xml:space="preserve"> על הפרמטרים הנשלחים. </w:t>
      </w:r>
    </w:p>
    <w:p w14:paraId="2F0DB7AB" w14:textId="070904F8" w:rsidR="002F7D8A" w:rsidRDefault="009B5DF5" w:rsidP="00F365FD">
      <w:pPr>
        <w:pStyle w:val="a3"/>
        <w:ind w:left="360"/>
        <w:rPr>
          <w:rtl/>
        </w:rPr>
      </w:pPr>
      <w:r>
        <w:rPr>
          <w:rtl/>
        </w:rPr>
        <w:br/>
      </w:r>
      <w:r>
        <w:rPr>
          <w:rFonts w:hint="cs"/>
          <w:rtl/>
        </w:rPr>
        <w:t xml:space="preserve">ג. יהיו מקרים בהם דחיית חישוב הארגומנטים תמנע </w:t>
      </w:r>
      <w:r w:rsidR="00D7365D">
        <w:rPr>
          <w:rFonts w:hint="cs"/>
          <w:rtl/>
        </w:rPr>
        <w:t>כניסה ללולאה אינסופית. ראינו דוגמה לכך</w:t>
      </w:r>
      <w:r w:rsidR="00AA526C">
        <w:rPr>
          <w:rFonts w:hint="cs"/>
          <w:rtl/>
        </w:rPr>
        <w:t xml:space="preserve"> </w:t>
      </w:r>
      <w:r w:rsidR="00424584">
        <w:rPr>
          <w:rFonts w:hint="cs"/>
          <w:rtl/>
        </w:rPr>
        <w:t xml:space="preserve">בכיתה. אנו מצרפים בזאת דוגמה דומה אותה ננתח על מנת להמחיש זאת בבירור: </w:t>
      </w:r>
    </w:p>
    <w:p w14:paraId="00104729" w14:textId="5F1F64EC" w:rsidR="00424584" w:rsidRDefault="00424584" w:rsidP="00F365FD">
      <w:pPr>
        <w:pStyle w:val="a3"/>
        <w:ind w:left="360"/>
        <w:rPr>
          <w:rtl/>
        </w:rPr>
      </w:pPr>
    </w:p>
    <w:p w14:paraId="15976735" w14:textId="3923B5B7" w:rsidR="00424584" w:rsidRDefault="00424584" w:rsidP="00424584">
      <w:pPr>
        <w:pStyle w:val="a3"/>
        <w:numPr>
          <w:ilvl w:val="0"/>
          <w:numId w:val="9"/>
        </w:numPr>
        <w:bidi w:val="0"/>
        <w:spacing w:after="160" w:line="259" w:lineRule="auto"/>
      </w:pPr>
      <w:r>
        <w:t>(define loop (lambda(x) (loop x))</w:t>
      </w:r>
    </w:p>
    <w:p w14:paraId="6C5F0E4E" w14:textId="46779EDA" w:rsidR="00424584" w:rsidRDefault="00424584" w:rsidP="00424584">
      <w:pPr>
        <w:pStyle w:val="a3"/>
        <w:numPr>
          <w:ilvl w:val="0"/>
          <w:numId w:val="9"/>
        </w:numPr>
        <w:bidi w:val="0"/>
        <w:spacing w:after="160" w:line="259" w:lineRule="auto"/>
      </w:pPr>
      <w:r>
        <w:t xml:space="preserve">(define </w:t>
      </w:r>
      <w:r>
        <w:t>return_Five</w:t>
      </w:r>
      <w:r>
        <w:t xml:space="preserve">(lambda(x) </w:t>
      </w:r>
      <w:r>
        <w:t>5</w:t>
      </w:r>
      <w:r>
        <w:t>))</w:t>
      </w:r>
    </w:p>
    <w:p w14:paraId="15B4AD11" w14:textId="4CDD4299" w:rsidR="00424584" w:rsidRDefault="00424584" w:rsidP="00424584">
      <w:pPr>
        <w:pStyle w:val="a3"/>
        <w:numPr>
          <w:ilvl w:val="0"/>
          <w:numId w:val="9"/>
        </w:numPr>
        <w:bidi w:val="0"/>
        <w:spacing w:after="160" w:line="259" w:lineRule="auto"/>
      </w:pPr>
      <w:r>
        <w:t xml:space="preserve">(return_Five(loop </w:t>
      </w:r>
      <w:r>
        <w:t>26</w:t>
      </w:r>
      <w:r>
        <w:t>))</w:t>
      </w:r>
    </w:p>
    <w:p w14:paraId="448FE3B5" w14:textId="1F9C57DB" w:rsidR="00424584" w:rsidRDefault="00424584" w:rsidP="00F365FD">
      <w:pPr>
        <w:pStyle w:val="a3"/>
        <w:ind w:left="360"/>
        <w:rPr>
          <w:rtl/>
        </w:rPr>
      </w:pPr>
    </w:p>
    <w:p w14:paraId="4BE331B8" w14:textId="22DB8C1A" w:rsidR="00424584" w:rsidRDefault="00424584" w:rsidP="00F365FD">
      <w:pPr>
        <w:pStyle w:val="a3"/>
        <w:ind w:left="360"/>
        <w:rPr>
          <w:rFonts w:hint="cs"/>
          <w:rtl/>
        </w:rPr>
      </w:pPr>
      <w:r>
        <w:rPr>
          <w:rFonts w:hint="cs"/>
          <w:rtl/>
        </w:rPr>
        <w:t xml:space="preserve">כפי שניתן לראות בדוגמה זאת, אם היינו פועלים בחישוב בשיטת </w:t>
      </w:r>
      <w:r>
        <w:t>applicative order</w:t>
      </w:r>
      <w:r>
        <w:rPr>
          <w:rFonts w:hint="cs"/>
          <w:rtl/>
        </w:rPr>
        <w:t>, היינו נתקעים ב</w:t>
      </w:r>
      <w:r>
        <w:t>loop</w:t>
      </w:r>
      <w:r>
        <w:rPr>
          <w:rFonts w:hint="cs"/>
          <w:rtl/>
        </w:rPr>
        <w:t xml:space="preserve"> אין סופי כחלק מחישוב הארגומנט להפעלה על ה</w:t>
      </w:r>
      <w:r>
        <w:t>closure</w:t>
      </w:r>
      <w:r>
        <w:rPr>
          <w:rFonts w:hint="cs"/>
          <w:rtl/>
        </w:rPr>
        <w:t xml:space="preserve"> של הלמבדה </w:t>
      </w:r>
      <w:r>
        <w:t>return_Five</w:t>
      </w:r>
      <w:r>
        <w:rPr>
          <w:rFonts w:hint="cs"/>
          <w:rtl/>
        </w:rPr>
        <w:t xml:space="preserve">, שמשום שאינה זקוקה לחישוב הארגומנט הנשלח אליה כדי להחזיר ערך, תחזיר את הערך 5 ותסיים ללא כל כשלים בעת חישוב בשיטת </w:t>
      </w:r>
      <w:r>
        <w:t>normal order</w:t>
      </w:r>
      <w:r>
        <w:rPr>
          <w:rFonts w:hint="cs"/>
          <w:rtl/>
        </w:rPr>
        <w:t xml:space="preserve">. </w:t>
      </w:r>
    </w:p>
    <w:p w14:paraId="66D69DB9" w14:textId="7792CB1D" w:rsidR="00424584" w:rsidRDefault="00424584" w:rsidP="00F365FD">
      <w:pPr>
        <w:pStyle w:val="a3"/>
        <w:ind w:left="360"/>
        <w:rPr>
          <w:rtl/>
        </w:rPr>
      </w:pPr>
    </w:p>
    <w:p w14:paraId="5587103E" w14:textId="39870C57" w:rsidR="003E2A93" w:rsidRDefault="003E2A93" w:rsidP="00F365FD">
      <w:pPr>
        <w:pStyle w:val="a3"/>
        <w:ind w:left="360"/>
        <w:rPr>
          <w:rtl/>
        </w:rPr>
      </w:pPr>
    </w:p>
    <w:p w14:paraId="0CF13C13" w14:textId="77777777" w:rsidR="003E2A93" w:rsidRDefault="003E2A93" w:rsidP="00F365FD">
      <w:pPr>
        <w:pStyle w:val="a3"/>
        <w:ind w:left="360"/>
        <w:rPr>
          <w:rFonts w:hint="cs"/>
        </w:rPr>
      </w:pPr>
    </w:p>
    <w:p w14:paraId="5115BDB9" w14:textId="379C19E4" w:rsidR="00874527" w:rsidRDefault="00214E13" w:rsidP="007A2DAF">
      <w:pPr>
        <w:pStyle w:val="a3"/>
        <w:numPr>
          <w:ilvl w:val="0"/>
          <w:numId w:val="6"/>
        </w:numPr>
      </w:pPr>
      <w:r>
        <w:rPr>
          <w:rFonts w:hint="cs"/>
          <w:rtl/>
        </w:rPr>
        <w:t>מעב</w:t>
      </w:r>
      <w:r w:rsidRPr="00F60436">
        <w:rPr>
          <w:rFonts w:hint="cs"/>
          <w:rtl/>
        </w:rPr>
        <w:t xml:space="preserve">ר </w:t>
      </w:r>
      <w:r>
        <w:rPr>
          <w:rFonts w:hint="cs"/>
          <w:rtl/>
        </w:rPr>
        <w:t>ל</w:t>
      </w:r>
      <w:r w:rsidRPr="00F60436">
        <w:rPr>
          <w:rFonts w:hint="cs"/>
          <w:rtl/>
        </w:rPr>
        <w:t>-</w:t>
      </w:r>
      <w:r w:rsidRPr="00F60436">
        <w:t xml:space="preserve"> applicative order</w:t>
      </w:r>
      <w:r>
        <w:rPr>
          <w:rFonts w:hint="cs"/>
          <w:rtl/>
        </w:rPr>
        <w:t>מ-</w:t>
      </w:r>
      <w:r>
        <w:t>normal order</w:t>
      </w:r>
      <w:r>
        <w:rPr>
          <w:rFonts w:hint="cs"/>
          <w:rtl/>
        </w:rPr>
        <w:t xml:space="preserve"> יוביל לשינוי משמעותי ביעילות החישוב </w:t>
      </w:r>
      <w:r w:rsidR="008909E9">
        <w:rPr>
          <w:rFonts w:hint="cs"/>
          <w:rtl/>
        </w:rPr>
        <w:t>של תכניות בשפה שלנו</w:t>
      </w:r>
      <w:r w:rsidR="0063375B">
        <w:rPr>
          <w:rFonts w:hint="cs"/>
          <w:rtl/>
        </w:rPr>
        <w:t xml:space="preserve"> (ככל הנראה יהפוך אותה לאיטית בהרבה, במרבית המקרים)</w:t>
      </w:r>
      <w:r w:rsidR="008909E9">
        <w:rPr>
          <w:rFonts w:hint="cs"/>
          <w:rtl/>
        </w:rPr>
        <w:t xml:space="preserve"> </w:t>
      </w:r>
      <w:r w:rsidR="00DD11A8">
        <w:rPr>
          <w:rFonts w:hint="cs"/>
          <w:rtl/>
        </w:rPr>
        <w:t>נראה דוגמה מפורטת לכך בתשובתנו</w:t>
      </w:r>
      <w:r w:rsidR="0063375B">
        <w:rPr>
          <w:rFonts w:hint="cs"/>
          <w:rtl/>
        </w:rPr>
        <w:t xml:space="preserve">, כאשר בתחילה נסביר את העיקרון שעומד מאחוריה. </w:t>
      </w:r>
    </w:p>
    <w:p w14:paraId="05174163" w14:textId="77777777" w:rsidR="00874527" w:rsidRDefault="00874527" w:rsidP="00DD11A8"/>
    <w:p w14:paraId="3C4BE381" w14:textId="0F810CDC" w:rsidR="00EF5F70" w:rsidRDefault="008909E9" w:rsidP="00861D45">
      <w:pPr>
        <w:rPr>
          <w:rtl/>
        </w:rPr>
      </w:pPr>
      <w:r>
        <w:rPr>
          <w:rFonts w:hint="cs"/>
          <w:rtl/>
        </w:rPr>
        <w:t>בשימו</w:t>
      </w:r>
      <w:r w:rsidR="00937AF3">
        <w:rPr>
          <w:rFonts w:hint="cs"/>
          <w:rtl/>
        </w:rPr>
        <w:t>ש</w:t>
      </w:r>
      <w:r>
        <w:rPr>
          <w:rFonts w:hint="cs"/>
          <w:rtl/>
        </w:rPr>
        <w:t xml:space="preserve"> ב-</w:t>
      </w:r>
      <w:r w:rsidRPr="008909E9">
        <w:t xml:space="preserve"> </w:t>
      </w:r>
      <w:r w:rsidRPr="00F60436">
        <w:t>applicative</w:t>
      </w:r>
      <w:r>
        <w:rPr>
          <w:rFonts w:hint="cs"/>
          <w:rtl/>
        </w:rPr>
        <w:t xml:space="preserve">אנו דואגים לחישוב של כל ביטוי מורכב </w:t>
      </w:r>
      <w:r w:rsidR="00636C0F">
        <w:rPr>
          <w:rFonts w:hint="cs"/>
          <w:rtl/>
        </w:rPr>
        <w:t xml:space="preserve">המהווה ארגומנט של פונ׳ </w:t>
      </w:r>
      <w:r>
        <w:rPr>
          <w:rFonts w:hint="cs"/>
          <w:rtl/>
        </w:rPr>
        <w:t>בתוכניות שלנו פעם אחת בלבד, בעוד שב-</w:t>
      </w:r>
      <w:r>
        <w:t>normal</w:t>
      </w:r>
      <w:r>
        <w:rPr>
          <w:rFonts w:hint="cs"/>
          <w:rtl/>
        </w:rPr>
        <w:t xml:space="preserve"> </w:t>
      </w:r>
      <w:r w:rsidR="00636C0F">
        <w:rPr>
          <w:rFonts w:hint="cs"/>
          <w:rtl/>
        </w:rPr>
        <w:t xml:space="preserve">מה שיקרה ברוב המקרים הוא חישוב של ביטויים מורכבים שוב ושוב, בשל העובדה ש״סוחבים״ את הביטוי ולא את ערך </w:t>
      </w:r>
      <w:r w:rsidR="00FA1887">
        <w:rPr>
          <w:rFonts w:hint="cs"/>
          <w:rtl/>
        </w:rPr>
        <w:t xml:space="preserve">החישוב שלו עד שהוא נדרש לחישוב מכאן שבמרבית המקרים גישת </w:t>
      </w:r>
      <w:r w:rsidR="00FA1887" w:rsidRPr="00F60436">
        <w:t>applicative</w:t>
      </w:r>
      <w:r w:rsidR="00FA1887">
        <w:rPr>
          <w:rFonts w:hint="cs"/>
          <w:rtl/>
        </w:rPr>
        <w:t xml:space="preserve"> תהא מהירה ויעילה יותר מגישת </w:t>
      </w:r>
      <w:r w:rsidR="00FA1887">
        <w:t>normal</w:t>
      </w:r>
      <w:r w:rsidR="007447B7">
        <w:t xml:space="preserve"> order</w:t>
      </w:r>
      <w:r w:rsidR="007447B7">
        <w:rPr>
          <w:rFonts w:hint="cs"/>
          <w:rtl/>
        </w:rPr>
        <w:t>.</w:t>
      </w:r>
      <w:r w:rsidR="00861D45">
        <w:rPr>
          <w:rFonts w:hint="cs"/>
          <w:rtl/>
        </w:rPr>
        <w:t xml:space="preserve"> נראה דוגמה לכך בקוד בשפת </w:t>
      </w:r>
      <w:r w:rsidR="00861D45">
        <w:t>scheme</w:t>
      </w:r>
      <w:r w:rsidR="00861D45">
        <w:rPr>
          <w:rFonts w:hint="cs"/>
          <w:rtl/>
        </w:rPr>
        <w:t xml:space="preserve">: </w:t>
      </w:r>
    </w:p>
    <w:p w14:paraId="64D71D20" w14:textId="4A612359" w:rsidR="00861D45" w:rsidRDefault="00861D45" w:rsidP="00874527">
      <w:pPr>
        <w:pStyle w:val="a3"/>
        <w:ind w:left="360"/>
        <w:rPr>
          <w:rtl/>
        </w:rPr>
      </w:pPr>
    </w:p>
    <w:p w14:paraId="0B2377BF" w14:textId="7222A521" w:rsidR="00861D45" w:rsidRDefault="00861D45" w:rsidP="00861D45">
      <w:pPr>
        <w:pStyle w:val="a3"/>
        <w:numPr>
          <w:ilvl w:val="0"/>
          <w:numId w:val="10"/>
        </w:numPr>
        <w:bidi w:val="0"/>
        <w:spacing w:after="160" w:line="259" w:lineRule="auto"/>
      </w:pPr>
      <w:r>
        <w:t xml:space="preserve">(define </w:t>
      </w:r>
      <w:r>
        <w:t>inefficientAddition</w:t>
      </w:r>
      <w:r>
        <w:t xml:space="preserve"> (lambda(x) (</w:t>
      </w:r>
      <w:r>
        <w:t xml:space="preserve">+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r>
        <w:t>x</w:t>
      </w:r>
      <w:r>
        <w:t>….</w:t>
      </w:r>
      <w:r>
        <w:t>))</w:t>
      </w:r>
    </w:p>
    <w:p w14:paraId="0B95F975" w14:textId="17238740" w:rsidR="00861D45" w:rsidRDefault="00861D45" w:rsidP="00861D45">
      <w:pPr>
        <w:pStyle w:val="a3"/>
        <w:numPr>
          <w:ilvl w:val="0"/>
          <w:numId w:val="10"/>
        </w:numPr>
        <w:bidi w:val="0"/>
        <w:spacing w:after="160" w:line="259" w:lineRule="auto"/>
        <w:rPr>
          <w:rtl/>
        </w:rPr>
      </w:pPr>
      <w:r>
        <w:t>(inefficientAddition</w:t>
      </w:r>
      <w:r>
        <w:t xml:space="preserve"> </w:t>
      </w:r>
      <w:r>
        <w:t>(</w:t>
      </w:r>
      <w:r>
        <w:t>* 7 6</w:t>
      </w:r>
      <w:r>
        <w:t>))</w:t>
      </w:r>
    </w:p>
    <w:p w14:paraId="31FD9E41" w14:textId="6FB39D98" w:rsidR="00861D45" w:rsidRDefault="00861D45" w:rsidP="00861D45">
      <w:pPr>
        <w:rPr>
          <w:rFonts w:hint="cs"/>
          <w:rtl/>
        </w:rPr>
      </w:pPr>
      <w:r>
        <w:rPr>
          <w:rFonts w:hint="cs"/>
          <w:rtl/>
        </w:rPr>
        <w:t xml:space="preserve"> בדוגמה זו, כפי שקל לראות, אם היינו פועלים בשיטת ה-</w:t>
      </w:r>
      <w:r>
        <w:t>normal order</w:t>
      </w:r>
      <w:r>
        <w:rPr>
          <w:rFonts w:hint="cs"/>
          <w:rtl/>
        </w:rPr>
        <w:t xml:space="preserve"> היינו "גוררים את הביטוי" המורכב המתקבל כארגומנט ומציבים אותו במקום כל אחד מה-</w:t>
      </w:r>
      <w:r>
        <w:t>x</w:t>
      </w:r>
      <w:r>
        <w:rPr>
          <w:rFonts w:hint="cs"/>
          <w:rtl/>
        </w:rPr>
        <w:t>ים הנ"ל. מאחר שבמקרה זה יש הפעלה של אופרטור פרמיטיבי על מספר רב של ארגומנטים, וב-</w:t>
      </w:r>
      <w:r>
        <w:t>normal evaluation</w:t>
      </w:r>
      <w:r>
        <w:rPr>
          <w:rFonts w:hint="cs"/>
          <w:rtl/>
        </w:rPr>
        <w:t xml:space="preserve"> מובן שנצטרך לחשב גם כן את כל אחד מהארגומנטים בהפעלת אופרטור פרמיטיבי על אוסף ארגומנטים. אם כן, בצורה זו </w:t>
      </w:r>
      <w:r>
        <w:rPr>
          <w:rtl/>
        </w:rPr>
        <w:t>–</w:t>
      </w:r>
      <w:r>
        <w:rPr>
          <w:rFonts w:hint="cs"/>
          <w:rtl/>
        </w:rPr>
        <w:t xml:space="preserve"> נחשב פעמים רבות את הארגומנט (ייתכן אף מאות ואלפי פעמים, הרי שפעולת ההוספה עובדת על מספר </w:t>
      </w:r>
      <w:r>
        <w:t>arbitrary</w:t>
      </w:r>
      <w:r>
        <w:rPr>
          <w:rFonts w:hint="cs"/>
          <w:rtl/>
        </w:rPr>
        <w:t xml:space="preserve"> של ארגומנטים בקלט) בניגוד לפעם אחת בלבד בחישוב בשיטת </w:t>
      </w:r>
      <w:r>
        <w:t>applicative</w:t>
      </w:r>
      <w:r>
        <w:rPr>
          <w:rFonts w:hint="cs"/>
          <w:rtl/>
        </w:rPr>
        <w:t xml:space="preserve">. </w:t>
      </w:r>
    </w:p>
    <w:p w14:paraId="5D1B5F24" w14:textId="77777777" w:rsidR="00861D45" w:rsidRDefault="00861D45" w:rsidP="00861D45">
      <w:pPr>
        <w:rPr>
          <w:rFonts w:hint="cs"/>
          <w:rtl/>
        </w:rPr>
      </w:pPr>
    </w:p>
    <w:p w14:paraId="7CAAFD32" w14:textId="0F3DB23C" w:rsidR="00F108F7" w:rsidRDefault="00382860" w:rsidP="006B4358">
      <w:pPr>
        <w:pStyle w:val="a3"/>
        <w:numPr>
          <w:ilvl w:val="0"/>
          <w:numId w:val="6"/>
        </w:numPr>
      </w:pPr>
      <w:r>
        <w:rPr>
          <w:rFonts w:hint="cs"/>
          <w:rtl/>
        </w:rPr>
        <w:t xml:space="preserve">נעדיף את שיטת הסביבות מכיוון שפעולת החלפת </w:t>
      </w:r>
      <w:r w:rsidR="00AB1EFE">
        <w:rPr>
          <w:rFonts w:hint="cs"/>
          <w:rtl/>
        </w:rPr>
        <w:t xml:space="preserve">שמות המשתנים זו פעולה מסובכת </w:t>
      </w:r>
      <w:r w:rsidR="00054CCD">
        <w:rPr>
          <w:rFonts w:hint="cs"/>
          <w:rtl/>
        </w:rPr>
        <w:t>ויקרה. אם נסתכל על כך לעומק: הפעולות הנדרשות כחלק מהעבודה בשיטת ההחלפה (חישוב הארגומנטים, שינוי שמות המשתנים החופשיים בגוף, ההחלפה וכו') יגררו למעשה העתקה של כל ה-</w:t>
      </w:r>
      <w:r w:rsidR="00054CCD">
        <w:rPr>
          <w:rFonts w:hint="cs"/>
        </w:rPr>
        <w:t>AST</w:t>
      </w:r>
      <w:r w:rsidR="00054CCD">
        <w:rPr>
          <w:rFonts w:hint="cs"/>
          <w:rtl/>
        </w:rPr>
        <w:t xml:space="preserve"> של ביטויי למבדה, מה שיוביל לשימוש רב בזיכרון, ואף יאט את זמן הריצה של התוכנית כולה. </w:t>
      </w:r>
      <w:r w:rsidR="008471EA">
        <w:rPr>
          <w:rFonts w:hint="cs"/>
          <w:rtl/>
        </w:rPr>
        <w:t>ראינו דוגמה מפורטת להבדלים הנ"ל בחישוב בין השיטות בהרצאות, אך בשל אורכה</w:t>
      </w:r>
      <w:r w:rsidR="006B4358">
        <w:rPr>
          <w:rFonts w:hint="cs"/>
          <w:rtl/>
        </w:rPr>
        <w:t>, נקטנו בגישה שהוצגה בפרק המתאים ב-</w:t>
      </w:r>
      <w:r w:rsidR="006B4358">
        <w:t>class material</w:t>
      </w:r>
      <w:r w:rsidR="006B4358">
        <w:rPr>
          <w:rFonts w:hint="cs"/>
          <w:rtl/>
        </w:rPr>
        <w:t xml:space="preserve"> של הסבר מילולי להבדל זה בלבד. </w:t>
      </w:r>
    </w:p>
    <w:p w14:paraId="4EEF9627" w14:textId="77777777" w:rsidR="00B7379D" w:rsidRDefault="00B7379D" w:rsidP="00B7379D"/>
    <w:p w14:paraId="74C51F7F" w14:textId="74509C86" w:rsidR="00B00917" w:rsidRDefault="00054CCD" w:rsidP="007A2DAF">
      <w:pPr>
        <w:pStyle w:val="a3"/>
        <w:numPr>
          <w:ilvl w:val="0"/>
          <w:numId w:val="6"/>
        </w:numPr>
      </w:pPr>
      <w:r w:rsidRPr="00054CCD">
        <w:rPr>
          <w:rFonts w:hint="cs"/>
          <w:u w:val="single"/>
          <w:rtl/>
        </w:rPr>
        <w:t>נשתמש בדוגמה להמחשה שהוצגה לנו בהרצאות,</w:t>
      </w:r>
      <w:r>
        <w:rPr>
          <w:rFonts w:hint="cs"/>
          <w:rtl/>
        </w:rPr>
        <w:t xml:space="preserve"> על כך שכוללת חלוקה ב0: </w:t>
      </w:r>
    </w:p>
    <w:p w14:paraId="5391A8C1" w14:textId="077D0F7E" w:rsidR="00054CCD" w:rsidRDefault="00054CCD" w:rsidP="00054CCD">
      <w:pPr>
        <w:rPr>
          <w:rtl/>
        </w:rPr>
      </w:pPr>
    </w:p>
    <w:p w14:paraId="7E662A4A" w14:textId="28271AE2" w:rsidR="00054CCD" w:rsidRDefault="00054CCD" w:rsidP="00054CCD">
      <w:pPr>
        <w:bidi w:val="0"/>
        <w:ind w:left="1440"/>
      </w:pPr>
      <w:r>
        <w:t>(define </w:t>
      </w:r>
      <w:r>
        <w:t>example</w:t>
      </w:r>
    </w:p>
    <w:p w14:paraId="30715617" w14:textId="77777777" w:rsidR="00054CCD" w:rsidRDefault="00054CCD" w:rsidP="00054CCD">
      <w:pPr>
        <w:bidi w:val="0"/>
        <w:ind w:left="1440"/>
      </w:pPr>
      <w:r>
        <w:t>  (lambda (x y)</w:t>
      </w:r>
    </w:p>
    <w:p w14:paraId="50B2CFB2" w14:textId="77777777" w:rsidR="00054CCD" w:rsidRDefault="00054CCD" w:rsidP="00054CCD">
      <w:pPr>
        <w:bidi w:val="0"/>
        <w:ind w:left="1440"/>
      </w:pPr>
      <w:r>
        <w:t>    (if (= x 0)        </w:t>
      </w:r>
    </w:p>
    <w:p w14:paraId="298879A7" w14:textId="3C72EE6F" w:rsidR="00054CCD" w:rsidRDefault="00054CCD" w:rsidP="00054CCD">
      <w:pPr>
        <w:bidi w:val="0"/>
        <w:ind w:left="1440"/>
      </w:pPr>
      <w:r>
        <w:t xml:space="preserve">    </w:t>
      </w:r>
      <w:r>
        <w:t>0    </w:t>
      </w:r>
    </w:p>
    <w:p w14:paraId="35790AD0" w14:textId="76D6CD22" w:rsidR="00054CCD" w:rsidRDefault="00054CCD" w:rsidP="00054CCD">
      <w:pPr>
        <w:bidi w:val="0"/>
        <w:ind w:left="1440"/>
      </w:pPr>
      <w:r>
        <w:t>    y))) </w:t>
      </w:r>
    </w:p>
    <w:p w14:paraId="48C3EA4D" w14:textId="77777777" w:rsidR="003E2A93" w:rsidRDefault="003E2A93" w:rsidP="00054CCD">
      <w:pPr>
        <w:bidi w:val="0"/>
        <w:ind w:left="1440"/>
      </w:pPr>
    </w:p>
    <w:p w14:paraId="7E5AAC59" w14:textId="1F006FB4" w:rsidR="003E2A93" w:rsidRDefault="00054CCD" w:rsidP="003E2A93">
      <w:pPr>
        <w:bidi w:val="0"/>
        <w:ind w:left="1440"/>
      </w:pPr>
      <w:r>
        <w:t>(define </w:t>
      </w:r>
      <w:r>
        <w:t xml:space="preserve"> </w:t>
      </w:r>
      <w:r>
        <w:t>div</w:t>
      </w:r>
      <w:r>
        <w:t>byzero</w:t>
      </w:r>
    </w:p>
    <w:p w14:paraId="4D51F97C" w14:textId="15FBF7B6" w:rsidR="00054CCD" w:rsidRDefault="00054CCD" w:rsidP="003E2A93">
      <w:pPr>
        <w:bidi w:val="0"/>
        <w:ind w:left="1440"/>
      </w:pPr>
      <w:r>
        <w:t>  (lambda (n)</w:t>
      </w:r>
    </w:p>
    <w:p w14:paraId="5CDCD832" w14:textId="77777777" w:rsidR="00054CCD" w:rsidRDefault="00054CCD" w:rsidP="00054CCD">
      <w:pPr>
        <w:bidi w:val="0"/>
        <w:ind w:left="1440"/>
      </w:pPr>
      <w:r>
        <w:t>    (/ n 0))) ; division by zero! </w:t>
      </w:r>
    </w:p>
    <w:p w14:paraId="1F5EE150" w14:textId="1F46C532" w:rsidR="00054CCD" w:rsidRDefault="00054CCD" w:rsidP="00054CCD">
      <w:pPr>
        <w:bidi w:val="0"/>
        <w:ind w:left="1440"/>
      </w:pPr>
      <w:r>
        <w:t>(example</w:t>
      </w:r>
      <w:r>
        <w:t xml:space="preserve"> </w:t>
      </w:r>
      <w:r>
        <w:t>0 (divbyzero</w:t>
      </w:r>
      <w:r>
        <w:t xml:space="preserve"> 8</w:t>
      </w:r>
      <w:r>
        <w:t>))</w:t>
      </w:r>
    </w:p>
    <w:p w14:paraId="63C7FCDC" w14:textId="77777777" w:rsidR="00054CCD" w:rsidRDefault="00054CCD" w:rsidP="00054CCD">
      <w:pPr>
        <w:rPr>
          <w:rFonts w:hint="cs"/>
          <w:rtl/>
        </w:rPr>
      </w:pPr>
    </w:p>
    <w:p w14:paraId="49563529" w14:textId="17F785F2" w:rsidR="00B00917" w:rsidRDefault="009B7A91" w:rsidP="007A2DAF">
      <w:pPr>
        <w:pStyle w:val="a3"/>
        <w:numPr>
          <w:ilvl w:val="0"/>
          <w:numId w:val="6"/>
        </w:numPr>
      </w:pPr>
      <w:r>
        <w:rPr>
          <w:rFonts w:hint="cs"/>
          <w:rtl/>
        </w:rPr>
        <w:t>לא צריך פ</w:t>
      </w:r>
      <w:r w:rsidR="00D233B5">
        <w:rPr>
          <w:rFonts w:hint="cs"/>
          <w:rtl/>
        </w:rPr>
        <w:t>ונ</w:t>
      </w:r>
      <w:r>
        <w:rPr>
          <w:rFonts w:hint="cs"/>
          <w:rtl/>
        </w:rPr>
        <w:t>׳ זו מכיוון שאז הפרמטרים לא מ</w:t>
      </w:r>
      <w:r w:rsidR="00C91B6D">
        <w:rPr>
          <w:rFonts w:hint="cs"/>
          <w:rtl/>
        </w:rPr>
        <w:t xml:space="preserve">חושבים מראש, אלא רק לפי הצורך, </w:t>
      </w:r>
      <w:r>
        <w:rPr>
          <w:rFonts w:hint="cs"/>
          <w:rtl/>
        </w:rPr>
        <w:t>לכן לא צריך להפוך את הפרמטרים שכבר חושבו ל-</w:t>
      </w:r>
      <w:r>
        <w:t>litExp</w:t>
      </w:r>
      <w:r>
        <w:rPr>
          <w:rFonts w:hint="cs"/>
          <w:rtl/>
        </w:rPr>
        <w:t xml:space="preserve"> מחדש</w:t>
      </w:r>
      <w:r w:rsidR="00B44736">
        <w:rPr>
          <w:rFonts w:hint="cs"/>
          <w:rtl/>
        </w:rPr>
        <w:t>.</w:t>
      </w:r>
      <w:r w:rsidR="003F7401">
        <w:rPr>
          <w:rFonts w:hint="cs"/>
          <w:rtl/>
        </w:rPr>
        <w:t xml:space="preserve"> </w:t>
      </w:r>
    </w:p>
    <w:p w14:paraId="6A68F2CA" w14:textId="77777777" w:rsidR="00B5454E" w:rsidRDefault="00B5454E" w:rsidP="00B5454E">
      <w:pPr>
        <w:pStyle w:val="a3"/>
        <w:ind w:left="360"/>
      </w:pPr>
    </w:p>
    <w:p w14:paraId="0B4240A3" w14:textId="46F60945" w:rsidR="00B44736" w:rsidRDefault="002043A5" w:rsidP="007A2DAF">
      <w:pPr>
        <w:pStyle w:val="a3"/>
        <w:numPr>
          <w:ilvl w:val="0"/>
          <w:numId w:val="6"/>
        </w:numPr>
      </w:pPr>
      <w:r>
        <w:rPr>
          <w:rFonts w:hint="cs"/>
          <w:rtl/>
        </w:rPr>
        <w:t xml:space="preserve">לא צריך פונ׳ זו </w:t>
      </w:r>
      <w:r w:rsidR="00986328">
        <w:rPr>
          <w:rFonts w:hint="cs"/>
          <w:rtl/>
        </w:rPr>
        <w:t xml:space="preserve">מכיוון </w:t>
      </w:r>
      <w:r w:rsidR="003E2A93">
        <w:rPr>
          <w:rFonts w:hint="cs"/>
          <w:rtl/>
        </w:rPr>
        <w:t>שכשאנו משתמשים בפונקציה "</w:t>
      </w:r>
      <w:r w:rsidR="003E2A93">
        <w:t>applyProc</w:t>
      </w:r>
      <w:r w:rsidR="003E2A93">
        <w:rPr>
          <w:rFonts w:hint="cs"/>
          <w:rtl/>
        </w:rPr>
        <w:t xml:space="preserve">" אנו שומרים את ערכי הארגומנטים בקריאה לפונקציה בסביבה מורחבת, עם </w:t>
      </w:r>
      <w:r w:rsidR="003E2A93">
        <w:t>binding</w:t>
      </w:r>
      <w:r w:rsidR="003E2A93">
        <w:rPr>
          <w:rFonts w:hint="cs"/>
          <w:rtl/>
        </w:rPr>
        <w:t xml:space="preserve"> מתאים של שם ל-</w:t>
      </w:r>
      <w:r w:rsidR="003E2A93">
        <w:t>value</w:t>
      </w:r>
      <w:r w:rsidR="003E2A93">
        <w:rPr>
          <w:rFonts w:hint="cs"/>
          <w:rtl/>
        </w:rPr>
        <w:t>. בצורה זו אנחנו כלל לא נדרשים לגעת בגוף הפונקציה (גוף ה</w:t>
      </w:r>
      <w:r w:rsidR="003E2A93">
        <w:t>lambda</w:t>
      </w:r>
      <w:r w:rsidR="003E2A93">
        <w:rPr>
          <w:rFonts w:hint="cs"/>
          <w:rtl/>
        </w:rPr>
        <w:t>)</w:t>
      </w:r>
      <w:r w:rsidR="00F93F3B">
        <w:rPr>
          <w:rFonts w:hint="cs"/>
          <w:rtl/>
        </w:rPr>
        <w:t xml:space="preserve">, כך שלא נעשית החלפה ואין צורך בשינויי שמות ודומיהם. בכל פעם שנצטרך לגשת לערך של פרמטר, נחפש אותו בפשטות בסביבה. במידת הצורך, נעשה זאת בצורה רקורסיבית בסביבות המורחבות על ידי הסביבה שנפתחה. </w:t>
      </w:r>
    </w:p>
    <w:p w14:paraId="5ACDA6C1" w14:textId="77777777" w:rsidR="003E2A93" w:rsidRDefault="003E2A93" w:rsidP="003E2A93"/>
    <w:p w14:paraId="0C878424" w14:textId="1DD9870C" w:rsidR="000A5A58" w:rsidRDefault="00127001" w:rsidP="00942FC2">
      <w:pPr>
        <w:pStyle w:val="a3"/>
        <w:numPr>
          <w:ilvl w:val="0"/>
          <w:numId w:val="6"/>
        </w:numPr>
      </w:pPr>
      <w:r>
        <w:rPr>
          <w:rFonts w:hint="cs"/>
          <w:rtl/>
        </w:rPr>
        <w:t xml:space="preserve">ישנן שתי גישות לחישוב ביטויי </w:t>
      </w:r>
      <w:r>
        <w:t>let</w:t>
      </w:r>
      <w:r>
        <w:rPr>
          <w:rFonts w:hint="cs"/>
          <w:rtl/>
        </w:rPr>
        <w:t xml:space="preserve"> אותן למדנו בכיתה</w:t>
      </w:r>
      <w:r w:rsidR="00942FC2">
        <w:rPr>
          <w:rFonts w:hint="cs"/>
          <w:rtl/>
        </w:rPr>
        <w:t xml:space="preserve">, הגישה אותה אימצנו: </w:t>
      </w:r>
      <w:r w:rsidR="0011499C">
        <w:rPr>
          <w:rFonts w:hint="cs"/>
          <w:rtl/>
        </w:rPr>
        <w:t xml:space="preserve">דוגלת בהמרה של כל ביטוי </w:t>
      </w:r>
      <w:r w:rsidR="0011499C">
        <w:t>let</w:t>
      </w:r>
      <w:r w:rsidR="0011499C">
        <w:rPr>
          <w:rFonts w:hint="cs"/>
          <w:rtl/>
        </w:rPr>
        <w:t xml:space="preserve"> ללמבדה השקולה לו טרם ביצוע הליך החישוב של הביטוי.</w:t>
      </w:r>
      <w:r w:rsidR="004D29A9">
        <w:rPr>
          <w:rFonts w:hint="cs"/>
          <w:rtl/>
        </w:rPr>
        <w:t xml:space="preserve"> במקרה זה כחלק מהליך החישוב של למבדה ייווצר </w:t>
      </w:r>
      <w:r w:rsidR="004D29A9">
        <w:t>closure</w:t>
      </w:r>
      <w:r w:rsidR="004D29A9">
        <w:rPr>
          <w:rFonts w:hint="cs"/>
          <w:rtl/>
        </w:rPr>
        <w:t xml:space="preserve"> בעת חישוב הביטוי, ולכן בכל פעם שנחשב </w:t>
      </w:r>
      <w:r w:rsidR="004D29A9">
        <w:t>let expression</w:t>
      </w:r>
      <w:r w:rsidR="004D29A9">
        <w:rPr>
          <w:rFonts w:hint="cs"/>
          <w:rtl/>
        </w:rPr>
        <w:t xml:space="preserve"> </w:t>
      </w:r>
      <w:r w:rsidR="00E81028">
        <w:rPr>
          <w:rFonts w:hint="cs"/>
          <w:rtl/>
        </w:rPr>
        <w:t xml:space="preserve">במקרה זה ניצור </w:t>
      </w:r>
      <w:r w:rsidR="00E81028">
        <w:t>closure</w:t>
      </w:r>
      <w:r w:rsidR="00E81028">
        <w:rPr>
          <w:rFonts w:hint="cs"/>
          <w:rtl/>
        </w:rPr>
        <w:t xml:space="preserve"> מתאים.</w:t>
      </w:r>
      <w:r w:rsidR="000A5A58">
        <w:rPr>
          <w:rFonts w:hint="cs"/>
          <w:rtl/>
        </w:rPr>
        <w:t xml:space="preserve"> בגישה זו דגלנו ב4</w:t>
      </w:r>
      <w:r w:rsidR="000A5A58">
        <w:rPr>
          <w:rFonts w:hint="cs"/>
        </w:rPr>
        <w:t>L</w:t>
      </w:r>
      <w:r w:rsidR="000A5A58">
        <w:rPr>
          <w:rFonts w:hint="cs"/>
          <w:rtl/>
        </w:rPr>
        <w:t xml:space="preserve">. </w:t>
      </w:r>
    </w:p>
    <w:p w14:paraId="795111FB" w14:textId="77777777" w:rsidR="00942FC2" w:rsidRDefault="00942FC2" w:rsidP="00942FC2">
      <w:pPr>
        <w:pStyle w:val="a3"/>
        <w:rPr>
          <w:rFonts w:hint="cs"/>
          <w:rtl/>
        </w:rPr>
      </w:pPr>
    </w:p>
    <w:p w14:paraId="59F724F1" w14:textId="77777777" w:rsidR="00942FC2" w:rsidRDefault="00942FC2" w:rsidP="00942FC2">
      <w:pPr>
        <w:pStyle w:val="a3"/>
        <w:ind w:left="360"/>
        <w:rPr>
          <w:rtl/>
        </w:rPr>
      </w:pPr>
    </w:p>
    <w:bookmarkStart w:id="0" w:name="_MON_1588143485"/>
    <w:bookmarkEnd w:id="0"/>
    <w:p w14:paraId="01FC7449" w14:textId="15374B79" w:rsidR="000A5A58" w:rsidRDefault="00942FC2" w:rsidP="00942FC2">
      <w:pPr>
        <w:jc w:val="center"/>
        <w:rPr>
          <w:rtl/>
        </w:rPr>
      </w:pPr>
      <w:r>
        <w:object w:dxaOrig="9360" w:dyaOrig="7824" w14:anchorId="751BE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44.35pt;height:288.35pt" o:ole="">
            <v:imagedata r:id="rId7" o:title=""/>
          </v:shape>
          <o:OLEObject Type="Embed" ProgID="Word.OpenDocumentText.12" ShapeID="_x0000_i1041" DrawAspect="Content" ObjectID="_1588143703" r:id="rId8"/>
        </w:object>
      </w:r>
    </w:p>
    <w:p w14:paraId="05571855" w14:textId="794D3145" w:rsidR="00942FC2" w:rsidRDefault="00942FC2" w:rsidP="00942FC2">
      <w:pPr>
        <w:jc w:val="center"/>
        <w:rPr>
          <w:rtl/>
        </w:rPr>
      </w:pPr>
    </w:p>
    <w:p w14:paraId="21680D58" w14:textId="43FF9DB7" w:rsidR="00942FC2" w:rsidRPr="00942FC2" w:rsidRDefault="00942FC2" w:rsidP="00942FC2">
      <w:pPr>
        <w:rPr>
          <w:rFonts w:hint="cs"/>
          <w:rtl/>
        </w:rPr>
      </w:pPr>
      <w:r>
        <w:rPr>
          <w:rFonts w:hint="cs"/>
          <w:rtl/>
        </w:rPr>
        <w:t xml:space="preserve">הגישה השנייה אותה למדנו הינה חישוב של ביטויי </w:t>
      </w:r>
      <w:r>
        <w:t>let</w:t>
      </w:r>
      <w:r>
        <w:rPr>
          <w:rFonts w:hint="cs"/>
          <w:rtl/>
        </w:rPr>
        <w:t xml:space="preserve"> באופן ישיר (ללא המרה כחלק</w:t>
      </w:r>
      <w:r>
        <w:rPr>
          <w:rFonts w:hint="cs"/>
          <w:rtl/>
        </w:rPr>
        <w:t xml:space="preserve"> מ-</w:t>
      </w:r>
      <w:r>
        <w:t>syntactic abbreviations</w:t>
      </w:r>
      <w:r>
        <w:rPr>
          <w:rFonts w:hint="cs"/>
          <w:rtl/>
        </w:rPr>
        <w:t xml:space="preserve">) ובמקרה זה לא ייווצר </w:t>
      </w:r>
      <w:r>
        <w:t>closure</w:t>
      </w:r>
      <w:r>
        <w:rPr>
          <w:rFonts w:hint="cs"/>
          <w:rtl/>
        </w:rPr>
        <w:t xml:space="preserve"> לכל ביטוי </w:t>
      </w:r>
      <w:r>
        <w:t>let</w:t>
      </w:r>
      <w:r>
        <w:rPr>
          <w:rFonts w:hint="cs"/>
          <w:rtl/>
        </w:rPr>
        <w:t xml:space="preserve"> כמו בגישה הראשונה. </w:t>
      </w:r>
      <w:r>
        <w:rPr>
          <w:rFonts w:hint="cs"/>
          <w:rtl/>
        </w:rPr>
        <w:t>בשיטה זו דגלנו בשפה 3</w:t>
      </w:r>
      <w:r>
        <w:rPr>
          <w:rFonts w:hint="cs"/>
        </w:rPr>
        <w:t>L</w:t>
      </w:r>
      <w:r>
        <w:rPr>
          <w:rFonts w:hint="cs"/>
          <w:rtl/>
        </w:rPr>
        <w:t xml:space="preserve">. </w:t>
      </w:r>
    </w:p>
    <w:p w14:paraId="65B4D2DC" w14:textId="0BDC6160" w:rsidR="008A31C6" w:rsidRDefault="008A31C6" w:rsidP="008A31C6">
      <w:pPr>
        <w:rPr>
          <w:rtl/>
        </w:rPr>
      </w:pPr>
    </w:p>
    <w:p w14:paraId="1719A65C" w14:textId="6E26F0B9" w:rsidR="008A31C6" w:rsidRDefault="008A31C6" w:rsidP="008A31C6">
      <w:pPr>
        <w:rPr>
          <w:rtl/>
        </w:rPr>
      </w:pPr>
      <w:r>
        <w:rPr>
          <w:noProof/>
        </w:rPr>
        <w:drawing>
          <wp:anchor distT="0" distB="0" distL="114300" distR="114300" simplePos="0" relativeHeight="251658240" behindDoc="0" locked="0" layoutInCell="1" allowOverlap="1" wp14:anchorId="6C8388A9" wp14:editId="7DE8C3A4">
            <wp:simplePos x="0" y="0"/>
            <wp:positionH relativeFrom="column">
              <wp:posOffset>-647700</wp:posOffset>
            </wp:positionH>
            <wp:positionV relativeFrom="paragraph">
              <wp:posOffset>381000</wp:posOffset>
            </wp:positionV>
            <wp:extent cx="6438265" cy="5664200"/>
            <wp:effectExtent l="0" t="0" r="635" b="0"/>
            <wp:wrapSquare wrapText="bothSides"/>
            <wp:docPr id="1" name="תמונה 1" descr="C:\Users\Ron\Downloads\New Doc 2018-05-1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Downloads\New Doc 2018-05-17_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976"/>
                    <a:stretch/>
                  </pic:blipFill>
                  <pic:spPr bwMode="auto">
                    <a:xfrm>
                      <a:off x="0" y="0"/>
                      <a:ext cx="6438265" cy="566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 xml:space="preserve">2.1. </w:t>
      </w:r>
    </w:p>
    <w:p w14:paraId="5AF535E7" w14:textId="3B7C6277" w:rsidR="008A31C6" w:rsidRDefault="008A31C6" w:rsidP="008A31C6"/>
    <w:p w14:paraId="1268C4BA" w14:textId="385E2E70" w:rsidR="008A31C6" w:rsidRDefault="008A31C6" w:rsidP="008A31C6">
      <w:pPr>
        <w:bidi w:val="0"/>
      </w:pPr>
    </w:p>
    <w:p w14:paraId="6B46009C" w14:textId="77777777" w:rsidR="008A31C6" w:rsidRDefault="00785B8F" w:rsidP="008A31C6">
      <w:pPr>
        <w:bidi w:val="0"/>
      </w:pPr>
      <w:r>
        <w:t xml:space="preserve">2.2. </w:t>
      </w:r>
      <w:r w:rsidR="008A31C6">
        <w:t>(define foo lambda (goo)</w:t>
      </w:r>
    </w:p>
    <w:p w14:paraId="779249A5" w14:textId="77777777" w:rsidR="008A31C6" w:rsidRDefault="008A31C6" w:rsidP="008A31C6">
      <w:pPr>
        <w:bidi w:val="0"/>
      </w:pPr>
      <w:r>
        <w:tab/>
        <w:t>(let ((a  1) (b 2))</w:t>
      </w:r>
    </w:p>
    <w:p w14:paraId="50384AE1" w14:textId="63ED85F1" w:rsidR="008A31C6" w:rsidRDefault="008A31C6" w:rsidP="00054CCD">
      <w:pPr>
        <w:bidi w:val="0"/>
        <w:rPr>
          <w:rtl/>
        </w:rPr>
      </w:pPr>
      <w:r>
        <w:tab/>
      </w:r>
      <w:r>
        <w:tab/>
        <w:t>(lambda (arg) (goo arg))))</w:t>
      </w:r>
    </w:p>
    <w:p w14:paraId="1A9D7348" w14:textId="77777777" w:rsidR="008A31C6" w:rsidRDefault="008A31C6" w:rsidP="008A31C6">
      <w:pPr>
        <w:bidi w:val="0"/>
      </w:pPr>
      <w:r>
        <w:t>(define goo (foo (lambda (y) (+ y 5))))</w:t>
      </w:r>
    </w:p>
    <w:p w14:paraId="255C46F5" w14:textId="77777777" w:rsidR="008A31C6" w:rsidRDefault="008A31C6" w:rsidP="008A31C6">
      <w:pPr>
        <w:bidi w:val="0"/>
      </w:pPr>
      <w:r>
        <w:t>(goo 5)</w:t>
      </w:r>
      <w:bookmarkStart w:id="1" w:name="_GoBack"/>
      <w:bookmarkEnd w:id="1"/>
    </w:p>
    <w:sectPr w:rsidR="008A31C6" w:rsidSect="00A778F7">
      <w:headerReference w:type="default" r:id="rId10"/>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C5358" w14:textId="77777777" w:rsidR="00706E1A" w:rsidRDefault="00706E1A" w:rsidP="00B5454E">
      <w:r>
        <w:separator/>
      </w:r>
    </w:p>
  </w:endnote>
  <w:endnote w:type="continuationSeparator" w:id="0">
    <w:p w14:paraId="09BEBE15" w14:textId="77777777" w:rsidR="00706E1A" w:rsidRDefault="00706E1A" w:rsidP="00B5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03C34" w14:textId="77777777" w:rsidR="00706E1A" w:rsidRDefault="00706E1A" w:rsidP="00B5454E">
      <w:r>
        <w:separator/>
      </w:r>
    </w:p>
  </w:footnote>
  <w:footnote w:type="continuationSeparator" w:id="0">
    <w:p w14:paraId="494BA8B6" w14:textId="77777777" w:rsidR="00706E1A" w:rsidRDefault="00706E1A" w:rsidP="00B54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5BE9C" w14:textId="5CA0C4BB" w:rsidR="00B5454E" w:rsidRDefault="00B5454E" w:rsidP="00B5454E">
    <w:pPr>
      <w:pStyle w:val="a4"/>
      <w:bidi w:val="0"/>
      <w:jc w:val="center"/>
      <w:rPr>
        <w:rFonts w:ascii="Garamond" w:hAnsi="Garamond"/>
        <w:sz w:val="36"/>
        <w:szCs w:val="36"/>
      </w:rPr>
    </w:pPr>
    <w:r w:rsidRPr="00B5454E">
      <w:rPr>
        <w:rFonts w:ascii="Garamond" w:hAnsi="Garamond"/>
        <w:b/>
        <w:bCs/>
        <w:sz w:val="36"/>
        <w:szCs w:val="36"/>
      </w:rPr>
      <w:t>PPL Assignment 3</w:t>
    </w:r>
    <w:r>
      <w:rPr>
        <w:rFonts w:ascii="Garamond" w:hAnsi="Garamond"/>
        <w:sz w:val="36"/>
        <w:szCs w:val="36"/>
      </w:rPr>
      <w:t xml:space="preserve"> – Roy Ash, Ron Korine</w:t>
    </w:r>
  </w:p>
  <w:p w14:paraId="1EA81BF1" w14:textId="6C284E0A" w:rsidR="00B5454E" w:rsidRPr="00B5454E" w:rsidRDefault="00B5454E" w:rsidP="00B5454E">
    <w:pPr>
      <w:pStyle w:val="a4"/>
      <w:bidi w:val="0"/>
      <w:jc w:val="center"/>
      <w:rPr>
        <w:rFonts w:ascii="Garamond" w:hAnsi="Garamond"/>
        <w:sz w:val="36"/>
        <w:szCs w:val="36"/>
      </w:rPr>
    </w:pPr>
    <w:r>
      <w:rPr>
        <w:rFonts w:ascii="Garamond" w:hAnsi="Garamond"/>
        <w:sz w:val="36"/>
        <w:szCs w:val="36"/>
      </w:rPr>
      <w:t>Due To: 17/05/18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75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4F0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DD416B"/>
    <w:multiLevelType w:val="multilevel"/>
    <w:tmpl w:val="D21CF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7A50B9"/>
    <w:multiLevelType w:val="hybridMultilevel"/>
    <w:tmpl w:val="53FC7110"/>
    <w:lvl w:ilvl="0" w:tplc="082846DE">
      <w:start w:val="1"/>
      <w:numFmt w:val="decimal"/>
      <w:lvlText w:val="%1."/>
      <w:lvlJc w:val="right"/>
      <w:pPr>
        <w:ind w:left="785" w:hanging="360"/>
      </w:pPr>
      <w:rPr>
        <w:rFonts w:asciiTheme="minorHAnsi" w:eastAsiaTheme="minorHAnsi" w:hAnsiTheme="minorHAnsi" w:cstheme="minorBidi"/>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26A412E4"/>
    <w:multiLevelType w:val="hybridMultilevel"/>
    <w:tmpl w:val="06A4180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57A46"/>
    <w:multiLevelType w:val="hybridMultilevel"/>
    <w:tmpl w:val="53FC7110"/>
    <w:lvl w:ilvl="0" w:tplc="082846DE">
      <w:start w:val="1"/>
      <w:numFmt w:val="decimal"/>
      <w:lvlText w:val="%1."/>
      <w:lvlJc w:val="right"/>
      <w:pPr>
        <w:ind w:left="785" w:hanging="360"/>
      </w:pPr>
      <w:rPr>
        <w:rFonts w:asciiTheme="minorHAnsi" w:eastAsiaTheme="minorHAnsi" w:hAnsiTheme="minorHAnsi" w:cstheme="minorBidi"/>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5E70360E"/>
    <w:multiLevelType w:val="multilevel"/>
    <w:tmpl w:val="E048A47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2B1DD0"/>
    <w:multiLevelType w:val="hybridMultilevel"/>
    <w:tmpl w:val="514AF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FC0C73"/>
    <w:multiLevelType w:val="multilevel"/>
    <w:tmpl w:val="E048A47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F5F3753"/>
    <w:multiLevelType w:val="multilevel"/>
    <w:tmpl w:val="3D429A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
  </w:num>
  <w:num w:numId="3">
    <w:abstractNumId w:val="8"/>
  </w:num>
  <w:num w:numId="4">
    <w:abstractNumId w:val="0"/>
  </w:num>
  <w:num w:numId="5">
    <w:abstractNumId w:val="2"/>
  </w:num>
  <w:num w:numId="6">
    <w:abstractNumId w:val="9"/>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52"/>
    <w:rsid w:val="00002515"/>
    <w:rsid w:val="00054CCD"/>
    <w:rsid w:val="00060C65"/>
    <w:rsid w:val="00064FF0"/>
    <w:rsid w:val="000765A8"/>
    <w:rsid w:val="000914A4"/>
    <w:rsid w:val="000A2B59"/>
    <w:rsid w:val="000A5A58"/>
    <w:rsid w:val="0011499C"/>
    <w:rsid w:val="00127001"/>
    <w:rsid w:val="0013741C"/>
    <w:rsid w:val="00163CFC"/>
    <w:rsid w:val="001723CD"/>
    <w:rsid w:val="00183274"/>
    <w:rsid w:val="00183323"/>
    <w:rsid w:val="001C4AD2"/>
    <w:rsid w:val="002042BF"/>
    <w:rsid w:val="002043A5"/>
    <w:rsid w:val="00214E13"/>
    <w:rsid w:val="00215341"/>
    <w:rsid w:val="0021730A"/>
    <w:rsid w:val="00254F42"/>
    <w:rsid w:val="0028289F"/>
    <w:rsid w:val="002F7D8A"/>
    <w:rsid w:val="00314A52"/>
    <w:rsid w:val="00325F3E"/>
    <w:rsid w:val="003557A4"/>
    <w:rsid w:val="003825B7"/>
    <w:rsid w:val="00382860"/>
    <w:rsid w:val="003E2A93"/>
    <w:rsid w:val="003F0ACA"/>
    <w:rsid w:val="003F7401"/>
    <w:rsid w:val="00424584"/>
    <w:rsid w:val="004519EA"/>
    <w:rsid w:val="00492298"/>
    <w:rsid w:val="004D29A9"/>
    <w:rsid w:val="004E16E8"/>
    <w:rsid w:val="004E45CF"/>
    <w:rsid w:val="00553D1C"/>
    <w:rsid w:val="00564C2B"/>
    <w:rsid w:val="00570788"/>
    <w:rsid w:val="005A20A9"/>
    <w:rsid w:val="005A5D60"/>
    <w:rsid w:val="0063375B"/>
    <w:rsid w:val="00636C0F"/>
    <w:rsid w:val="006411ED"/>
    <w:rsid w:val="0064298E"/>
    <w:rsid w:val="00663745"/>
    <w:rsid w:val="00691033"/>
    <w:rsid w:val="0069578C"/>
    <w:rsid w:val="006B4358"/>
    <w:rsid w:val="006E18C9"/>
    <w:rsid w:val="006F3DEF"/>
    <w:rsid w:val="00706E1A"/>
    <w:rsid w:val="00725315"/>
    <w:rsid w:val="007447B7"/>
    <w:rsid w:val="00785B8F"/>
    <w:rsid w:val="007A2DAF"/>
    <w:rsid w:val="007B64BE"/>
    <w:rsid w:val="007D14CD"/>
    <w:rsid w:val="00835454"/>
    <w:rsid w:val="00842226"/>
    <w:rsid w:val="008466C5"/>
    <w:rsid w:val="008471EA"/>
    <w:rsid w:val="00861D45"/>
    <w:rsid w:val="00874527"/>
    <w:rsid w:val="008909E9"/>
    <w:rsid w:val="008A31C6"/>
    <w:rsid w:val="008D4826"/>
    <w:rsid w:val="008E6EB8"/>
    <w:rsid w:val="00931081"/>
    <w:rsid w:val="00937AF3"/>
    <w:rsid w:val="00942FC2"/>
    <w:rsid w:val="009453BD"/>
    <w:rsid w:val="0098312E"/>
    <w:rsid w:val="00986328"/>
    <w:rsid w:val="009A5CD5"/>
    <w:rsid w:val="009B5DF5"/>
    <w:rsid w:val="009B7A91"/>
    <w:rsid w:val="00A02EE6"/>
    <w:rsid w:val="00A755AD"/>
    <w:rsid w:val="00A778F7"/>
    <w:rsid w:val="00AA526C"/>
    <w:rsid w:val="00AB1EFE"/>
    <w:rsid w:val="00AC7713"/>
    <w:rsid w:val="00AF5DCB"/>
    <w:rsid w:val="00B00917"/>
    <w:rsid w:val="00B07318"/>
    <w:rsid w:val="00B2353F"/>
    <w:rsid w:val="00B4366C"/>
    <w:rsid w:val="00B44736"/>
    <w:rsid w:val="00B5454E"/>
    <w:rsid w:val="00B7379D"/>
    <w:rsid w:val="00B87163"/>
    <w:rsid w:val="00BC54D9"/>
    <w:rsid w:val="00C05237"/>
    <w:rsid w:val="00C22C16"/>
    <w:rsid w:val="00C91B6D"/>
    <w:rsid w:val="00CB262D"/>
    <w:rsid w:val="00CF7B80"/>
    <w:rsid w:val="00D060F9"/>
    <w:rsid w:val="00D233B5"/>
    <w:rsid w:val="00D353A5"/>
    <w:rsid w:val="00D6435E"/>
    <w:rsid w:val="00D67026"/>
    <w:rsid w:val="00D7365D"/>
    <w:rsid w:val="00DD11A8"/>
    <w:rsid w:val="00DF15ED"/>
    <w:rsid w:val="00E07C8A"/>
    <w:rsid w:val="00E473BF"/>
    <w:rsid w:val="00E73C53"/>
    <w:rsid w:val="00E81028"/>
    <w:rsid w:val="00EA450E"/>
    <w:rsid w:val="00EA5421"/>
    <w:rsid w:val="00EE26E4"/>
    <w:rsid w:val="00EF5F70"/>
    <w:rsid w:val="00F108F7"/>
    <w:rsid w:val="00F365FD"/>
    <w:rsid w:val="00F60436"/>
    <w:rsid w:val="00F85682"/>
    <w:rsid w:val="00F93F3B"/>
    <w:rsid w:val="00FA0DFB"/>
    <w:rsid w:val="00FA18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3114"/>
  <w15:chartTrackingRefBased/>
  <w15:docId w15:val="{ABCA3C6B-8954-2F41-8528-0E4CDA3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8"/>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A52"/>
    <w:pPr>
      <w:ind w:left="720"/>
      <w:contextualSpacing/>
    </w:pPr>
  </w:style>
  <w:style w:type="paragraph" w:styleId="a4">
    <w:name w:val="header"/>
    <w:basedOn w:val="a"/>
    <w:link w:val="a5"/>
    <w:uiPriority w:val="99"/>
    <w:unhideWhenUsed/>
    <w:rsid w:val="00B5454E"/>
    <w:pPr>
      <w:tabs>
        <w:tab w:val="center" w:pos="4680"/>
        <w:tab w:val="right" w:pos="9360"/>
      </w:tabs>
    </w:pPr>
  </w:style>
  <w:style w:type="character" w:customStyle="1" w:styleId="a5">
    <w:name w:val="כותרת עליונה תו"/>
    <w:basedOn w:val="a0"/>
    <w:link w:val="a4"/>
    <w:uiPriority w:val="99"/>
    <w:rsid w:val="00B5454E"/>
  </w:style>
  <w:style w:type="paragraph" w:styleId="a6">
    <w:name w:val="footer"/>
    <w:basedOn w:val="a"/>
    <w:link w:val="a7"/>
    <w:uiPriority w:val="99"/>
    <w:unhideWhenUsed/>
    <w:rsid w:val="00B5454E"/>
    <w:pPr>
      <w:tabs>
        <w:tab w:val="center" w:pos="4680"/>
        <w:tab w:val="right" w:pos="9360"/>
      </w:tabs>
    </w:pPr>
  </w:style>
  <w:style w:type="character" w:customStyle="1" w:styleId="a7">
    <w:name w:val="כותרת תחתונה תו"/>
    <w:basedOn w:val="a0"/>
    <w:link w:val="a6"/>
    <w:uiPriority w:val="99"/>
    <w:rsid w:val="00B54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912828">
      <w:bodyDiv w:val="1"/>
      <w:marLeft w:val="0"/>
      <w:marRight w:val="0"/>
      <w:marTop w:val="0"/>
      <w:marBottom w:val="0"/>
      <w:divBdr>
        <w:top w:val="none" w:sz="0" w:space="0" w:color="auto"/>
        <w:left w:val="none" w:sz="0" w:space="0" w:color="auto"/>
        <w:bottom w:val="none" w:sz="0" w:space="0" w:color="auto"/>
        <w:right w:val="none" w:sz="0" w:space="0" w:color="auto"/>
      </w:divBdr>
    </w:div>
    <w:div w:id="1439332289">
      <w:bodyDiv w:val="1"/>
      <w:marLeft w:val="0"/>
      <w:marRight w:val="0"/>
      <w:marTop w:val="0"/>
      <w:marBottom w:val="0"/>
      <w:divBdr>
        <w:top w:val="none" w:sz="0" w:space="0" w:color="auto"/>
        <w:left w:val="none" w:sz="0" w:space="0" w:color="auto"/>
        <w:bottom w:val="none" w:sz="0" w:space="0" w:color="auto"/>
        <w:right w:val="none" w:sz="0" w:space="0" w:color="auto"/>
      </w:divBdr>
    </w:div>
    <w:div w:id="1727416949">
      <w:bodyDiv w:val="1"/>
      <w:marLeft w:val="0"/>
      <w:marRight w:val="0"/>
      <w:marTop w:val="0"/>
      <w:marBottom w:val="0"/>
      <w:divBdr>
        <w:top w:val="none" w:sz="0" w:space="0" w:color="auto"/>
        <w:left w:val="none" w:sz="0" w:space="0" w:color="auto"/>
        <w:bottom w:val="none" w:sz="0" w:space="0" w:color="auto"/>
        <w:right w:val="none" w:sz="0" w:space="0" w:color="auto"/>
      </w:divBdr>
    </w:div>
    <w:div w:id="19224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5</Pages>
  <Words>1089</Words>
  <Characters>5445</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אש</dc:creator>
  <cp:keywords/>
  <dc:description/>
  <cp:lastModifiedBy>Ron Korine</cp:lastModifiedBy>
  <cp:revision>19</cp:revision>
  <cp:lastPrinted>2018-05-17T19:10:00Z</cp:lastPrinted>
  <dcterms:created xsi:type="dcterms:W3CDTF">2018-05-17T19:09:00Z</dcterms:created>
  <dcterms:modified xsi:type="dcterms:W3CDTF">2018-05-18T07:15:00Z</dcterms:modified>
</cp:coreProperties>
</file>