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D5FED" w14:textId="77777777" w:rsidR="00F0472E" w:rsidRDefault="001E6E55">
      <w:pPr>
        <w:spacing w:after="40"/>
      </w:pPr>
      <w:r>
        <w:rPr>
          <w:rFonts w:ascii="Calibri" w:hAnsi="Calibri"/>
          <w:b/>
          <w:color w:val="1E3A8A"/>
          <w:sz w:val="36"/>
        </w:rPr>
        <w:t>Product Requirement Document (PRD)</w:t>
      </w:r>
    </w:p>
    <w:p w14:paraId="2E75C045" w14:textId="2223157E" w:rsidR="00F0472E" w:rsidRDefault="00046333">
      <w:pPr>
        <w:spacing w:after="160"/>
      </w:pPr>
      <w:proofErr w:type="spellStart"/>
      <w:r>
        <w:rPr>
          <w:rFonts w:ascii="Calibri" w:hAnsi="Calibri"/>
          <w:b/>
          <w:color w:val="475569"/>
        </w:rPr>
        <w:t>Sheba</w:t>
      </w:r>
      <w:r w:rsidR="001E6E55">
        <w:rPr>
          <w:rFonts w:ascii="Calibri" w:hAnsi="Calibri"/>
          <w:b/>
          <w:color w:val="475569"/>
        </w:rPr>
        <w:t>Sync</w:t>
      </w:r>
      <w:proofErr w:type="spellEnd"/>
      <w:r w:rsidR="001E6E55">
        <w:rPr>
          <w:rFonts w:ascii="Calibri" w:hAnsi="Calibri"/>
          <w:b/>
          <w:color w:val="475569"/>
        </w:rPr>
        <w:t>: Cross-Platform Appointment Booking System (Web &amp; Mobile)</w:t>
      </w:r>
      <w:r w:rsidR="001E6E55">
        <w:rPr>
          <w:rFonts w:ascii="Calibri" w:hAnsi="Calibri"/>
          <w:b/>
          <w:color w:val="475569"/>
        </w:rPr>
        <w:br/>
      </w:r>
      <w:r w:rsidR="001E6E55">
        <w:rPr>
          <w:rFonts w:ascii="Calibri" w:hAnsi="Calibri"/>
          <w:color w:val="64748B"/>
          <w:sz w:val="18"/>
        </w:rPr>
        <w:t xml:space="preserve">Platform: Next.js (Web) · Flutter (Mobile) · FastAPI (API) · PostgreSQL + </w:t>
      </w:r>
      <w:proofErr w:type="gramStart"/>
      <w:r w:rsidR="001E6E55">
        <w:rPr>
          <w:rFonts w:ascii="Calibri" w:hAnsi="Calibri"/>
          <w:color w:val="64748B"/>
          <w:sz w:val="18"/>
        </w:rPr>
        <w:t>Redis  |</w:t>
      </w:r>
      <w:proofErr w:type="gramEnd"/>
      <w:r w:rsidR="001E6E55">
        <w:rPr>
          <w:rFonts w:ascii="Calibri" w:hAnsi="Calibri"/>
          <w:color w:val="64748B"/>
          <w:sz w:val="18"/>
        </w:rPr>
        <w:t xml:space="preserve">  Target: 20-Day MVP</w:t>
      </w:r>
    </w:p>
    <w:p w14:paraId="765DE13E" w14:textId="77777777" w:rsidR="00F0472E" w:rsidRDefault="001E6E55">
      <w:pPr>
        <w:keepNext/>
        <w:spacing w:before="80" w:after="80"/>
      </w:pPr>
      <w:r>
        <w:rPr>
          <w:rFonts w:ascii="Calibri" w:hAnsi="Calibri"/>
          <w:b/>
          <w:color w:val="1E3A8A"/>
          <w:sz w:val="28"/>
        </w:rPr>
        <w:t>1. Product Overview &amp; Vision</w:t>
      </w:r>
    </w:p>
    <w:p w14:paraId="0A9700FC" w14:textId="77777777" w:rsidR="00F0472E" w:rsidRDefault="001E6E55">
      <w:pPr>
        <w:spacing w:before="20" w:after="80" w:line="264" w:lineRule="auto"/>
      </w:pPr>
      <w:r>
        <w:rPr>
          <w:rFonts w:ascii="Calibri" w:hAnsi="Calibri"/>
          <w:b/>
          <w:color w:val="0F172A"/>
          <w:sz w:val="19"/>
        </w:rPr>
        <w:t xml:space="preserve">Core Mission: </w:t>
      </w:r>
      <w:r>
        <w:rPr>
          <w:rFonts w:ascii="Calibri" w:hAnsi="Calibri"/>
          <w:color w:val="1E293B"/>
          <w:sz w:val="19"/>
        </w:rPr>
        <w:t>CliniSync is an enterprise-grade appointment booking platform designed to eliminate double-bookings, automate doctor schedules, and deliver real-time slot synchronization across clinics and mobile patients. It pairs a Next.js Web Portal (for Admins and Doctors) with a high-performance Flutter Mobile App (for Patients), anchored by a shared FastAPI service and PostgreSQL database.</w:t>
      </w:r>
    </w:p>
    <w:p w14:paraId="5E0D87F4" w14:textId="77777777" w:rsidR="00F0472E" w:rsidRDefault="001E6E55">
      <w:pPr>
        <w:keepNext/>
        <w:spacing w:before="80" w:after="80"/>
      </w:pPr>
      <w:r>
        <w:rPr>
          <w:rFonts w:ascii="Calibri" w:hAnsi="Calibri"/>
          <w:b/>
          <w:color w:val="1E3A8A"/>
          <w:sz w:val="28"/>
        </w:rPr>
        <w:t>2. Problem Statement</w:t>
      </w:r>
    </w:p>
    <w:p w14:paraId="482595A0" w14:textId="77777777" w:rsidR="00F0472E" w:rsidRDefault="001E6E55">
      <w:pPr>
        <w:pStyle w:val="ListBullet"/>
        <w:spacing w:before="20" w:after="40" w:line="252" w:lineRule="auto"/>
      </w:pPr>
      <w:r>
        <w:rPr>
          <w:rFonts w:ascii="Calibri" w:hAnsi="Calibri"/>
          <w:b/>
          <w:color w:val="0F172A"/>
          <w:sz w:val="18"/>
        </w:rPr>
        <w:t xml:space="preserve">Double-Bookings &amp; Concurrency Races: </w:t>
      </w:r>
      <w:r>
        <w:rPr>
          <w:rFonts w:ascii="Calibri" w:hAnsi="Calibri"/>
          <w:color w:val="334155"/>
          <w:sz w:val="18"/>
        </w:rPr>
        <w:t>Simultaneous booking requests across devices cause overlapping appointments when relying on standard application-layer checks.</w:t>
      </w:r>
    </w:p>
    <w:p w14:paraId="64E9E9DF" w14:textId="77777777" w:rsidR="00F0472E" w:rsidRDefault="001E6E55">
      <w:pPr>
        <w:pStyle w:val="ListBullet"/>
        <w:spacing w:before="20" w:after="40" w:line="252" w:lineRule="auto"/>
      </w:pPr>
      <w:r>
        <w:rPr>
          <w:rFonts w:ascii="Calibri" w:hAnsi="Calibri"/>
          <w:b/>
          <w:color w:val="0F172A"/>
          <w:sz w:val="18"/>
        </w:rPr>
        <w:t xml:space="preserve">Fragmented Schedules &amp; Disconnect: </w:t>
      </w:r>
      <w:r>
        <w:rPr>
          <w:rFonts w:ascii="Calibri" w:hAnsi="Calibri"/>
          <w:color w:val="334155"/>
          <w:sz w:val="18"/>
        </w:rPr>
        <w:t>Lack of centralized schedule state causes high patient wait times, lost histories, and manual coordination churn.</w:t>
      </w:r>
    </w:p>
    <w:p w14:paraId="7CBE0C8A" w14:textId="77777777" w:rsidR="00F0472E" w:rsidRDefault="001E6E55">
      <w:pPr>
        <w:pStyle w:val="ListBullet"/>
        <w:spacing w:before="20" w:after="40" w:line="252" w:lineRule="auto"/>
      </w:pPr>
      <w:r>
        <w:rPr>
          <w:rFonts w:ascii="Calibri" w:hAnsi="Calibri"/>
          <w:b/>
          <w:color w:val="0F172A"/>
          <w:sz w:val="18"/>
        </w:rPr>
        <w:t xml:space="preserve">No Atomic Reschedule Flow: </w:t>
      </w:r>
      <w:r>
        <w:rPr>
          <w:rFonts w:ascii="Calibri" w:hAnsi="Calibri"/>
          <w:color w:val="334155"/>
          <w:sz w:val="18"/>
        </w:rPr>
        <w:t>Patients must manually cancel and attempt to rebook, often losing both slots when connections drop.</w:t>
      </w:r>
    </w:p>
    <w:p w14:paraId="21F405FE" w14:textId="77777777" w:rsidR="00F0472E" w:rsidRDefault="001E6E55">
      <w:pPr>
        <w:pStyle w:val="ListBullet"/>
        <w:spacing w:before="20" w:after="40" w:line="252" w:lineRule="auto"/>
      </w:pPr>
      <w:r>
        <w:rPr>
          <w:rFonts w:ascii="Calibri" w:hAnsi="Calibri"/>
          <w:b/>
          <w:color w:val="0F172A"/>
          <w:sz w:val="18"/>
        </w:rPr>
        <w:t xml:space="preserve">Clinician Overrun &amp; Zero Rest Gap: </w:t>
      </w:r>
      <w:r>
        <w:rPr>
          <w:rFonts w:ascii="Calibri" w:hAnsi="Calibri"/>
          <w:color w:val="334155"/>
          <w:sz w:val="18"/>
        </w:rPr>
        <w:t>Back-to-back appointments leave doctors zero buffer for clinical documentation, patient transition, or rest.</w:t>
      </w:r>
    </w:p>
    <w:p w14:paraId="29969E7E" w14:textId="77777777" w:rsidR="00F0472E" w:rsidRDefault="001E6E55">
      <w:pPr>
        <w:pStyle w:val="ListBullet"/>
        <w:spacing w:before="20" w:after="40" w:line="252" w:lineRule="auto"/>
      </w:pPr>
      <w:r>
        <w:rPr>
          <w:rFonts w:ascii="Calibri" w:hAnsi="Calibri"/>
          <w:b/>
          <w:color w:val="0F172A"/>
          <w:sz w:val="18"/>
        </w:rPr>
        <w:t xml:space="preserve">Timezone Ambiguity: </w:t>
      </w:r>
      <w:r>
        <w:rPr>
          <w:rFonts w:ascii="Calibri" w:hAnsi="Calibri"/>
          <w:color w:val="334155"/>
          <w:sz w:val="18"/>
        </w:rPr>
        <w:t>Non-standardized timestamps create scheduling discrepancies across regional clinic branches.</w:t>
      </w:r>
    </w:p>
    <w:p w14:paraId="124B0A9D" w14:textId="77777777" w:rsidR="00F0472E" w:rsidRDefault="001E6E55">
      <w:pPr>
        <w:keepNext/>
        <w:spacing w:before="80" w:after="80"/>
      </w:pPr>
      <w:r>
        <w:rPr>
          <w:rFonts w:ascii="Calibri" w:hAnsi="Calibri"/>
          <w:b/>
          <w:color w:val="1E3A8A"/>
          <w:sz w:val="28"/>
        </w:rPr>
        <w:t>3. Core Objectives</w:t>
      </w:r>
    </w:p>
    <w:p w14:paraId="63E2DD68" w14:textId="77777777" w:rsidR="00F0472E" w:rsidRDefault="001E6E55">
      <w:pPr>
        <w:pStyle w:val="ListBullet"/>
        <w:spacing w:before="20" w:after="40" w:line="252" w:lineRule="auto"/>
      </w:pPr>
      <w:r>
        <w:rPr>
          <w:rFonts w:ascii="Calibri" w:hAnsi="Calibri"/>
          <w:b/>
          <w:color w:val="0F172A"/>
          <w:sz w:val="18"/>
        </w:rPr>
        <w:t xml:space="preserve">Database-Enforced Conflict Prevention: </w:t>
      </w:r>
      <w:r>
        <w:rPr>
          <w:rFonts w:ascii="Calibri" w:hAnsi="Calibri"/>
          <w:color w:val="334155"/>
          <w:sz w:val="18"/>
        </w:rPr>
        <w:t>Guarantee 0% double-bookings under concurrent traffic via PostgreSQL range exclusion constraints.</w:t>
      </w:r>
    </w:p>
    <w:p w14:paraId="1154DDB7" w14:textId="77777777" w:rsidR="00F0472E" w:rsidRDefault="001E6E55">
      <w:pPr>
        <w:pStyle w:val="ListBullet"/>
        <w:spacing w:before="20" w:after="40" w:line="252" w:lineRule="auto"/>
      </w:pPr>
      <w:r>
        <w:rPr>
          <w:rFonts w:ascii="Calibri" w:hAnsi="Calibri"/>
          <w:b/>
          <w:color w:val="0F172A"/>
          <w:sz w:val="18"/>
        </w:rPr>
        <w:t xml:space="preserve">Idempotency Guaranteed: </w:t>
      </w:r>
      <w:r>
        <w:rPr>
          <w:rFonts w:ascii="Calibri" w:hAnsi="Calibri"/>
          <w:color w:val="334155"/>
          <w:sz w:val="18"/>
        </w:rPr>
        <w:t>Ensure duplicate HTTP requests (e.g., mobile double-taps or network retry timeouts) never duplicate appointments.</w:t>
      </w:r>
    </w:p>
    <w:p w14:paraId="7FCA5D6A" w14:textId="77777777" w:rsidR="00F0472E" w:rsidRDefault="001E6E55">
      <w:pPr>
        <w:pStyle w:val="ListBullet"/>
        <w:spacing w:before="20" w:after="40" w:line="252" w:lineRule="auto"/>
      </w:pPr>
      <w:r>
        <w:rPr>
          <w:rFonts w:ascii="Calibri" w:hAnsi="Calibri"/>
          <w:b/>
          <w:color w:val="0F172A"/>
          <w:sz w:val="18"/>
        </w:rPr>
        <w:t xml:space="preserve">Unified API Architecture: </w:t>
      </w:r>
      <w:r>
        <w:rPr>
          <w:rFonts w:ascii="Calibri" w:hAnsi="Calibri"/>
          <w:color w:val="334155"/>
          <w:sz w:val="18"/>
        </w:rPr>
        <w:t>Single source of truth via a stateless FastAPI backend feeding both Next.js Web and Flutter Mobile clients.</w:t>
      </w:r>
    </w:p>
    <w:p w14:paraId="116EA498" w14:textId="77777777" w:rsidR="00F0472E" w:rsidRDefault="001E6E55">
      <w:pPr>
        <w:pStyle w:val="ListBullet"/>
        <w:spacing w:before="20" w:after="40" w:line="252" w:lineRule="auto"/>
      </w:pPr>
      <w:r>
        <w:rPr>
          <w:rFonts w:ascii="Calibri" w:hAnsi="Calibri"/>
          <w:b/>
          <w:color w:val="0F172A"/>
          <w:sz w:val="18"/>
        </w:rPr>
        <w:t xml:space="preserve">Strict Role-Based Security: </w:t>
      </w:r>
      <w:r>
        <w:rPr>
          <w:rFonts w:ascii="Calibri" w:hAnsi="Calibri"/>
          <w:color w:val="334155"/>
          <w:sz w:val="18"/>
        </w:rPr>
        <w:t>Granular server-side JWT authorization enforcing Patient, Doctor, and Admin boundaries with full audit logging.</w:t>
      </w:r>
    </w:p>
    <w:p w14:paraId="5CAD2313" w14:textId="77777777" w:rsidR="00F0472E" w:rsidRDefault="001E6E55">
      <w:pPr>
        <w:keepNext/>
        <w:spacing w:before="80" w:after="80"/>
      </w:pPr>
      <w:r>
        <w:rPr>
          <w:rFonts w:ascii="Calibri" w:hAnsi="Calibri"/>
          <w:b/>
          <w:color w:val="1E3A8A"/>
          <w:sz w:val="28"/>
        </w:rPr>
        <w:t>4. Role-Based Access Control (RBAC) Matrix</w:t>
      </w:r>
    </w:p>
    <w:tbl>
      <w:tblPr>
        <w:tblW w:w="0" w:type="auto"/>
        <w:jc w:val="center"/>
        <w:tblLook w:val="04A0" w:firstRow="1" w:lastRow="0" w:firstColumn="1" w:lastColumn="0" w:noHBand="0" w:noVBand="1"/>
      </w:tblPr>
      <w:tblGrid>
        <w:gridCol w:w="1440"/>
        <w:gridCol w:w="1728"/>
        <w:gridCol w:w="3888"/>
        <w:gridCol w:w="3312"/>
      </w:tblGrid>
      <w:tr w:rsidR="00F0472E" w14:paraId="4A49A81B" w14:textId="77777777">
        <w:trPr>
          <w:jc w:val="center"/>
        </w:trPr>
        <w:tc>
          <w:tcPr>
            <w:tcW w:w="1440" w:type="dxa"/>
            <w:shd w:val="clear" w:color="auto" w:fill="1E3A8A"/>
            <w:tcMar>
              <w:top w:w="120" w:type="dxa"/>
              <w:left w:w="150" w:type="dxa"/>
              <w:bottom w:w="120" w:type="dxa"/>
              <w:right w:w="150" w:type="dxa"/>
            </w:tcMar>
          </w:tcPr>
          <w:p w14:paraId="79277128" w14:textId="77777777" w:rsidR="00F0472E" w:rsidRDefault="001E6E55">
            <w:r>
              <w:rPr>
                <w:rFonts w:ascii="Calibri" w:hAnsi="Calibri"/>
                <w:b/>
                <w:color w:val="FFFFFF"/>
                <w:sz w:val="19"/>
              </w:rPr>
              <w:t>Role</w:t>
            </w:r>
          </w:p>
        </w:tc>
        <w:tc>
          <w:tcPr>
            <w:tcW w:w="1728" w:type="dxa"/>
            <w:shd w:val="clear" w:color="auto" w:fill="1E3A8A"/>
            <w:tcMar>
              <w:top w:w="120" w:type="dxa"/>
              <w:left w:w="150" w:type="dxa"/>
              <w:bottom w:w="120" w:type="dxa"/>
              <w:right w:w="150" w:type="dxa"/>
            </w:tcMar>
          </w:tcPr>
          <w:p w14:paraId="792D02E4" w14:textId="77777777" w:rsidR="00F0472E" w:rsidRDefault="001E6E55">
            <w:r>
              <w:rPr>
                <w:rFonts w:ascii="Calibri" w:hAnsi="Calibri"/>
                <w:b/>
                <w:color w:val="FFFFFF"/>
                <w:sz w:val="19"/>
              </w:rPr>
              <w:t>Target User</w:t>
            </w:r>
          </w:p>
        </w:tc>
        <w:tc>
          <w:tcPr>
            <w:tcW w:w="3888" w:type="dxa"/>
            <w:shd w:val="clear" w:color="auto" w:fill="1E3A8A"/>
            <w:tcMar>
              <w:top w:w="120" w:type="dxa"/>
              <w:left w:w="150" w:type="dxa"/>
              <w:bottom w:w="120" w:type="dxa"/>
              <w:right w:w="150" w:type="dxa"/>
            </w:tcMar>
          </w:tcPr>
          <w:p w14:paraId="4ED4CC4E" w14:textId="77777777" w:rsidR="00F0472E" w:rsidRDefault="001E6E55">
            <w:r>
              <w:rPr>
                <w:rFonts w:ascii="Calibri" w:hAnsi="Calibri"/>
                <w:b/>
                <w:color w:val="FFFFFF"/>
                <w:sz w:val="19"/>
              </w:rPr>
              <w:t>Core Capabilities</w:t>
            </w:r>
          </w:p>
        </w:tc>
        <w:tc>
          <w:tcPr>
            <w:tcW w:w="3312" w:type="dxa"/>
            <w:shd w:val="clear" w:color="auto" w:fill="1E3A8A"/>
            <w:tcMar>
              <w:top w:w="120" w:type="dxa"/>
              <w:left w:w="150" w:type="dxa"/>
              <w:bottom w:w="120" w:type="dxa"/>
              <w:right w:w="150" w:type="dxa"/>
            </w:tcMar>
          </w:tcPr>
          <w:p w14:paraId="54AEA054" w14:textId="77777777" w:rsidR="00F0472E" w:rsidRDefault="001E6E55">
            <w:r>
              <w:rPr>
                <w:rFonts w:ascii="Calibri" w:hAnsi="Calibri"/>
                <w:b/>
                <w:color w:val="FFFFFF"/>
                <w:sz w:val="19"/>
              </w:rPr>
              <w:t>Security Restrictions</w:t>
            </w:r>
          </w:p>
        </w:tc>
      </w:tr>
      <w:tr w:rsidR="00F0472E" w14:paraId="08F45219" w14:textId="77777777">
        <w:trPr>
          <w:jc w:val="center"/>
        </w:trPr>
        <w:tc>
          <w:tcPr>
            <w:tcW w:w="1440" w:type="dxa"/>
            <w:shd w:val="clear" w:color="auto" w:fill="F8FAFC"/>
            <w:tcMar>
              <w:top w:w="80" w:type="dxa"/>
              <w:left w:w="140" w:type="dxa"/>
              <w:bottom w:w="80" w:type="dxa"/>
              <w:right w:w="140" w:type="dxa"/>
            </w:tcMar>
          </w:tcPr>
          <w:p w14:paraId="06C2FBBD" w14:textId="77777777" w:rsidR="00F0472E" w:rsidRDefault="001E6E55">
            <w:pPr>
              <w:spacing w:before="40" w:after="40" w:line="252" w:lineRule="auto"/>
            </w:pPr>
            <w:r>
              <w:rPr>
                <w:rFonts w:ascii="Calibri" w:hAnsi="Calibri"/>
                <w:sz w:val="17"/>
              </w:rPr>
              <w:t>Patient</w:t>
            </w:r>
          </w:p>
        </w:tc>
        <w:tc>
          <w:tcPr>
            <w:tcW w:w="1728" w:type="dxa"/>
            <w:shd w:val="clear" w:color="auto" w:fill="F8FAFC"/>
            <w:tcMar>
              <w:top w:w="80" w:type="dxa"/>
              <w:left w:w="140" w:type="dxa"/>
              <w:bottom w:w="80" w:type="dxa"/>
              <w:right w:w="140" w:type="dxa"/>
            </w:tcMar>
          </w:tcPr>
          <w:p w14:paraId="014032AB" w14:textId="77777777" w:rsidR="00F0472E" w:rsidRDefault="001E6E55">
            <w:pPr>
              <w:spacing w:before="40" w:after="40" w:line="252" w:lineRule="auto"/>
            </w:pPr>
            <w:r>
              <w:rPr>
                <w:rFonts w:ascii="Calibri" w:hAnsi="Calibri"/>
                <w:sz w:val="17"/>
              </w:rPr>
              <w:t>End-user seeking care</w:t>
            </w:r>
          </w:p>
        </w:tc>
        <w:tc>
          <w:tcPr>
            <w:tcW w:w="3888" w:type="dxa"/>
            <w:shd w:val="clear" w:color="auto" w:fill="F8FAFC"/>
            <w:tcMar>
              <w:top w:w="80" w:type="dxa"/>
              <w:left w:w="140" w:type="dxa"/>
              <w:bottom w:w="80" w:type="dxa"/>
              <w:right w:w="140" w:type="dxa"/>
            </w:tcMar>
          </w:tcPr>
          <w:p w14:paraId="16E475A8" w14:textId="77777777" w:rsidR="00F0472E" w:rsidRDefault="001E6E55">
            <w:pPr>
              <w:spacing w:before="40" w:after="40" w:line="252" w:lineRule="auto"/>
            </w:pPr>
            <w:r>
              <w:rPr>
                <w:rFonts w:ascii="Calibri" w:hAnsi="Calibri"/>
                <w:sz w:val="17"/>
              </w:rPr>
              <w:t>Register/login, search doctors, book/cancel/reschedule, view appointment history, receive FCM/email notifications.</w:t>
            </w:r>
          </w:p>
        </w:tc>
        <w:tc>
          <w:tcPr>
            <w:tcW w:w="3312" w:type="dxa"/>
            <w:shd w:val="clear" w:color="auto" w:fill="F8FAFC"/>
            <w:tcMar>
              <w:top w:w="80" w:type="dxa"/>
              <w:left w:w="140" w:type="dxa"/>
              <w:bottom w:w="80" w:type="dxa"/>
              <w:right w:w="140" w:type="dxa"/>
            </w:tcMar>
          </w:tcPr>
          <w:p w14:paraId="558275F6" w14:textId="77777777" w:rsidR="00F0472E" w:rsidRDefault="001E6E55">
            <w:pPr>
              <w:spacing w:before="40" w:after="40" w:line="252" w:lineRule="auto"/>
            </w:pPr>
            <w:r>
              <w:rPr>
                <w:rFonts w:ascii="Calibri" w:hAnsi="Calibri"/>
                <w:sz w:val="17"/>
              </w:rPr>
              <w:t>Strictly isolated to own data; cannot view other patients or alter doctor schedules.</w:t>
            </w:r>
          </w:p>
        </w:tc>
      </w:tr>
      <w:tr w:rsidR="00F0472E" w14:paraId="6314A1EE" w14:textId="77777777">
        <w:trPr>
          <w:jc w:val="center"/>
        </w:trPr>
        <w:tc>
          <w:tcPr>
            <w:tcW w:w="1440" w:type="dxa"/>
            <w:shd w:val="clear" w:color="auto" w:fill="FFFFFF"/>
            <w:tcMar>
              <w:top w:w="80" w:type="dxa"/>
              <w:left w:w="140" w:type="dxa"/>
              <w:bottom w:w="80" w:type="dxa"/>
              <w:right w:w="140" w:type="dxa"/>
            </w:tcMar>
          </w:tcPr>
          <w:p w14:paraId="1FFE3E49" w14:textId="77777777" w:rsidR="00F0472E" w:rsidRDefault="001E6E55">
            <w:pPr>
              <w:spacing w:before="40" w:after="40" w:line="252" w:lineRule="auto"/>
            </w:pPr>
            <w:r>
              <w:rPr>
                <w:rFonts w:ascii="Calibri" w:hAnsi="Calibri"/>
                <w:sz w:val="17"/>
              </w:rPr>
              <w:t>Doctor</w:t>
            </w:r>
          </w:p>
        </w:tc>
        <w:tc>
          <w:tcPr>
            <w:tcW w:w="1728" w:type="dxa"/>
            <w:shd w:val="clear" w:color="auto" w:fill="FFFFFF"/>
            <w:tcMar>
              <w:top w:w="80" w:type="dxa"/>
              <w:left w:w="140" w:type="dxa"/>
              <w:bottom w:w="80" w:type="dxa"/>
              <w:right w:w="140" w:type="dxa"/>
            </w:tcMar>
          </w:tcPr>
          <w:p w14:paraId="77A828A5" w14:textId="77777777" w:rsidR="00F0472E" w:rsidRDefault="001E6E55">
            <w:pPr>
              <w:spacing w:before="40" w:after="40" w:line="252" w:lineRule="auto"/>
            </w:pPr>
            <w:r>
              <w:rPr>
                <w:rFonts w:ascii="Calibri" w:hAnsi="Calibri"/>
                <w:sz w:val="17"/>
              </w:rPr>
              <w:t>Clinician</w:t>
            </w:r>
          </w:p>
        </w:tc>
        <w:tc>
          <w:tcPr>
            <w:tcW w:w="3888" w:type="dxa"/>
            <w:shd w:val="clear" w:color="auto" w:fill="FFFFFF"/>
            <w:tcMar>
              <w:top w:w="80" w:type="dxa"/>
              <w:left w:w="140" w:type="dxa"/>
              <w:bottom w:w="80" w:type="dxa"/>
              <w:right w:w="140" w:type="dxa"/>
            </w:tcMar>
          </w:tcPr>
          <w:p w14:paraId="092C2FA4" w14:textId="77777777" w:rsidR="00F0472E" w:rsidRDefault="001E6E55">
            <w:pPr>
              <w:spacing w:before="40" w:after="40" w:line="252" w:lineRule="auto"/>
            </w:pPr>
            <w:r>
              <w:rPr>
                <w:rFonts w:ascii="Calibri" w:hAnsi="Calibri"/>
                <w:sz w:val="17"/>
              </w:rPr>
              <w:t>Manage weekly recurring availability, set buffer minutes, view daily queue, toggle appointment status (completed/no_show), block holiday exceptions.</w:t>
            </w:r>
          </w:p>
        </w:tc>
        <w:tc>
          <w:tcPr>
            <w:tcW w:w="3312" w:type="dxa"/>
            <w:shd w:val="clear" w:color="auto" w:fill="FFFFFF"/>
            <w:tcMar>
              <w:top w:w="80" w:type="dxa"/>
              <w:left w:w="140" w:type="dxa"/>
              <w:bottom w:w="80" w:type="dxa"/>
              <w:right w:w="140" w:type="dxa"/>
            </w:tcMar>
          </w:tcPr>
          <w:p w14:paraId="7F2C570E" w14:textId="77777777" w:rsidR="00F0472E" w:rsidRDefault="001E6E55">
            <w:pPr>
              <w:spacing w:before="40" w:after="40" w:line="252" w:lineRule="auto"/>
            </w:pPr>
            <w:r>
              <w:rPr>
                <w:rFonts w:ascii="Calibri" w:hAnsi="Calibri"/>
                <w:sz w:val="17"/>
              </w:rPr>
              <w:t>Cannot view other doctors' patient lists or modify system user accounts.</w:t>
            </w:r>
          </w:p>
        </w:tc>
      </w:tr>
      <w:tr w:rsidR="00F0472E" w14:paraId="639CDC2C" w14:textId="77777777">
        <w:trPr>
          <w:jc w:val="center"/>
        </w:trPr>
        <w:tc>
          <w:tcPr>
            <w:tcW w:w="1440" w:type="dxa"/>
            <w:shd w:val="clear" w:color="auto" w:fill="F8FAFC"/>
            <w:tcMar>
              <w:top w:w="80" w:type="dxa"/>
              <w:left w:w="140" w:type="dxa"/>
              <w:bottom w:w="80" w:type="dxa"/>
              <w:right w:w="140" w:type="dxa"/>
            </w:tcMar>
          </w:tcPr>
          <w:p w14:paraId="29950C64" w14:textId="77777777" w:rsidR="00F0472E" w:rsidRDefault="001E6E55">
            <w:pPr>
              <w:spacing w:before="40" w:after="40" w:line="252" w:lineRule="auto"/>
            </w:pPr>
            <w:r>
              <w:rPr>
                <w:rFonts w:ascii="Calibri" w:hAnsi="Calibri"/>
                <w:sz w:val="17"/>
              </w:rPr>
              <w:t>Admin</w:t>
            </w:r>
          </w:p>
        </w:tc>
        <w:tc>
          <w:tcPr>
            <w:tcW w:w="1728" w:type="dxa"/>
            <w:shd w:val="clear" w:color="auto" w:fill="F8FAFC"/>
            <w:tcMar>
              <w:top w:w="80" w:type="dxa"/>
              <w:left w:w="140" w:type="dxa"/>
              <w:bottom w:w="80" w:type="dxa"/>
              <w:right w:w="140" w:type="dxa"/>
            </w:tcMar>
          </w:tcPr>
          <w:p w14:paraId="56092581" w14:textId="77777777" w:rsidR="00F0472E" w:rsidRDefault="001E6E55">
            <w:pPr>
              <w:spacing w:before="40" w:after="40" w:line="252" w:lineRule="auto"/>
            </w:pPr>
            <w:r>
              <w:rPr>
                <w:rFonts w:ascii="Calibri" w:hAnsi="Calibri"/>
                <w:sz w:val="17"/>
              </w:rPr>
              <w:t>Clinic / System Ops</w:t>
            </w:r>
          </w:p>
        </w:tc>
        <w:tc>
          <w:tcPr>
            <w:tcW w:w="3888" w:type="dxa"/>
            <w:shd w:val="clear" w:color="auto" w:fill="F8FAFC"/>
            <w:tcMar>
              <w:top w:w="80" w:type="dxa"/>
              <w:left w:w="140" w:type="dxa"/>
              <w:bottom w:w="80" w:type="dxa"/>
              <w:right w:w="140" w:type="dxa"/>
            </w:tcMar>
          </w:tcPr>
          <w:p w14:paraId="37F0A326" w14:textId="77777777" w:rsidR="00F0472E" w:rsidRDefault="001E6E55">
            <w:pPr>
              <w:spacing w:before="40" w:after="40" w:line="252" w:lineRule="auto"/>
            </w:pPr>
            <w:r>
              <w:rPr>
                <w:rFonts w:ascii="Calibri" w:hAnsi="Calibri"/>
                <w:sz w:val="17"/>
              </w:rPr>
              <w:t>Onboard doctors, configure clinic-wide holidays, override/cancel any appointment, view analytics and audit logs.</w:t>
            </w:r>
          </w:p>
        </w:tc>
        <w:tc>
          <w:tcPr>
            <w:tcW w:w="3312" w:type="dxa"/>
            <w:shd w:val="clear" w:color="auto" w:fill="F8FAFC"/>
            <w:tcMar>
              <w:top w:w="80" w:type="dxa"/>
              <w:left w:w="140" w:type="dxa"/>
              <w:bottom w:w="80" w:type="dxa"/>
              <w:right w:w="140" w:type="dxa"/>
            </w:tcMar>
          </w:tcPr>
          <w:p w14:paraId="25AFC81E" w14:textId="77777777" w:rsidR="00F0472E" w:rsidRDefault="001E6E55">
            <w:pPr>
              <w:spacing w:before="40" w:after="40" w:line="252" w:lineRule="auto"/>
            </w:pPr>
            <w:r>
              <w:rPr>
                <w:rFonts w:ascii="Calibri" w:hAnsi="Calibri"/>
                <w:sz w:val="17"/>
              </w:rPr>
              <w:t>Full administrative privileges; every write action is permanently tracked in audit log.</w:t>
            </w:r>
          </w:p>
        </w:tc>
      </w:tr>
    </w:tbl>
    <w:p w14:paraId="13B76372" w14:textId="77777777" w:rsidR="00F0472E" w:rsidRDefault="001E6E55">
      <w:r>
        <w:br w:type="page"/>
      </w:r>
    </w:p>
    <w:p w14:paraId="7D6ECF9F" w14:textId="77777777" w:rsidR="00F0472E" w:rsidRDefault="001E6E55">
      <w:pPr>
        <w:keepNext/>
        <w:spacing w:before="80" w:after="80"/>
      </w:pPr>
      <w:r>
        <w:rPr>
          <w:rFonts w:ascii="Calibri" w:hAnsi="Calibri"/>
          <w:b/>
          <w:color w:val="1E3A8A"/>
          <w:sz w:val="28"/>
        </w:rPr>
        <w:lastRenderedPageBreak/>
        <w:t>5. Platform Architecture &amp; Client Strategy</w:t>
      </w:r>
    </w:p>
    <w:p w14:paraId="1F200458" w14:textId="77777777" w:rsidR="00F0472E" w:rsidRDefault="001E6E55">
      <w:pPr>
        <w:spacing w:before="20" w:after="80" w:line="264" w:lineRule="auto"/>
      </w:pPr>
      <w:r>
        <w:rPr>
          <w:rFonts w:ascii="Calibri" w:hAnsi="Calibri"/>
          <w:color w:val="1E293B"/>
          <w:sz w:val="19"/>
        </w:rPr>
        <w:t>The system enforces a clean client-server decoupling where all business logic, authorization, and data validations reside in the FastAPI core. Both frontends consume standard JSON REST endpoints over TLS 1.3.</w:t>
      </w:r>
    </w:p>
    <w:p w14:paraId="2A5367EE" w14:textId="77777777" w:rsidR="00F0472E" w:rsidRDefault="001E6E55">
      <w:pPr>
        <w:pStyle w:val="ListBullet"/>
        <w:spacing w:before="20" w:after="40" w:line="252" w:lineRule="auto"/>
      </w:pPr>
      <w:r>
        <w:rPr>
          <w:rFonts w:ascii="Calibri" w:hAnsi="Calibri"/>
          <w:b/>
          <w:color w:val="0F172A"/>
          <w:sz w:val="18"/>
        </w:rPr>
        <w:t xml:space="preserve">Web Portal (Next.js): </w:t>
      </w:r>
      <w:r>
        <w:rPr>
          <w:rFonts w:ascii="Calibri" w:hAnsi="Calibri"/>
          <w:color w:val="334155"/>
          <w:sz w:val="18"/>
        </w:rPr>
        <w:t>Dedicated administrative control center and clinician cockpit. Delivers doctor onboarding, schedule configuration, calendar overviews, and system audit log inspection.</w:t>
      </w:r>
    </w:p>
    <w:p w14:paraId="5CC6E5A2" w14:textId="77777777" w:rsidR="00F0472E" w:rsidRDefault="001E6E55">
      <w:pPr>
        <w:pStyle w:val="ListBullet"/>
        <w:spacing w:before="20" w:after="40" w:line="252" w:lineRule="auto"/>
      </w:pPr>
      <w:r>
        <w:rPr>
          <w:rFonts w:ascii="Calibri" w:hAnsi="Calibri"/>
          <w:b/>
          <w:color w:val="0F172A"/>
          <w:sz w:val="18"/>
        </w:rPr>
        <w:t xml:space="preserve">Mobile Application (Flutter): </w:t>
      </w:r>
      <w:r>
        <w:rPr>
          <w:rFonts w:ascii="Calibri" w:hAnsi="Calibri"/>
          <w:color w:val="334155"/>
          <w:sz w:val="18"/>
        </w:rPr>
        <w:t>Native patient client for iOS and Android. Delivers rapid specialty search, interactive slot picker, 1-tap idempotent booking, and real-time push notification updates.</w:t>
      </w:r>
    </w:p>
    <w:p w14:paraId="55645F54" w14:textId="77777777" w:rsidR="00F0472E" w:rsidRDefault="001E6E55">
      <w:pPr>
        <w:keepNext/>
        <w:spacing w:before="80" w:after="80"/>
      </w:pPr>
      <w:r>
        <w:rPr>
          <w:rFonts w:ascii="Calibri" w:hAnsi="Calibri"/>
          <w:b/>
          <w:color w:val="1E3A8A"/>
          <w:sz w:val="28"/>
        </w:rPr>
        <w:t>6. Technology Stack</w:t>
      </w:r>
    </w:p>
    <w:tbl>
      <w:tblPr>
        <w:tblW w:w="0" w:type="auto"/>
        <w:jc w:val="center"/>
        <w:tblLook w:val="04A0" w:firstRow="1" w:lastRow="0" w:firstColumn="1" w:lastColumn="0" w:noHBand="0" w:noVBand="1"/>
      </w:tblPr>
      <w:tblGrid>
        <w:gridCol w:w="1872"/>
        <w:gridCol w:w="2880"/>
        <w:gridCol w:w="5616"/>
      </w:tblGrid>
      <w:tr w:rsidR="00F0472E" w14:paraId="1112545D" w14:textId="77777777">
        <w:trPr>
          <w:jc w:val="center"/>
        </w:trPr>
        <w:tc>
          <w:tcPr>
            <w:tcW w:w="1872" w:type="dxa"/>
            <w:shd w:val="clear" w:color="auto" w:fill="1E3A8A"/>
            <w:tcMar>
              <w:top w:w="120" w:type="dxa"/>
              <w:left w:w="150" w:type="dxa"/>
              <w:bottom w:w="120" w:type="dxa"/>
              <w:right w:w="150" w:type="dxa"/>
            </w:tcMar>
          </w:tcPr>
          <w:p w14:paraId="06A9ED70" w14:textId="77777777" w:rsidR="00F0472E" w:rsidRDefault="001E6E55">
            <w:r>
              <w:rPr>
                <w:rFonts w:ascii="Calibri" w:hAnsi="Calibri"/>
                <w:b/>
                <w:color w:val="FFFFFF"/>
                <w:sz w:val="19"/>
              </w:rPr>
              <w:t>Layer</w:t>
            </w:r>
          </w:p>
        </w:tc>
        <w:tc>
          <w:tcPr>
            <w:tcW w:w="2880" w:type="dxa"/>
            <w:shd w:val="clear" w:color="auto" w:fill="1E3A8A"/>
            <w:tcMar>
              <w:top w:w="120" w:type="dxa"/>
              <w:left w:w="150" w:type="dxa"/>
              <w:bottom w:w="120" w:type="dxa"/>
              <w:right w:w="150" w:type="dxa"/>
            </w:tcMar>
          </w:tcPr>
          <w:p w14:paraId="4006A5F3" w14:textId="77777777" w:rsidR="00F0472E" w:rsidRDefault="001E6E55">
            <w:r>
              <w:rPr>
                <w:rFonts w:ascii="Calibri" w:hAnsi="Calibri"/>
                <w:b/>
                <w:color w:val="FFFFFF"/>
                <w:sz w:val="19"/>
              </w:rPr>
              <w:t>Technology</w:t>
            </w:r>
          </w:p>
        </w:tc>
        <w:tc>
          <w:tcPr>
            <w:tcW w:w="5616" w:type="dxa"/>
            <w:shd w:val="clear" w:color="auto" w:fill="1E3A8A"/>
            <w:tcMar>
              <w:top w:w="120" w:type="dxa"/>
              <w:left w:w="150" w:type="dxa"/>
              <w:bottom w:w="120" w:type="dxa"/>
              <w:right w:w="150" w:type="dxa"/>
            </w:tcMar>
          </w:tcPr>
          <w:p w14:paraId="5A1920F6" w14:textId="77777777" w:rsidR="00F0472E" w:rsidRDefault="001E6E55">
            <w:r>
              <w:rPr>
                <w:rFonts w:ascii="Calibri" w:hAnsi="Calibri"/>
                <w:b/>
                <w:color w:val="FFFFFF"/>
                <w:sz w:val="19"/>
              </w:rPr>
              <w:t>Strategic Rationale</w:t>
            </w:r>
          </w:p>
        </w:tc>
      </w:tr>
      <w:tr w:rsidR="00F0472E" w14:paraId="6EA3DBF2" w14:textId="77777777">
        <w:trPr>
          <w:jc w:val="center"/>
        </w:trPr>
        <w:tc>
          <w:tcPr>
            <w:tcW w:w="1872" w:type="dxa"/>
            <w:shd w:val="clear" w:color="auto" w:fill="F8FAFC"/>
            <w:tcMar>
              <w:top w:w="80" w:type="dxa"/>
              <w:left w:w="140" w:type="dxa"/>
              <w:bottom w:w="80" w:type="dxa"/>
              <w:right w:w="140" w:type="dxa"/>
            </w:tcMar>
          </w:tcPr>
          <w:p w14:paraId="073B22D8" w14:textId="77777777" w:rsidR="00F0472E" w:rsidRDefault="001E6E55">
            <w:pPr>
              <w:spacing w:before="40" w:after="40" w:line="252" w:lineRule="auto"/>
            </w:pPr>
            <w:r>
              <w:rPr>
                <w:rFonts w:ascii="Calibri" w:hAnsi="Calibri"/>
                <w:sz w:val="17"/>
              </w:rPr>
              <w:t>Frontend Web</w:t>
            </w:r>
          </w:p>
        </w:tc>
        <w:tc>
          <w:tcPr>
            <w:tcW w:w="2880" w:type="dxa"/>
            <w:shd w:val="clear" w:color="auto" w:fill="F8FAFC"/>
            <w:tcMar>
              <w:top w:w="80" w:type="dxa"/>
              <w:left w:w="140" w:type="dxa"/>
              <w:bottom w:w="80" w:type="dxa"/>
              <w:right w:w="140" w:type="dxa"/>
            </w:tcMar>
          </w:tcPr>
          <w:p w14:paraId="02B46EA5" w14:textId="77777777" w:rsidR="00F0472E" w:rsidRDefault="001E6E55">
            <w:pPr>
              <w:spacing w:before="40" w:after="40" w:line="252" w:lineRule="auto"/>
            </w:pPr>
            <w:r>
              <w:rPr>
                <w:rFonts w:ascii="Calibri" w:hAnsi="Calibri"/>
                <w:sz w:val="17"/>
              </w:rPr>
              <w:t>Next.js 14+ (React, TailwindCSS)</w:t>
            </w:r>
          </w:p>
        </w:tc>
        <w:tc>
          <w:tcPr>
            <w:tcW w:w="5616" w:type="dxa"/>
            <w:shd w:val="clear" w:color="auto" w:fill="F8FAFC"/>
            <w:tcMar>
              <w:top w:w="80" w:type="dxa"/>
              <w:left w:w="140" w:type="dxa"/>
              <w:bottom w:w="80" w:type="dxa"/>
              <w:right w:w="140" w:type="dxa"/>
            </w:tcMar>
          </w:tcPr>
          <w:p w14:paraId="5F056FEE" w14:textId="77777777" w:rsidR="00F0472E" w:rsidRDefault="001E6E55">
            <w:pPr>
              <w:spacing w:before="40" w:after="40" w:line="252" w:lineRule="auto"/>
            </w:pPr>
            <w:r>
              <w:rPr>
                <w:rFonts w:ascii="Calibri" w:hAnsi="Calibri"/>
                <w:sz w:val="17"/>
              </w:rPr>
              <w:t>Server-side rendering, fast dashboard hydration, robust data tables, role-guarded routing.</w:t>
            </w:r>
          </w:p>
        </w:tc>
      </w:tr>
      <w:tr w:rsidR="00F0472E" w14:paraId="2595D095" w14:textId="77777777">
        <w:trPr>
          <w:jc w:val="center"/>
        </w:trPr>
        <w:tc>
          <w:tcPr>
            <w:tcW w:w="1872" w:type="dxa"/>
            <w:shd w:val="clear" w:color="auto" w:fill="FFFFFF"/>
            <w:tcMar>
              <w:top w:w="80" w:type="dxa"/>
              <w:left w:w="140" w:type="dxa"/>
              <w:bottom w:w="80" w:type="dxa"/>
              <w:right w:w="140" w:type="dxa"/>
            </w:tcMar>
          </w:tcPr>
          <w:p w14:paraId="1F39C5A2" w14:textId="77777777" w:rsidR="00F0472E" w:rsidRDefault="001E6E55">
            <w:pPr>
              <w:spacing w:before="40" w:after="40" w:line="252" w:lineRule="auto"/>
            </w:pPr>
            <w:r>
              <w:rPr>
                <w:rFonts w:ascii="Calibri" w:hAnsi="Calibri"/>
                <w:sz w:val="17"/>
              </w:rPr>
              <w:t>Mobile Client</w:t>
            </w:r>
          </w:p>
        </w:tc>
        <w:tc>
          <w:tcPr>
            <w:tcW w:w="2880" w:type="dxa"/>
            <w:shd w:val="clear" w:color="auto" w:fill="FFFFFF"/>
            <w:tcMar>
              <w:top w:w="80" w:type="dxa"/>
              <w:left w:w="140" w:type="dxa"/>
              <w:bottom w:w="80" w:type="dxa"/>
              <w:right w:w="140" w:type="dxa"/>
            </w:tcMar>
          </w:tcPr>
          <w:p w14:paraId="065F8EED" w14:textId="77777777" w:rsidR="00F0472E" w:rsidRDefault="001E6E55">
            <w:pPr>
              <w:spacing w:before="40" w:after="40" w:line="252" w:lineRule="auto"/>
            </w:pPr>
            <w:r>
              <w:rPr>
                <w:rFonts w:ascii="Calibri" w:hAnsi="Calibri"/>
                <w:sz w:val="17"/>
              </w:rPr>
              <w:t>Flutter 3.x (Dart)</w:t>
            </w:r>
          </w:p>
        </w:tc>
        <w:tc>
          <w:tcPr>
            <w:tcW w:w="5616" w:type="dxa"/>
            <w:shd w:val="clear" w:color="auto" w:fill="FFFFFF"/>
            <w:tcMar>
              <w:top w:w="80" w:type="dxa"/>
              <w:left w:w="140" w:type="dxa"/>
              <w:bottom w:w="80" w:type="dxa"/>
              <w:right w:w="140" w:type="dxa"/>
            </w:tcMar>
          </w:tcPr>
          <w:p w14:paraId="1AFAE0FB" w14:textId="77777777" w:rsidR="00F0472E" w:rsidRDefault="001E6E55">
            <w:pPr>
              <w:spacing w:before="40" w:after="40" w:line="252" w:lineRule="auto"/>
            </w:pPr>
            <w:r>
              <w:rPr>
                <w:rFonts w:ascii="Calibri" w:hAnsi="Calibri"/>
                <w:sz w:val="17"/>
              </w:rPr>
              <w:t>Single shared codebase for iOS &amp; Android, high-performance UI components, native push handling.</w:t>
            </w:r>
          </w:p>
        </w:tc>
      </w:tr>
      <w:tr w:rsidR="00F0472E" w14:paraId="52E6CACF" w14:textId="77777777">
        <w:trPr>
          <w:jc w:val="center"/>
        </w:trPr>
        <w:tc>
          <w:tcPr>
            <w:tcW w:w="1872" w:type="dxa"/>
            <w:shd w:val="clear" w:color="auto" w:fill="F8FAFC"/>
            <w:tcMar>
              <w:top w:w="80" w:type="dxa"/>
              <w:left w:w="140" w:type="dxa"/>
              <w:bottom w:w="80" w:type="dxa"/>
              <w:right w:w="140" w:type="dxa"/>
            </w:tcMar>
          </w:tcPr>
          <w:p w14:paraId="7F6F9DF8" w14:textId="77777777" w:rsidR="00F0472E" w:rsidRDefault="001E6E55">
            <w:pPr>
              <w:spacing w:before="40" w:after="40" w:line="252" w:lineRule="auto"/>
            </w:pPr>
            <w:r>
              <w:rPr>
                <w:rFonts w:ascii="Calibri" w:hAnsi="Calibri"/>
                <w:sz w:val="17"/>
              </w:rPr>
              <w:t>Backend API</w:t>
            </w:r>
          </w:p>
        </w:tc>
        <w:tc>
          <w:tcPr>
            <w:tcW w:w="2880" w:type="dxa"/>
            <w:shd w:val="clear" w:color="auto" w:fill="F8FAFC"/>
            <w:tcMar>
              <w:top w:w="80" w:type="dxa"/>
              <w:left w:w="140" w:type="dxa"/>
              <w:bottom w:w="80" w:type="dxa"/>
              <w:right w:w="140" w:type="dxa"/>
            </w:tcMar>
          </w:tcPr>
          <w:p w14:paraId="780C3BFC" w14:textId="77777777" w:rsidR="00F0472E" w:rsidRDefault="001E6E55">
            <w:pPr>
              <w:spacing w:before="40" w:after="40" w:line="252" w:lineRule="auto"/>
            </w:pPr>
            <w:r>
              <w:rPr>
                <w:rFonts w:ascii="Calibri" w:hAnsi="Calibri"/>
                <w:sz w:val="17"/>
              </w:rPr>
              <w:t>FastAPI (Python 3.11+)</w:t>
            </w:r>
          </w:p>
        </w:tc>
        <w:tc>
          <w:tcPr>
            <w:tcW w:w="5616" w:type="dxa"/>
            <w:shd w:val="clear" w:color="auto" w:fill="F8FAFC"/>
            <w:tcMar>
              <w:top w:w="80" w:type="dxa"/>
              <w:left w:w="140" w:type="dxa"/>
              <w:bottom w:w="80" w:type="dxa"/>
              <w:right w:w="140" w:type="dxa"/>
            </w:tcMar>
          </w:tcPr>
          <w:p w14:paraId="08662D5C" w14:textId="77777777" w:rsidR="00F0472E" w:rsidRDefault="001E6E55">
            <w:pPr>
              <w:spacing w:before="40" w:after="40" w:line="252" w:lineRule="auto"/>
            </w:pPr>
            <w:r>
              <w:rPr>
                <w:rFonts w:ascii="Calibri" w:hAnsi="Calibri"/>
                <w:sz w:val="17"/>
              </w:rPr>
              <w:t>Asynchronous event loop, high throughput, automatic OpenAPI documentation, Pydantic type safety.</w:t>
            </w:r>
          </w:p>
        </w:tc>
      </w:tr>
      <w:tr w:rsidR="00F0472E" w14:paraId="199ED6BC" w14:textId="77777777">
        <w:trPr>
          <w:jc w:val="center"/>
        </w:trPr>
        <w:tc>
          <w:tcPr>
            <w:tcW w:w="1872" w:type="dxa"/>
            <w:shd w:val="clear" w:color="auto" w:fill="FFFFFF"/>
            <w:tcMar>
              <w:top w:w="80" w:type="dxa"/>
              <w:left w:w="140" w:type="dxa"/>
              <w:bottom w:w="80" w:type="dxa"/>
              <w:right w:w="140" w:type="dxa"/>
            </w:tcMar>
          </w:tcPr>
          <w:p w14:paraId="7AFF3D5D" w14:textId="77777777" w:rsidR="00F0472E" w:rsidRDefault="001E6E55">
            <w:pPr>
              <w:spacing w:before="40" w:after="40" w:line="252" w:lineRule="auto"/>
            </w:pPr>
            <w:r>
              <w:rPr>
                <w:rFonts w:ascii="Calibri" w:hAnsi="Calibri"/>
                <w:sz w:val="17"/>
              </w:rPr>
              <w:t>Database</w:t>
            </w:r>
          </w:p>
        </w:tc>
        <w:tc>
          <w:tcPr>
            <w:tcW w:w="2880" w:type="dxa"/>
            <w:shd w:val="clear" w:color="auto" w:fill="FFFFFF"/>
            <w:tcMar>
              <w:top w:w="80" w:type="dxa"/>
              <w:left w:w="140" w:type="dxa"/>
              <w:bottom w:w="80" w:type="dxa"/>
              <w:right w:w="140" w:type="dxa"/>
            </w:tcMar>
          </w:tcPr>
          <w:p w14:paraId="2CE214A5" w14:textId="77777777" w:rsidR="00F0472E" w:rsidRDefault="001E6E55">
            <w:pPr>
              <w:spacing w:before="40" w:after="40" w:line="252" w:lineRule="auto"/>
            </w:pPr>
            <w:r>
              <w:rPr>
                <w:rFonts w:ascii="Calibri" w:hAnsi="Calibri"/>
                <w:sz w:val="17"/>
              </w:rPr>
              <w:t>PostgreSQL 15+ (btree_gist)</w:t>
            </w:r>
          </w:p>
        </w:tc>
        <w:tc>
          <w:tcPr>
            <w:tcW w:w="5616" w:type="dxa"/>
            <w:shd w:val="clear" w:color="auto" w:fill="FFFFFF"/>
            <w:tcMar>
              <w:top w:w="80" w:type="dxa"/>
              <w:left w:w="140" w:type="dxa"/>
              <w:bottom w:w="80" w:type="dxa"/>
              <w:right w:w="140" w:type="dxa"/>
            </w:tcMar>
          </w:tcPr>
          <w:p w14:paraId="783EBB28" w14:textId="77777777" w:rsidR="00F0472E" w:rsidRDefault="001E6E55">
            <w:pPr>
              <w:spacing w:before="40" w:after="40" w:line="252" w:lineRule="auto"/>
            </w:pPr>
            <w:r>
              <w:rPr>
                <w:rFonts w:ascii="Calibri" w:hAnsi="Calibri"/>
                <w:sz w:val="17"/>
              </w:rPr>
              <w:t>ACID transaction guarantees, native TSTZRANGE support, and kernel-level range exclusion constraints.</w:t>
            </w:r>
          </w:p>
        </w:tc>
      </w:tr>
      <w:tr w:rsidR="00F0472E" w14:paraId="3F5E82A4" w14:textId="77777777">
        <w:trPr>
          <w:jc w:val="center"/>
        </w:trPr>
        <w:tc>
          <w:tcPr>
            <w:tcW w:w="1872" w:type="dxa"/>
            <w:shd w:val="clear" w:color="auto" w:fill="F8FAFC"/>
            <w:tcMar>
              <w:top w:w="80" w:type="dxa"/>
              <w:left w:w="140" w:type="dxa"/>
              <w:bottom w:w="80" w:type="dxa"/>
              <w:right w:w="140" w:type="dxa"/>
            </w:tcMar>
          </w:tcPr>
          <w:p w14:paraId="7DA09EAB" w14:textId="77777777" w:rsidR="00F0472E" w:rsidRDefault="001E6E55">
            <w:pPr>
              <w:spacing w:before="40" w:after="40" w:line="252" w:lineRule="auto"/>
            </w:pPr>
            <w:r>
              <w:rPr>
                <w:rFonts w:ascii="Calibri" w:hAnsi="Calibri"/>
                <w:sz w:val="17"/>
              </w:rPr>
              <w:t>Cache / Queue</w:t>
            </w:r>
          </w:p>
        </w:tc>
        <w:tc>
          <w:tcPr>
            <w:tcW w:w="2880" w:type="dxa"/>
            <w:shd w:val="clear" w:color="auto" w:fill="F8FAFC"/>
            <w:tcMar>
              <w:top w:w="80" w:type="dxa"/>
              <w:left w:w="140" w:type="dxa"/>
              <w:bottom w:w="80" w:type="dxa"/>
              <w:right w:w="140" w:type="dxa"/>
            </w:tcMar>
          </w:tcPr>
          <w:p w14:paraId="15F4050D" w14:textId="77777777" w:rsidR="00F0472E" w:rsidRDefault="001E6E55">
            <w:pPr>
              <w:spacing w:before="40" w:after="40" w:line="252" w:lineRule="auto"/>
            </w:pPr>
            <w:r>
              <w:rPr>
                <w:rFonts w:ascii="Calibri" w:hAnsi="Calibri"/>
                <w:sz w:val="17"/>
              </w:rPr>
              <w:t>Redis 7.x</w:t>
            </w:r>
          </w:p>
        </w:tc>
        <w:tc>
          <w:tcPr>
            <w:tcW w:w="5616" w:type="dxa"/>
            <w:shd w:val="clear" w:color="auto" w:fill="F8FAFC"/>
            <w:tcMar>
              <w:top w:w="80" w:type="dxa"/>
              <w:left w:w="140" w:type="dxa"/>
              <w:bottom w:w="80" w:type="dxa"/>
              <w:right w:w="140" w:type="dxa"/>
            </w:tcMar>
          </w:tcPr>
          <w:p w14:paraId="4D72922C" w14:textId="77777777" w:rsidR="00F0472E" w:rsidRDefault="001E6E55">
            <w:pPr>
              <w:spacing w:before="40" w:after="40" w:line="252" w:lineRule="auto"/>
            </w:pPr>
            <w:r>
              <w:rPr>
                <w:rFonts w:ascii="Calibri" w:hAnsi="Calibri"/>
                <w:sz w:val="17"/>
              </w:rPr>
              <w:t>Sub-millisecond key-value caching for idempotency tokens; backing broker for background notification workers.</w:t>
            </w:r>
          </w:p>
        </w:tc>
      </w:tr>
      <w:tr w:rsidR="00F0472E" w14:paraId="6755D989" w14:textId="77777777">
        <w:trPr>
          <w:jc w:val="center"/>
        </w:trPr>
        <w:tc>
          <w:tcPr>
            <w:tcW w:w="1872" w:type="dxa"/>
            <w:shd w:val="clear" w:color="auto" w:fill="FFFFFF"/>
            <w:tcMar>
              <w:top w:w="80" w:type="dxa"/>
              <w:left w:w="140" w:type="dxa"/>
              <w:bottom w:w="80" w:type="dxa"/>
              <w:right w:w="140" w:type="dxa"/>
            </w:tcMar>
          </w:tcPr>
          <w:p w14:paraId="27C6B38F" w14:textId="77777777" w:rsidR="00F0472E" w:rsidRDefault="001E6E55">
            <w:pPr>
              <w:spacing w:before="40" w:after="40" w:line="252" w:lineRule="auto"/>
            </w:pPr>
            <w:r>
              <w:rPr>
                <w:rFonts w:ascii="Calibri" w:hAnsi="Calibri"/>
                <w:sz w:val="17"/>
              </w:rPr>
              <w:t>Authentication</w:t>
            </w:r>
          </w:p>
        </w:tc>
        <w:tc>
          <w:tcPr>
            <w:tcW w:w="2880" w:type="dxa"/>
            <w:shd w:val="clear" w:color="auto" w:fill="FFFFFF"/>
            <w:tcMar>
              <w:top w:w="80" w:type="dxa"/>
              <w:left w:w="140" w:type="dxa"/>
              <w:bottom w:w="80" w:type="dxa"/>
              <w:right w:w="140" w:type="dxa"/>
            </w:tcMar>
          </w:tcPr>
          <w:p w14:paraId="0CE33098" w14:textId="77777777" w:rsidR="00F0472E" w:rsidRDefault="001E6E55">
            <w:pPr>
              <w:spacing w:before="40" w:after="40" w:line="252" w:lineRule="auto"/>
            </w:pPr>
            <w:r>
              <w:rPr>
                <w:rFonts w:ascii="Calibri" w:hAnsi="Calibri"/>
                <w:sz w:val="17"/>
              </w:rPr>
              <w:t>JWT + Bcrypt (Cost &gt;= 12)</w:t>
            </w:r>
          </w:p>
        </w:tc>
        <w:tc>
          <w:tcPr>
            <w:tcW w:w="5616" w:type="dxa"/>
            <w:shd w:val="clear" w:color="auto" w:fill="FFFFFF"/>
            <w:tcMar>
              <w:top w:w="80" w:type="dxa"/>
              <w:left w:w="140" w:type="dxa"/>
              <w:bottom w:w="80" w:type="dxa"/>
              <w:right w:w="140" w:type="dxa"/>
            </w:tcMar>
          </w:tcPr>
          <w:p w14:paraId="02CC012D" w14:textId="77777777" w:rsidR="00F0472E" w:rsidRDefault="001E6E55">
            <w:pPr>
              <w:spacing w:before="40" w:after="40" w:line="252" w:lineRule="auto"/>
            </w:pPr>
            <w:r>
              <w:rPr>
                <w:rFonts w:ascii="Calibri" w:hAnsi="Calibri"/>
                <w:sz w:val="17"/>
              </w:rPr>
              <w:t>Stateless authentication via short-lived access tokens (15m) and secure refresh tokens (7d).</w:t>
            </w:r>
          </w:p>
        </w:tc>
      </w:tr>
    </w:tbl>
    <w:p w14:paraId="638753D5" w14:textId="77777777" w:rsidR="00F0472E" w:rsidRDefault="001E6E55">
      <w:pPr>
        <w:keepNext/>
        <w:spacing w:before="80" w:after="80"/>
      </w:pPr>
      <w:r>
        <w:rPr>
          <w:rFonts w:ascii="Calibri" w:hAnsi="Calibri"/>
          <w:b/>
          <w:color w:val="1E3A8A"/>
          <w:sz w:val="28"/>
        </w:rPr>
        <w:t>7. Core MVP Functional Modules</w:t>
      </w:r>
    </w:p>
    <w:p w14:paraId="59A7F4E9" w14:textId="77777777" w:rsidR="00F0472E" w:rsidRDefault="001E6E55">
      <w:pPr>
        <w:pStyle w:val="ListBullet"/>
        <w:spacing w:before="20" w:after="40" w:line="252" w:lineRule="auto"/>
      </w:pPr>
      <w:r>
        <w:rPr>
          <w:rFonts w:ascii="Calibri" w:hAnsi="Calibri"/>
          <w:b/>
          <w:color w:val="0F172A"/>
          <w:sz w:val="18"/>
        </w:rPr>
        <w:t xml:space="preserve">1. Authentication &amp; Account Management: </w:t>
      </w:r>
      <w:r>
        <w:rPr>
          <w:rFonts w:ascii="Calibri" w:hAnsi="Calibri"/>
          <w:color w:val="334155"/>
          <w:sz w:val="18"/>
        </w:rPr>
        <w:t>Email/password authentication with bcrypt hashing, rate limiting (5 failed attempts/15 min), secure password reset via signed tokens, and server-side RBAC validation on all routes.</w:t>
      </w:r>
    </w:p>
    <w:p w14:paraId="1B6B6304" w14:textId="77777777" w:rsidR="00F0472E" w:rsidRDefault="001E6E55">
      <w:pPr>
        <w:pStyle w:val="ListBullet"/>
        <w:spacing w:before="20" w:after="40" w:line="252" w:lineRule="auto"/>
      </w:pPr>
      <w:r>
        <w:rPr>
          <w:rFonts w:ascii="Calibri" w:hAnsi="Calibri"/>
          <w:b/>
          <w:color w:val="0F172A"/>
          <w:sz w:val="18"/>
        </w:rPr>
        <w:t xml:space="preserve">2. Provider Catalog &amp; Schedule Configuration: </w:t>
      </w:r>
      <w:r>
        <w:rPr>
          <w:rFonts w:ascii="Calibri" w:hAnsi="Calibri"/>
          <w:color w:val="334155"/>
          <w:sz w:val="18"/>
        </w:rPr>
        <w:t>Specialty-based doctor filtering, profile bios, weekly recurring shift templates (days, start/end hours, slot duration, rest buffer), and emergency holiday blocking.</w:t>
      </w:r>
    </w:p>
    <w:p w14:paraId="01C2582A" w14:textId="77777777" w:rsidR="00F0472E" w:rsidRDefault="001E6E55">
      <w:pPr>
        <w:pStyle w:val="ListBullet"/>
        <w:spacing w:before="20" w:after="40" w:line="252" w:lineRule="auto"/>
      </w:pPr>
      <w:r>
        <w:rPr>
          <w:rFonts w:ascii="Calibri" w:hAnsi="Calibri"/>
          <w:b/>
          <w:color w:val="0F172A"/>
          <w:sz w:val="18"/>
        </w:rPr>
        <w:t xml:space="preserve">3. Dynamic Slot Calculation Engine: </w:t>
      </w:r>
      <w:r>
        <w:rPr>
          <w:rFonts w:ascii="Calibri" w:hAnsi="Calibri"/>
          <w:color w:val="334155"/>
          <w:sz w:val="18"/>
        </w:rPr>
        <w:t>Real-time derivation of bookable slots: Available = Recurring Shifts - Clinic Exceptions - Active Bookings - Doctor Buffers.</w:t>
      </w:r>
    </w:p>
    <w:p w14:paraId="17BCF038" w14:textId="77777777" w:rsidR="00F0472E" w:rsidRDefault="001E6E55">
      <w:pPr>
        <w:pStyle w:val="ListBullet"/>
        <w:spacing w:before="20" w:after="40" w:line="252" w:lineRule="auto"/>
      </w:pPr>
      <w:r>
        <w:rPr>
          <w:rFonts w:ascii="Calibri" w:hAnsi="Calibri"/>
          <w:b/>
          <w:color w:val="0F172A"/>
          <w:sz w:val="18"/>
        </w:rPr>
        <w:t xml:space="preserve">4. Complete Appointment Lifecycle: </w:t>
      </w:r>
      <w:r>
        <w:rPr>
          <w:rFonts w:ascii="Calibri" w:hAnsi="Calibri"/>
          <w:color w:val="334155"/>
          <w:sz w:val="18"/>
        </w:rPr>
        <w:t>Explicit state transitions: pending -&gt; confirmed -&gt; completed OR cancelled OR no_show.</w:t>
      </w:r>
    </w:p>
    <w:p w14:paraId="46584739" w14:textId="77777777" w:rsidR="00F0472E" w:rsidRDefault="001E6E55">
      <w:pPr>
        <w:pStyle w:val="ListBullet"/>
        <w:spacing w:before="20" w:after="40" w:line="252" w:lineRule="auto"/>
      </w:pPr>
      <w:r>
        <w:rPr>
          <w:rFonts w:ascii="Calibri" w:hAnsi="Calibri"/>
          <w:b/>
          <w:color w:val="0F172A"/>
          <w:sz w:val="18"/>
        </w:rPr>
        <w:t xml:space="preserve">5. Asynchronous Multi-Channel Notifications: </w:t>
      </w:r>
      <w:r>
        <w:rPr>
          <w:rFonts w:ascii="Calibri" w:hAnsi="Calibri"/>
          <w:color w:val="334155"/>
          <w:sz w:val="18"/>
        </w:rPr>
        <w:t>Asynchronous message queue (push via FCM, transactional emails via SMTP) for confirmations, cancellations, 24h &amp; 1h appointment reminders. Delivery failures do not block database booking commits.</w:t>
      </w:r>
    </w:p>
    <w:p w14:paraId="43B12D00" w14:textId="77777777" w:rsidR="00F0472E" w:rsidRDefault="001E6E55">
      <w:r>
        <w:br w:type="page"/>
      </w:r>
    </w:p>
    <w:p w14:paraId="7F1823ED" w14:textId="77777777" w:rsidR="00F0472E" w:rsidRDefault="001E6E55">
      <w:pPr>
        <w:keepNext/>
        <w:spacing w:before="80" w:after="80"/>
      </w:pPr>
      <w:r>
        <w:rPr>
          <w:rFonts w:ascii="Calibri" w:hAnsi="Calibri"/>
          <w:b/>
          <w:color w:val="1E3A8A"/>
          <w:sz w:val="28"/>
        </w:rPr>
        <w:lastRenderedPageBreak/>
        <w:t>8. The Concurrency Challenge: Double-Booking in Healthcare</w:t>
      </w:r>
    </w:p>
    <w:p w14:paraId="5C272D83" w14:textId="77777777" w:rsidR="00F0472E" w:rsidRDefault="001E6E55">
      <w:pPr>
        <w:spacing w:before="20" w:after="80" w:line="264" w:lineRule="auto"/>
      </w:pPr>
      <w:r>
        <w:rPr>
          <w:rFonts w:ascii="Calibri" w:hAnsi="Calibri"/>
          <w:color w:val="1E293B"/>
          <w:sz w:val="19"/>
        </w:rPr>
        <w:t>Application-level uniqueness checks (e.g., SELECT COUNT(*) WHERE start_time = X) fail under concurrency because two simultaneous requests can evaluate the condition before either commits an INSERT. Furthermore, appointments with differing durations (e.g., 30m vs 45m) overlap without sharing identical start timestamps.</w:t>
      </w:r>
    </w:p>
    <w:p w14:paraId="6609E283" w14:textId="77777777" w:rsidR="00F0472E" w:rsidRDefault="001E6E55">
      <w:pPr>
        <w:keepNext/>
        <w:spacing w:before="80" w:after="80"/>
      </w:pPr>
      <w:r>
        <w:rPr>
          <w:rFonts w:ascii="Calibri" w:hAnsi="Calibri"/>
          <w:b/>
          <w:color w:val="1E3A8A"/>
          <w:sz w:val="28"/>
        </w:rPr>
        <w:t>9. Database-Enforced Exclusion Constraint</w:t>
      </w:r>
    </w:p>
    <w:p w14:paraId="2443B952" w14:textId="77777777" w:rsidR="00F0472E" w:rsidRDefault="001E6E55">
      <w:pPr>
        <w:spacing w:before="20" w:after="80" w:line="264" w:lineRule="auto"/>
      </w:pPr>
      <w:r>
        <w:rPr>
          <w:rFonts w:ascii="Calibri" w:hAnsi="Calibri"/>
          <w:color w:val="1E293B"/>
          <w:sz w:val="19"/>
        </w:rPr>
        <w:t>CliniSync enforces conflict detection at the PostgreSQL storage engine level using generalized search tree (GiST) indexing. Overlapping time intervals for the same doctor are physically prohibited by the database kernel:</w:t>
      </w:r>
    </w:p>
    <w:tbl>
      <w:tblPr>
        <w:tblW w:w="0" w:type="auto"/>
        <w:jc w:val="center"/>
        <w:tblLayout w:type="fixed"/>
        <w:tblLook w:val="04A0" w:firstRow="1" w:lastRow="0" w:firstColumn="1" w:lastColumn="0" w:noHBand="0" w:noVBand="1"/>
      </w:tblPr>
      <w:tblGrid>
        <w:gridCol w:w="10368"/>
      </w:tblGrid>
      <w:tr w:rsidR="00F0472E" w14:paraId="2D0937DF" w14:textId="77777777">
        <w:trPr>
          <w:jc w:val="center"/>
        </w:trPr>
        <w:tc>
          <w:tcPr>
            <w:tcW w:w="10368" w:type="dxa"/>
            <w:shd w:val="clear" w:color="auto" w:fill="0F172A"/>
            <w:tcMar>
              <w:top w:w="100" w:type="dxa"/>
              <w:left w:w="150" w:type="dxa"/>
              <w:bottom w:w="100" w:type="dxa"/>
              <w:right w:w="150" w:type="dxa"/>
            </w:tcMar>
          </w:tcPr>
          <w:p w14:paraId="552950AF" w14:textId="77777777" w:rsidR="00F0472E" w:rsidRDefault="001E6E55">
            <w:pPr>
              <w:spacing w:after="0" w:line="252" w:lineRule="auto"/>
            </w:pPr>
            <w:r>
              <w:rPr>
                <w:rFonts w:ascii="Consolas" w:hAnsi="Consolas"/>
                <w:color w:val="E2E8F0"/>
                <w:sz w:val="16"/>
              </w:rPr>
              <w:t>-- Enable GiST index support for scalar types</w:t>
            </w:r>
            <w:r>
              <w:rPr>
                <w:rFonts w:ascii="Consolas" w:hAnsi="Consolas"/>
                <w:color w:val="E2E8F0"/>
                <w:sz w:val="16"/>
              </w:rPr>
              <w:br/>
              <w:t>CREATE EXTENSION IF NOT EXISTS btree_gist;</w:t>
            </w:r>
            <w:r>
              <w:rPr>
                <w:rFonts w:ascii="Consolas" w:hAnsi="Consolas"/>
                <w:color w:val="E2E8F0"/>
                <w:sz w:val="16"/>
              </w:rPr>
              <w:br/>
            </w:r>
            <w:r>
              <w:rPr>
                <w:rFonts w:ascii="Consolas" w:hAnsi="Consolas"/>
                <w:color w:val="E2E8F0"/>
                <w:sz w:val="16"/>
              </w:rPr>
              <w:br/>
              <w:t>-- Enforce zero overlapping intervals per doctor</w:t>
            </w:r>
            <w:r>
              <w:rPr>
                <w:rFonts w:ascii="Consolas" w:hAnsi="Consolas"/>
                <w:color w:val="E2E8F0"/>
                <w:sz w:val="16"/>
              </w:rPr>
              <w:br/>
              <w:t>ALTER TABLE appointments ADD CONSTRAINT exclude_overlapping_appointments</w:t>
            </w:r>
            <w:r>
              <w:rPr>
                <w:rFonts w:ascii="Consolas" w:hAnsi="Consolas"/>
                <w:color w:val="E2E8F0"/>
                <w:sz w:val="16"/>
              </w:rPr>
              <w:br/>
              <w:t>EXCLUDE USING GIST (</w:t>
            </w:r>
            <w:r>
              <w:rPr>
                <w:rFonts w:ascii="Consolas" w:hAnsi="Consolas"/>
                <w:color w:val="E2E8F0"/>
                <w:sz w:val="16"/>
              </w:rPr>
              <w:br/>
              <w:t xml:space="preserve">    doctor_id WITH =,</w:t>
            </w:r>
            <w:r>
              <w:rPr>
                <w:rFonts w:ascii="Consolas" w:hAnsi="Consolas"/>
                <w:color w:val="E2E8F0"/>
                <w:sz w:val="16"/>
              </w:rPr>
              <w:br/>
              <w:t xml:space="preserve">    appointment_range WITH &amp;&amp;</w:t>
            </w:r>
            <w:r>
              <w:rPr>
                <w:rFonts w:ascii="Consolas" w:hAnsi="Consolas"/>
                <w:color w:val="E2E8F0"/>
                <w:sz w:val="16"/>
              </w:rPr>
              <w:br/>
              <w:t>) WHERE (status &lt;&gt; 'cancelled');</w:t>
            </w:r>
          </w:p>
        </w:tc>
      </w:tr>
    </w:tbl>
    <w:p w14:paraId="55B127DF" w14:textId="77777777" w:rsidR="00F0472E" w:rsidRDefault="00F0472E">
      <w:pPr>
        <w:spacing w:after="80"/>
      </w:pPr>
    </w:p>
    <w:p w14:paraId="08538941" w14:textId="77777777" w:rsidR="00F0472E" w:rsidRDefault="001E6E55">
      <w:pPr>
        <w:spacing w:before="20" w:after="80" w:line="264" w:lineRule="auto"/>
      </w:pPr>
      <w:r>
        <w:rPr>
          <w:rFonts w:ascii="Calibri" w:hAnsi="Calibri"/>
          <w:b/>
          <w:color w:val="0F172A"/>
          <w:sz w:val="19"/>
        </w:rPr>
        <w:t xml:space="preserve">Architectural Highlights: </w:t>
      </w:r>
      <w:r>
        <w:rPr>
          <w:rFonts w:ascii="Calibri" w:hAnsi="Calibri"/>
          <w:color w:val="1E293B"/>
          <w:sz w:val="19"/>
        </w:rPr>
        <w:t>Key Technical Characteristics:</w:t>
      </w:r>
    </w:p>
    <w:p w14:paraId="07C54408" w14:textId="77777777" w:rsidR="00F0472E" w:rsidRDefault="001E6E55">
      <w:pPr>
        <w:pStyle w:val="ListBullet"/>
        <w:spacing w:before="20" w:after="40" w:line="252" w:lineRule="auto"/>
      </w:pPr>
      <w:r>
        <w:rPr>
          <w:rFonts w:ascii="Calibri" w:hAnsi="Calibri"/>
          <w:b/>
          <w:color w:val="0F172A"/>
          <w:sz w:val="18"/>
        </w:rPr>
        <w:t xml:space="preserve">Half-Open Ranges [start, end): </w:t>
      </w:r>
      <w:r>
        <w:rPr>
          <w:rFonts w:ascii="Calibri" w:hAnsi="Calibri"/>
          <w:color w:val="334155"/>
          <w:sz w:val="18"/>
        </w:rPr>
        <w:t>PostgreSQL TSTZRANGE uses half-open bounds. An appointment from 10:00 to 10:30 and another from 10:30 to 11:00 meet at 10:30 without triggering a conflict. Back-to-back bookings work natively.</w:t>
      </w:r>
    </w:p>
    <w:p w14:paraId="35CF89F9" w14:textId="77777777" w:rsidR="00F0472E" w:rsidRDefault="001E6E55">
      <w:pPr>
        <w:pStyle w:val="ListBullet"/>
        <w:spacing w:before="20" w:after="40" w:line="252" w:lineRule="auto"/>
      </w:pPr>
      <w:r>
        <w:rPr>
          <w:rFonts w:ascii="Calibri" w:hAnsi="Calibri"/>
          <w:b/>
          <w:color w:val="0F172A"/>
          <w:sz w:val="18"/>
        </w:rPr>
        <w:t xml:space="preserve">Zero Phantom Locks: </w:t>
      </w:r>
      <w:r>
        <w:rPr>
          <w:rFonts w:ascii="Calibri" w:hAnsi="Calibri"/>
          <w:color w:val="334155"/>
          <w:sz w:val="18"/>
        </w:rPr>
        <w:t>The partial index predicate WHERE (status &lt;&gt; 'cancelled') guarantees that cancelled visits immediately release their interval for rebooking without deleting rows or breaking audit histories.</w:t>
      </w:r>
    </w:p>
    <w:p w14:paraId="75ECEF98" w14:textId="77777777" w:rsidR="00F0472E" w:rsidRDefault="001E6E55">
      <w:pPr>
        <w:pStyle w:val="ListBullet"/>
        <w:spacing w:before="20" w:after="40" w:line="252" w:lineRule="auto"/>
      </w:pPr>
      <w:r>
        <w:rPr>
          <w:rFonts w:ascii="Calibri" w:hAnsi="Calibri"/>
          <w:b/>
          <w:color w:val="0F172A"/>
          <w:sz w:val="18"/>
        </w:rPr>
        <w:t xml:space="preserve">Kernel-Level Race Resolution: </w:t>
      </w:r>
      <w:r>
        <w:rPr>
          <w:rFonts w:ascii="Calibri" w:hAnsi="Calibri"/>
          <w:color w:val="334155"/>
          <w:sz w:val="18"/>
        </w:rPr>
        <w:t>When concurrent bookings collide, PostgreSQL aborts the losing transaction with error code 23P01 (exclusion_violation). FastAPI intercepts this error and returns a clean HTTP 409 Conflict.</w:t>
      </w:r>
    </w:p>
    <w:p w14:paraId="1DB087C4" w14:textId="77777777" w:rsidR="00F0472E" w:rsidRDefault="001E6E55">
      <w:pPr>
        <w:keepNext/>
        <w:spacing w:before="80" w:after="80"/>
      </w:pPr>
      <w:r>
        <w:rPr>
          <w:rFonts w:ascii="Calibri" w:hAnsi="Calibri"/>
          <w:b/>
          <w:color w:val="1E3A8A"/>
          <w:sz w:val="28"/>
        </w:rPr>
        <w:t>10. End-to-End Idempotency (Duplicate Prevention)</w:t>
      </w:r>
    </w:p>
    <w:p w14:paraId="18553343" w14:textId="77777777" w:rsidR="00F0472E" w:rsidRDefault="001E6E55">
      <w:pPr>
        <w:spacing w:before="20" w:after="80" w:line="264" w:lineRule="auto"/>
      </w:pPr>
      <w:r>
        <w:rPr>
          <w:rFonts w:ascii="Calibri" w:hAnsi="Calibri"/>
          <w:color w:val="1E293B"/>
          <w:sz w:val="19"/>
        </w:rPr>
        <w:t>While the database constraint stops two different patients from booking the same slot, idempotency ensures the same patient cannot accidentally duplicate a booking due to mobile double-taps or network retry timeouts.</w:t>
      </w:r>
    </w:p>
    <w:p w14:paraId="179C48A4" w14:textId="77777777" w:rsidR="00F0472E" w:rsidRDefault="001E6E55">
      <w:pPr>
        <w:pStyle w:val="ListBullet"/>
        <w:spacing w:before="20" w:after="40" w:line="252" w:lineRule="auto"/>
      </w:pPr>
      <w:r>
        <w:rPr>
          <w:rFonts w:ascii="Calibri" w:hAnsi="Calibri"/>
          <w:b/>
          <w:color w:val="0F172A"/>
          <w:sz w:val="18"/>
        </w:rPr>
        <w:t xml:space="preserve">Client Header: </w:t>
      </w:r>
      <w:r>
        <w:rPr>
          <w:rFonts w:ascii="Calibri" w:hAnsi="Calibri"/>
          <w:color w:val="334155"/>
          <w:sz w:val="18"/>
        </w:rPr>
        <w:t>The Flutter client generates a unique UUIDv4 sent via Idempotency-Key header on all booking and reschedule requests.</w:t>
      </w:r>
    </w:p>
    <w:p w14:paraId="619B7100" w14:textId="77777777" w:rsidR="00F0472E" w:rsidRDefault="001E6E55">
      <w:pPr>
        <w:pStyle w:val="ListBullet"/>
        <w:spacing w:before="20" w:after="40" w:line="252" w:lineRule="auto"/>
      </w:pPr>
      <w:r>
        <w:rPr>
          <w:rFonts w:ascii="Calibri" w:hAnsi="Calibri"/>
          <w:b/>
          <w:color w:val="0F172A"/>
          <w:sz w:val="18"/>
        </w:rPr>
        <w:t xml:space="preserve">Redis Lookup: </w:t>
      </w:r>
      <w:r>
        <w:rPr>
          <w:rFonts w:ascii="Calibri" w:hAnsi="Calibri"/>
          <w:color w:val="334155"/>
          <w:sz w:val="18"/>
        </w:rPr>
        <w:t>FastAPI checks Redis before executing: if the key exists, the cached response payload is immediately returned. If absent, the booking transaction executes, and the final response is cached in Redis with a 24-hour TTL.</w:t>
      </w:r>
    </w:p>
    <w:p w14:paraId="234AFA66" w14:textId="77777777" w:rsidR="00F0472E" w:rsidRDefault="001E6E55">
      <w:pPr>
        <w:keepNext/>
        <w:spacing w:before="80" w:after="80"/>
      </w:pPr>
      <w:r>
        <w:rPr>
          <w:rFonts w:ascii="Calibri" w:hAnsi="Calibri"/>
          <w:b/>
          <w:color w:val="1E3A8A"/>
          <w:sz w:val="28"/>
        </w:rPr>
        <w:t>11. Doctor Rest Buffers &amp; Atomic Rescheduling</w:t>
      </w:r>
    </w:p>
    <w:p w14:paraId="0E74D607" w14:textId="77777777" w:rsidR="00F0472E" w:rsidRDefault="001E6E55">
      <w:pPr>
        <w:pStyle w:val="ListBullet"/>
        <w:spacing w:before="20" w:after="40" w:line="252" w:lineRule="auto"/>
      </w:pPr>
      <w:r>
        <w:rPr>
          <w:rFonts w:ascii="Calibri" w:hAnsi="Calibri"/>
          <w:b/>
          <w:color w:val="0F172A"/>
          <w:sz w:val="18"/>
        </w:rPr>
        <w:t xml:space="preserve">Invisible Doctor Buffers: </w:t>
      </w:r>
      <w:r>
        <w:rPr>
          <w:rFonts w:ascii="Calibri" w:hAnsi="Calibri"/>
          <w:color w:val="334155"/>
          <w:sz w:val="18"/>
        </w:rPr>
        <w:t>A configurable buffer_minutes setting (e.g., 10 mins) pads the conflict check: [start, end + buffer_minutes). The patient sees a standard 30-min slot, but the system protects clinician charting and rest time.</w:t>
      </w:r>
    </w:p>
    <w:p w14:paraId="33437C26" w14:textId="77777777" w:rsidR="00F0472E" w:rsidRDefault="001E6E55">
      <w:pPr>
        <w:pStyle w:val="ListBullet"/>
        <w:spacing w:before="20" w:after="40" w:line="252" w:lineRule="auto"/>
      </w:pPr>
      <w:r>
        <w:rPr>
          <w:rFonts w:ascii="Calibri" w:hAnsi="Calibri"/>
          <w:b/>
          <w:color w:val="0F172A"/>
          <w:sz w:val="18"/>
        </w:rPr>
        <w:t xml:space="preserve">Atomic Rescheduling Transaction: </w:t>
      </w:r>
      <w:r>
        <w:rPr>
          <w:rFonts w:ascii="Calibri" w:hAnsi="Calibri"/>
          <w:color w:val="334155"/>
          <w:sz w:val="18"/>
        </w:rPr>
        <w:t>Rescheduling is executed within a single database transaction: the old appointment is cancelled and the new slot is booked. If the new slot fails, the transaction rolls back, preserving the original booking.</w:t>
      </w:r>
    </w:p>
    <w:p w14:paraId="3EFE7AB9" w14:textId="77777777" w:rsidR="00F0472E" w:rsidRDefault="001E6E55">
      <w:r>
        <w:br w:type="page"/>
      </w:r>
    </w:p>
    <w:p w14:paraId="43B6D888" w14:textId="77777777" w:rsidR="00F0472E" w:rsidRDefault="001E6E55">
      <w:pPr>
        <w:keepNext/>
        <w:spacing w:before="80" w:after="80"/>
      </w:pPr>
      <w:r>
        <w:rPr>
          <w:rFonts w:ascii="Calibri" w:hAnsi="Calibri"/>
          <w:b/>
          <w:color w:val="1E3A8A"/>
          <w:sz w:val="28"/>
        </w:rPr>
        <w:lastRenderedPageBreak/>
        <w:t>12. PostgreSQL Entity Schema &amp; Data Dictionary</w:t>
      </w:r>
    </w:p>
    <w:p w14:paraId="589DC4A1" w14:textId="77777777" w:rsidR="00F0472E" w:rsidRDefault="001E6E55">
      <w:pPr>
        <w:spacing w:before="20" w:after="80" w:line="264" w:lineRule="auto"/>
      </w:pPr>
      <w:r>
        <w:rPr>
          <w:rFonts w:ascii="Calibri" w:hAnsi="Calibri"/>
          <w:color w:val="1E293B"/>
          <w:sz w:val="19"/>
        </w:rPr>
        <w:t>All timestamps are stored in UTC using TIMESTAMPTZ to eliminate multi-region time distortion.</w:t>
      </w:r>
    </w:p>
    <w:tbl>
      <w:tblPr>
        <w:tblW w:w="0" w:type="auto"/>
        <w:jc w:val="center"/>
        <w:tblLayout w:type="fixed"/>
        <w:tblLook w:val="04A0" w:firstRow="1" w:lastRow="0" w:firstColumn="1" w:lastColumn="0" w:noHBand="0" w:noVBand="1"/>
      </w:tblPr>
      <w:tblGrid>
        <w:gridCol w:w="10368"/>
      </w:tblGrid>
      <w:tr w:rsidR="00F0472E" w14:paraId="3DCCC2F9" w14:textId="77777777">
        <w:trPr>
          <w:jc w:val="center"/>
        </w:trPr>
        <w:tc>
          <w:tcPr>
            <w:tcW w:w="10368" w:type="dxa"/>
            <w:shd w:val="clear" w:color="auto" w:fill="0F172A"/>
            <w:tcMar>
              <w:top w:w="100" w:type="dxa"/>
              <w:left w:w="150" w:type="dxa"/>
              <w:bottom w:w="100" w:type="dxa"/>
              <w:right w:w="150" w:type="dxa"/>
            </w:tcMar>
          </w:tcPr>
          <w:p w14:paraId="378D2B8E" w14:textId="77777777" w:rsidR="00F0472E" w:rsidRDefault="001E6E55">
            <w:pPr>
              <w:spacing w:after="0" w:line="252" w:lineRule="auto"/>
            </w:pPr>
            <w:r>
              <w:rPr>
                <w:rFonts w:ascii="Consolas" w:hAnsi="Consolas"/>
                <w:color w:val="E2E8F0"/>
                <w:sz w:val="16"/>
              </w:rPr>
              <w:t>-- 1. Identity &amp; Role-Based Access</w:t>
            </w:r>
            <w:r>
              <w:rPr>
                <w:rFonts w:ascii="Consolas" w:hAnsi="Consolas"/>
                <w:color w:val="E2E8F0"/>
                <w:sz w:val="16"/>
              </w:rPr>
              <w:br/>
              <w:t>CREATE TABLE users (</w:t>
            </w:r>
            <w:r>
              <w:rPr>
                <w:rFonts w:ascii="Consolas" w:hAnsi="Consolas"/>
                <w:color w:val="E2E8F0"/>
                <w:sz w:val="16"/>
              </w:rPr>
              <w:br/>
              <w:t xml:space="preserve">    id UUID PRIMARY KEY DEFAULT gen_random_uuid(),</w:t>
            </w:r>
            <w:r>
              <w:rPr>
                <w:rFonts w:ascii="Consolas" w:hAnsi="Consolas"/>
                <w:color w:val="E2E8F0"/>
                <w:sz w:val="16"/>
              </w:rPr>
              <w:br/>
              <w:t xml:space="preserve">    name VARCHAR(255) NOT NULL,</w:t>
            </w:r>
            <w:r>
              <w:rPr>
                <w:rFonts w:ascii="Consolas" w:hAnsi="Consolas"/>
                <w:color w:val="E2E8F0"/>
                <w:sz w:val="16"/>
              </w:rPr>
              <w:br/>
              <w:t xml:space="preserve">    email VARCHAR(255) UNIQUE NOT NULL,</w:t>
            </w:r>
            <w:r>
              <w:rPr>
                <w:rFonts w:ascii="Consolas" w:hAnsi="Consolas"/>
                <w:color w:val="E2E8F0"/>
                <w:sz w:val="16"/>
              </w:rPr>
              <w:br/>
              <w:t xml:space="preserve">    password_hash VARCHAR(255) NOT NULL,</w:t>
            </w:r>
            <w:r>
              <w:rPr>
                <w:rFonts w:ascii="Consolas" w:hAnsi="Consolas"/>
                <w:color w:val="E2E8F0"/>
                <w:sz w:val="16"/>
              </w:rPr>
              <w:br/>
              <w:t xml:space="preserve">    role VARCHAR(20) NOT NULL CHECK (role IN ('patient', 'doctor', 'admin')),</w:t>
            </w:r>
            <w:r>
              <w:rPr>
                <w:rFonts w:ascii="Consolas" w:hAnsi="Consolas"/>
                <w:color w:val="E2E8F0"/>
                <w:sz w:val="16"/>
              </w:rPr>
              <w:br/>
              <w:t xml:space="preserve">    timezone VARCHAR(50) NOT NULL DEFAULT 'UTC',</w:t>
            </w:r>
            <w:r>
              <w:rPr>
                <w:rFonts w:ascii="Consolas" w:hAnsi="Consolas"/>
                <w:color w:val="E2E8F0"/>
                <w:sz w:val="16"/>
              </w:rPr>
              <w:br/>
              <w:t xml:space="preserve">    created_at TIMESTAMPTZ NOT NULL DEFAULT now()</w:t>
            </w:r>
            <w:r>
              <w:rPr>
                <w:rFonts w:ascii="Consolas" w:hAnsi="Consolas"/>
                <w:color w:val="E2E8F0"/>
                <w:sz w:val="16"/>
              </w:rPr>
              <w:br/>
              <w:t>);</w:t>
            </w:r>
            <w:r>
              <w:rPr>
                <w:rFonts w:ascii="Consolas" w:hAnsi="Consolas"/>
                <w:color w:val="E2E8F0"/>
                <w:sz w:val="16"/>
              </w:rPr>
              <w:br/>
            </w:r>
            <w:r>
              <w:rPr>
                <w:rFonts w:ascii="Consolas" w:hAnsi="Consolas"/>
                <w:color w:val="E2E8F0"/>
                <w:sz w:val="16"/>
              </w:rPr>
              <w:br/>
              <w:t>-- 2. Doctor Profiles</w:t>
            </w:r>
            <w:r>
              <w:rPr>
                <w:rFonts w:ascii="Consolas" w:hAnsi="Consolas"/>
                <w:color w:val="E2E8F0"/>
                <w:sz w:val="16"/>
              </w:rPr>
              <w:br/>
              <w:t>CREATE TABLE doctors (</w:t>
            </w:r>
            <w:r>
              <w:rPr>
                <w:rFonts w:ascii="Consolas" w:hAnsi="Consolas"/>
                <w:color w:val="E2E8F0"/>
                <w:sz w:val="16"/>
              </w:rPr>
              <w:br/>
              <w:t xml:space="preserve">    id UUID PRIMARY KEY DEFAULT gen_random_uuid(),</w:t>
            </w:r>
            <w:r>
              <w:rPr>
                <w:rFonts w:ascii="Consolas" w:hAnsi="Consolas"/>
                <w:color w:val="E2E8F0"/>
                <w:sz w:val="16"/>
              </w:rPr>
              <w:br/>
              <w:t xml:space="preserve">    user_id UUID NOT NULL UNIQUE REFERENCES users(id) ON DELETE CASCADE,</w:t>
            </w:r>
            <w:r>
              <w:rPr>
                <w:rFonts w:ascii="Consolas" w:hAnsi="Consolas"/>
                <w:color w:val="E2E8F0"/>
                <w:sz w:val="16"/>
              </w:rPr>
              <w:br/>
              <w:t xml:space="preserve">    specialization VARCHAR(100) NOT NULL,</w:t>
            </w:r>
            <w:r>
              <w:rPr>
                <w:rFonts w:ascii="Consolas" w:hAnsi="Consolas"/>
                <w:color w:val="E2E8F0"/>
                <w:sz w:val="16"/>
              </w:rPr>
              <w:br/>
              <w:t xml:space="preserve">    bio TEXT,</w:t>
            </w:r>
            <w:r>
              <w:rPr>
                <w:rFonts w:ascii="Consolas" w:hAnsi="Consolas"/>
                <w:color w:val="E2E8F0"/>
                <w:sz w:val="16"/>
              </w:rPr>
              <w:br/>
              <w:t xml:space="preserve">    created_at TIMESTAMPTZ NOT NULL DEFAULT now()</w:t>
            </w:r>
            <w:r>
              <w:rPr>
                <w:rFonts w:ascii="Consolas" w:hAnsi="Consolas"/>
                <w:color w:val="E2E8F0"/>
                <w:sz w:val="16"/>
              </w:rPr>
              <w:br/>
              <w:t>);</w:t>
            </w:r>
            <w:r>
              <w:rPr>
                <w:rFonts w:ascii="Consolas" w:hAnsi="Consolas"/>
                <w:color w:val="E2E8F0"/>
                <w:sz w:val="16"/>
              </w:rPr>
              <w:br/>
            </w:r>
            <w:r>
              <w:rPr>
                <w:rFonts w:ascii="Consolas" w:hAnsi="Consolas"/>
                <w:color w:val="E2E8F0"/>
                <w:sz w:val="16"/>
              </w:rPr>
              <w:br/>
              <w:t>-- 3. Doctor Weekly Availability Templates</w:t>
            </w:r>
            <w:r>
              <w:rPr>
                <w:rFonts w:ascii="Consolas" w:hAnsi="Consolas"/>
                <w:color w:val="E2E8F0"/>
                <w:sz w:val="16"/>
              </w:rPr>
              <w:br/>
              <w:t>CREATE TABLE availability (</w:t>
            </w:r>
            <w:r>
              <w:rPr>
                <w:rFonts w:ascii="Consolas" w:hAnsi="Consolas"/>
                <w:color w:val="E2E8F0"/>
                <w:sz w:val="16"/>
              </w:rPr>
              <w:br/>
              <w:t xml:space="preserve">    id UUID PRIMARY KEY DEFAULT gen_random_uuid(),</w:t>
            </w:r>
            <w:r>
              <w:rPr>
                <w:rFonts w:ascii="Consolas" w:hAnsi="Consolas"/>
                <w:color w:val="E2E8F0"/>
                <w:sz w:val="16"/>
              </w:rPr>
              <w:br/>
              <w:t xml:space="preserve">    doctor_id UUID NOT NULL REFERENCES doctors(id) ON DELETE CASCADE,</w:t>
            </w:r>
            <w:r>
              <w:rPr>
                <w:rFonts w:ascii="Consolas" w:hAnsi="Consolas"/>
                <w:color w:val="E2E8F0"/>
                <w:sz w:val="16"/>
              </w:rPr>
              <w:br/>
              <w:t xml:space="preserve">    day_of_week INT NOT NULL CHECK (day_of_week BETWEEN 0 AND 6), -- 0=Sun, 6=Sat</w:t>
            </w:r>
            <w:r>
              <w:rPr>
                <w:rFonts w:ascii="Consolas" w:hAnsi="Consolas"/>
                <w:color w:val="E2E8F0"/>
                <w:sz w:val="16"/>
              </w:rPr>
              <w:br/>
              <w:t xml:space="preserve">    start_time TIME NOT NULL,</w:t>
            </w:r>
            <w:r>
              <w:rPr>
                <w:rFonts w:ascii="Consolas" w:hAnsi="Consolas"/>
                <w:color w:val="E2E8F0"/>
                <w:sz w:val="16"/>
              </w:rPr>
              <w:br/>
              <w:t xml:space="preserve">    end_time TIME NOT NULL,</w:t>
            </w:r>
            <w:r>
              <w:rPr>
                <w:rFonts w:ascii="Consolas" w:hAnsi="Consolas"/>
                <w:color w:val="E2E8F0"/>
                <w:sz w:val="16"/>
              </w:rPr>
              <w:br/>
              <w:t xml:space="preserve">    slot_duration_minutes INT NOT NULL DEFAULT 30,</w:t>
            </w:r>
            <w:r>
              <w:rPr>
                <w:rFonts w:ascii="Consolas" w:hAnsi="Consolas"/>
                <w:color w:val="E2E8F0"/>
                <w:sz w:val="16"/>
              </w:rPr>
              <w:br/>
              <w:t xml:space="preserve">    buffer_minutes INT NOT NULL DEFAULT 0,</w:t>
            </w:r>
            <w:r>
              <w:rPr>
                <w:rFonts w:ascii="Consolas" w:hAnsi="Consolas"/>
                <w:color w:val="E2E8F0"/>
                <w:sz w:val="16"/>
              </w:rPr>
              <w:br/>
              <w:t xml:space="preserve">    CONSTRAINT chk_time_order CHECK (start_time &lt; end_time)</w:t>
            </w:r>
            <w:r>
              <w:rPr>
                <w:rFonts w:ascii="Consolas" w:hAnsi="Consolas"/>
                <w:color w:val="E2E8F0"/>
                <w:sz w:val="16"/>
              </w:rPr>
              <w:br/>
              <w:t>);</w:t>
            </w:r>
            <w:r>
              <w:rPr>
                <w:rFonts w:ascii="Consolas" w:hAnsi="Consolas"/>
                <w:color w:val="E2E8F0"/>
                <w:sz w:val="16"/>
              </w:rPr>
              <w:br/>
            </w:r>
            <w:r>
              <w:rPr>
                <w:rFonts w:ascii="Consolas" w:hAnsi="Consolas"/>
                <w:color w:val="E2E8F0"/>
                <w:sz w:val="16"/>
              </w:rPr>
              <w:br/>
              <w:t>-- 4. Holiday &amp; Time-Off Exceptions</w:t>
            </w:r>
            <w:r>
              <w:rPr>
                <w:rFonts w:ascii="Consolas" w:hAnsi="Consolas"/>
                <w:color w:val="E2E8F0"/>
                <w:sz w:val="16"/>
              </w:rPr>
              <w:br/>
              <w:t>CREATE TABLE availability_exceptions (</w:t>
            </w:r>
            <w:r>
              <w:rPr>
                <w:rFonts w:ascii="Consolas" w:hAnsi="Consolas"/>
                <w:color w:val="E2E8F0"/>
                <w:sz w:val="16"/>
              </w:rPr>
              <w:br/>
              <w:t xml:space="preserve">    id UUID PRIMARY KEY DEFAULT gen_random_uuid(),</w:t>
            </w:r>
            <w:r>
              <w:rPr>
                <w:rFonts w:ascii="Consolas" w:hAnsi="Consolas"/>
                <w:color w:val="E2E8F0"/>
                <w:sz w:val="16"/>
              </w:rPr>
              <w:br/>
              <w:t xml:space="preserve">    doctor_id UUID NOT NULL REFERENCES doctors(id) ON DELETE CASCADE,</w:t>
            </w:r>
            <w:r>
              <w:rPr>
                <w:rFonts w:ascii="Consolas" w:hAnsi="Consolas"/>
                <w:color w:val="E2E8F0"/>
                <w:sz w:val="16"/>
              </w:rPr>
              <w:br/>
              <w:t xml:space="preserve">    exception_date DATE NOT NULL,</w:t>
            </w:r>
            <w:r>
              <w:rPr>
                <w:rFonts w:ascii="Consolas" w:hAnsi="Consolas"/>
                <w:color w:val="E2E8F0"/>
                <w:sz w:val="16"/>
              </w:rPr>
              <w:br/>
              <w:t xml:space="preserve">    is_available BOOLEAN NOT NULL DEFAULT false,</w:t>
            </w:r>
            <w:r>
              <w:rPr>
                <w:rFonts w:ascii="Consolas" w:hAnsi="Consolas"/>
                <w:color w:val="E2E8F0"/>
                <w:sz w:val="16"/>
              </w:rPr>
              <w:br/>
              <w:t xml:space="preserve">    reason VARCHAR(255)</w:t>
            </w:r>
            <w:r>
              <w:rPr>
                <w:rFonts w:ascii="Consolas" w:hAnsi="Consolas"/>
                <w:color w:val="E2E8F0"/>
                <w:sz w:val="16"/>
              </w:rPr>
              <w:br/>
              <w:t>);</w:t>
            </w:r>
            <w:r>
              <w:rPr>
                <w:rFonts w:ascii="Consolas" w:hAnsi="Consolas"/>
                <w:color w:val="E2E8F0"/>
                <w:sz w:val="16"/>
              </w:rPr>
              <w:br/>
            </w:r>
            <w:r>
              <w:rPr>
                <w:rFonts w:ascii="Consolas" w:hAnsi="Consolas"/>
                <w:color w:val="E2E8F0"/>
                <w:sz w:val="16"/>
              </w:rPr>
              <w:br/>
              <w:t>-- 5. Appointments &amp; Exclusion Constraints</w:t>
            </w:r>
            <w:r>
              <w:rPr>
                <w:rFonts w:ascii="Consolas" w:hAnsi="Consolas"/>
                <w:color w:val="E2E8F0"/>
                <w:sz w:val="16"/>
              </w:rPr>
              <w:br/>
              <w:t>CREATE TABLE appointments (</w:t>
            </w:r>
            <w:r>
              <w:rPr>
                <w:rFonts w:ascii="Consolas" w:hAnsi="Consolas"/>
                <w:color w:val="E2E8F0"/>
                <w:sz w:val="16"/>
              </w:rPr>
              <w:br/>
              <w:t xml:space="preserve">    id UUID PRIMARY KEY DEFAULT gen_random_uuid(),</w:t>
            </w:r>
            <w:r>
              <w:rPr>
                <w:rFonts w:ascii="Consolas" w:hAnsi="Consolas"/>
                <w:color w:val="E2E8F0"/>
                <w:sz w:val="16"/>
              </w:rPr>
              <w:br/>
              <w:t xml:space="preserve">    patient_id UUID NOT NULL REFERENCES users(id),</w:t>
            </w:r>
            <w:r>
              <w:rPr>
                <w:rFonts w:ascii="Consolas" w:hAnsi="Consolas"/>
                <w:color w:val="E2E8F0"/>
                <w:sz w:val="16"/>
              </w:rPr>
              <w:br/>
              <w:t xml:space="preserve">    doctor_id UUID NOT NULL REFERENCES doctors(id),</w:t>
            </w:r>
            <w:r>
              <w:rPr>
                <w:rFonts w:ascii="Consolas" w:hAnsi="Consolas"/>
                <w:color w:val="E2E8F0"/>
                <w:sz w:val="16"/>
              </w:rPr>
              <w:br/>
              <w:t xml:space="preserve">    appointment_range TSTZRANGE NOT NULL,</w:t>
            </w:r>
            <w:r>
              <w:rPr>
                <w:rFonts w:ascii="Consolas" w:hAnsi="Consolas"/>
                <w:color w:val="E2E8F0"/>
                <w:sz w:val="16"/>
              </w:rPr>
              <w:br/>
              <w:t xml:space="preserve">    status VARCHAR(20) NOT NULL DEFAULT 'confirmed'</w:t>
            </w:r>
            <w:r>
              <w:rPr>
                <w:rFonts w:ascii="Consolas" w:hAnsi="Consolas"/>
                <w:color w:val="E2E8F0"/>
                <w:sz w:val="16"/>
              </w:rPr>
              <w:br/>
              <w:t xml:space="preserve">        CHECK (status IN ('pending', 'confirmed', 'completed', 'cancelled', 'no_show')),</w:t>
            </w:r>
            <w:r>
              <w:rPr>
                <w:rFonts w:ascii="Consolas" w:hAnsi="Consolas"/>
                <w:color w:val="E2E8F0"/>
                <w:sz w:val="16"/>
              </w:rPr>
              <w:br/>
              <w:t xml:space="preserve">    created_at TIMESTAMPTZ NOT NULL DEFAULT now(),</w:t>
            </w:r>
            <w:r>
              <w:rPr>
                <w:rFonts w:ascii="Consolas" w:hAnsi="Consolas"/>
                <w:color w:val="E2E8F0"/>
                <w:sz w:val="16"/>
              </w:rPr>
              <w:br/>
              <w:t xml:space="preserve">    CONSTRAINT no_overlapping_appointments</w:t>
            </w:r>
            <w:r>
              <w:rPr>
                <w:rFonts w:ascii="Consolas" w:hAnsi="Consolas"/>
                <w:color w:val="E2E8F0"/>
                <w:sz w:val="16"/>
              </w:rPr>
              <w:br/>
              <w:t xml:space="preserve">        EXCLUDE USING GIST (</w:t>
            </w:r>
            <w:r>
              <w:rPr>
                <w:rFonts w:ascii="Consolas" w:hAnsi="Consolas"/>
                <w:color w:val="E2E8F0"/>
                <w:sz w:val="16"/>
              </w:rPr>
              <w:br/>
              <w:t xml:space="preserve">            doctor_id WITH =,</w:t>
            </w:r>
            <w:r>
              <w:rPr>
                <w:rFonts w:ascii="Consolas" w:hAnsi="Consolas"/>
                <w:color w:val="E2E8F0"/>
                <w:sz w:val="16"/>
              </w:rPr>
              <w:br/>
              <w:t xml:space="preserve">            appointment_range WITH &amp;&amp;</w:t>
            </w:r>
            <w:r>
              <w:rPr>
                <w:rFonts w:ascii="Consolas" w:hAnsi="Consolas"/>
                <w:color w:val="E2E8F0"/>
                <w:sz w:val="16"/>
              </w:rPr>
              <w:br/>
              <w:t xml:space="preserve">        ) WHERE (status &lt;&gt; 'cancelled')</w:t>
            </w:r>
            <w:r>
              <w:rPr>
                <w:rFonts w:ascii="Consolas" w:hAnsi="Consolas"/>
                <w:color w:val="E2E8F0"/>
                <w:sz w:val="16"/>
              </w:rPr>
              <w:br/>
              <w:t>);</w:t>
            </w:r>
            <w:r>
              <w:rPr>
                <w:rFonts w:ascii="Consolas" w:hAnsi="Consolas"/>
                <w:color w:val="E2E8F0"/>
                <w:sz w:val="16"/>
              </w:rPr>
              <w:br/>
            </w:r>
            <w:r>
              <w:rPr>
                <w:rFonts w:ascii="Consolas" w:hAnsi="Consolas"/>
                <w:color w:val="E2E8F0"/>
                <w:sz w:val="16"/>
              </w:rPr>
              <w:br/>
              <w:t>-- 6. Persistent Idempotency Cache</w:t>
            </w:r>
            <w:r>
              <w:rPr>
                <w:rFonts w:ascii="Consolas" w:hAnsi="Consolas"/>
                <w:color w:val="E2E8F0"/>
                <w:sz w:val="16"/>
              </w:rPr>
              <w:br/>
              <w:t>CREATE TABLE idempotency_keys (</w:t>
            </w:r>
            <w:r>
              <w:rPr>
                <w:rFonts w:ascii="Consolas" w:hAnsi="Consolas"/>
                <w:color w:val="E2E8F0"/>
                <w:sz w:val="16"/>
              </w:rPr>
              <w:br/>
              <w:t xml:space="preserve">    key VARCHAR(255) PRIMARY KEY,</w:t>
            </w:r>
            <w:r>
              <w:rPr>
                <w:rFonts w:ascii="Consolas" w:hAnsi="Consolas"/>
                <w:color w:val="E2E8F0"/>
                <w:sz w:val="16"/>
              </w:rPr>
              <w:br/>
              <w:t xml:space="preserve">    response_body JSONB NOT NULL,</w:t>
            </w:r>
            <w:r>
              <w:rPr>
                <w:rFonts w:ascii="Consolas" w:hAnsi="Consolas"/>
                <w:color w:val="E2E8F0"/>
                <w:sz w:val="16"/>
              </w:rPr>
              <w:br/>
              <w:t xml:space="preserve">    created_at TIMESTAMPTZ NOT NULL DEFAULT now()</w:t>
            </w:r>
            <w:r>
              <w:rPr>
                <w:rFonts w:ascii="Consolas" w:hAnsi="Consolas"/>
                <w:color w:val="E2E8F0"/>
                <w:sz w:val="16"/>
              </w:rPr>
              <w:br/>
              <w:t>);</w:t>
            </w:r>
            <w:r>
              <w:rPr>
                <w:rFonts w:ascii="Consolas" w:hAnsi="Consolas"/>
                <w:color w:val="E2E8F0"/>
                <w:sz w:val="16"/>
              </w:rPr>
              <w:br/>
            </w:r>
            <w:r>
              <w:rPr>
                <w:rFonts w:ascii="Consolas" w:hAnsi="Consolas"/>
                <w:color w:val="E2E8F0"/>
                <w:sz w:val="16"/>
              </w:rPr>
              <w:br/>
              <w:t>-- 7. System Audit Trail</w:t>
            </w:r>
            <w:r>
              <w:rPr>
                <w:rFonts w:ascii="Consolas" w:hAnsi="Consolas"/>
                <w:color w:val="E2E8F0"/>
                <w:sz w:val="16"/>
              </w:rPr>
              <w:br/>
              <w:t>CREATE TABLE audit_log (</w:t>
            </w:r>
            <w:r>
              <w:rPr>
                <w:rFonts w:ascii="Consolas" w:hAnsi="Consolas"/>
                <w:color w:val="E2E8F0"/>
                <w:sz w:val="16"/>
              </w:rPr>
              <w:br/>
            </w:r>
            <w:r>
              <w:rPr>
                <w:rFonts w:ascii="Consolas" w:hAnsi="Consolas"/>
                <w:color w:val="E2E8F0"/>
                <w:sz w:val="16"/>
              </w:rPr>
              <w:lastRenderedPageBreak/>
              <w:t xml:space="preserve">    id UUID PRIMARY KEY DEFAULT gen_random_uuid(),</w:t>
            </w:r>
            <w:r>
              <w:rPr>
                <w:rFonts w:ascii="Consolas" w:hAnsi="Consolas"/>
                <w:color w:val="E2E8F0"/>
                <w:sz w:val="16"/>
              </w:rPr>
              <w:br/>
              <w:t xml:space="preserve">    actor_id UUID REFERENCES users(id) ON DELETE SET NULL,</w:t>
            </w:r>
            <w:r>
              <w:rPr>
                <w:rFonts w:ascii="Consolas" w:hAnsi="Consolas"/>
                <w:color w:val="E2E8F0"/>
                <w:sz w:val="16"/>
              </w:rPr>
              <w:br/>
              <w:t xml:space="preserve">    action VARCHAR(100) NOT NULL,</w:t>
            </w:r>
            <w:r>
              <w:rPr>
                <w:rFonts w:ascii="Consolas" w:hAnsi="Consolas"/>
                <w:color w:val="E2E8F0"/>
                <w:sz w:val="16"/>
              </w:rPr>
              <w:br/>
              <w:t xml:space="preserve">    target_type VARCHAR(50) NOT NULL,</w:t>
            </w:r>
            <w:r>
              <w:rPr>
                <w:rFonts w:ascii="Consolas" w:hAnsi="Consolas"/>
                <w:color w:val="E2E8F0"/>
                <w:sz w:val="16"/>
              </w:rPr>
              <w:br/>
              <w:t xml:space="preserve">    target_id UUID,</w:t>
            </w:r>
            <w:r>
              <w:rPr>
                <w:rFonts w:ascii="Consolas" w:hAnsi="Consolas"/>
                <w:color w:val="E2E8F0"/>
                <w:sz w:val="16"/>
              </w:rPr>
              <w:br/>
              <w:t xml:space="preserve">    metadata JSONB,</w:t>
            </w:r>
            <w:r>
              <w:rPr>
                <w:rFonts w:ascii="Consolas" w:hAnsi="Consolas"/>
                <w:color w:val="E2E8F0"/>
                <w:sz w:val="16"/>
              </w:rPr>
              <w:br/>
              <w:t xml:space="preserve">    timestamp TIMESTAMPTZ NOT NULL DEFAULT now()</w:t>
            </w:r>
            <w:r>
              <w:rPr>
                <w:rFonts w:ascii="Consolas" w:hAnsi="Consolas"/>
                <w:color w:val="E2E8F0"/>
                <w:sz w:val="16"/>
              </w:rPr>
              <w:br/>
              <w:t>);</w:t>
            </w:r>
          </w:p>
        </w:tc>
      </w:tr>
    </w:tbl>
    <w:p w14:paraId="7360A2DF" w14:textId="77777777" w:rsidR="00F0472E" w:rsidRDefault="00F0472E">
      <w:pPr>
        <w:spacing w:after="80"/>
      </w:pPr>
    </w:p>
    <w:p w14:paraId="5D552BBD" w14:textId="77777777" w:rsidR="00F0472E" w:rsidRDefault="001E6E55">
      <w:r>
        <w:br w:type="page"/>
      </w:r>
    </w:p>
    <w:p w14:paraId="277BCCB3" w14:textId="77777777" w:rsidR="00F0472E" w:rsidRDefault="001E6E55">
      <w:pPr>
        <w:keepNext/>
        <w:spacing w:before="80" w:after="80"/>
      </w:pPr>
      <w:r>
        <w:rPr>
          <w:rFonts w:ascii="Calibri" w:hAnsi="Calibri"/>
          <w:b/>
          <w:color w:val="1E3A8A"/>
          <w:sz w:val="28"/>
        </w:rPr>
        <w:lastRenderedPageBreak/>
        <w:t>13. RESTful API Endpoint Catalog</w:t>
      </w:r>
    </w:p>
    <w:tbl>
      <w:tblPr>
        <w:tblW w:w="0" w:type="auto"/>
        <w:jc w:val="center"/>
        <w:tblLook w:val="04A0" w:firstRow="1" w:lastRow="0" w:firstColumn="1" w:lastColumn="0" w:noHBand="0" w:noVBand="1"/>
      </w:tblPr>
      <w:tblGrid>
        <w:gridCol w:w="1296"/>
        <w:gridCol w:w="1008"/>
        <w:gridCol w:w="3312"/>
        <w:gridCol w:w="1296"/>
        <w:gridCol w:w="3456"/>
      </w:tblGrid>
      <w:tr w:rsidR="00F0472E" w14:paraId="070DEA38" w14:textId="77777777">
        <w:trPr>
          <w:jc w:val="center"/>
        </w:trPr>
        <w:tc>
          <w:tcPr>
            <w:tcW w:w="1296" w:type="dxa"/>
            <w:shd w:val="clear" w:color="auto" w:fill="1E3A8A"/>
            <w:tcMar>
              <w:top w:w="120" w:type="dxa"/>
              <w:left w:w="150" w:type="dxa"/>
              <w:bottom w:w="120" w:type="dxa"/>
              <w:right w:w="150" w:type="dxa"/>
            </w:tcMar>
          </w:tcPr>
          <w:p w14:paraId="5368BD1A" w14:textId="77777777" w:rsidR="00F0472E" w:rsidRDefault="001E6E55">
            <w:r>
              <w:rPr>
                <w:rFonts w:ascii="Calibri" w:hAnsi="Calibri"/>
                <w:b/>
                <w:color w:val="FFFFFF"/>
                <w:sz w:val="19"/>
              </w:rPr>
              <w:t>Module</w:t>
            </w:r>
          </w:p>
        </w:tc>
        <w:tc>
          <w:tcPr>
            <w:tcW w:w="1008" w:type="dxa"/>
            <w:shd w:val="clear" w:color="auto" w:fill="1E3A8A"/>
            <w:tcMar>
              <w:top w:w="120" w:type="dxa"/>
              <w:left w:w="150" w:type="dxa"/>
              <w:bottom w:w="120" w:type="dxa"/>
              <w:right w:w="150" w:type="dxa"/>
            </w:tcMar>
          </w:tcPr>
          <w:p w14:paraId="742B729F" w14:textId="77777777" w:rsidR="00F0472E" w:rsidRDefault="001E6E55">
            <w:r>
              <w:rPr>
                <w:rFonts w:ascii="Calibri" w:hAnsi="Calibri"/>
                <w:b/>
                <w:color w:val="FFFFFF"/>
                <w:sz w:val="19"/>
              </w:rPr>
              <w:t>Method</w:t>
            </w:r>
          </w:p>
        </w:tc>
        <w:tc>
          <w:tcPr>
            <w:tcW w:w="3312" w:type="dxa"/>
            <w:shd w:val="clear" w:color="auto" w:fill="1E3A8A"/>
            <w:tcMar>
              <w:top w:w="120" w:type="dxa"/>
              <w:left w:w="150" w:type="dxa"/>
              <w:bottom w:w="120" w:type="dxa"/>
              <w:right w:w="150" w:type="dxa"/>
            </w:tcMar>
          </w:tcPr>
          <w:p w14:paraId="41D93858" w14:textId="77777777" w:rsidR="00F0472E" w:rsidRDefault="001E6E55">
            <w:r>
              <w:rPr>
                <w:rFonts w:ascii="Calibri" w:hAnsi="Calibri"/>
                <w:b/>
                <w:color w:val="FFFFFF"/>
                <w:sz w:val="19"/>
              </w:rPr>
              <w:t>Endpoint Path</w:t>
            </w:r>
          </w:p>
        </w:tc>
        <w:tc>
          <w:tcPr>
            <w:tcW w:w="1296" w:type="dxa"/>
            <w:shd w:val="clear" w:color="auto" w:fill="1E3A8A"/>
            <w:tcMar>
              <w:top w:w="120" w:type="dxa"/>
              <w:left w:w="150" w:type="dxa"/>
              <w:bottom w:w="120" w:type="dxa"/>
              <w:right w:w="150" w:type="dxa"/>
            </w:tcMar>
          </w:tcPr>
          <w:p w14:paraId="4553681A" w14:textId="77777777" w:rsidR="00F0472E" w:rsidRDefault="001E6E55">
            <w:r>
              <w:rPr>
                <w:rFonts w:ascii="Calibri" w:hAnsi="Calibri"/>
                <w:b/>
                <w:color w:val="FFFFFF"/>
                <w:sz w:val="19"/>
              </w:rPr>
              <w:t>Access</w:t>
            </w:r>
          </w:p>
        </w:tc>
        <w:tc>
          <w:tcPr>
            <w:tcW w:w="3456" w:type="dxa"/>
            <w:shd w:val="clear" w:color="auto" w:fill="1E3A8A"/>
            <w:tcMar>
              <w:top w:w="120" w:type="dxa"/>
              <w:left w:w="150" w:type="dxa"/>
              <w:bottom w:w="120" w:type="dxa"/>
              <w:right w:w="150" w:type="dxa"/>
            </w:tcMar>
          </w:tcPr>
          <w:p w14:paraId="2BCD8902" w14:textId="77777777" w:rsidR="00F0472E" w:rsidRDefault="001E6E55">
            <w:r>
              <w:rPr>
                <w:rFonts w:ascii="Calibri" w:hAnsi="Calibri"/>
                <w:b/>
                <w:color w:val="FFFFFF"/>
                <w:sz w:val="19"/>
              </w:rPr>
              <w:t>Description &amp; Headers</w:t>
            </w:r>
          </w:p>
        </w:tc>
      </w:tr>
      <w:tr w:rsidR="00F0472E" w14:paraId="4F012A68" w14:textId="77777777">
        <w:trPr>
          <w:jc w:val="center"/>
        </w:trPr>
        <w:tc>
          <w:tcPr>
            <w:tcW w:w="1296" w:type="dxa"/>
            <w:shd w:val="clear" w:color="auto" w:fill="F8FAFC"/>
            <w:tcMar>
              <w:top w:w="80" w:type="dxa"/>
              <w:left w:w="140" w:type="dxa"/>
              <w:bottom w:w="80" w:type="dxa"/>
              <w:right w:w="140" w:type="dxa"/>
            </w:tcMar>
          </w:tcPr>
          <w:p w14:paraId="3BDF2DAD" w14:textId="77777777" w:rsidR="00F0472E" w:rsidRDefault="001E6E55">
            <w:pPr>
              <w:spacing w:before="40" w:after="40" w:line="252" w:lineRule="auto"/>
            </w:pPr>
            <w:r>
              <w:rPr>
                <w:rFonts w:ascii="Calibri" w:hAnsi="Calibri"/>
                <w:sz w:val="17"/>
              </w:rPr>
              <w:t>Auth</w:t>
            </w:r>
          </w:p>
        </w:tc>
        <w:tc>
          <w:tcPr>
            <w:tcW w:w="1008" w:type="dxa"/>
            <w:shd w:val="clear" w:color="auto" w:fill="F8FAFC"/>
            <w:tcMar>
              <w:top w:w="80" w:type="dxa"/>
              <w:left w:w="140" w:type="dxa"/>
              <w:bottom w:w="80" w:type="dxa"/>
              <w:right w:w="140" w:type="dxa"/>
            </w:tcMar>
          </w:tcPr>
          <w:p w14:paraId="7BE81CB0" w14:textId="77777777" w:rsidR="00F0472E" w:rsidRDefault="001E6E55">
            <w:pPr>
              <w:spacing w:before="40" w:after="40" w:line="252" w:lineRule="auto"/>
            </w:pPr>
            <w:r>
              <w:rPr>
                <w:rFonts w:ascii="Calibri" w:hAnsi="Calibri"/>
                <w:sz w:val="17"/>
              </w:rPr>
              <w:t>POST</w:t>
            </w:r>
          </w:p>
        </w:tc>
        <w:tc>
          <w:tcPr>
            <w:tcW w:w="3312" w:type="dxa"/>
            <w:shd w:val="clear" w:color="auto" w:fill="F8FAFC"/>
            <w:tcMar>
              <w:top w:w="80" w:type="dxa"/>
              <w:left w:w="140" w:type="dxa"/>
              <w:bottom w:w="80" w:type="dxa"/>
              <w:right w:w="140" w:type="dxa"/>
            </w:tcMar>
          </w:tcPr>
          <w:p w14:paraId="12A179C9" w14:textId="77777777" w:rsidR="00F0472E" w:rsidRDefault="001E6E55">
            <w:pPr>
              <w:spacing w:before="40" w:after="40" w:line="252" w:lineRule="auto"/>
            </w:pPr>
            <w:r>
              <w:rPr>
                <w:rFonts w:ascii="Calibri" w:hAnsi="Calibri"/>
                <w:sz w:val="17"/>
              </w:rPr>
              <w:t>/api/auth/register</w:t>
            </w:r>
          </w:p>
        </w:tc>
        <w:tc>
          <w:tcPr>
            <w:tcW w:w="1296" w:type="dxa"/>
            <w:shd w:val="clear" w:color="auto" w:fill="F8FAFC"/>
            <w:tcMar>
              <w:top w:w="80" w:type="dxa"/>
              <w:left w:w="140" w:type="dxa"/>
              <w:bottom w:w="80" w:type="dxa"/>
              <w:right w:w="140" w:type="dxa"/>
            </w:tcMar>
          </w:tcPr>
          <w:p w14:paraId="57C9D295" w14:textId="77777777" w:rsidR="00F0472E" w:rsidRDefault="001E6E55">
            <w:pPr>
              <w:spacing w:before="40" w:after="40" w:line="252" w:lineRule="auto"/>
            </w:pPr>
            <w:r>
              <w:rPr>
                <w:rFonts w:ascii="Calibri" w:hAnsi="Calibri"/>
                <w:sz w:val="17"/>
              </w:rPr>
              <w:t>Public</w:t>
            </w:r>
          </w:p>
        </w:tc>
        <w:tc>
          <w:tcPr>
            <w:tcW w:w="3456" w:type="dxa"/>
            <w:shd w:val="clear" w:color="auto" w:fill="F8FAFC"/>
            <w:tcMar>
              <w:top w:w="80" w:type="dxa"/>
              <w:left w:w="140" w:type="dxa"/>
              <w:bottom w:w="80" w:type="dxa"/>
              <w:right w:w="140" w:type="dxa"/>
            </w:tcMar>
          </w:tcPr>
          <w:p w14:paraId="74A091AA" w14:textId="77777777" w:rsidR="00F0472E" w:rsidRDefault="001E6E55">
            <w:pPr>
              <w:spacing w:before="40" w:after="40" w:line="252" w:lineRule="auto"/>
            </w:pPr>
            <w:r>
              <w:rPr>
                <w:rFonts w:ascii="Calibri" w:hAnsi="Calibri"/>
                <w:sz w:val="17"/>
              </w:rPr>
              <w:t>Register patient account</w:t>
            </w:r>
          </w:p>
        </w:tc>
      </w:tr>
      <w:tr w:rsidR="00F0472E" w14:paraId="7E8C4005" w14:textId="77777777">
        <w:trPr>
          <w:jc w:val="center"/>
        </w:trPr>
        <w:tc>
          <w:tcPr>
            <w:tcW w:w="1296" w:type="dxa"/>
            <w:shd w:val="clear" w:color="auto" w:fill="FFFFFF"/>
            <w:tcMar>
              <w:top w:w="80" w:type="dxa"/>
              <w:left w:w="140" w:type="dxa"/>
              <w:bottom w:w="80" w:type="dxa"/>
              <w:right w:w="140" w:type="dxa"/>
            </w:tcMar>
          </w:tcPr>
          <w:p w14:paraId="7AC4B729" w14:textId="77777777" w:rsidR="00F0472E" w:rsidRDefault="001E6E55">
            <w:pPr>
              <w:spacing w:before="40" w:after="40" w:line="252" w:lineRule="auto"/>
            </w:pPr>
            <w:r>
              <w:rPr>
                <w:rFonts w:ascii="Calibri" w:hAnsi="Calibri"/>
                <w:sz w:val="17"/>
              </w:rPr>
              <w:t>Auth</w:t>
            </w:r>
          </w:p>
        </w:tc>
        <w:tc>
          <w:tcPr>
            <w:tcW w:w="1008" w:type="dxa"/>
            <w:shd w:val="clear" w:color="auto" w:fill="FFFFFF"/>
            <w:tcMar>
              <w:top w:w="80" w:type="dxa"/>
              <w:left w:w="140" w:type="dxa"/>
              <w:bottom w:w="80" w:type="dxa"/>
              <w:right w:w="140" w:type="dxa"/>
            </w:tcMar>
          </w:tcPr>
          <w:p w14:paraId="67B3A8DD" w14:textId="77777777" w:rsidR="00F0472E" w:rsidRDefault="001E6E55">
            <w:pPr>
              <w:spacing w:before="40" w:after="40" w:line="252" w:lineRule="auto"/>
            </w:pPr>
            <w:r>
              <w:rPr>
                <w:rFonts w:ascii="Calibri" w:hAnsi="Calibri"/>
                <w:sz w:val="17"/>
              </w:rPr>
              <w:t>POST</w:t>
            </w:r>
          </w:p>
        </w:tc>
        <w:tc>
          <w:tcPr>
            <w:tcW w:w="3312" w:type="dxa"/>
            <w:shd w:val="clear" w:color="auto" w:fill="FFFFFF"/>
            <w:tcMar>
              <w:top w:w="80" w:type="dxa"/>
              <w:left w:w="140" w:type="dxa"/>
              <w:bottom w:w="80" w:type="dxa"/>
              <w:right w:w="140" w:type="dxa"/>
            </w:tcMar>
          </w:tcPr>
          <w:p w14:paraId="7262019F" w14:textId="77777777" w:rsidR="00F0472E" w:rsidRDefault="001E6E55">
            <w:pPr>
              <w:spacing w:before="40" w:after="40" w:line="252" w:lineRule="auto"/>
            </w:pPr>
            <w:r>
              <w:rPr>
                <w:rFonts w:ascii="Calibri" w:hAnsi="Calibri"/>
                <w:sz w:val="17"/>
              </w:rPr>
              <w:t>/api/auth/login</w:t>
            </w:r>
          </w:p>
        </w:tc>
        <w:tc>
          <w:tcPr>
            <w:tcW w:w="1296" w:type="dxa"/>
            <w:shd w:val="clear" w:color="auto" w:fill="FFFFFF"/>
            <w:tcMar>
              <w:top w:w="80" w:type="dxa"/>
              <w:left w:w="140" w:type="dxa"/>
              <w:bottom w:w="80" w:type="dxa"/>
              <w:right w:w="140" w:type="dxa"/>
            </w:tcMar>
          </w:tcPr>
          <w:p w14:paraId="34E51AB6" w14:textId="77777777" w:rsidR="00F0472E" w:rsidRDefault="001E6E55">
            <w:pPr>
              <w:spacing w:before="40" w:after="40" w:line="252" w:lineRule="auto"/>
            </w:pPr>
            <w:r>
              <w:rPr>
                <w:rFonts w:ascii="Calibri" w:hAnsi="Calibri"/>
                <w:sz w:val="17"/>
              </w:rPr>
              <w:t>Public</w:t>
            </w:r>
          </w:p>
        </w:tc>
        <w:tc>
          <w:tcPr>
            <w:tcW w:w="3456" w:type="dxa"/>
            <w:shd w:val="clear" w:color="auto" w:fill="FFFFFF"/>
            <w:tcMar>
              <w:top w:w="80" w:type="dxa"/>
              <w:left w:w="140" w:type="dxa"/>
              <w:bottom w:w="80" w:type="dxa"/>
              <w:right w:w="140" w:type="dxa"/>
            </w:tcMar>
          </w:tcPr>
          <w:p w14:paraId="543E8BF6" w14:textId="77777777" w:rsidR="00F0472E" w:rsidRDefault="001E6E55">
            <w:pPr>
              <w:spacing w:before="40" w:after="40" w:line="252" w:lineRule="auto"/>
            </w:pPr>
            <w:r>
              <w:rPr>
                <w:rFonts w:ascii="Calibri" w:hAnsi="Calibri"/>
                <w:sz w:val="17"/>
              </w:rPr>
              <w:t>Authenticate; returns access (15m) + refresh (7d) JWT</w:t>
            </w:r>
          </w:p>
        </w:tc>
      </w:tr>
      <w:tr w:rsidR="00F0472E" w14:paraId="5B578F06" w14:textId="77777777">
        <w:trPr>
          <w:jc w:val="center"/>
        </w:trPr>
        <w:tc>
          <w:tcPr>
            <w:tcW w:w="1296" w:type="dxa"/>
            <w:shd w:val="clear" w:color="auto" w:fill="F8FAFC"/>
            <w:tcMar>
              <w:top w:w="80" w:type="dxa"/>
              <w:left w:w="140" w:type="dxa"/>
              <w:bottom w:w="80" w:type="dxa"/>
              <w:right w:w="140" w:type="dxa"/>
            </w:tcMar>
          </w:tcPr>
          <w:p w14:paraId="6580EFFB" w14:textId="77777777" w:rsidR="00F0472E" w:rsidRDefault="001E6E55">
            <w:pPr>
              <w:spacing w:before="40" w:after="40" w:line="252" w:lineRule="auto"/>
            </w:pPr>
            <w:r>
              <w:rPr>
                <w:rFonts w:ascii="Calibri" w:hAnsi="Calibri"/>
                <w:sz w:val="17"/>
              </w:rPr>
              <w:t>Auth</w:t>
            </w:r>
          </w:p>
        </w:tc>
        <w:tc>
          <w:tcPr>
            <w:tcW w:w="1008" w:type="dxa"/>
            <w:shd w:val="clear" w:color="auto" w:fill="F8FAFC"/>
            <w:tcMar>
              <w:top w:w="80" w:type="dxa"/>
              <w:left w:w="140" w:type="dxa"/>
              <w:bottom w:w="80" w:type="dxa"/>
              <w:right w:w="140" w:type="dxa"/>
            </w:tcMar>
          </w:tcPr>
          <w:p w14:paraId="1E836D3E" w14:textId="77777777" w:rsidR="00F0472E" w:rsidRDefault="001E6E55">
            <w:pPr>
              <w:spacing w:before="40" w:after="40" w:line="252" w:lineRule="auto"/>
            </w:pPr>
            <w:r>
              <w:rPr>
                <w:rFonts w:ascii="Calibri" w:hAnsi="Calibri"/>
                <w:sz w:val="17"/>
              </w:rPr>
              <w:t>POST</w:t>
            </w:r>
          </w:p>
        </w:tc>
        <w:tc>
          <w:tcPr>
            <w:tcW w:w="3312" w:type="dxa"/>
            <w:shd w:val="clear" w:color="auto" w:fill="F8FAFC"/>
            <w:tcMar>
              <w:top w:w="80" w:type="dxa"/>
              <w:left w:w="140" w:type="dxa"/>
              <w:bottom w:w="80" w:type="dxa"/>
              <w:right w:w="140" w:type="dxa"/>
            </w:tcMar>
          </w:tcPr>
          <w:p w14:paraId="33029D12" w14:textId="77777777" w:rsidR="00F0472E" w:rsidRDefault="001E6E55">
            <w:pPr>
              <w:spacing w:before="40" w:after="40" w:line="252" w:lineRule="auto"/>
            </w:pPr>
            <w:r>
              <w:rPr>
                <w:rFonts w:ascii="Calibri" w:hAnsi="Calibri"/>
                <w:sz w:val="17"/>
              </w:rPr>
              <w:t>/api/auth/refresh</w:t>
            </w:r>
          </w:p>
        </w:tc>
        <w:tc>
          <w:tcPr>
            <w:tcW w:w="1296" w:type="dxa"/>
            <w:shd w:val="clear" w:color="auto" w:fill="F8FAFC"/>
            <w:tcMar>
              <w:top w:w="80" w:type="dxa"/>
              <w:left w:w="140" w:type="dxa"/>
              <w:bottom w:w="80" w:type="dxa"/>
              <w:right w:w="140" w:type="dxa"/>
            </w:tcMar>
          </w:tcPr>
          <w:p w14:paraId="06508233" w14:textId="77777777" w:rsidR="00F0472E" w:rsidRDefault="001E6E55">
            <w:pPr>
              <w:spacing w:before="40" w:after="40" w:line="252" w:lineRule="auto"/>
            </w:pPr>
            <w:r>
              <w:rPr>
                <w:rFonts w:ascii="Calibri" w:hAnsi="Calibri"/>
                <w:sz w:val="17"/>
              </w:rPr>
              <w:t>Public</w:t>
            </w:r>
          </w:p>
        </w:tc>
        <w:tc>
          <w:tcPr>
            <w:tcW w:w="3456" w:type="dxa"/>
            <w:shd w:val="clear" w:color="auto" w:fill="F8FAFC"/>
            <w:tcMar>
              <w:top w:w="80" w:type="dxa"/>
              <w:left w:w="140" w:type="dxa"/>
              <w:bottom w:w="80" w:type="dxa"/>
              <w:right w:w="140" w:type="dxa"/>
            </w:tcMar>
          </w:tcPr>
          <w:p w14:paraId="599F9D04" w14:textId="77777777" w:rsidR="00F0472E" w:rsidRDefault="001E6E55">
            <w:pPr>
              <w:spacing w:before="40" w:after="40" w:line="252" w:lineRule="auto"/>
            </w:pPr>
            <w:r>
              <w:rPr>
                <w:rFonts w:ascii="Calibri" w:hAnsi="Calibri"/>
                <w:sz w:val="17"/>
              </w:rPr>
              <w:t>Renew access token using valid refresh token</w:t>
            </w:r>
          </w:p>
        </w:tc>
      </w:tr>
      <w:tr w:rsidR="00F0472E" w14:paraId="3595C22F" w14:textId="77777777">
        <w:trPr>
          <w:jc w:val="center"/>
        </w:trPr>
        <w:tc>
          <w:tcPr>
            <w:tcW w:w="1296" w:type="dxa"/>
            <w:shd w:val="clear" w:color="auto" w:fill="FFFFFF"/>
            <w:tcMar>
              <w:top w:w="80" w:type="dxa"/>
              <w:left w:w="140" w:type="dxa"/>
              <w:bottom w:w="80" w:type="dxa"/>
              <w:right w:w="140" w:type="dxa"/>
            </w:tcMar>
          </w:tcPr>
          <w:p w14:paraId="4916BA96" w14:textId="77777777" w:rsidR="00F0472E" w:rsidRDefault="001E6E55">
            <w:pPr>
              <w:spacing w:before="40" w:after="40" w:line="252" w:lineRule="auto"/>
            </w:pPr>
            <w:r>
              <w:rPr>
                <w:rFonts w:ascii="Calibri" w:hAnsi="Calibri"/>
                <w:sz w:val="17"/>
              </w:rPr>
              <w:t>Auth</w:t>
            </w:r>
          </w:p>
        </w:tc>
        <w:tc>
          <w:tcPr>
            <w:tcW w:w="1008" w:type="dxa"/>
            <w:shd w:val="clear" w:color="auto" w:fill="FFFFFF"/>
            <w:tcMar>
              <w:top w:w="80" w:type="dxa"/>
              <w:left w:w="140" w:type="dxa"/>
              <w:bottom w:w="80" w:type="dxa"/>
              <w:right w:w="140" w:type="dxa"/>
            </w:tcMar>
          </w:tcPr>
          <w:p w14:paraId="0800EB6E" w14:textId="77777777" w:rsidR="00F0472E" w:rsidRDefault="001E6E55">
            <w:pPr>
              <w:spacing w:before="40" w:after="40" w:line="252" w:lineRule="auto"/>
            </w:pPr>
            <w:r>
              <w:rPr>
                <w:rFonts w:ascii="Calibri" w:hAnsi="Calibri"/>
                <w:sz w:val="17"/>
              </w:rPr>
              <w:t>POST</w:t>
            </w:r>
          </w:p>
        </w:tc>
        <w:tc>
          <w:tcPr>
            <w:tcW w:w="3312" w:type="dxa"/>
            <w:shd w:val="clear" w:color="auto" w:fill="FFFFFF"/>
            <w:tcMar>
              <w:top w:w="80" w:type="dxa"/>
              <w:left w:w="140" w:type="dxa"/>
              <w:bottom w:w="80" w:type="dxa"/>
              <w:right w:w="140" w:type="dxa"/>
            </w:tcMar>
          </w:tcPr>
          <w:p w14:paraId="265493C2" w14:textId="77777777" w:rsidR="00F0472E" w:rsidRDefault="001E6E55">
            <w:pPr>
              <w:spacing w:before="40" w:after="40" w:line="252" w:lineRule="auto"/>
            </w:pPr>
            <w:r>
              <w:rPr>
                <w:rFonts w:ascii="Calibri" w:hAnsi="Calibri"/>
                <w:sz w:val="17"/>
              </w:rPr>
              <w:t>/api/auth/forgot-password</w:t>
            </w:r>
          </w:p>
        </w:tc>
        <w:tc>
          <w:tcPr>
            <w:tcW w:w="1296" w:type="dxa"/>
            <w:shd w:val="clear" w:color="auto" w:fill="FFFFFF"/>
            <w:tcMar>
              <w:top w:w="80" w:type="dxa"/>
              <w:left w:w="140" w:type="dxa"/>
              <w:bottom w:w="80" w:type="dxa"/>
              <w:right w:w="140" w:type="dxa"/>
            </w:tcMar>
          </w:tcPr>
          <w:p w14:paraId="15B5472E" w14:textId="77777777" w:rsidR="00F0472E" w:rsidRDefault="001E6E55">
            <w:pPr>
              <w:spacing w:before="40" w:after="40" w:line="252" w:lineRule="auto"/>
            </w:pPr>
            <w:r>
              <w:rPr>
                <w:rFonts w:ascii="Calibri" w:hAnsi="Calibri"/>
                <w:sz w:val="17"/>
              </w:rPr>
              <w:t>Public</w:t>
            </w:r>
          </w:p>
        </w:tc>
        <w:tc>
          <w:tcPr>
            <w:tcW w:w="3456" w:type="dxa"/>
            <w:shd w:val="clear" w:color="auto" w:fill="FFFFFF"/>
            <w:tcMar>
              <w:top w:w="80" w:type="dxa"/>
              <w:left w:w="140" w:type="dxa"/>
              <w:bottom w:w="80" w:type="dxa"/>
              <w:right w:w="140" w:type="dxa"/>
            </w:tcMar>
          </w:tcPr>
          <w:p w14:paraId="6678710C" w14:textId="77777777" w:rsidR="00F0472E" w:rsidRDefault="001E6E55">
            <w:pPr>
              <w:spacing w:before="40" w:after="40" w:line="252" w:lineRule="auto"/>
            </w:pPr>
            <w:r>
              <w:rPr>
                <w:rFonts w:ascii="Calibri" w:hAnsi="Calibri"/>
                <w:sz w:val="17"/>
              </w:rPr>
              <w:t>Email time-limited password reset link</w:t>
            </w:r>
          </w:p>
        </w:tc>
      </w:tr>
      <w:tr w:rsidR="00F0472E" w14:paraId="6EC0229E" w14:textId="77777777">
        <w:trPr>
          <w:jc w:val="center"/>
        </w:trPr>
        <w:tc>
          <w:tcPr>
            <w:tcW w:w="1296" w:type="dxa"/>
            <w:shd w:val="clear" w:color="auto" w:fill="F8FAFC"/>
            <w:tcMar>
              <w:top w:w="80" w:type="dxa"/>
              <w:left w:w="140" w:type="dxa"/>
              <w:bottom w:w="80" w:type="dxa"/>
              <w:right w:w="140" w:type="dxa"/>
            </w:tcMar>
          </w:tcPr>
          <w:p w14:paraId="4D476355" w14:textId="77777777" w:rsidR="00F0472E" w:rsidRDefault="001E6E55">
            <w:pPr>
              <w:spacing w:before="40" w:after="40" w:line="252" w:lineRule="auto"/>
            </w:pPr>
            <w:r>
              <w:rPr>
                <w:rFonts w:ascii="Calibri" w:hAnsi="Calibri"/>
                <w:sz w:val="17"/>
              </w:rPr>
              <w:t>Users</w:t>
            </w:r>
          </w:p>
        </w:tc>
        <w:tc>
          <w:tcPr>
            <w:tcW w:w="1008" w:type="dxa"/>
            <w:shd w:val="clear" w:color="auto" w:fill="F8FAFC"/>
            <w:tcMar>
              <w:top w:w="80" w:type="dxa"/>
              <w:left w:w="140" w:type="dxa"/>
              <w:bottom w:w="80" w:type="dxa"/>
              <w:right w:w="140" w:type="dxa"/>
            </w:tcMar>
          </w:tcPr>
          <w:p w14:paraId="46BAA10D" w14:textId="77777777" w:rsidR="00F0472E" w:rsidRDefault="001E6E55">
            <w:pPr>
              <w:spacing w:before="40" w:after="40" w:line="252" w:lineRule="auto"/>
            </w:pPr>
            <w:r>
              <w:rPr>
                <w:rFonts w:ascii="Calibri" w:hAnsi="Calibri"/>
                <w:sz w:val="17"/>
              </w:rPr>
              <w:t>GET / PUT</w:t>
            </w:r>
          </w:p>
        </w:tc>
        <w:tc>
          <w:tcPr>
            <w:tcW w:w="3312" w:type="dxa"/>
            <w:shd w:val="clear" w:color="auto" w:fill="F8FAFC"/>
            <w:tcMar>
              <w:top w:w="80" w:type="dxa"/>
              <w:left w:w="140" w:type="dxa"/>
              <w:bottom w:w="80" w:type="dxa"/>
              <w:right w:w="140" w:type="dxa"/>
            </w:tcMar>
          </w:tcPr>
          <w:p w14:paraId="00C13C27" w14:textId="77777777" w:rsidR="00F0472E" w:rsidRDefault="001E6E55">
            <w:pPr>
              <w:spacing w:before="40" w:after="40" w:line="252" w:lineRule="auto"/>
            </w:pPr>
            <w:r>
              <w:rPr>
                <w:rFonts w:ascii="Calibri" w:hAnsi="Calibri"/>
                <w:sz w:val="17"/>
              </w:rPr>
              <w:t>/api/users/me</w:t>
            </w:r>
          </w:p>
        </w:tc>
        <w:tc>
          <w:tcPr>
            <w:tcW w:w="1296" w:type="dxa"/>
            <w:shd w:val="clear" w:color="auto" w:fill="F8FAFC"/>
            <w:tcMar>
              <w:top w:w="80" w:type="dxa"/>
              <w:left w:w="140" w:type="dxa"/>
              <w:bottom w:w="80" w:type="dxa"/>
              <w:right w:w="140" w:type="dxa"/>
            </w:tcMar>
          </w:tcPr>
          <w:p w14:paraId="102D6223" w14:textId="77777777" w:rsidR="00F0472E" w:rsidRDefault="001E6E55">
            <w:pPr>
              <w:spacing w:before="40" w:after="40" w:line="252" w:lineRule="auto"/>
            </w:pPr>
            <w:r>
              <w:rPr>
                <w:rFonts w:ascii="Calibri" w:hAnsi="Calibri"/>
                <w:sz w:val="17"/>
              </w:rPr>
              <w:t>Auth</w:t>
            </w:r>
          </w:p>
        </w:tc>
        <w:tc>
          <w:tcPr>
            <w:tcW w:w="3456" w:type="dxa"/>
            <w:shd w:val="clear" w:color="auto" w:fill="F8FAFC"/>
            <w:tcMar>
              <w:top w:w="80" w:type="dxa"/>
              <w:left w:w="140" w:type="dxa"/>
              <w:bottom w:w="80" w:type="dxa"/>
              <w:right w:w="140" w:type="dxa"/>
            </w:tcMar>
          </w:tcPr>
          <w:p w14:paraId="381A9482" w14:textId="77777777" w:rsidR="00F0472E" w:rsidRDefault="001E6E55">
            <w:pPr>
              <w:spacing w:before="40" w:after="40" w:line="252" w:lineRule="auto"/>
            </w:pPr>
            <w:r>
              <w:rPr>
                <w:rFonts w:ascii="Calibri" w:hAnsi="Calibri"/>
                <w:sz w:val="17"/>
              </w:rPr>
              <w:t>Read / update profile (name, timezone)</w:t>
            </w:r>
          </w:p>
        </w:tc>
      </w:tr>
      <w:tr w:rsidR="00F0472E" w14:paraId="13D1200E" w14:textId="77777777">
        <w:trPr>
          <w:jc w:val="center"/>
        </w:trPr>
        <w:tc>
          <w:tcPr>
            <w:tcW w:w="1296" w:type="dxa"/>
            <w:shd w:val="clear" w:color="auto" w:fill="FFFFFF"/>
            <w:tcMar>
              <w:top w:w="80" w:type="dxa"/>
              <w:left w:w="140" w:type="dxa"/>
              <w:bottom w:w="80" w:type="dxa"/>
              <w:right w:w="140" w:type="dxa"/>
            </w:tcMar>
          </w:tcPr>
          <w:p w14:paraId="5BFCF265" w14:textId="77777777" w:rsidR="00F0472E" w:rsidRDefault="001E6E55">
            <w:pPr>
              <w:spacing w:before="40" w:after="40" w:line="252" w:lineRule="auto"/>
            </w:pPr>
            <w:r>
              <w:rPr>
                <w:rFonts w:ascii="Calibri" w:hAnsi="Calibri"/>
                <w:sz w:val="17"/>
              </w:rPr>
              <w:t>Doctors</w:t>
            </w:r>
          </w:p>
        </w:tc>
        <w:tc>
          <w:tcPr>
            <w:tcW w:w="1008" w:type="dxa"/>
            <w:shd w:val="clear" w:color="auto" w:fill="FFFFFF"/>
            <w:tcMar>
              <w:top w:w="80" w:type="dxa"/>
              <w:left w:w="140" w:type="dxa"/>
              <w:bottom w:w="80" w:type="dxa"/>
              <w:right w:w="140" w:type="dxa"/>
            </w:tcMar>
          </w:tcPr>
          <w:p w14:paraId="11EBF538" w14:textId="77777777" w:rsidR="00F0472E" w:rsidRDefault="001E6E55">
            <w:pPr>
              <w:spacing w:before="40" w:after="40" w:line="252" w:lineRule="auto"/>
            </w:pPr>
            <w:r>
              <w:rPr>
                <w:rFonts w:ascii="Calibri" w:hAnsi="Calibri"/>
                <w:sz w:val="17"/>
              </w:rPr>
              <w:t>GET</w:t>
            </w:r>
          </w:p>
        </w:tc>
        <w:tc>
          <w:tcPr>
            <w:tcW w:w="3312" w:type="dxa"/>
            <w:shd w:val="clear" w:color="auto" w:fill="FFFFFF"/>
            <w:tcMar>
              <w:top w:w="80" w:type="dxa"/>
              <w:left w:w="140" w:type="dxa"/>
              <w:bottom w:w="80" w:type="dxa"/>
              <w:right w:w="140" w:type="dxa"/>
            </w:tcMar>
          </w:tcPr>
          <w:p w14:paraId="242B27BB" w14:textId="77777777" w:rsidR="00F0472E" w:rsidRDefault="001E6E55">
            <w:pPr>
              <w:spacing w:before="40" w:after="40" w:line="252" w:lineRule="auto"/>
            </w:pPr>
            <w:r>
              <w:rPr>
                <w:rFonts w:ascii="Calibri" w:hAnsi="Calibri"/>
                <w:sz w:val="17"/>
              </w:rPr>
              <w:t>/api/doctors</w:t>
            </w:r>
          </w:p>
        </w:tc>
        <w:tc>
          <w:tcPr>
            <w:tcW w:w="1296" w:type="dxa"/>
            <w:shd w:val="clear" w:color="auto" w:fill="FFFFFF"/>
            <w:tcMar>
              <w:top w:w="80" w:type="dxa"/>
              <w:left w:w="140" w:type="dxa"/>
              <w:bottom w:w="80" w:type="dxa"/>
              <w:right w:w="140" w:type="dxa"/>
            </w:tcMar>
          </w:tcPr>
          <w:p w14:paraId="26A0083A" w14:textId="77777777" w:rsidR="00F0472E" w:rsidRDefault="001E6E55">
            <w:pPr>
              <w:spacing w:before="40" w:after="40" w:line="252" w:lineRule="auto"/>
            </w:pPr>
            <w:r>
              <w:rPr>
                <w:rFonts w:ascii="Calibri" w:hAnsi="Calibri"/>
                <w:sz w:val="17"/>
              </w:rPr>
              <w:t>Public</w:t>
            </w:r>
          </w:p>
        </w:tc>
        <w:tc>
          <w:tcPr>
            <w:tcW w:w="3456" w:type="dxa"/>
            <w:shd w:val="clear" w:color="auto" w:fill="FFFFFF"/>
            <w:tcMar>
              <w:top w:w="80" w:type="dxa"/>
              <w:left w:w="140" w:type="dxa"/>
              <w:bottom w:w="80" w:type="dxa"/>
              <w:right w:w="140" w:type="dxa"/>
            </w:tcMar>
          </w:tcPr>
          <w:p w14:paraId="646863FF" w14:textId="77777777" w:rsidR="00F0472E" w:rsidRDefault="001E6E55">
            <w:pPr>
              <w:spacing w:before="40" w:after="40" w:line="252" w:lineRule="auto"/>
            </w:pPr>
            <w:r>
              <w:rPr>
                <w:rFonts w:ascii="Calibri" w:hAnsi="Calibri"/>
                <w:sz w:val="17"/>
              </w:rPr>
              <w:t>List &amp; filter doctors by specialization</w:t>
            </w:r>
          </w:p>
        </w:tc>
      </w:tr>
      <w:tr w:rsidR="00F0472E" w14:paraId="3E4815D3" w14:textId="77777777">
        <w:trPr>
          <w:jc w:val="center"/>
        </w:trPr>
        <w:tc>
          <w:tcPr>
            <w:tcW w:w="1296" w:type="dxa"/>
            <w:shd w:val="clear" w:color="auto" w:fill="F8FAFC"/>
            <w:tcMar>
              <w:top w:w="80" w:type="dxa"/>
              <w:left w:w="140" w:type="dxa"/>
              <w:bottom w:w="80" w:type="dxa"/>
              <w:right w:w="140" w:type="dxa"/>
            </w:tcMar>
          </w:tcPr>
          <w:p w14:paraId="58C77A92" w14:textId="77777777" w:rsidR="00F0472E" w:rsidRDefault="001E6E55">
            <w:pPr>
              <w:spacing w:before="40" w:after="40" w:line="252" w:lineRule="auto"/>
            </w:pPr>
            <w:r>
              <w:rPr>
                <w:rFonts w:ascii="Calibri" w:hAnsi="Calibri"/>
                <w:sz w:val="17"/>
              </w:rPr>
              <w:t>Doctors</w:t>
            </w:r>
          </w:p>
        </w:tc>
        <w:tc>
          <w:tcPr>
            <w:tcW w:w="1008" w:type="dxa"/>
            <w:shd w:val="clear" w:color="auto" w:fill="F8FAFC"/>
            <w:tcMar>
              <w:top w:w="80" w:type="dxa"/>
              <w:left w:w="140" w:type="dxa"/>
              <w:bottom w:w="80" w:type="dxa"/>
              <w:right w:w="140" w:type="dxa"/>
            </w:tcMar>
          </w:tcPr>
          <w:p w14:paraId="77B629CC" w14:textId="77777777" w:rsidR="00F0472E" w:rsidRDefault="001E6E55">
            <w:pPr>
              <w:spacing w:before="40" w:after="40" w:line="252" w:lineRule="auto"/>
            </w:pPr>
            <w:r>
              <w:rPr>
                <w:rFonts w:ascii="Calibri" w:hAnsi="Calibri"/>
                <w:sz w:val="17"/>
              </w:rPr>
              <w:t>POST / PUT</w:t>
            </w:r>
          </w:p>
        </w:tc>
        <w:tc>
          <w:tcPr>
            <w:tcW w:w="3312" w:type="dxa"/>
            <w:shd w:val="clear" w:color="auto" w:fill="F8FAFC"/>
            <w:tcMar>
              <w:top w:w="80" w:type="dxa"/>
              <w:left w:w="140" w:type="dxa"/>
              <w:bottom w:w="80" w:type="dxa"/>
              <w:right w:w="140" w:type="dxa"/>
            </w:tcMar>
          </w:tcPr>
          <w:p w14:paraId="226E737E" w14:textId="77777777" w:rsidR="00F0472E" w:rsidRDefault="001E6E55">
            <w:pPr>
              <w:spacing w:before="40" w:after="40" w:line="252" w:lineRule="auto"/>
            </w:pPr>
            <w:r>
              <w:rPr>
                <w:rFonts w:ascii="Calibri" w:hAnsi="Calibri"/>
                <w:sz w:val="17"/>
              </w:rPr>
              <w:t>/api/doctors/{id?}</w:t>
            </w:r>
          </w:p>
        </w:tc>
        <w:tc>
          <w:tcPr>
            <w:tcW w:w="1296" w:type="dxa"/>
            <w:shd w:val="clear" w:color="auto" w:fill="F8FAFC"/>
            <w:tcMar>
              <w:top w:w="80" w:type="dxa"/>
              <w:left w:w="140" w:type="dxa"/>
              <w:bottom w:w="80" w:type="dxa"/>
              <w:right w:w="140" w:type="dxa"/>
            </w:tcMar>
          </w:tcPr>
          <w:p w14:paraId="02517056" w14:textId="77777777" w:rsidR="00F0472E" w:rsidRDefault="001E6E55">
            <w:pPr>
              <w:spacing w:before="40" w:after="40" w:line="252" w:lineRule="auto"/>
            </w:pPr>
            <w:r>
              <w:rPr>
                <w:rFonts w:ascii="Calibri" w:hAnsi="Calibri"/>
                <w:sz w:val="17"/>
              </w:rPr>
              <w:t>Admin/Doc</w:t>
            </w:r>
          </w:p>
        </w:tc>
        <w:tc>
          <w:tcPr>
            <w:tcW w:w="3456" w:type="dxa"/>
            <w:shd w:val="clear" w:color="auto" w:fill="F8FAFC"/>
            <w:tcMar>
              <w:top w:w="80" w:type="dxa"/>
              <w:left w:w="140" w:type="dxa"/>
              <w:bottom w:w="80" w:type="dxa"/>
              <w:right w:w="140" w:type="dxa"/>
            </w:tcMar>
          </w:tcPr>
          <w:p w14:paraId="094F3244" w14:textId="77777777" w:rsidR="00F0472E" w:rsidRDefault="001E6E55">
            <w:pPr>
              <w:spacing w:before="40" w:after="40" w:line="252" w:lineRule="auto"/>
            </w:pPr>
            <w:r>
              <w:rPr>
                <w:rFonts w:ascii="Calibri" w:hAnsi="Calibri"/>
                <w:sz w:val="17"/>
              </w:rPr>
              <w:t>Onboard new doctor / edit profile</w:t>
            </w:r>
          </w:p>
        </w:tc>
      </w:tr>
      <w:tr w:rsidR="00F0472E" w14:paraId="6A3E1E0C" w14:textId="77777777">
        <w:trPr>
          <w:jc w:val="center"/>
        </w:trPr>
        <w:tc>
          <w:tcPr>
            <w:tcW w:w="1296" w:type="dxa"/>
            <w:shd w:val="clear" w:color="auto" w:fill="FFFFFF"/>
            <w:tcMar>
              <w:top w:w="80" w:type="dxa"/>
              <w:left w:w="140" w:type="dxa"/>
              <w:bottom w:w="80" w:type="dxa"/>
              <w:right w:w="140" w:type="dxa"/>
            </w:tcMar>
          </w:tcPr>
          <w:p w14:paraId="6E7A162F" w14:textId="77777777" w:rsidR="00F0472E" w:rsidRDefault="001E6E55">
            <w:pPr>
              <w:spacing w:before="40" w:after="40" w:line="252" w:lineRule="auto"/>
            </w:pPr>
            <w:r>
              <w:rPr>
                <w:rFonts w:ascii="Calibri" w:hAnsi="Calibri"/>
                <w:sz w:val="17"/>
              </w:rPr>
              <w:t>Availability</w:t>
            </w:r>
          </w:p>
        </w:tc>
        <w:tc>
          <w:tcPr>
            <w:tcW w:w="1008" w:type="dxa"/>
            <w:shd w:val="clear" w:color="auto" w:fill="FFFFFF"/>
            <w:tcMar>
              <w:top w:w="80" w:type="dxa"/>
              <w:left w:w="140" w:type="dxa"/>
              <w:bottom w:w="80" w:type="dxa"/>
              <w:right w:w="140" w:type="dxa"/>
            </w:tcMar>
          </w:tcPr>
          <w:p w14:paraId="5CB1F21F" w14:textId="77777777" w:rsidR="00F0472E" w:rsidRDefault="001E6E55">
            <w:pPr>
              <w:spacing w:before="40" w:after="40" w:line="252" w:lineRule="auto"/>
            </w:pPr>
            <w:r>
              <w:rPr>
                <w:rFonts w:ascii="Calibri" w:hAnsi="Calibri"/>
                <w:sz w:val="17"/>
              </w:rPr>
              <w:t>GET</w:t>
            </w:r>
          </w:p>
        </w:tc>
        <w:tc>
          <w:tcPr>
            <w:tcW w:w="3312" w:type="dxa"/>
            <w:shd w:val="clear" w:color="auto" w:fill="FFFFFF"/>
            <w:tcMar>
              <w:top w:w="80" w:type="dxa"/>
              <w:left w:w="140" w:type="dxa"/>
              <w:bottom w:w="80" w:type="dxa"/>
              <w:right w:w="140" w:type="dxa"/>
            </w:tcMar>
          </w:tcPr>
          <w:p w14:paraId="31A28294" w14:textId="77777777" w:rsidR="00F0472E" w:rsidRDefault="001E6E55">
            <w:pPr>
              <w:spacing w:before="40" w:after="40" w:line="252" w:lineRule="auto"/>
            </w:pPr>
            <w:r>
              <w:rPr>
                <w:rFonts w:ascii="Calibri" w:hAnsi="Calibri"/>
                <w:sz w:val="17"/>
              </w:rPr>
              <w:t>/api/availability/{doctorId}</w:t>
            </w:r>
          </w:p>
        </w:tc>
        <w:tc>
          <w:tcPr>
            <w:tcW w:w="1296" w:type="dxa"/>
            <w:shd w:val="clear" w:color="auto" w:fill="FFFFFF"/>
            <w:tcMar>
              <w:top w:w="80" w:type="dxa"/>
              <w:left w:w="140" w:type="dxa"/>
              <w:bottom w:w="80" w:type="dxa"/>
              <w:right w:w="140" w:type="dxa"/>
            </w:tcMar>
          </w:tcPr>
          <w:p w14:paraId="42783026" w14:textId="77777777" w:rsidR="00F0472E" w:rsidRDefault="001E6E55">
            <w:pPr>
              <w:spacing w:before="40" w:after="40" w:line="252" w:lineRule="auto"/>
            </w:pPr>
            <w:r>
              <w:rPr>
                <w:rFonts w:ascii="Calibri" w:hAnsi="Calibri"/>
                <w:sz w:val="17"/>
              </w:rPr>
              <w:t>Public</w:t>
            </w:r>
          </w:p>
        </w:tc>
        <w:tc>
          <w:tcPr>
            <w:tcW w:w="3456" w:type="dxa"/>
            <w:shd w:val="clear" w:color="auto" w:fill="FFFFFF"/>
            <w:tcMar>
              <w:top w:w="80" w:type="dxa"/>
              <w:left w:w="140" w:type="dxa"/>
              <w:bottom w:w="80" w:type="dxa"/>
              <w:right w:w="140" w:type="dxa"/>
            </w:tcMar>
          </w:tcPr>
          <w:p w14:paraId="17DBE71E" w14:textId="77777777" w:rsidR="00F0472E" w:rsidRDefault="001E6E55">
            <w:pPr>
              <w:spacing w:before="40" w:after="40" w:line="252" w:lineRule="auto"/>
            </w:pPr>
            <w:r>
              <w:rPr>
                <w:rFonts w:ascii="Calibri" w:hAnsi="Calibri"/>
                <w:sz w:val="17"/>
              </w:rPr>
              <w:t>Compute open slots minus bookings, exceptions &amp; buffers</w:t>
            </w:r>
          </w:p>
        </w:tc>
      </w:tr>
      <w:tr w:rsidR="00F0472E" w14:paraId="20F5487E" w14:textId="77777777">
        <w:trPr>
          <w:jc w:val="center"/>
        </w:trPr>
        <w:tc>
          <w:tcPr>
            <w:tcW w:w="1296" w:type="dxa"/>
            <w:shd w:val="clear" w:color="auto" w:fill="F8FAFC"/>
            <w:tcMar>
              <w:top w:w="80" w:type="dxa"/>
              <w:left w:w="140" w:type="dxa"/>
              <w:bottom w:w="80" w:type="dxa"/>
              <w:right w:w="140" w:type="dxa"/>
            </w:tcMar>
          </w:tcPr>
          <w:p w14:paraId="6C139C61" w14:textId="77777777" w:rsidR="00F0472E" w:rsidRDefault="001E6E55">
            <w:pPr>
              <w:spacing w:before="40" w:after="40" w:line="252" w:lineRule="auto"/>
            </w:pPr>
            <w:r>
              <w:rPr>
                <w:rFonts w:ascii="Calibri" w:hAnsi="Calibri"/>
                <w:sz w:val="17"/>
              </w:rPr>
              <w:t>Availability</w:t>
            </w:r>
          </w:p>
        </w:tc>
        <w:tc>
          <w:tcPr>
            <w:tcW w:w="1008" w:type="dxa"/>
            <w:shd w:val="clear" w:color="auto" w:fill="F8FAFC"/>
            <w:tcMar>
              <w:top w:w="80" w:type="dxa"/>
              <w:left w:w="140" w:type="dxa"/>
              <w:bottom w:w="80" w:type="dxa"/>
              <w:right w:w="140" w:type="dxa"/>
            </w:tcMar>
          </w:tcPr>
          <w:p w14:paraId="47633644" w14:textId="77777777" w:rsidR="00F0472E" w:rsidRDefault="001E6E55">
            <w:pPr>
              <w:spacing w:before="40" w:after="40" w:line="252" w:lineRule="auto"/>
            </w:pPr>
            <w:r>
              <w:rPr>
                <w:rFonts w:ascii="Calibri" w:hAnsi="Calibri"/>
                <w:sz w:val="17"/>
              </w:rPr>
              <w:t>POST</w:t>
            </w:r>
          </w:p>
        </w:tc>
        <w:tc>
          <w:tcPr>
            <w:tcW w:w="3312" w:type="dxa"/>
            <w:shd w:val="clear" w:color="auto" w:fill="F8FAFC"/>
            <w:tcMar>
              <w:top w:w="80" w:type="dxa"/>
              <w:left w:w="140" w:type="dxa"/>
              <w:bottom w:w="80" w:type="dxa"/>
              <w:right w:w="140" w:type="dxa"/>
            </w:tcMar>
          </w:tcPr>
          <w:p w14:paraId="4425A073" w14:textId="77777777" w:rsidR="00F0472E" w:rsidRDefault="001E6E55">
            <w:pPr>
              <w:spacing w:before="40" w:after="40" w:line="252" w:lineRule="auto"/>
            </w:pPr>
            <w:r>
              <w:rPr>
                <w:rFonts w:ascii="Calibri" w:hAnsi="Calibri"/>
                <w:sz w:val="17"/>
              </w:rPr>
              <w:t>/api/availability/{doctorId}/exceptions</w:t>
            </w:r>
          </w:p>
        </w:tc>
        <w:tc>
          <w:tcPr>
            <w:tcW w:w="1296" w:type="dxa"/>
            <w:shd w:val="clear" w:color="auto" w:fill="F8FAFC"/>
            <w:tcMar>
              <w:top w:w="80" w:type="dxa"/>
              <w:left w:w="140" w:type="dxa"/>
              <w:bottom w:w="80" w:type="dxa"/>
              <w:right w:w="140" w:type="dxa"/>
            </w:tcMar>
          </w:tcPr>
          <w:p w14:paraId="72893C22" w14:textId="77777777" w:rsidR="00F0472E" w:rsidRDefault="001E6E55">
            <w:pPr>
              <w:spacing w:before="40" w:after="40" w:line="252" w:lineRule="auto"/>
            </w:pPr>
            <w:r>
              <w:rPr>
                <w:rFonts w:ascii="Calibri" w:hAnsi="Calibri"/>
                <w:sz w:val="17"/>
              </w:rPr>
              <w:t>Admin/Doc</w:t>
            </w:r>
          </w:p>
        </w:tc>
        <w:tc>
          <w:tcPr>
            <w:tcW w:w="3456" w:type="dxa"/>
            <w:shd w:val="clear" w:color="auto" w:fill="F8FAFC"/>
            <w:tcMar>
              <w:top w:w="80" w:type="dxa"/>
              <w:left w:w="140" w:type="dxa"/>
              <w:bottom w:w="80" w:type="dxa"/>
              <w:right w:w="140" w:type="dxa"/>
            </w:tcMar>
          </w:tcPr>
          <w:p w14:paraId="15D4D4D2" w14:textId="77777777" w:rsidR="00F0472E" w:rsidRDefault="001E6E55">
            <w:pPr>
              <w:spacing w:before="40" w:after="40" w:line="252" w:lineRule="auto"/>
            </w:pPr>
            <w:r>
              <w:rPr>
                <w:rFonts w:ascii="Calibri" w:hAnsi="Calibri"/>
                <w:sz w:val="17"/>
              </w:rPr>
              <w:t>Block dates for holidays or emergency leave</w:t>
            </w:r>
          </w:p>
        </w:tc>
      </w:tr>
      <w:tr w:rsidR="00F0472E" w14:paraId="4773F5A2" w14:textId="77777777">
        <w:trPr>
          <w:jc w:val="center"/>
        </w:trPr>
        <w:tc>
          <w:tcPr>
            <w:tcW w:w="1296" w:type="dxa"/>
            <w:shd w:val="clear" w:color="auto" w:fill="FFFFFF"/>
            <w:tcMar>
              <w:top w:w="80" w:type="dxa"/>
              <w:left w:w="140" w:type="dxa"/>
              <w:bottom w:w="80" w:type="dxa"/>
              <w:right w:w="140" w:type="dxa"/>
            </w:tcMar>
          </w:tcPr>
          <w:p w14:paraId="7CEAD932" w14:textId="77777777" w:rsidR="00F0472E" w:rsidRDefault="001E6E55">
            <w:pPr>
              <w:spacing w:before="40" w:after="40" w:line="252" w:lineRule="auto"/>
            </w:pPr>
            <w:r>
              <w:rPr>
                <w:rFonts w:ascii="Calibri" w:hAnsi="Calibri"/>
                <w:sz w:val="17"/>
              </w:rPr>
              <w:t>Bookings</w:t>
            </w:r>
          </w:p>
        </w:tc>
        <w:tc>
          <w:tcPr>
            <w:tcW w:w="1008" w:type="dxa"/>
            <w:shd w:val="clear" w:color="auto" w:fill="FFFFFF"/>
            <w:tcMar>
              <w:top w:w="80" w:type="dxa"/>
              <w:left w:w="140" w:type="dxa"/>
              <w:bottom w:w="80" w:type="dxa"/>
              <w:right w:w="140" w:type="dxa"/>
            </w:tcMar>
          </w:tcPr>
          <w:p w14:paraId="589B41AF" w14:textId="77777777" w:rsidR="00F0472E" w:rsidRDefault="001E6E55">
            <w:pPr>
              <w:spacing w:before="40" w:after="40" w:line="252" w:lineRule="auto"/>
            </w:pPr>
            <w:r>
              <w:rPr>
                <w:rFonts w:ascii="Calibri" w:hAnsi="Calibri"/>
                <w:sz w:val="17"/>
              </w:rPr>
              <w:t>POST</w:t>
            </w:r>
          </w:p>
        </w:tc>
        <w:tc>
          <w:tcPr>
            <w:tcW w:w="3312" w:type="dxa"/>
            <w:shd w:val="clear" w:color="auto" w:fill="FFFFFF"/>
            <w:tcMar>
              <w:top w:w="80" w:type="dxa"/>
              <w:left w:w="140" w:type="dxa"/>
              <w:bottom w:w="80" w:type="dxa"/>
              <w:right w:w="140" w:type="dxa"/>
            </w:tcMar>
          </w:tcPr>
          <w:p w14:paraId="5733AD6A" w14:textId="77777777" w:rsidR="00F0472E" w:rsidRDefault="001E6E55">
            <w:pPr>
              <w:spacing w:before="40" w:after="40" w:line="252" w:lineRule="auto"/>
            </w:pPr>
            <w:r>
              <w:rPr>
                <w:rFonts w:ascii="Calibri" w:hAnsi="Calibri"/>
                <w:sz w:val="17"/>
              </w:rPr>
              <w:t>/api/appointments/book</w:t>
            </w:r>
          </w:p>
        </w:tc>
        <w:tc>
          <w:tcPr>
            <w:tcW w:w="1296" w:type="dxa"/>
            <w:shd w:val="clear" w:color="auto" w:fill="FFFFFF"/>
            <w:tcMar>
              <w:top w:w="80" w:type="dxa"/>
              <w:left w:w="140" w:type="dxa"/>
              <w:bottom w:w="80" w:type="dxa"/>
              <w:right w:w="140" w:type="dxa"/>
            </w:tcMar>
          </w:tcPr>
          <w:p w14:paraId="7490A95A" w14:textId="77777777" w:rsidR="00F0472E" w:rsidRDefault="001E6E55">
            <w:pPr>
              <w:spacing w:before="40" w:after="40" w:line="252" w:lineRule="auto"/>
            </w:pPr>
            <w:r>
              <w:rPr>
                <w:rFonts w:ascii="Calibri" w:hAnsi="Calibri"/>
                <w:sz w:val="17"/>
              </w:rPr>
              <w:t>Patient</w:t>
            </w:r>
          </w:p>
        </w:tc>
        <w:tc>
          <w:tcPr>
            <w:tcW w:w="3456" w:type="dxa"/>
            <w:shd w:val="clear" w:color="auto" w:fill="FFFFFF"/>
            <w:tcMar>
              <w:top w:w="80" w:type="dxa"/>
              <w:left w:w="140" w:type="dxa"/>
              <w:bottom w:w="80" w:type="dxa"/>
              <w:right w:w="140" w:type="dxa"/>
            </w:tcMar>
          </w:tcPr>
          <w:p w14:paraId="6CBDC679" w14:textId="77777777" w:rsidR="00F0472E" w:rsidRDefault="001E6E55">
            <w:pPr>
              <w:spacing w:before="40" w:after="40" w:line="252" w:lineRule="auto"/>
            </w:pPr>
            <w:r>
              <w:rPr>
                <w:rFonts w:ascii="Calibri" w:hAnsi="Calibri"/>
                <w:sz w:val="17"/>
              </w:rPr>
              <w:t>Book slot. Requires Idempotency-Key header</w:t>
            </w:r>
          </w:p>
        </w:tc>
      </w:tr>
      <w:tr w:rsidR="00F0472E" w14:paraId="0891E286" w14:textId="77777777">
        <w:trPr>
          <w:jc w:val="center"/>
        </w:trPr>
        <w:tc>
          <w:tcPr>
            <w:tcW w:w="1296" w:type="dxa"/>
            <w:shd w:val="clear" w:color="auto" w:fill="F8FAFC"/>
            <w:tcMar>
              <w:top w:w="80" w:type="dxa"/>
              <w:left w:w="140" w:type="dxa"/>
              <w:bottom w:w="80" w:type="dxa"/>
              <w:right w:w="140" w:type="dxa"/>
            </w:tcMar>
          </w:tcPr>
          <w:p w14:paraId="46A3346C" w14:textId="77777777" w:rsidR="00F0472E" w:rsidRDefault="001E6E55">
            <w:pPr>
              <w:spacing w:before="40" w:after="40" w:line="252" w:lineRule="auto"/>
            </w:pPr>
            <w:r>
              <w:rPr>
                <w:rFonts w:ascii="Calibri" w:hAnsi="Calibri"/>
                <w:sz w:val="17"/>
              </w:rPr>
              <w:t>Bookings</w:t>
            </w:r>
          </w:p>
        </w:tc>
        <w:tc>
          <w:tcPr>
            <w:tcW w:w="1008" w:type="dxa"/>
            <w:shd w:val="clear" w:color="auto" w:fill="F8FAFC"/>
            <w:tcMar>
              <w:top w:w="80" w:type="dxa"/>
              <w:left w:w="140" w:type="dxa"/>
              <w:bottom w:w="80" w:type="dxa"/>
              <w:right w:w="140" w:type="dxa"/>
            </w:tcMar>
          </w:tcPr>
          <w:p w14:paraId="7E1EF4A3" w14:textId="77777777" w:rsidR="00F0472E" w:rsidRDefault="001E6E55">
            <w:pPr>
              <w:spacing w:before="40" w:after="40" w:line="252" w:lineRule="auto"/>
            </w:pPr>
            <w:r>
              <w:rPr>
                <w:rFonts w:ascii="Calibri" w:hAnsi="Calibri"/>
                <w:sz w:val="17"/>
              </w:rPr>
              <w:t>PUT</w:t>
            </w:r>
          </w:p>
        </w:tc>
        <w:tc>
          <w:tcPr>
            <w:tcW w:w="3312" w:type="dxa"/>
            <w:shd w:val="clear" w:color="auto" w:fill="F8FAFC"/>
            <w:tcMar>
              <w:top w:w="80" w:type="dxa"/>
              <w:left w:w="140" w:type="dxa"/>
              <w:bottom w:w="80" w:type="dxa"/>
              <w:right w:w="140" w:type="dxa"/>
            </w:tcMar>
          </w:tcPr>
          <w:p w14:paraId="049C1684" w14:textId="77777777" w:rsidR="00F0472E" w:rsidRDefault="001E6E55">
            <w:pPr>
              <w:spacing w:before="40" w:after="40" w:line="252" w:lineRule="auto"/>
            </w:pPr>
            <w:r>
              <w:rPr>
                <w:rFonts w:ascii="Calibri" w:hAnsi="Calibri"/>
                <w:sz w:val="17"/>
              </w:rPr>
              <w:t>/api/appointments/{id}/reschedule</w:t>
            </w:r>
          </w:p>
        </w:tc>
        <w:tc>
          <w:tcPr>
            <w:tcW w:w="1296" w:type="dxa"/>
            <w:shd w:val="clear" w:color="auto" w:fill="F8FAFC"/>
            <w:tcMar>
              <w:top w:w="80" w:type="dxa"/>
              <w:left w:w="140" w:type="dxa"/>
              <w:bottom w:w="80" w:type="dxa"/>
              <w:right w:w="140" w:type="dxa"/>
            </w:tcMar>
          </w:tcPr>
          <w:p w14:paraId="73187ED2" w14:textId="77777777" w:rsidR="00F0472E" w:rsidRDefault="001E6E55">
            <w:pPr>
              <w:spacing w:before="40" w:after="40" w:line="252" w:lineRule="auto"/>
            </w:pPr>
            <w:r>
              <w:rPr>
                <w:rFonts w:ascii="Calibri" w:hAnsi="Calibri"/>
                <w:sz w:val="17"/>
              </w:rPr>
              <w:t>Patient</w:t>
            </w:r>
          </w:p>
        </w:tc>
        <w:tc>
          <w:tcPr>
            <w:tcW w:w="3456" w:type="dxa"/>
            <w:shd w:val="clear" w:color="auto" w:fill="F8FAFC"/>
            <w:tcMar>
              <w:top w:w="80" w:type="dxa"/>
              <w:left w:w="140" w:type="dxa"/>
              <w:bottom w:w="80" w:type="dxa"/>
              <w:right w:w="140" w:type="dxa"/>
            </w:tcMar>
          </w:tcPr>
          <w:p w14:paraId="0DC63953" w14:textId="77777777" w:rsidR="00F0472E" w:rsidRDefault="001E6E55">
            <w:pPr>
              <w:spacing w:before="40" w:after="40" w:line="252" w:lineRule="auto"/>
            </w:pPr>
            <w:r>
              <w:rPr>
                <w:rFonts w:ascii="Calibri" w:hAnsi="Calibri"/>
                <w:sz w:val="17"/>
              </w:rPr>
              <w:t>Atomic cancel+rebook. Requires Idempotency-Key</w:t>
            </w:r>
          </w:p>
        </w:tc>
      </w:tr>
      <w:tr w:rsidR="00F0472E" w14:paraId="506C145B" w14:textId="77777777">
        <w:trPr>
          <w:jc w:val="center"/>
        </w:trPr>
        <w:tc>
          <w:tcPr>
            <w:tcW w:w="1296" w:type="dxa"/>
            <w:shd w:val="clear" w:color="auto" w:fill="FFFFFF"/>
            <w:tcMar>
              <w:top w:w="80" w:type="dxa"/>
              <w:left w:w="140" w:type="dxa"/>
              <w:bottom w:w="80" w:type="dxa"/>
              <w:right w:w="140" w:type="dxa"/>
            </w:tcMar>
          </w:tcPr>
          <w:p w14:paraId="5FABD916" w14:textId="77777777" w:rsidR="00F0472E" w:rsidRDefault="001E6E55">
            <w:pPr>
              <w:spacing w:before="40" w:after="40" w:line="252" w:lineRule="auto"/>
            </w:pPr>
            <w:r>
              <w:rPr>
                <w:rFonts w:ascii="Calibri" w:hAnsi="Calibri"/>
                <w:sz w:val="17"/>
              </w:rPr>
              <w:t>Bookings</w:t>
            </w:r>
          </w:p>
        </w:tc>
        <w:tc>
          <w:tcPr>
            <w:tcW w:w="1008" w:type="dxa"/>
            <w:shd w:val="clear" w:color="auto" w:fill="FFFFFF"/>
            <w:tcMar>
              <w:top w:w="80" w:type="dxa"/>
              <w:left w:w="140" w:type="dxa"/>
              <w:bottom w:w="80" w:type="dxa"/>
              <w:right w:w="140" w:type="dxa"/>
            </w:tcMar>
          </w:tcPr>
          <w:p w14:paraId="5EB419DA" w14:textId="77777777" w:rsidR="00F0472E" w:rsidRDefault="001E6E55">
            <w:pPr>
              <w:spacing w:before="40" w:after="40" w:line="252" w:lineRule="auto"/>
            </w:pPr>
            <w:r>
              <w:rPr>
                <w:rFonts w:ascii="Calibri" w:hAnsi="Calibri"/>
                <w:sz w:val="17"/>
              </w:rPr>
              <w:t>PUT</w:t>
            </w:r>
          </w:p>
        </w:tc>
        <w:tc>
          <w:tcPr>
            <w:tcW w:w="3312" w:type="dxa"/>
            <w:shd w:val="clear" w:color="auto" w:fill="FFFFFF"/>
            <w:tcMar>
              <w:top w:w="80" w:type="dxa"/>
              <w:left w:w="140" w:type="dxa"/>
              <w:bottom w:w="80" w:type="dxa"/>
              <w:right w:w="140" w:type="dxa"/>
            </w:tcMar>
          </w:tcPr>
          <w:p w14:paraId="3E509983" w14:textId="77777777" w:rsidR="00F0472E" w:rsidRDefault="001E6E55">
            <w:pPr>
              <w:spacing w:before="40" w:after="40" w:line="252" w:lineRule="auto"/>
            </w:pPr>
            <w:r>
              <w:rPr>
                <w:rFonts w:ascii="Calibri" w:hAnsi="Calibri"/>
                <w:sz w:val="17"/>
              </w:rPr>
              <w:t>/api/appointments/{id}/cancel</w:t>
            </w:r>
          </w:p>
        </w:tc>
        <w:tc>
          <w:tcPr>
            <w:tcW w:w="1296" w:type="dxa"/>
            <w:shd w:val="clear" w:color="auto" w:fill="FFFFFF"/>
            <w:tcMar>
              <w:top w:w="80" w:type="dxa"/>
              <w:left w:w="140" w:type="dxa"/>
              <w:bottom w:w="80" w:type="dxa"/>
              <w:right w:w="140" w:type="dxa"/>
            </w:tcMar>
          </w:tcPr>
          <w:p w14:paraId="351DFDD9" w14:textId="77777777" w:rsidR="00F0472E" w:rsidRDefault="001E6E55">
            <w:pPr>
              <w:spacing w:before="40" w:after="40" w:line="252" w:lineRule="auto"/>
            </w:pPr>
            <w:r>
              <w:rPr>
                <w:rFonts w:ascii="Calibri" w:hAnsi="Calibri"/>
                <w:sz w:val="17"/>
              </w:rPr>
              <w:t>Patient/Admin</w:t>
            </w:r>
          </w:p>
        </w:tc>
        <w:tc>
          <w:tcPr>
            <w:tcW w:w="3456" w:type="dxa"/>
            <w:shd w:val="clear" w:color="auto" w:fill="FFFFFF"/>
            <w:tcMar>
              <w:top w:w="80" w:type="dxa"/>
              <w:left w:w="140" w:type="dxa"/>
              <w:bottom w:w="80" w:type="dxa"/>
              <w:right w:w="140" w:type="dxa"/>
            </w:tcMar>
          </w:tcPr>
          <w:p w14:paraId="5AA03DB4" w14:textId="77777777" w:rsidR="00F0472E" w:rsidRDefault="001E6E55">
            <w:pPr>
              <w:spacing w:before="40" w:after="40" w:line="252" w:lineRule="auto"/>
            </w:pPr>
            <w:r>
              <w:rPr>
                <w:rFonts w:ascii="Calibri" w:hAnsi="Calibri"/>
                <w:sz w:val="17"/>
              </w:rPr>
              <w:t>Cancel visit and instantly free slot</w:t>
            </w:r>
          </w:p>
        </w:tc>
      </w:tr>
      <w:tr w:rsidR="00F0472E" w14:paraId="220F4BBF" w14:textId="77777777">
        <w:trPr>
          <w:jc w:val="center"/>
        </w:trPr>
        <w:tc>
          <w:tcPr>
            <w:tcW w:w="1296" w:type="dxa"/>
            <w:shd w:val="clear" w:color="auto" w:fill="F8FAFC"/>
            <w:tcMar>
              <w:top w:w="80" w:type="dxa"/>
              <w:left w:w="140" w:type="dxa"/>
              <w:bottom w:w="80" w:type="dxa"/>
              <w:right w:w="140" w:type="dxa"/>
            </w:tcMar>
          </w:tcPr>
          <w:p w14:paraId="5D55CB76" w14:textId="77777777" w:rsidR="00F0472E" w:rsidRDefault="001E6E55">
            <w:pPr>
              <w:spacing w:before="40" w:after="40" w:line="252" w:lineRule="auto"/>
            </w:pPr>
            <w:r>
              <w:rPr>
                <w:rFonts w:ascii="Calibri" w:hAnsi="Calibri"/>
                <w:sz w:val="17"/>
              </w:rPr>
              <w:t>Bookings</w:t>
            </w:r>
          </w:p>
        </w:tc>
        <w:tc>
          <w:tcPr>
            <w:tcW w:w="1008" w:type="dxa"/>
            <w:shd w:val="clear" w:color="auto" w:fill="F8FAFC"/>
            <w:tcMar>
              <w:top w:w="80" w:type="dxa"/>
              <w:left w:w="140" w:type="dxa"/>
              <w:bottom w:w="80" w:type="dxa"/>
              <w:right w:w="140" w:type="dxa"/>
            </w:tcMar>
          </w:tcPr>
          <w:p w14:paraId="3F6B56FE" w14:textId="77777777" w:rsidR="00F0472E" w:rsidRDefault="001E6E55">
            <w:pPr>
              <w:spacing w:before="40" w:after="40" w:line="252" w:lineRule="auto"/>
            </w:pPr>
            <w:r>
              <w:rPr>
                <w:rFonts w:ascii="Calibri" w:hAnsi="Calibri"/>
                <w:sz w:val="17"/>
              </w:rPr>
              <w:t>PUT</w:t>
            </w:r>
          </w:p>
        </w:tc>
        <w:tc>
          <w:tcPr>
            <w:tcW w:w="3312" w:type="dxa"/>
            <w:shd w:val="clear" w:color="auto" w:fill="F8FAFC"/>
            <w:tcMar>
              <w:top w:w="80" w:type="dxa"/>
              <w:left w:w="140" w:type="dxa"/>
              <w:bottom w:w="80" w:type="dxa"/>
              <w:right w:w="140" w:type="dxa"/>
            </w:tcMar>
          </w:tcPr>
          <w:p w14:paraId="13F5220C" w14:textId="77777777" w:rsidR="00F0472E" w:rsidRDefault="001E6E55">
            <w:pPr>
              <w:spacing w:before="40" w:after="40" w:line="252" w:lineRule="auto"/>
            </w:pPr>
            <w:r>
              <w:rPr>
                <w:rFonts w:ascii="Calibri" w:hAnsi="Calibri"/>
                <w:sz w:val="17"/>
              </w:rPr>
              <w:t>/api/appointments/{id}/status</w:t>
            </w:r>
          </w:p>
        </w:tc>
        <w:tc>
          <w:tcPr>
            <w:tcW w:w="1296" w:type="dxa"/>
            <w:shd w:val="clear" w:color="auto" w:fill="F8FAFC"/>
            <w:tcMar>
              <w:top w:w="80" w:type="dxa"/>
              <w:left w:w="140" w:type="dxa"/>
              <w:bottom w:w="80" w:type="dxa"/>
              <w:right w:w="140" w:type="dxa"/>
            </w:tcMar>
          </w:tcPr>
          <w:p w14:paraId="3E27DCAF" w14:textId="77777777" w:rsidR="00F0472E" w:rsidRDefault="001E6E55">
            <w:pPr>
              <w:spacing w:before="40" w:after="40" w:line="252" w:lineRule="auto"/>
            </w:pPr>
            <w:r>
              <w:rPr>
                <w:rFonts w:ascii="Calibri" w:hAnsi="Calibri"/>
                <w:sz w:val="17"/>
              </w:rPr>
              <w:t>Doctor/Admin</w:t>
            </w:r>
          </w:p>
        </w:tc>
        <w:tc>
          <w:tcPr>
            <w:tcW w:w="3456" w:type="dxa"/>
            <w:shd w:val="clear" w:color="auto" w:fill="F8FAFC"/>
            <w:tcMar>
              <w:top w:w="80" w:type="dxa"/>
              <w:left w:w="140" w:type="dxa"/>
              <w:bottom w:w="80" w:type="dxa"/>
              <w:right w:w="140" w:type="dxa"/>
            </w:tcMar>
          </w:tcPr>
          <w:p w14:paraId="1A49F381" w14:textId="77777777" w:rsidR="00F0472E" w:rsidRDefault="001E6E55">
            <w:pPr>
              <w:spacing w:before="40" w:after="40" w:line="252" w:lineRule="auto"/>
            </w:pPr>
            <w:r>
              <w:rPr>
                <w:rFonts w:ascii="Calibri" w:hAnsi="Calibri"/>
                <w:sz w:val="17"/>
              </w:rPr>
              <w:t>Mark visit as completed or no_show</w:t>
            </w:r>
          </w:p>
        </w:tc>
      </w:tr>
      <w:tr w:rsidR="00F0472E" w14:paraId="68177053" w14:textId="77777777">
        <w:trPr>
          <w:jc w:val="center"/>
        </w:trPr>
        <w:tc>
          <w:tcPr>
            <w:tcW w:w="1296" w:type="dxa"/>
            <w:shd w:val="clear" w:color="auto" w:fill="FFFFFF"/>
            <w:tcMar>
              <w:top w:w="80" w:type="dxa"/>
              <w:left w:w="140" w:type="dxa"/>
              <w:bottom w:w="80" w:type="dxa"/>
              <w:right w:w="140" w:type="dxa"/>
            </w:tcMar>
          </w:tcPr>
          <w:p w14:paraId="3FD9947C" w14:textId="77777777" w:rsidR="00F0472E" w:rsidRDefault="001E6E55">
            <w:pPr>
              <w:spacing w:before="40" w:after="40" w:line="252" w:lineRule="auto"/>
            </w:pPr>
            <w:r>
              <w:rPr>
                <w:rFonts w:ascii="Calibri" w:hAnsi="Calibri"/>
                <w:sz w:val="17"/>
              </w:rPr>
              <w:t>Admin</w:t>
            </w:r>
          </w:p>
        </w:tc>
        <w:tc>
          <w:tcPr>
            <w:tcW w:w="1008" w:type="dxa"/>
            <w:shd w:val="clear" w:color="auto" w:fill="FFFFFF"/>
            <w:tcMar>
              <w:top w:w="80" w:type="dxa"/>
              <w:left w:w="140" w:type="dxa"/>
              <w:bottom w:w="80" w:type="dxa"/>
              <w:right w:w="140" w:type="dxa"/>
            </w:tcMar>
          </w:tcPr>
          <w:p w14:paraId="1922386F" w14:textId="77777777" w:rsidR="00F0472E" w:rsidRDefault="001E6E55">
            <w:pPr>
              <w:spacing w:before="40" w:after="40" w:line="252" w:lineRule="auto"/>
            </w:pPr>
            <w:r>
              <w:rPr>
                <w:rFonts w:ascii="Calibri" w:hAnsi="Calibri"/>
                <w:sz w:val="17"/>
              </w:rPr>
              <w:t>GET</w:t>
            </w:r>
          </w:p>
        </w:tc>
        <w:tc>
          <w:tcPr>
            <w:tcW w:w="3312" w:type="dxa"/>
            <w:shd w:val="clear" w:color="auto" w:fill="FFFFFF"/>
            <w:tcMar>
              <w:top w:w="80" w:type="dxa"/>
              <w:left w:w="140" w:type="dxa"/>
              <w:bottom w:w="80" w:type="dxa"/>
              <w:right w:w="140" w:type="dxa"/>
            </w:tcMar>
          </w:tcPr>
          <w:p w14:paraId="50DBB691" w14:textId="77777777" w:rsidR="00F0472E" w:rsidRDefault="001E6E55">
            <w:pPr>
              <w:spacing w:before="40" w:after="40" w:line="252" w:lineRule="auto"/>
            </w:pPr>
            <w:r>
              <w:rPr>
                <w:rFonts w:ascii="Calibri" w:hAnsi="Calibri"/>
                <w:sz w:val="17"/>
              </w:rPr>
              <w:t>/api/admin/analytics</w:t>
            </w:r>
          </w:p>
        </w:tc>
        <w:tc>
          <w:tcPr>
            <w:tcW w:w="1296" w:type="dxa"/>
            <w:shd w:val="clear" w:color="auto" w:fill="FFFFFF"/>
            <w:tcMar>
              <w:top w:w="80" w:type="dxa"/>
              <w:left w:w="140" w:type="dxa"/>
              <w:bottom w:w="80" w:type="dxa"/>
              <w:right w:w="140" w:type="dxa"/>
            </w:tcMar>
          </w:tcPr>
          <w:p w14:paraId="17F7B404" w14:textId="77777777" w:rsidR="00F0472E" w:rsidRDefault="001E6E55">
            <w:pPr>
              <w:spacing w:before="40" w:after="40" w:line="252" w:lineRule="auto"/>
            </w:pPr>
            <w:r>
              <w:rPr>
                <w:rFonts w:ascii="Calibri" w:hAnsi="Calibri"/>
                <w:sz w:val="17"/>
              </w:rPr>
              <w:t>Admin</w:t>
            </w:r>
          </w:p>
        </w:tc>
        <w:tc>
          <w:tcPr>
            <w:tcW w:w="3456" w:type="dxa"/>
            <w:shd w:val="clear" w:color="auto" w:fill="FFFFFF"/>
            <w:tcMar>
              <w:top w:w="80" w:type="dxa"/>
              <w:left w:w="140" w:type="dxa"/>
              <w:bottom w:w="80" w:type="dxa"/>
              <w:right w:w="140" w:type="dxa"/>
            </w:tcMar>
          </w:tcPr>
          <w:p w14:paraId="14C1C10B" w14:textId="77777777" w:rsidR="00F0472E" w:rsidRDefault="001E6E55">
            <w:pPr>
              <w:spacing w:before="40" w:after="40" w:line="252" w:lineRule="auto"/>
            </w:pPr>
            <w:r>
              <w:rPr>
                <w:rFonts w:ascii="Calibri" w:hAnsi="Calibri"/>
                <w:sz w:val="17"/>
              </w:rPr>
              <w:t>Aggregated metrics: volume, no-show rate, users</w:t>
            </w:r>
          </w:p>
        </w:tc>
      </w:tr>
    </w:tbl>
    <w:p w14:paraId="663D1C3B" w14:textId="77777777" w:rsidR="00F0472E" w:rsidRDefault="001E6E55">
      <w:pPr>
        <w:keepNext/>
        <w:spacing w:before="80" w:after="80"/>
      </w:pPr>
      <w:r>
        <w:rPr>
          <w:rFonts w:ascii="Calibri" w:hAnsi="Calibri"/>
          <w:b/>
          <w:color w:val="1E3A8A"/>
          <w:sz w:val="28"/>
        </w:rPr>
        <w:t>14. Standardized Error Response Model</w:t>
      </w:r>
    </w:p>
    <w:tbl>
      <w:tblPr>
        <w:tblW w:w="0" w:type="auto"/>
        <w:jc w:val="center"/>
        <w:tblLayout w:type="fixed"/>
        <w:tblLook w:val="04A0" w:firstRow="1" w:lastRow="0" w:firstColumn="1" w:lastColumn="0" w:noHBand="0" w:noVBand="1"/>
      </w:tblPr>
      <w:tblGrid>
        <w:gridCol w:w="10368"/>
      </w:tblGrid>
      <w:tr w:rsidR="00F0472E" w14:paraId="767A6355" w14:textId="77777777">
        <w:trPr>
          <w:jc w:val="center"/>
        </w:trPr>
        <w:tc>
          <w:tcPr>
            <w:tcW w:w="10368" w:type="dxa"/>
            <w:shd w:val="clear" w:color="auto" w:fill="0F172A"/>
            <w:tcMar>
              <w:top w:w="100" w:type="dxa"/>
              <w:left w:w="150" w:type="dxa"/>
              <w:bottom w:w="100" w:type="dxa"/>
              <w:right w:w="150" w:type="dxa"/>
            </w:tcMar>
          </w:tcPr>
          <w:p w14:paraId="5170FBD8" w14:textId="77777777" w:rsidR="00F0472E" w:rsidRDefault="001E6E55">
            <w:pPr>
              <w:spacing w:after="0" w:line="252" w:lineRule="auto"/>
            </w:pPr>
            <w:r>
              <w:rPr>
                <w:rFonts w:ascii="Consolas" w:hAnsi="Consolas"/>
                <w:color w:val="E2E8F0"/>
                <w:sz w:val="16"/>
              </w:rPr>
              <w:t>{</w:t>
            </w:r>
            <w:r>
              <w:rPr>
                <w:rFonts w:ascii="Consolas" w:hAnsi="Consolas"/>
                <w:color w:val="E2E8F0"/>
                <w:sz w:val="16"/>
              </w:rPr>
              <w:br/>
              <w:t xml:space="preserve">  "error": {</w:t>
            </w:r>
            <w:r>
              <w:rPr>
                <w:rFonts w:ascii="Consolas" w:hAnsi="Consolas"/>
                <w:color w:val="E2E8F0"/>
                <w:sz w:val="16"/>
              </w:rPr>
              <w:br/>
              <w:t xml:space="preserve">    "code": "SLOT_CONFLICT",</w:t>
            </w:r>
            <w:r>
              <w:rPr>
                <w:rFonts w:ascii="Consolas" w:hAnsi="Consolas"/>
                <w:color w:val="E2E8F0"/>
                <w:sz w:val="16"/>
              </w:rPr>
              <w:br/>
              <w:t xml:space="preserve">    "message": "This slot was just booked by another patient.",</w:t>
            </w:r>
            <w:r>
              <w:rPr>
                <w:rFonts w:ascii="Consolas" w:hAnsi="Consolas"/>
                <w:color w:val="E2E8F0"/>
                <w:sz w:val="16"/>
              </w:rPr>
              <w:br/>
              <w:t xml:space="preserve">    "details": { "doctorId": "a8f1...", "requestedRange": "2026-09-10T10:00:00Z/2026-09-10T10:30:00Z" }</w:t>
            </w:r>
            <w:r>
              <w:rPr>
                <w:rFonts w:ascii="Consolas" w:hAnsi="Consolas"/>
                <w:color w:val="E2E8F0"/>
                <w:sz w:val="16"/>
              </w:rPr>
              <w:br/>
              <w:t xml:space="preserve">  }</w:t>
            </w:r>
            <w:r>
              <w:rPr>
                <w:rFonts w:ascii="Consolas" w:hAnsi="Consolas"/>
                <w:color w:val="E2E8F0"/>
                <w:sz w:val="16"/>
              </w:rPr>
              <w:br/>
              <w:t>}</w:t>
            </w:r>
          </w:p>
        </w:tc>
      </w:tr>
    </w:tbl>
    <w:p w14:paraId="5041BA3A" w14:textId="77777777" w:rsidR="00F0472E" w:rsidRDefault="00F0472E">
      <w:pPr>
        <w:spacing w:after="80"/>
      </w:pPr>
    </w:p>
    <w:p w14:paraId="049210C6" w14:textId="77777777" w:rsidR="00F0472E" w:rsidRDefault="001E6E55">
      <w:pPr>
        <w:keepNext/>
        <w:spacing w:before="80" w:after="80"/>
      </w:pPr>
      <w:r>
        <w:rPr>
          <w:rFonts w:ascii="Calibri" w:hAnsi="Calibri"/>
          <w:b/>
          <w:color w:val="1E3A8A"/>
          <w:sz w:val="28"/>
        </w:rPr>
        <w:t>15. Verification &amp; Testing Matrix</w:t>
      </w:r>
    </w:p>
    <w:p w14:paraId="729A3D44" w14:textId="77777777" w:rsidR="00F0472E" w:rsidRDefault="001E6E55">
      <w:pPr>
        <w:pStyle w:val="ListBullet"/>
        <w:spacing w:before="20" w:after="40" w:line="252" w:lineRule="auto"/>
      </w:pPr>
      <w:r>
        <w:rPr>
          <w:rFonts w:ascii="Calibri" w:hAnsi="Calibri"/>
          <w:b/>
          <w:color w:val="0F172A"/>
          <w:sz w:val="18"/>
        </w:rPr>
        <w:t xml:space="preserve">Mandatory Concurrency Load Test: </w:t>
      </w:r>
      <w:r>
        <w:rPr>
          <w:rFonts w:ascii="Calibri" w:hAnsi="Calibri"/>
          <w:color w:val="334155"/>
          <w:sz w:val="18"/>
        </w:rPr>
        <w:t>Simulate 50 parallel requests attempting to book the exact same slot. Pass Criteria: Exactly 1 returns HTTP 201 Created; exactly 49 return HTTP 409 Conflict. Zero duplicate rows inserted.</w:t>
      </w:r>
    </w:p>
    <w:p w14:paraId="222D4288" w14:textId="77777777" w:rsidR="00F0472E" w:rsidRDefault="001E6E55">
      <w:pPr>
        <w:pStyle w:val="ListBullet"/>
        <w:spacing w:before="20" w:after="40" w:line="252" w:lineRule="auto"/>
      </w:pPr>
      <w:r>
        <w:rPr>
          <w:rFonts w:ascii="Calibri" w:hAnsi="Calibri"/>
          <w:b/>
          <w:color w:val="0F172A"/>
          <w:sz w:val="18"/>
        </w:rPr>
        <w:t xml:space="preserve">Idempotency Verification: </w:t>
      </w:r>
      <w:r>
        <w:rPr>
          <w:rFonts w:ascii="Calibri" w:hAnsi="Calibri"/>
          <w:color w:val="334155"/>
          <w:sz w:val="18"/>
        </w:rPr>
        <w:t>Dispatch two identical requests with identical Idempotency-Key headers. Pass Criteria: Only 1 appointment created; both requests receive identical response payloads.</w:t>
      </w:r>
    </w:p>
    <w:p w14:paraId="3D5E1361" w14:textId="77777777" w:rsidR="00F0472E" w:rsidRDefault="001E6E55">
      <w:pPr>
        <w:pStyle w:val="ListBullet"/>
        <w:spacing w:before="20" w:after="40" w:line="252" w:lineRule="auto"/>
      </w:pPr>
      <w:r>
        <w:rPr>
          <w:rFonts w:ascii="Calibri" w:hAnsi="Calibri"/>
          <w:b/>
          <w:color w:val="0F172A"/>
          <w:sz w:val="18"/>
        </w:rPr>
        <w:t xml:space="preserve">Atomic Reschedule Validation: </w:t>
      </w:r>
      <w:r>
        <w:rPr>
          <w:rFonts w:ascii="Calibri" w:hAnsi="Calibri"/>
          <w:color w:val="334155"/>
          <w:sz w:val="18"/>
        </w:rPr>
        <w:t>Attempt rescheduling to an occupied slot. Pass Criteria: New booking is rejected with 409, and the original booking remains confirmed without state corruption.</w:t>
      </w:r>
    </w:p>
    <w:p w14:paraId="5D1A3E03" w14:textId="77777777" w:rsidR="00F0472E" w:rsidRDefault="001E6E55">
      <w:r>
        <w:br w:type="page"/>
      </w:r>
    </w:p>
    <w:p w14:paraId="52C9E7C2" w14:textId="77777777" w:rsidR="00F0472E" w:rsidRDefault="001E6E55">
      <w:pPr>
        <w:keepNext/>
        <w:spacing w:before="80" w:after="80"/>
      </w:pPr>
      <w:r>
        <w:rPr>
          <w:rFonts w:ascii="Calibri" w:hAnsi="Calibri"/>
          <w:b/>
          <w:color w:val="1E3A8A"/>
          <w:sz w:val="28"/>
        </w:rPr>
        <w:lastRenderedPageBreak/>
        <w:t>16. Non-Functional Requirements (NFRs)</w:t>
      </w:r>
    </w:p>
    <w:p w14:paraId="26CCE22F" w14:textId="77777777" w:rsidR="00F0472E" w:rsidRDefault="001E6E55">
      <w:pPr>
        <w:pStyle w:val="ListBullet"/>
        <w:spacing w:before="20" w:after="40" w:line="252" w:lineRule="auto"/>
      </w:pPr>
      <w:r>
        <w:rPr>
          <w:rFonts w:ascii="Calibri" w:hAnsi="Calibri"/>
          <w:b/>
          <w:color w:val="0F172A"/>
          <w:sz w:val="18"/>
        </w:rPr>
        <w:t xml:space="preserve">Performance Latency: </w:t>
      </w:r>
      <w:r>
        <w:rPr>
          <w:rFonts w:ascii="Calibri" w:hAnsi="Calibri"/>
          <w:color w:val="334155"/>
          <w:sz w:val="18"/>
        </w:rPr>
        <w:t>API 95th percentile response latency (p95) &lt; 300ms under 100 concurrent active users.</w:t>
      </w:r>
    </w:p>
    <w:p w14:paraId="1D0DDD59" w14:textId="77777777" w:rsidR="00F0472E" w:rsidRDefault="001E6E55">
      <w:pPr>
        <w:pStyle w:val="ListBullet"/>
        <w:spacing w:before="20" w:after="40" w:line="252" w:lineRule="auto"/>
      </w:pPr>
      <w:r>
        <w:rPr>
          <w:rFonts w:ascii="Calibri" w:hAnsi="Calibri"/>
          <w:b/>
          <w:color w:val="0F172A"/>
          <w:sz w:val="18"/>
        </w:rPr>
        <w:t xml:space="preserve">Zero Double-Booking: </w:t>
      </w:r>
      <w:r>
        <w:rPr>
          <w:rFonts w:ascii="Calibri" w:hAnsi="Calibri"/>
          <w:color w:val="334155"/>
          <w:sz w:val="18"/>
        </w:rPr>
        <w:t>0% double-booking tolerance across all clinics, guaranteed by the database engine.</w:t>
      </w:r>
    </w:p>
    <w:p w14:paraId="37F1629E" w14:textId="77777777" w:rsidR="00F0472E" w:rsidRDefault="001E6E55">
      <w:pPr>
        <w:pStyle w:val="ListBullet"/>
        <w:spacing w:before="20" w:after="40" w:line="252" w:lineRule="auto"/>
      </w:pPr>
      <w:r>
        <w:rPr>
          <w:rFonts w:ascii="Calibri" w:hAnsi="Calibri"/>
          <w:b/>
          <w:color w:val="0F172A"/>
          <w:sz w:val="18"/>
        </w:rPr>
        <w:t xml:space="preserve">High Availability: </w:t>
      </w:r>
      <w:r>
        <w:rPr>
          <w:rFonts w:ascii="Calibri" w:hAnsi="Calibri"/>
          <w:color w:val="334155"/>
          <w:sz w:val="18"/>
        </w:rPr>
        <w:t>Target 99.5% service uptime with automated container health recovery.</w:t>
      </w:r>
    </w:p>
    <w:p w14:paraId="42612595" w14:textId="77777777" w:rsidR="00F0472E" w:rsidRDefault="001E6E55">
      <w:pPr>
        <w:pStyle w:val="ListBullet"/>
        <w:spacing w:before="20" w:after="40" w:line="252" w:lineRule="auto"/>
      </w:pPr>
      <w:r>
        <w:rPr>
          <w:rFonts w:ascii="Calibri" w:hAnsi="Calibri"/>
          <w:b/>
          <w:color w:val="0F172A"/>
          <w:sz w:val="18"/>
        </w:rPr>
        <w:t xml:space="preserve">Security &amp; Privacy: </w:t>
      </w:r>
      <w:r>
        <w:rPr>
          <w:rFonts w:ascii="Calibri" w:hAnsi="Calibri"/>
          <w:color w:val="334155"/>
          <w:sz w:val="18"/>
        </w:rPr>
        <w:t>Enforce HTTPS/TLS 1.3, strict SQL parameterization, and zero plaintext token logging.</w:t>
      </w:r>
    </w:p>
    <w:p w14:paraId="23EBAB55" w14:textId="77777777" w:rsidR="00F0472E" w:rsidRDefault="001E6E55">
      <w:pPr>
        <w:keepNext/>
        <w:spacing w:before="80" w:after="80"/>
      </w:pPr>
      <w:r>
        <w:rPr>
          <w:rFonts w:ascii="Calibri" w:hAnsi="Calibri"/>
          <w:b/>
          <w:color w:val="1E3A8A"/>
          <w:sz w:val="28"/>
        </w:rPr>
        <w:t>17. Regulatory &amp; Data Privacy Considerations (Bangladesh)</w:t>
      </w:r>
    </w:p>
    <w:p w14:paraId="2318AC6E" w14:textId="77777777" w:rsidR="00F0472E" w:rsidRDefault="001E6E55">
      <w:pPr>
        <w:pStyle w:val="ListBullet"/>
        <w:spacing w:before="20" w:after="40" w:line="252" w:lineRule="auto"/>
      </w:pPr>
      <w:r>
        <w:rPr>
          <w:rFonts w:ascii="Calibri" w:hAnsi="Calibri"/>
          <w:b/>
          <w:color w:val="0F172A"/>
          <w:sz w:val="18"/>
        </w:rPr>
        <w:t xml:space="preserve">Statutory Exposure: </w:t>
      </w:r>
      <w:r>
        <w:rPr>
          <w:rFonts w:ascii="Calibri" w:hAnsi="Calibri"/>
          <w:color w:val="334155"/>
          <w:sz w:val="18"/>
        </w:rPr>
        <w:t>Under Bangladesh's Cyber Security Act (CSA) and the draft Personal Data Protection Act (PDPA 2023), unauthorized collection, leakage, or mishandling of personal identity data (name, contact, national identifiers) carries criminal penalties up to 2 years imprisonment and fines up to 5,00,000 BDT.</w:t>
      </w:r>
    </w:p>
    <w:p w14:paraId="049BB58E" w14:textId="77777777" w:rsidR="00F0472E" w:rsidRDefault="001E6E55">
      <w:pPr>
        <w:pStyle w:val="ListBullet"/>
        <w:spacing w:before="20" w:after="40" w:line="252" w:lineRule="auto"/>
      </w:pPr>
      <w:r>
        <w:rPr>
          <w:rFonts w:ascii="Calibri" w:hAnsi="Calibri"/>
          <w:b/>
          <w:color w:val="0F172A"/>
          <w:sz w:val="18"/>
        </w:rPr>
        <w:t xml:space="preserve">Built-In Safeguards: </w:t>
      </w:r>
      <w:r>
        <w:rPr>
          <w:rFonts w:ascii="Calibri" w:hAnsi="Calibri"/>
          <w:color w:val="334155"/>
          <w:sz w:val="18"/>
        </w:rPr>
        <w:t>Strict RBAC scoping prevents cross-patient record exposure; all administrative overrides are immutably logged in audit_log; no diagnostic clinical records are gathered in the MVP scheduling phase.</w:t>
      </w:r>
    </w:p>
    <w:p w14:paraId="6490C7E6" w14:textId="77777777" w:rsidR="00F0472E" w:rsidRDefault="001E6E55">
      <w:pPr>
        <w:keepNext/>
        <w:spacing w:before="80" w:after="80"/>
      </w:pPr>
      <w:r>
        <w:rPr>
          <w:rFonts w:ascii="Calibri" w:hAnsi="Calibri"/>
          <w:b/>
          <w:color w:val="1E3A8A"/>
          <w:sz w:val="28"/>
        </w:rPr>
        <w:t>18. Scope Boundaries (Explicitly Deferred)</w:t>
      </w:r>
    </w:p>
    <w:p w14:paraId="2151AF0E" w14:textId="77777777" w:rsidR="00F0472E" w:rsidRDefault="001E6E55">
      <w:pPr>
        <w:pStyle w:val="ListBullet"/>
        <w:spacing w:before="20" w:after="40" w:line="252" w:lineRule="auto"/>
      </w:pPr>
      <w:r>
        <w:rPr>
          <w:rFonts w:ascii="Calibri" w:hAnsi="Calibri"/>
          <w:b/>
          <w:color w:val="0F172A"/>
          <w:sz w:val="18"/>
        </w:rPr>
        <w:t xml:space="preserve">Redis-Based Booking Locks: </w:t>
      </w:r>
      <w:r>
        <w:rPr>
          <w:rFonts w:ascii="Calibri" w:hAnsi="Calibri"/>
          <w:color w:val="334155"/>
          <w:sz w:val="18"/>
        </w:rPr>
        <w:t>Deferred. PostgreSQL range constraints already provide native ACID guarantees without distributed lock complexity.</w:t>
      </w:r>
    </w:p>
    <w:p w14:paraId="55B56029" w14:textId="77777777" w:rsidR="00F0472E" w:rsidRDefault="001E6E55">
      <w:pPr>
        <w:pStyle w:val="ListBullet"/>
        <w:spacing w:before="20" w:after="40" w:line="252" w:lineRule="auto"/>
      </w:pPr>
      <w:r>
        <w:rPr>
          <w:rFonts w:ascii="Calibri" w:hAnsi="Calibri"/>
          <w:b/>
          <w:color w:val="0F172A"/>
          <w:sz w:val="18"/>
        </w:rPr>
        <w:t xml:space="preserve">Payment Gateway &amp; Billing: </w:t>
      </w:r>
      <w:r>
        <w:rPr>
          <w:rFonts w:ascii="Calibri" w:hAnsi="Calibri"/>
          <w:color w:val="334155"/>
          <w:sz w:val="18"/>
        </w:rPr>
        <w:t>Deferred to Phase 2 release. MVP focuses exclusively on scheduling reliability.</w:t>
      </w:r>
    </w:p>
    <w:p w14:paraId="2A36E7F4" w14:textId="77777777" w:rsidR="00F0472E" w:rsidRDefault="001E6E55">
      <w:pPr>
        <w:pStyle w:val="ListBullet"/>
        <w:spacing w:before="20" w:after="40" w:line="252" w:lineRule="auto"/>
      </w:pPr>
      <w:r>
        <w:rPr>
          <w:rFonts w:ascii="Calibri" w:hAnsi="Calibri"/>
          <w:b/>
          <w:color w:val="0F172A"/>
          <w:sz w:val="18"/>
        </w:rPr>
        <w:t xml:space="preserve">SMS Gateway Integration: </w:t>
      </w:r>
      <w:r>
        <w:rPr>
          <w:rFonts w:ascii="Calibri" w:hAnsi="Calibri"/>
          <w:color w:val="334155"/>
          <w:sz w:val="18"/>
        </w:rPr>
        <w:t>Deferred. Communication is handled via Firebase Push Notifications (Mobile) and SMTP Email.</w:t>
      </w:r>
    </w:p>
    <w:p w14:paraId="176D3410" w14:textId="77777777" w:rsidR="00F0472E" w:rsidRDefault="001E6E55">
      <w:pPr>
        <w:keepNext/>
        <w:spacing w:before="80" w:after="80"/>
      </w:pPr>
      <w:r>
        <w:rPr>
          <w:rFonts w:ascii="Calibri" w:hAnsi="Calibri"/>
          <w:b/>
          <w:color w:val="1E3A8A"/>
          <w:sz w:val="28"/>
        </w:rPr>
        <w:t>19. 20-Working-Day Implementation Roadmap</w:t>
      </w:r>
    </w:p>
    <w:tbl>
      <w:tblPr>
        <w:tblW w:w="0" w:type="auto"/>
        <w:jc w:val="center"/>
        <w:tblLook w:val="04A0" w:firstRow="1" w:lastRow="0" w:firstColumn="1" w:lastColumn="0" w:noHBand="0" w:noVBand="1"/>
      </w:tblPr>
      <w:tblGrid>
        <w:gridCol w:w="1584"/>
        <w:gridCol w:w="1728"/>
        <w:gridCol w:w="7056"/>
      </w:tblGrid>
      <w:tr w:rsidR="00F0472E" w14:paraId="26A45E8C" w14:textId="77777777">
        <w:trPr>
          <w:jc w:val="center"/>
        </w:trPr>
        <w:tc>
          <w:tcPr>
            <w:tcW w:w="1584" w:type="dxa"/>
            <w:shd w:val="clear" w:color="auto" w:fill="1E3A8A"/>
            <w:tcMar>
              <w:top w:w="120" w:type="dxa"/>
              <w:left w:w="150" w:type="dxa"/>
              <w:bottom w:w="120" w:type="dxa"/>
              <w:right w:w="150" w:type="dxa"/>
            </w:tcMar>
          </w:tcPr>
          <w:p w14:paraId="53731B09" w14:textId="77777777" w:rsidR="00F0472E" w:rsidRDefault="001E6E55">
            <w:r>
              <w:rPr>
                <w:rFonts w:ascii="Calibri" w:hAnsi="Calibri"/>
                <w:b/>
                <w:color w:val="FFFFFF"/>
                <w:sz w:val="19"/>
              </w:rPr>
              <w:t>Phase</w:t>
            </w:r>
          </w:p>
        </w:tc>
        <w:tc>
          <w:tcPr>
            <w:tcW w:w="1728" w:type="dxa"/>
            <w:shd w:val="clear" w:color="auto" w:fill="1E3A8A"/>
            <w:tcMar>
              <w:top w:w="120" w:type="dxa"/>
              <w:left w:w="150" w:type="dxa"/>
              <w:bottom w:w="120" w:type="dxa"/>
              <w:right w:w="150" w:type="dxa"/>
            </w:tcMar>
          </w:tcPr>
          <w:p w14:paraId="01E0FE37" w14:textId="77777777" w:rsidR="00F0472E" w:rsidRDefault="001E6E55">
            <w:r>
              <w:rPr>
                <w:rFonts w:ascii="Calibri" w:hAnsi="Calibri"/>
                <w:b/>
                <w:color w:val="FFFFFF"/>
                <w:sz w:val="19"/>
              </w:rPr>
              <w:t>Timeline</w:t>
            </w:r>
          </w:p>
        </w:tc>
        <w:tc>
          <w:tcPr>
            <w:tcW w:w="7056" w:type="dxa"/>
            <w:shd w:val="clear" w:color="auto" w:fill="1E3A8A"/>
            <w:tcMar>
              <w:top w:w="120" w:type="dxa"/>
              <w:left w:w="150" w:type="dxa"/>
              <w:bottom w:w="120" w:type="dxa"/>
              <w:right w:w="150" w:type="dxa"/>
            </w:tcMar>
          </w:tcPr>
          <w:p w14:paraId="2F854492" w14:textId="77777777" w:rsidR="00F0472E" w:rsidRDefault="001E6E55">
            <w:r>
              <w:rPr>
                <w:rFonts w:ascii="Calibri" w:hAnsi="Calibri"/>
                <w:b/>
                <w:color w:val="FFFFFF"/>
                <w:sz w:val="19"/>
              </w:rPr>
              <w:t>Milestone &amp; Focus Area</w:t>
            </w:r>
          </w:p>
        </w:tc>
      </w:tr>
      <w:tr w:rsidR="00F0472E" w14:paraId="095C2333" w14:textId="77777777">
        <w:trPr>
          <w:jc w:val="center"/>
        </w:trPr>
        <w:tc>
          <w:tcPr>
            <w:tcW w:w="1584" w:type="dxa"/>
            <w:shd w:val="clear" w:color="auto" w:fill="F8FAFC"/>
            <w:tcMar>
              <w:top w:w="80" w:type="dxa"/>
              <w:left w:w="140" w:type="dxa"/>
              <w:bottom w:w="80" w:type="dxa"/>
              <w:right w:w="140" w:type="dxa"/>
            </w:tcMar>
          </w:tcPr>
          <w:p w14:paraId="0ACBF29C" w14:textId="77777777" w:rsidR="00F0472E" w:rsidRDefault="001E6E55">
            <w:pPr>
              <w:spacing w:before="40" w:after="40" w:line="252" w:lineRule="auto"/>
            </w:pPr>
            <w:r>
              <w:rPr>
                <w:rFonts w:ascii="Calibri" w:hAnsi="Calibri"/>
                <w:sz w:val="17"/>
              </w:rPr>
              <w:t>Phase 1</w:t>
            </w:r>
          </w:p>
        </w:tc>
        <w:tc>
          <w:tcPr>
            <w:tcW w:w="1728" w:type="dxa"/>
            <w:shd w:val="clear" w:color="auto" w:fill="F8FAFC"/>
            <w:tcMar>
              <w:top w:w="80" w:type="dxa"/>
              <w:left w:w="140" w:type="dxa"/>
              <w:bottom w:w="80" w:type="dxa"/>
              <w:right w:w="140" w:type="dxa"/>
            </w:tcMar>
          </w:tcPr>
          <w:p w14:paraId="4D2704AA" w14:textId="77777777" w:rsidR="00F0472E" w:rsidRDefault="001E6E55">
            <w:pPr>
              <w:spacing w:before="40" w:after="40" w:line="252" w:lineRule="auto"/>
            </w:pPr>
            <w:r>
              <w:rPr>
                <w:rFonts w:ascii="Calibri" w:hAnsi="Calibri"/>
                <w:sz w:val="17"/>
              </w:rPr>
              <w:t>Days 1–3</w:t>
            </w:r>
          </w:p>
        </w:tc>
        <w:tc>
          <w:tcPr>
            <w:tcW w:w="7056" w:type="dxa"/>
            <w:shd w:val="clear" w:color="auto" w:fill="F8FAFC"/>
            <w:tcMar>
              <w:top w:w="80" w:type="dxa"/>
              <w:left w:w="140" w:type="dxa"/>
              <w:bottom w:w="80" w:type="dxa"/>
              <w:right w:w="140" w:type="dxa"/>
            </w:tcMar>
          </w:tcPr>
          <w:p w14:paraId="6CEADE39" w14:textId="77777777" w:rsidR="00F0472E" w:rsidRDefault="001E6E55">
            <w:pPr>
              <w:spacing w:before="40" w:after="40" w:line="252" w:lineRule="auto"/>
            </w:pPr>
            <w:r>
              <w:rPr>
                <w:rFonts w:ascii="Calibri" w:hAnsi="Calibri"/>
                <w:sz w:val="17"/>
              </w:rPr>
              <w:t>Database schema setup (PostgreSQL + btree_gist), JWT auth, RBAC middleware, rate limiting.</w:t>
            </w:r>
          </w:p>
        </w:tc>
      </w:tr>
      <w:tr w:rsidR="00F0472E" w14:paraId="08EC0779" w14:textId="77777777">
        <w:trPr>
          <w:jc w:val="center"/>
        </w:trPr>
        <w:tc>
          <w:tcPr>
            <w:tcW w:w="1584" w:type="dxa"/>
            <w:shd w:val="clear" w:color="auto" w:fill="FFFFFF"/>
            <w:tcMar>
              <w:top w:w="80" w:type="dxa"/>
              <w:left w:w="140" w:type="dxa"/>
              <w:bottom w:w="80" w:type="dxa"/>
              <w:right w:w="140" w:type="dxa"/>
            </w:tcMar>
          </w:tcPr>
          <w:p w14:paraId="2EBF23FC" w14:textId="77777777" w:rsidR="00F0472E" w:rsidRDefault="001E6E55">
            <w:pPr>
              <w:spacing w:before="40" w:after="40" w:line="252" w:lineRule="auto"/>
            </w:pPr>
            <w:r>
              <w:rPr>
                <w:rFonts w:ascii="Calibri" w:hAnsi="Calibri"/>
                <w:sz w:val="17"/>
              </w:rPr>
              <w:t>Phase 2</w:t>
            </w:r>
          </w:p>
        </w:tc>
        <w:tc>
          <w:tcPr>
            <w:tcW w:w="1728" w:type="dxa"/>
            <w:shd w:val="clear" w:color="auto" w:fill="FFFFFF"/>
            <w:tcMar>
              <w:top w:w="80" w:type="dxa"/>
              <w:left w:w="140" w:type="dxa"/>
              <w:bottom w:w="80" w:type="dxa"/>
              <w:right w:w="140" w:type="dxa"/>
            </w:tcMar>
          </w:tcPr>
          <w:p w14:paraId="75D446D2" w14:textId="77777777" w:rsidR="00F0472E" w:rsidRDefault="001E6E55">
            <w:pPr>
              <w:spacing w:before="40" w:after="40" w:line="252" w:lineRule="auto"/>
            </w:pPr>
            <w:r>
              <w:rPr>
                <w:rFonts w:ascii="Calibri" w:hAnsi="Calibri"/>
                <w:sz w:val="17"/>
              </w:rPr>
              <w:t>Days 4–7</w:t>
            </w:r>
          </w:p>
        </w:tc>
        <w:tc>
          <w:tcPr>
            <w:tcW w:w="7056" w:type="dxa"/>
            <w:shd w:val="clear" w:color="auto" w:fill="FFFFFF"/>
            <w:tcMar>
              <w:top w:w="80" w:type="dxa"/>
              <w:left w:w="140" w:type="dxa"/>
              <w:bottom w:w="80" w:type="dxa"/>
              <w:right w:w="140" w:type="dxa"/>
            </w:tcMar>
          </w:tcPr>
          <w:p w14:paraId="6BADE30B" w14:textId="77777777" w:rsidR="00F0472E" w:rsidRDefault="001E6E55">
            <w:pPr>
              <w:spacing w:before="40" w:after="40" w:line="252" w:lineRule="auto"/>
            </w:pPr>
            <w:r>
              <w:rPr>
                <w:rFonts w:ascii="Calibri" w:hAnsi="Calibri"/>
                <w:sz w:val="17"/>
              </w:rPr>
              <w:t>Core booking engine, range exclusion handling, slot calculation, buffer times, idempotency filter.</w:t>
            </w:r>
          </w:p>
        </w:tc>
      </w:tr>
      <w:tr w:rsidR="00F0472E" w14:paraId="71D00187" w14:textId="77777777">
        <w:trPr>
          <w:jc w:val="center"/>
        </w:trPr>
        <w:tc>
          <w:tcPr>
            <w:tcW w:w="1584" w:type="dxa"/>
            <w:shd w:val="clear" w:color="auto" w:fill="F8FAFC"/>
            <w:tcMar>
              <w:top w:w="80" w:type="dxa"/>
              <w:left w:w="140" w:type="dxa"/>
              <w:bottom w:w="80" w:type="dxa"/>
              <w:right w:w="140" w:type="dxa"/>
            </w:tcMar>
          </w:tcPr>
          <w:p w14:paraId="61E764C7" w14:textId="77777777" w:rsidR="00F0472E" w:rsidRDefault="001E6E55">
            <w:pPr>
              <w:spacing w:before="40" w:after="40" w:line="252" w:lineRule="auto"/>
            </w:pPr>
            <w:r>
              <w:rPr>
                <w:rFonts w:ascii="Calibri" w:hAnsi="Calibri"/>
                <w:sz w:val="17"/>
              </w:rPr>
              <w:t>Phase 3</w:t>
            </w:r>
          </w:p>
        </w:tc>
        <w:tc>
          <w:tcPr>
            <w:tcW w:w="1728" w:type="dxa"/>
            <w:shd w:val="clear" w:color="auto" w:fill="F8FAFC"/>
            <w:tcMar>
              <w:top w:w="80" w:type="dxa"/>
              <w:left w:w="140" w:type="dxa"/>
              <w:bottom w:w="80" w:type="dxa"/>
              <w:right w:w="140" w:type="dxa"/>
            </w:tcMar>
          </w:tcPr>
          <w:p w14:paraId="05120C80" w14:textId="77777777" w:rsidR="00F0472E" w:rsidRDefault="001E6E55">
            <w:pPr>
              <w:spacing w:before="40" w:after="40" w:line="252" w:lineRule="auto"/>
            </w:pPr>
            <w:r>
              <w:rPr>
                <w:rFonts w:ascii="Calibri" w:hAnsi="Calibri"/>
                <w:sz w:val="17"/>
              </w:rPr>
              <w:t>Days 8–10</w:t>
            </w:r>
          </w:p>
        </w:tc>
        <w:tc>
          <w:tcPr>
            <w:tcW w:w="7056" w:type="dxa"/>
            <w:shd w:val="clear" w:color="auto" w:fill="F8FAFC"/>
            <w:tcMar>
              <w:top w:w="80" w:type="dxa"/>
              <w:left w:w="140" w:type="dxa"/>
              <w:bottom w:w="80" w:type="dxa"/>
              <w:right w:w="140" w:type="dxa"/>
            </w:tcMar>
          </w:tcPr>
          <w:p w14:paraId="207634B0" w14:textId="77777777" w:rsidR="00F0472E" w:rsidRDefault="001E6E55">
            <w:pPr>
              <w:spacing w:before="40" w:after="40" w:line="252" w:lineRule="auto"/>
            </w:pPr>
            <w:r>
              <w:rPr>
                <w:rFonts w:ascii="Calibri" w:hAnsi="Calibri"/>
                <w:sz w:val="17"/>
              </w:rPr>
              <w:t>Background notification queue (Redis), FCM push integration, SMTP emails, reminder scheduler.</w:t>
            </w:r>
          </w:p>
        </w:tc>
      </w:tr>
      <w:tr w:rsidR="00F0472E" w14:paraId="3700EEF1" w14:textId="77777777">
        <w:trPr>
          <w:jc w:val="center"/>
        </w:trPr>
        <w:tc>
          <w:tcPr>
            <w:tcW w:w="1584" w:type="dxa"/>
            <w:shd w:val="clear" w:color="auto" w:fill="FFFFFF"/>
            <w:tcMar>
              <w:top w:w="80" w:type="dxa"/>
              <w:left w:w="140" w:type="dxa"/>
              <w:bottom w:w="80" w:type="dxa"/>
              <w:right w:w="140" w:type="dxa"/>
            </w:tcMar>
          </w:tcPr>
          <w:p w14:paraId="53D77DB8" w14:textId="77777777" w:rsidR="00F0472E" w:rsidRDefault="001E6E55">
            <w:pPr>
              <w:spacing w:before="40" w:after="40" w:line="252" w:lineRule="auto"/>
            </w:pPr>
            <w:r>
              <w:rPr>
                <w:rFonts w:ascii="Calibri" w:hAnsi="Calibri"/>
                <w:sz w:val="17"/>
              </w:rPr>
              <w:t>Phase 4</w:t>
            </w:r>
          </w:p>
        </w:tc>
        <w:tc>
          <w:tcPr>
            <w:tcW w:w="1728" w:type="dxa"/>
            <w:shd w:val="clear" w:color="auto" w:fill="FFFFFF"/>
            <w:tcMar>
              <w:top w:w="80" w:type="dxa"/>
              <w:left w:w="140" w:type="dxa"/>
              <w:bottom w:w="80" w:type="dxa"/>
              <w:right w:w="140" w:type="dxa"/>
            </w:tcMar>
          </w:tcPr>
          <w:p w14:paraId="0CFEE86B" w14:textId="77777777" w:rsidR="00F0472E" w:rsidRDefault="001E6E55">
            <w:pPr>
              <w:spacing w:before="40" w:after="40" w:line="252" w:lineRule="auto"/>
            </w:pPr>
            <w:r>
              <w:rPr>
                <w:rFonts w:ascii="Calibri" w:hAnsi="Calibri"/>
                <w:sz w:val="17"/>
              </w:rPr>
              <w:t>Days 11–13</w:t>
            </w:r>
          </w:p>
        </w:tc>
        <w:tc>
          <w:tcPr>
            <w:tcW w:w="7056" w:type="dxa"/>
            <w:shd w:val="clear" w:color="auto" w:fill="FFFFFF"/>
            <w:tcMar>
              <w:top w:w="80" w:type="dxa"/>
              <w:left w:w="140" w:type="dxa"/>
              <w:bottom w:w="80" w:type="dxa"/>
              <w:right w:w="140" w:type="dxa"/>
            </w:tcMar>
          </w:tcPr>
          <w:p w14:paraId="2A270BEB" w14:textId="77777777" w:rsidR="00F0472E" w:rsidRDefault="001E6E55">
            <w:pPr>
              <w:spacing w:before="40" w:after="40" w:line="252" w:lineRule="auto"/>
            </w:pPr>
            <w:r>
              <w:rPr>
                <w:rFonts w:ascii="Calibri" w:hAnsi="Calibri"/>
                <w:sz w:val="17"/>
              </w:rPr>
              <w:t>Next.js Web Portal: Admin onboarding, doctor schedule editor, daily queue, audit log viewer.</w:t>
            </w:r>
          </w:p>
        </w:tc>
      </w:tr>
      <w:tr w:rsidR="00F0472E" w14:paraId="2882BCF4" w14:textId="77777777">
        <w:trPr>
          <w:jc w:val="center"/>
        </w:trPr>
        <w:tc>
          <w:tcPr>
            <w:tcW w:w="1584" w:type="dxa"/>
            <w:shd w:val="clear" w:color="auto" w:fill="F8FAFC"/>
            <w:tcMar>
              <w:top w:w="80" w:type="dxa"/>
              <w:left w:w="140" w:type="dxa"/>
              <w:bottom w:w="80" w:type="dxa"/>
              <w:right w:w="140" w:type="dxa"/>
            </w:tcMar>
          </w:tcPr>
          <w:p w14:paraId="39DB72B6" w14:textId="77777777" w:rsidR="00F0472E" w:rsidRDefault="001E6E55">
            <w:pPr>
              <w:spacing w:before="40" w:after="40" w:line="252" w:lineRule="auto"/>
            </w:pPr>
            <w:r>
              <w:rPr>
                <w:rFonts w:ascii="Calibri" w:hAnsi="Calibri"/>
                <w:sz w:val="17"/>
              </w:rPr>
              <w:t>Phase 5</w:t>
            </w:r>
          </w:p>
        </w:tc>
        <w:tc>
          <w:tcPr>
            <w:tcW w:w="1728" w:type="dxa"/>
            <w:shd w:val="clear" w:color="auto" w:fill="F8FAFC"/>
            <w:tcMar>
              <w:top w:w="80" w:type="dxa"/>
              <w:left w:w="140" w:type="dxa"/>
              <w:bottom w:w="80" w:type="dxa"/>
              <w:right w:w="140" w:type="dxa"/>
            </w:tcMar>
          </w:tcPr>
          <w:p w14:paraId="32CC7DD2" w14:textId="77777777" w:rsidR="00F0472E" w:rsidRDefault="001E6E55">
            <w:pPr>
              <w:spacing w:before="40" w:after="40" w:line="252" w:lineRule="auto"/>
            </w:pPr>
            <w:r>
              <w:rPr>
                <w:rFonts w:ascii="Calibri" w:hAnsi="Calibri"/>
                <w:sz w:val="17"/>
              </w:rPr>
              <w:t>Days 14–16</w:t>
            </w:r>
          </w:p>
        </w:tc>
        <w:tc>
          <w:tcPr>
            <w:tcW w:w="7056" w:type="dxa"/>
            <w:shd w:val="clear" w:color="auto" w:fill="F8FAFC"/>
            <w:tcMar>
              <w:top w:w="80" w:type="dxa"/>
              <w:left w:w="140" w:type="dxa"/>
              <w:bottom w:w="80" w:type="dxa"/>
              <w:right w:w="140" w:type="dxa"/>
            </w:tcMar>
          </w:tcPr>
          <w:p w14:paraId="6A03A2A0" w14:textId="77777777" w:rsidR="00F0472E" w:rsidRDefault="001E6E55">
            <w:pPr>
              <w:spacing w:before="40" w:after="40" w:line="252" w:lineRule="auto"/>
            </w:pPr>
            <w:r>
              <w:rPr>
                <w:rFonts w:ascii="Calibri" w:hAnsi="Calibri"/>
                <w:sz w:val="17"/>
              </w:rPr>
              <w:t>Flutter Mobile App: Patient registration, doctor catalog, slot picker, booking &amp; reschedule UI.</w:t>
            </w:r>
          </w:p>
        </w:tc>
      </w:tr>
      <w:tr w:rsidR="00F0472E" w14:paraId="570AF826" w14:textId="77777777">
        <w:trPr>
          <w:jc w:val="center"/>
        </w:trPr>
        <w:tc>
          <w:tcPr>
            <w:tcW w:w="1584" w:type="dxa"/>
            <w:shd w:val="clear" w:color="auto" w:fill="FFFFFF"/>
            <w:tcMar>
              <w:top w:w="80" w:type="dxa"/>
              <w:left w:w="140" w:type="dxa"/>
              <w:bottom w:w="80" w:type="dxa"/>
              <w:right w:w="140" w:type="dxa"/>
            </w:tcMar>
          </w:tcPr>
          <w:p w14:paraId="3A97948A" w14:textId="77777777" w:rsidR="00F0472E" w:rsidRDefault="001E6E55">
            <w:pPr>
              <w:spacing w:before="40" w:after="40" w:line="252" w:lineRule="auto"/>
            </w:pPr>
            <w:r>
              <w:rPr>
                <w:rFonts w:ascii="Calibri" w:hAnsi="Calibri"/>
                <w:sz w:val="17"/>
              </w:rPr>
              <w:t>Phase 6</w:t>
            </w:r>
          </w:p>
        </w:tc>
        <w:tc>
          <w:tcPr>
            <w:tcW w:w="1728" w:type="dxa"/>
            <w:shd w:val="clear" w:color="auto" w:fill="FFFFFF"/>
            <w:tcMar>
              <w:top w:w="80" w:type="dxa"/>
              <w:left w:w="140" w:type="dxa"/>
              <w:bottom w:w="80" w:type="dxa"/>
              <w:right w:w="140" w:type="dxa"/>
            </w:tcMar>
          </w:tcPr>
          <w:p w14:paraId="642A38F0" w14:textId="77777777" w:rsidR="00F0472E" w:rsidRDefault="001E6E55">
            <w:pPr>
              <w:spacing w:before="40" w:after="40" w:line="252" w:lineRule="auto"/>
            </w:pPr>
            <w:r>
              <w:rPr>
                <w:rFonts w:ascii="Calibri" w:hAnsi="Calibri"/>
                <w:sz w:val="17"/>
              </w:rPr>
              <w:t>Days 17–19</w:t>
            </w:r>
          </w:p>
        </w:tc>
        <w:tc>
          <w:tcPr>
            <w:tcW w:w="7056" w:type="dxa"/>
            <w:shd w:val="clear" w:color="auto" w:fill="FFFFFF"/>
            <w:tcMar>
              <w:top w:w="80" w:type="dxa"/>
              <w:left w:w="140" w:type="dxa"/>
              <w:bottom w:w="80" w:type="dxa"/>
              <w:right w:w="140" w:type="dxa"/>
            </w:tcMar>
          </w:tcPr>
          <w:p w14:paraId="42D741FA" w14:textId="77777777" w:rsidR="00F0472E" w:rsidRDefault="001E6E55">
            <w:pPr>
              <w:spacing w:before="40" w:after="40" w:line="252" w:lineRule="auto"/>
            </w:pPr>
            <w:r>
              <w:rPr>
                <w:rFonts w:ascii="Calibri" w:hAnsi="Calibri"/>
                <w:sz w:val="17"/>
              </w:rPr>
              <w:t>Concurrency load testing suite, idempotency tests, end-to-end integration tests, bug fixes.</w:t>
            </w:r>
          </w:p>
        </w:tc>
      </w:tr>
      <w:tr w:rsidR="00F0472E" w14:paraId="17751C55" w14:textId="77777777">
        <w:trPr>
          <w:jc w:val="center"/>
        </w:trPr>
        <w:tc>
          <w:tcPr>
            <w:tcW w:w="1584" w:type="dxa"/>
            <w:shd w:val="clear" w:color="auto" w:fill="F8FAFC"/>
            <w:tcMar>
              <w:top w:w="80" w:type="dxa"/>
              <w:left w:w="140" w:type="dxa"/>
              <w:bottom w:w="80" w:type="dxa"/>
              <w:right w:w="140" w:type="dxa"/>
            </w:tcMar>
          </w:tcPr>
          <w:p w14:paraId="5ADEABF6" w14:textId="77777777" w:rsidR="00F0472E" w:rsidRDefault="001E6E55">
            <w:pPr>
              <w:spacing w:before="40" w:after="40" w:line="252" w:lineRule="auto"/>
            </w:pPr>
            <w:r>
              <w:rPr>
                <w:rFonts w:ascii="Calibri" w:hAnsi="Calibri"/>
                <w:sz w:val="17"/>
              </w:rPr>
              <w:t>Phase 7</w:t>
            </w:r>
          </w:p>
        </w:tc>
        <w:tc>
          <w:tcPr>
            <w:tcW w:w="1728" w:type="dxa"/>
            <w:shd w:val="clear" w:color="auto" w:fill="F8FAFC"/>
            <w:tcMar>
              <w:top w:w="80" w:type="dxa"/>
              <w:left w:w="140" w:type="dxa"/>
              <w:bottom w:w="80" w:type="dxa"/>
              <w:right w:w="140" w:type="dxa"/>
            </w:tcMar>
          </w:tcPr>
          <w:p w14:paraId="2B77D442" w14:textId="77777777" w:rsidR="00F0472E" w:rsidRDefault="001E6E55">
            <w:pPr>
              <w:spacing w:before="40" w:after="40" w:line="252" w:lineRule="auto"/>
            </w:pPr>
            <w:r>
              <w:rPr>
                <w:rFonts w:ascii="Calibri" w:hAnsi="Calibri"/>
                <w:sz w:val="17"/>
              </w:rPr>
              <w:t>Day 20</w:t>
            </w:r>
          </w:p>
        </w:tc>
        <w:tc>
          <w:tcPr>
            <w:tcW w:w="7056" w:type="dxa"/>
            <w:shd w:val="clear" w:color="auto" w:fill="F8FAFC"/>
            <w:tcMar>
              <w:top w:w="80" w:type="dxa"/>
              <w:left w:w="140" w:type="dxa"/>
              <w:bottom w:w="80" w:type="dxa"/>
              <w:right w:w="140" w:type="dxa"/>
            </w:tcMar>
          </w:tcPr>
          <w:p w14:paraId="2F16C44A" w14:textId="77777777" w:rsidR="00F0472E" w:rsidRDefault="001E6E55">
            <w:pPr>
              <w:spacing w:before="40" w:after="40" w:line="252" w:lineRule="auto"/>
            </w:pPr>
            <w:r>
              <w:rPr>
                <w:rFonts w:ascii="Calibri" w:hAnsi="Calibri"/>
                <w:sz w:val="17"/>
              </w:rPr>
              <w:t>Containerization (Docker), staging deployment, documentation handoff, production readiness.</w:t>
            </w:r>
          </w:p>
        </w:tc>
      </w:tr>
    </w:tbl>
    <w:p w14:paraId="02CCAD5E" w14:textId="77777777" w:rsidR="001E6E55" w:rsidRDefault="001E6E55"/>
    <w:sectPr w:rsidR="001E6E55"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46333"/>
    <w:rsid w:val="0006063C"/>
    <w:rsid w:val="000E541F"/>
    <w:rsid w:val="0015074B"/>
    <w:rsid w:val="001E6E55"/>
    <w:rsid w:val="0029639D"/>
    <w:rsid w:val="00326F90"/>
    <w:rsid w:val="007F5F19"/>
    <w:rsid w:val="00AA1D8D"/>
    <w:rsid w:val="00B47730"/>
    <w:rsid w:val="00C444C6"/>
    <w:rsid w:val="00CB0664"/>
    <w:rsid w:val="00E31E41"/>
    <w:rsid w:val="00F047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F6481"/>
  <w15:docId w15:val="{F058C989-9C2C-4A06-BD5A-8494B281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7</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Ashraful Islam</cp:lastModifiedBy>
  <cp:revision>1</cp:revision>
  <dcterms:created xsi:type="dcterms:W3CDTF">2013-12-23T23:15:00Z</dcterms:created>
  <dcterms:modified xsi:type="dcterms:W3CDTF">2026-09-15T09:27:00Z</dcterms:modified>
  <cp:category/>
</cp:coreProperties>
</file>