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DD08" w14:textId="77777777" w:rsidR="000C55E3" w:rsidRPr="00B965AA" w:rsidRDefault="000C55E3" w:rsidP="000C55E3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39562677" w14:textId="2A979AE0" w:rsidR="000C55E3" w:rsidRPr="00B965AA" w:rsidRDefault="000C55E3" w:rsidP="000C55E3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FC2DB4C9B4E842A3964BE45126F282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W11 Exercises: Creating a Database on Azure</w:t>
          </w:r>
        </w:sdtContent>
      </w:sdt>
    </w:p>
    <w:p w14:paraId="390E83AA" w14:textId="77777777" w:rsidR="000C55E3" w:rsidRPr="00B965AA" w:rsidRDefault="000C55E3" w:rsidP="000C55E3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7CDDE1D4" w14:textId="6FD809A3" w:rsidR="000C55E3" w:rsidRPr="00255E23" w:rsidRDefault="000C55E3" w:rsidP="000C55E3">
      <w:pPr>
        <w:pStyle w:val="ExerciseHeading"/>
        <w:tabs>
          <w:tab w:val="clear" w:pos="4680"/>
          <w:tab w:val="clear" w:pos="9360"/>
          <w:tab w:val="center" w:pos="4320"/>
          <w:tab w:val="right" w:pos="8640"/>
        </w:tabs>
      </w:pPr>
      <w:r w:rsidRPr="00255E23">
        <w:t>Exercises</w:t>
      </w:r>
      <w:r>
        <w:tab/>
      </w:r>
      <w:r>
        <w:tab/>
      </w:r>
    </w:p>
    <w:p w14:paraId="672D7062" w14:textId="387020A5" w:rsidR="000C55E3" w:rsidRDefault="000C55E3" w:rsidP="000C55E3">
      <w:pPr>
        <w:pStyle w:val="ExerciseDescription"/>
      </w:pPr>
      <w:r>
        <w:t xml:space="preserve">In these exercises, you’ll </w:t>
      </w:r>
      <w:r>
        <w:t>work online with Azure to create a database</w:t>
      </w:r>
      <w:r>
        <w:t>.</w:t>
      </w:r>
    </w:p>
    <w:p w14:paraId="553D4EDE" w14:textId="3F31B60F" w:rsidR="000C55E3" w:rsidRPr="00FD4EF0" w:rsidRDefault="000C55E3" w:rsidP="000C55E3">
      <w:pPr>
        <w:pStyle w:val="ExerciseDescription"/>
        <w:rPr>
          <w:i/>
          <w:iCs/>
        </w:rPr>
      </w:pPr>
      <w:r w:rsidRPr="00FD4EF0">
        <w:rPr>
          <w:i/>
          <w:iCs/>
        </w:rPr>
        <w:t xml:space="preserve">Note: </w:t>
      </w:r>
      <w:r>
        <w:rPr>
          <w:i/>
          <w:iCs/>
        </w:rPr>
        <w:t>make sure you have a student Azure account</w:t>
      </w:r>
      <w:r w:rsidRPr="00FD4EF0">
        <w:rPr>
          <w:i/>
          <w:iCs/>
        </w:rPr>
        <w:t>.</w:t>
      </w:r>
    </w:p>
    <w:p w14:paraId="365F39DE" w14:textId="2BB1E0A6" w:rsidR="00EC69A2" w:rsidRDefault="00EC69A2" w:rsidP="00EC69A2">
      <w:r>
        <w:t xml:space="preserve">Once you have an Azure account, you can then start using its many services. Login at </w:t>
      </w:r>
    </w:p>
    <w:p w14:paraId="62041186" w14:textId="38124A7A" w:rsidR="00EC69A2" w:rsidRDefault="00000000" w:rsidP="00EC69A2">
      <w:hyperlink r:id="rId6" w:history="1">
        <w:r w:rsidR="00EC69A2" w:rsidRPr="00D02E3D">
          <w:rPr>
            <w:rStyle w:val="Hyperlink"/>
          </w:rPr>
          <w:t>https://portal.azure.com</w:t>
        </w:r>
      </w:hyperlink>
      <w:r w:rsidR="00EC69A2">
        <w:t xml:space="preserve"> and you will be redirected to your Azure home page: </w:t>
      </w:r>
    </w:p>
    <w:p w14:paraId="71796141" w14:textId="2F211D50" w:rsidR="00EC69A2" w:rsidRDefault="00EC69A2" w:rsidP="00EC69A2">
      <w:r w:rsidRPr="00EC69A2">
        <w:rPr>
          <w:noProof/>
        </w:rPr>
        <w:drawing>
          <wp:inline distT="0" distB="0" distL="0" distR="0" wp14:anchorId="2CED1598" wp14:editId="5B5D8E18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3CD" w14:textId="4F51BABD" w:rsidR="00EC69A2" w:rsidRDefault="00EC69A2" w:rsidP="00EC69A2">
      <w:r w:rsidRPr="00EC69A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184F5" wp14:editId="6A81F7F6">
            <wp:simplePos x="0" y="0"/>
            <wp:positionH relativeFrom="column">
              <wp:posOffset>571500</wp:posOffset>
            </wp:positionH>
            <wp:positionV relativeFrom="paragraph">
              <wp:posOffset>781050</wp:posOffset>
            </wp:positionV>
            <wp:extent cx="4010025" cy="4010025"/>
            <wp:effectExtent l="0" t="0" r="9525" b="9525"/>
            <wp:wrapThrough wrapText="bothSides">
              <wp:wrapPolygon edited="0">
                <wp:start x="0" y="0"/>
                <wp:lineTo x="0" y="21549"/>
                <wp:lineTo x="21549" y="21549"/>
                <wp:lineTo x="215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create a new database on Azure, click the “+” at the top of the home page that </w:t>
      </w:r>
      <w:proofErr w:type="gramStart"/>
      <w:r>
        <w:t>says</w:t>
      </w:r>
      <w:proofErr w:type="gramEnd"/>
      <w:r>
        <w:t xml:space="preserve"> “create a resource”. You will then be redirected to a searchable list of the Azure marketplace’s resources. </w:t>
      </w:r>
    </w:p>
    <w:p w14:paraId="0D75C10D" w14:textId="797BC1C6" w:rsidR="00EC69A2" w:rsidRDefault="00EC69A2" w:rsidP="00EC69A2"/>
    <w:p w14:paraId="1BC5AFA9" w14:textId="09F09B13" w:rsidR="00EC69A2" w:rsidRDefault="00EC69A2" w:rsidP="00EC69A2"/>
    <w:p w14:paraId="6E79CF9D" w14:textId="521E9E37" w:rsidR="00EC69A2" w:rsidRDefault="00EC69A2" w:rsidP="00EC69A2"/>
    <w:p w14:paraId="7BA87845" w14:textId="091AFC89" w:rsidR="00EC69A2" w:rsidRDefault="00EC69A2" w:rsidP="00EC69A2"/>
    <w:p w14:paraId="6B56C4D8" w14:textId="7ACA91B2" w:rsidR="00EC69A2" w:rsidRDefault="00EC69A2" w:rsidP="00EC69A2"/>
    <w:p w14:paraId="484443FD" w14:textId="7DF11128" w:rsidR="00EC69A2" w:rsidRDefault="00EC69A2" w:rsidP="00EC69A2"/>
    <w:p w14:paraId="242C19FA" w14:textId="4AED5BC5" w:rsidR="00EC69A2" w:rsidRDefault="00EC69A2" w:rsidP="00EC69A2"/>
    <w:p w14:paraId="0EE66724" w14:textId="380F8A00" w:rsidR="00EC69A2" w:rsidRDefault="00EC69A2" w:rsidP="00EC69A2"/>
    <w:p w14:paraId="472DE523" w14:textId="46BC3FF7" w:rsidR="00EC69A2" w:rsidRDefault="00EC69A2" w:rsidP="00EC69A2"/>
    <w:p w14:paraId="3EEEAED0" w14:textId="65B5315C" w:rsidR="00EC69A2" w:rsidRDefault="00EC69A2" w:rsidP="00EC69A2"/>
    <w:p w14:paraId="7333816B" w14:textId="19F8CE66" w:rsidR="00EC69A2" w:rsidRDefault="00EC69A2" w:rsidP="00EC69A2"/>
    <w:p w14:paraId="7912E183" w14:textId="64626336" w:rsidR="00EC69A2" w:rsidRDefault="00EC69A2" w:rsidP="00EC69A2"/>
    <w:p w14:paraId="2D84FBF0" w14:textId="61C2008D" w:rsidR="00EC69A2" w:rsidRDefault="00EC69A2" w:rsidP="00EC69A2"/>
    <w:p w14:paraId="6A9BFD4F" w14:textId="7D51A29A" w:rsidR="00EC69A2" w:rsidRDefault="00EC69A2" w:rsidP="00EC69A2"/>
    <w:p w14:paraId="3FD7E528" w14:textId="587F0912" w:rsidR="00EC69A2" w:rsidRDefault="00EC69A2" w:rsidP="00EC69A2"/>
    <w:p w14:paraId="1C8BD3B4" w14:textId="7A4221D6" w:rsidR="00EC69A2" w:rsidRDefault="00EC69A2" w:rsidP="00EC69A2">
      <w:r>
        <w:t>If you do not see “SQL Database” listed under the “Popular” column, simply search for it in the search bar.</w:t>
      </w:r>
    </w:p>
    <w:p w14:paraId="5618F851" w14:textId="16FB12B8" w:rsidR="00EC69A2" w:rsidRDefault="00EC69A2" w:rsidP="00EC69A2"/>
    <w:p w14:paraId="3909E7C6" w14:textId="0717C99E" w:rsidR="00EC69A2" w:rsidRDefault="00EC69A2" w:rsidP="00EC69A2">
      <w:r>
        <w:t xml:space="preserve">You will be brought to the Database creation page which has many different options to </w:t>
      </w:r>
      <w:proofErr w:type="gramStart"/>
      <w:r>
        <w:t>setup</w:t>
      </w:r>
      <w:proofErr w:type="gramEnd"/>
      <w:r>
        <w:t xml:space="preserve"> a fully functional database. Consult with your instructor to decide which is the best option for you. The next part of the guide will go through the basic process to begin a small database that is best for small data and educational purposes.</w:t>
      </w:r>
    </w:p>
    <w:p w14:paraId="369E6221" w14:textId="75275A83" w:rsidR="00EC69A2" w:rsidRDefault="00EC69A2" w:rsidP="00EC69A2"/>
    <w:p w14:paraId="0C1D1E1C" w14:textId="77777777" w:rsidR="00EC69A2" w:rsidRDefault="00EC69A2" w:rsidP="00EC69A2"/>
    <w:p w14:paraId="01C83B38" w14:textId="5418D1B7" w:rsidR="00EC69A2" w:rsidRDefault="00EC69A2" w:rsidP="00EC69A2">
      <w:r w:rsidRPr="00EC69A2">
        <w:rPr>
          <w:noProof/>
        </w:rPr>
        <w:lastRenderedPageBreak/>
        <w:drawing>
          <wp:inline distT="0" distB="0" distL="0" distR="0" wp14:anchorId="4413A9D8" wp14:editId="26F371E3">
            <wp:extent cx="5943600" cy="2682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680" w14:textId="0E8497F9" w:rsidR="00EC69A2" w:rsidRDefault="00EC69A2" w:rsidP="00EC69A2"/>
    <w:p w14:paraId="0FC6D2CC" w14:textId="61B6F4F5" w:rsidR="00EC69A2" w:rsidRDefault="00EC69A2" w:rsidP="00EC69A2">
      <w:r>
        <w:t xml:space="preserve">If this is the first time you are creating a database on your Azure subscription, you will also have to create a </w:t>
      </w:r>
      <w:r w:rsidRPr="00094B60">
        <w:rPr>
          <w:b/>
          <w:bCs/>
        </w:rPr>
        <w:t>resource group</w:t>
      </w:r>
      <w:r>
        <w:t xml:space="preserve"> and </w:t>
      </w:r>
      <w:r w:rsidRPr="00094B60">
        <w:rPr>
          <w:b/>
          <w:bCs/>
        </w:rPr>
        <w:t>server</w:t>
      </w:r>
      <w:r>
        <w:t xml:space="preserve">. Microsoft defines a resource group as “a collection of resources that share the same lifecycle, permissions, and policies”. </w:t>
      </w:r>
    </w:p>
    <w:p w14:paraId="42E04374" w14:textId="30889AEC" w:rsidR="00094B60" w:rsidRDefault="00094B60" w:rsidP="00EC69A2"/>
    <w:p w14:paraId="03AC2B27" w14:textId="1E4F2B08" w:rsidR="00094B60" w:rsidRDefault="00094B60" w:rsidP="00EC69A2">
      <w:r>
        <w:t xml:space="preserve">Under the Server dropdown field, you may click “create new” to </w:t>
      </w:r>
      <w:proofErr w:type="gramStart"/>
      <w:r>
        <w:t>setup</w:t>
      </w:r>
      <w:proofErr w:type="gramEnd"/>
      <w:r>
        <w:t xml:space="preserve"> a new server for your database. </w:t>
      </w:r>
    </w:p>
    <w:p w14:paraId="5E32902C" w14:textId="41BED592" w:rsidR="00094B60" w:rsidRDefault="00094B60" w:rsidP="00EC69A2">
      <w:r w:rsidRPr="00094B60">
        <w:rPr>
          <w:noProof/>
        </w:rPr>
        <w:drawing>
          <wp:inline distT="0" distB="0" distL="0" distR="0" wp14:anchorId="5C9B13E0" wp14:editId="4456671E">
            <wp:extent cx="2800741" cy="3629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C8D" w14:textId="293E2AB6" w:rsidR="00094B60" w:rsidRDefault="00094B60" w:rsidP="00EC69A2"/>
    <w:p w14:paraId="0ABC8A61" w14:textId="4839B55C" w:rsidR="00094B60" w:rsidRDefault="00094B60" w:rsidP="00EC69A2">
      <w:r>
        <w:lastRenderedPageBreak/>
        <w:t xml:space="preserve">Make sure to save your login credentials! Server name, admin login, and the password are all needed if you want to use this server. </w:t>
      </w:r>
    </w:p>
    <w:p w14:paraId="68EF7066" w14:textId="1A32A211" w:rsidR="00094B60" w:rsidRDefault="00094B60" w:rsidP="00EC69A2">
      <w:r>
        <w:t xml:space="preserve">Next, choose your compute &amp; storage options at the bottom of the </w:t>
      </w:r>
      <w:proofErr w:type="gramStart"/>
      <w:r>
        <w:t>page</w:t>
      </w:r>
      <w:proofErr w:type="gramEnd"/>
      <w:r>
        <w:t xml:space="preserve"> </w:t>
      </w:r>
    </w:p>
    <w:p w14:paraId="238021E5" w14:textId="4271B123" w:rsidR="00094B60" w:rsidRDefault="00094B60" w:rsidP="00EC69A2">
      <w:r w:rsidRPr="00094B60">
        <w:rPr>
          <w:noProof/>
        </w:rPr>
        <w:drawing>
          <wp:inline distT="0" distB="0" distL="0" distR="0" wp14:anchorId="0865CDE1" wp14:editId="1EFBF1A3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B07" w14:textId="7C11C5E1" w:rsidR="00094B60" w:rsidRDefault="00094B60" w:rsidP="00EC69A2">
      <w:r>
        <w:t>Clicking “configure database” will allow you to choose cheaper options that can make your subscription last longer.</w:t>
      </w:r>
    </w:p>
    <w:p w14:paraId="50E14844" w14:textId="6DB2BF06" w:rsidR="00094B60" w:rsidRDefault="00094B60" w:rsidP="00EC69A2">
      <w:r w:rsidRPr="00094B60">
        <w:rPr>
          <w:noProof/>
        </w:rPr>
        <w:drawing>
          <wp:inline distT="0" distB="0" distL="0" distR="0" wp14:anchorId="746D8A2A" wp14:editId="5029C68C">
            <wp:extent cx="594360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508" w14:textId="117F9467" w:rsidR="00094B60" w:rsidRDefault="00094B60" w:rsidP="00EC69A2"/>
    <w:p w14:paraId="666CDBBA" w14:textId="42EA0858" w:rsidR="00094B60" w:rsidRDefault="00094B60" w:rsidP="00EC69A2">
      <w:r w:rsidRPr="00094B60">
        <w:rPr>
          <w:noProof/>
        </w:rPr>
        <w:drawing>
          <wp:inline distT="0" distB="0" distL="0" distR="0" wp14:anchorId="3F2F675E" wp14:editId="2F71FC55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EC0A" w14:textId="28D9E820" w:rsidR="00094B60" w:rsidRDefault="00094B60" w:rsidP="00EC69A2">
      <w:r>
        <w:t xml:space="preserve">Note the differences between the basic and </w:t>
      </w:r>
      <w:proofErr w:type="gramStart"/>
      <w:r>
        <w:t>general purpose</w:t>
      </w:r>
      <w:proofErr w:type="gramEnd"/>
      <w:r>
        <w:t xml:space="preserve"> options.</w:t>
      </w:r>
    </w:p>
    <w:p w14:paraId="4AAADF14" w14:textId="22A9E082" w:rsidR="00094B60" w:rsidRDefault="00094B60" w:rsidP="00EC69A2">
      <w:r>
        <w:t xml:space="preserve">Once you have selected all your desired options, you can proceed to finish and create the database. </w:t>
      </w:r>
    </w:p>
    <w:p w14:paraId="6A169B23" w14:textId="11ABBF73" w:rsidR="00094B60" w:rsidRDefault="00094B60" w:rsidP="00EC69A2">
      <w:r>
        <w:t xml:space="preserve">Once created, you can see it from your Azure portal home, </w:t>
      </w:r>
    </w:p>
    <w:p w14:paraId="04DC62AB" w14:textId="15C1DCF7" w:rsidR="00094B60" w:rsidRDefault="00094B60" w:rsidP="00EC69A2"/>
    <w:p w14:paraId="4946B4F7" w14:textId="4F87765E" w:rsidR="00094B60" w:rsidRDefault="00094B60" w:rsidP="00EC69A2">
      <w:r w:rsidRPr="00094B60">
        <w:rPr>
          <w:noProof/>
        </w:rPr>
        <w:lastRenderedPageBreak/>
        <w:drawing>
          <wp:inline distT="0" distB="0" distL="0" distR="0" wp14:anchorId="33D1625E" wp14:editId="724155DA">
            <wp:extent cx="5943600" cy="1487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D77" w14:textId="5CC43AB6" w:rsidR="00094B60" w:rsidRDefault="00094B60" w:rsidP="00EC69A2">
      <w:r>
        <w:t>Click on the database to navigate to its overview page.</w:t>
      </w:r>
    </w:p>
    <w:p w14:paraId="6F0D480F" w14:textId="6B924F86" w:rsidR="00094B60" w:rsidRDefault="00094B60" w:rsidP="00EC69A2"/>
    <w:p w14:paraId="6701AD0E" w14:textId="254A475B" w:rsidR="00094B60" w:rsidRDefault="00094B60" w:rsidP="00EC69A2">
      <w:r>
        <w:t xml:space="preserve">One of the first things you should do to enable working with your DB online is to ensure you can access it from whatever machine you are working from. </w:t>
      </w:r>
    </w:p>
    <w:p w14:paraId="2DA03DA2" w14:textId="730543BB" w:rsidR="00094B60" w:rsidRDefault="00094B60" w:rsidP="00EC69A2">
      <w:r>
        <w:t>Click “set server firewall”:</w:t>
      </w:r>
    </w:p>
    <w:p w14:paraId="1CAD2371" w14:textId="2C0447A3" w:rsidR="00094B60" w:rsidRDefault="00094B60" w:rsidP="00EC69A2">
      <w:r w:rsidRPr="00094B60">
        <w:rPr>
          <w:noProof/>
        </w:rPr>
        <w:drawing>
          <wp:inline distT="0" distB="0" distL="0" distR="0" wp14:anchorId="1D5B2B12" wp14:editId="0EE2E154">
            <wp:extent cx="5943600" cy="759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F595" w14:textId="5173FDE9" w:rsidR="00094B60" w:rsidRDefault="00094B60" w:rsidP="00EC69A2"/>
    <w:p w14:paraId="69E0A384" w14:textId="143BF58F" w:rsidR="00094B60" w:rsidRDefault="00094B60" w:rsidP="00EC69A2">
      <w:r>
        <w:t xml:space="preserve">Then at the top click “Add client </w:t>
      </w:r>
      <w:proofErr w:type="gramStart"/>
      <w:r>
        <w:t>IP</w:t>
      </w:r>
      <w:proofErr w:type="gramEnd"/>
      <w:r>
        <w:t xml:space="preserve">” </w:t>
      </w:r>
    </w:p>
    <w:p w14:paraId="5B48318F" w14:textId="7BA22724" w:rsidR="00094B60" w:rsidRDefault="00094B60" w:rsidP="00EC69A2"/>
    <w:p w14:paraId="16C49B5F" w14:textId="70EFE1B7" w:rsidR="00094B60" w:rsidRDefault="00094B60" w:rsidP="00EC69A2">
      <w:r w:rsidRPr="00094B60">
        <w:rPr>
          <w:noProof/>
        </w:rPr>
        <w:lastRenderedPageBreak/>
        <w:drawing>
          <wp:inline distT="0" distB="0" distL="0" distR="0" wp14:anchorId="464AA3FE" wp14:editId="388211C1">
            <wp:extent cx="5811061" cy="482984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2A0F" w14:textId="2BE2F46A" w:rsidR="00094B60" w:rsidRDefault="00094B60" w:rsidP="00EC69A2"/>
    <w:p w14:paraId="3CC75E8D" w14:textId="326B4063" w:rsidR="00094B60" w:rsidRDefault="00094B60" w:rsidP="00EC69A2">
      <w:r>
        <w:t xml:space="preserve">This will automatically add your machine’s IP address to the </w:t>
      </w:r>
      <w:r w:rsidR="006560D4">
        <w:t>list of</w:t>
      </w:r>
      <w:r>
        <w:t xml:space="preserve"> Client IP addresses</w:t>
      </w:r>
      <w:r w:rsidR="006560D4">
        <w:t xml:space="preserve"> found at the bottom of the page. You may edit them directly or delete them by clicking the “</w:t>
      </w:r>
      <w:r w:rsidR="006560D4" w:rsidRPr="006560D4">
        <w:rPr>
          <w:b/>
          <w:bCs/>
        </w:rPr>
        <w:t>…</w:t>
      </w:r>
      <w:r w:rsidR="006560D4">
        <w:t xml:space="preserve">” next to each entry. </w:t>
      </w:r>
    </w:p>
    <w:p w14:paraId="5791EC22" w14:textId="3098BC79" w:rsidR="006560D4" w:rsidRDefault="006560D4" w:rsidP="00EC69A2">
      <w:r>
        <w:t xml:space="preserve">Once your IP is allowed to connect to the server, you can start writing SQL code to edit your database! </w:t>
      </w:r>
    </w:p>
    <w:p w14:paraId="6E832B3F" w14:textId="63ED9013" w:rsidR="006560D4" w:rsidRDefault="006560D4" w:rsidP="00EC69A2">
      <w:r>
        <w:t>Click editor preview to open the in-browser script editor.</w:t>
      </w:r>
    </w:p>
    <w:p w14:paraId="2BBD0B36" w14:textId="22BD97AA" w:rsidR="006560D4" w:rsidRDefault="006560D4" w:rsidP="00EC69A2">
      <w:r w:rsidRPr="006560D4">
        <w:rPr>
          <w:noProof/>
        </w:rPr>
        <w:lastRenderedPageBreak/>
        <w:drawing>
          <wp:inline distT="0" distB="0" distL="0" distR="0" wp14:anchorId="11B8BD2C" wp14:editId="773E0E75">
            <wp:extent cx="2343477" cy="2200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23A8" w14:textId="0C8F14BD" w:rsidR="006560D4" w:rsidRDefault="006560D4" w:rsidP="00EC69A2"/>
    <w:p w14:paraId="681B4C4F" w14:textId="2B83D178" w:rsidR="006560D4" w:rsidRDefault="006560D4" w:rsidP="00EC69A2">
      <w:r w:rsidRPr="006560D4">
        <w:rPr>
          <w:noProof/>
        </w:rPr>
        <w:drawing>
          <wp:inline distT="0" distB="0" distL="0" distR="0" wp14:anchorId="0E8D3297" wp14:editId="54751A6E">
            <wp:extent cx="5943600" cy="3387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475" w14:textId="522FA988" w:rsidR="006560D4" w:rsidRDefault="006560D4" w:rsidP="00EC69A2">
      <w:r>
        <w:t xml:space="preserve">Enter your </w:t>
      </w:r>
      <w:r w:rsidRPr="006560D4">
        <w:rPr>
          <w:b/>
          <w:bCs/>
        </w:rPr>
        <w:t>server</w:t>
      </w:r>
      <w:r>
        <w:t xml:space="preserve"> login information on the left. Note that this login is the one you created when you first created the server.</w:t>
      </w:r>
    </w:p>
    <w:p w14:paraId="09879FA6" w14:textId="43F52493" w:rsidR="006560D4" w:rsidRDefault="006560D4" w:rsidP="00EC69A2">
      <w:r w:rsidRPr="006560D4">
        <w:rPr>
          <w:noProof/>
        </w:rPr>
        <w:drawing>
          <wp:inline distT="0" distB="0" distL="0" distR="0" wp14:anchorId="44DA0186" wp14:editId="716C83DE">
            <wp:extent cx="5943600" cy="1851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EB21" w14:textId="28B043F9" w:rsidR="006560D4" w:rsidRDefault="006560D4" w:rsidP="00EC69A2">
      <w:r>
        <w:lastRenderedPageBreak/>
        <w:t xml:space="preserve">The window will refresh, displaying the editor in your browser! You may start writing code here, </w:t>
      </w:r>
      <w:proofErr w:type="gramStart"/>
      <w:r>
        <w:t>and also</w:t>
      </w:r>
      <w:proofErr w:type="gramEnd"/>
      <w:r>
        <w:t xml:space="preserve"> interact with the file tree on the left to navigate your database objects.</w:t>
      </w:r>
    </w:p>
    <w:p w14:paraId="1EB99FAE" w14:textId="77777777" w:rsidR="006560D4" w:rsidRPr="00EC69A2" w:rsidRDefault="006560D4" w:rsidP="00EC69A2"/>
    <w:sectPr w:rsidR="006560D4" w:rsidRPr="00EC69A2" w:rsidSect="00767722">
      <w:footerReference w:type="default" r:id="rId2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0A44" w14:textId="77777777" w:rsidR="00767722" w:rsidRDefault="00767722" w:rsidP="000C55E3">
      <w:pPr>
        <w:spacing w:after="0" w:line="240" w:lineRule="auto"/>
      </w:pPr>
      <w:r>
        <w:separator/>
      </w:r>
    </w:p>
  </w:endnote>
  <w:endnote w:type="continuationSeparator" w:id="0">
    <w:p w14:paraId="34805845" w14:textId="77777777" w:rsidR="00767722" w:rsidRDefault="00767722" w:rsidP="000C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CE79" w14:textId="1E830736" w:rsidR="000C55E3" w:rsidRPr="000C55E3" w:rsidRDefault="000C55E3" w:rsidP="000C55E3">
    <w:pPr>
      <w:pStyle w:val="Footer"/>
      <w:pBdr>
        <w:top w:val="single" w:sz="4" w:space="1" w:color="auto"/>
      </w:pBdr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W11 Exercises: Creating a Database on Azure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2F4C" w14:textId="77777777" w:rsidR="00767722" w:rsidRDefault="00767722" w:rsidP="000C55E3">
      <w:pPr>
        <w:spacing w:after="0" w:line="240" w:lineRule="auto"/>
      </w:pPr>
      <w:r>
        <w:separator/>
      </w:r>
    </w:p>
  </w:footnote>
  <w:footnote w:type="continuationSeparator" w:id="0">
    <w:p w14:paraId="22532F0A" w14:textId="77777777" w:rsidR="00767722" w:rsidRDefault="00767722" w:rsidP="000C5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A2"/>
    <w:rsid w:val="00094B60"/>
    <w:rsid w:val="000C55E3"/>
    <w:rsid w:val="001B5FA3"/>
    <w:rsid w:val="006560D4"/>
    <w:rsid w:val="00767722"/>
    <w:rsid w:val="00D829E9"/>
    <w:rsid w:val="00E03A2B"/>
    <w:rsid w:val="00E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7A7E"/>
  <w15:chartTrackingRefBased/>
  <w15:docId w15:val="{ABE3F957-AAAA-400B-9146-3C080BCE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9A2"/>
    <w:rPr>
      <w:color w:val="605E5C"/>
      <w:shd w:val="clear" w:color="auto" w:fill="E1DFDD"/>
    </w:rPr>
  </w:style>
  <w:style w:type="paragraph" w:customStyle="1" w:styleId="ExerciseHeading">
    <w:name w:val="Exercise Heading"/>
    <w:qFormat/>
    <w:rsid w:val="000C55E3"/>
    <w:pPr>
      <w:tabs>
        <w:tab w:val="center" w:pos="4680"/>
        <w:tab w:val="right" w:pos="9360"/>
      </w:tabs>
      <w:spacing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0C55E3"/>
    <w:rPr>
      <w:szCs w:val="24"/>
    </w:rPr>
  </w:style>
  <w:style w:type="paragraph" w:customStyle="1" w:styleId="tltCourseTitle">
    <w:name w:val="tlt Course Title"/>
    <w:qFormat/>
    <w:rsid w:val="000C55E3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Cs w:val="24"/>
    </w:rPr>
  </w:style>
  <w:style w:type="paragraph" w:customStyle="1" w:styleId="tiltLabDueDate">
    <w:name w:val="tilt Lab Due Date"/>
    <w:basedOn w:val="Normal"/>
    <w:qFormat/>
    <w:rsid w:val="000C55E3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  <w:sz w:val="22"/>
    </w:rPr>
  </w:style>
  <w:style w:type="paragraph" w:customStyle="1" w:styleId="tiltLabTitle">
    <w:name w:val="tilt Lab Title"/>
    <w:basedOn w:val="Normal"/>
    <w:qFormat/>
    <w:rsid w:val="000C55E3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55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55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E3"/>
  </w:style>
  <w:style w:type="paragraph" w:styleId="Footer">
    <w:name w:val="footer"/>
    <w:basedOn w:val="Normal"/>
    <w:link w:val="FooterChar"/>
    <w:uiPriority w:val="99"/>
    <w:unhideWhenUsed/>
    <w:rsid w:val="000C55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DB4C9B4E842A3964BE45126F2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7F87-8E0B-499D-A41D-0F5A88A0F34D}"/>
      </w:docPartPr>
      <w:docPartBody>
        <w:p w:rsidR="00000000" w:rsidRDefault="00B21114" w:rsidP="00B21114">
          <w:pPr>
            <w:pStyle w:val="FC2DB4C9B4E842A3964BE45126F282A5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4"/>
    <w:rsid w:val="00B21114"/>
    <w:rsid w:val="00E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114"/>
    <w:rPr>
      <w:color w:val="808080"/>
    </w:rPr>
  </w:style>
  <w:style w:type="paragraph" w:customStyle="1" w:styleId="FC2DB4C9B4E842A3964BE45126F282A5">
    <w:name w:val="FC2DB4C9B4E842A3964BE45126F282A5"/>
    <w:rsid w:val="00B21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W11 Exercises: Creating a Database on Azure</dc:title>
  <dc:subject/>
  <dc:creator>Justin Yim</dc:creator>
  <cp:keywords/>
  <dc:description/>
  <cp:lastModifiedBy>Ashraf Alattar</cp:lastModifiedBy>
  <cp:revision>2</cp:revision>
  <dcterms:created xsi:type="dcterms:W3CDTF">2020-11-25T19:02:00Z</dcterms:created>
  <dcterms:modified xsi:type="dcterms:W3CDTF">2024-01-14T04:30:00Z</dcterms:modified>
</cp:coreProperties>
</file>