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18"/>
        <w:gridCol w:w="272"/>
        <w:gridCol w:w="7550"/>
        <w:tblGridChange w:id="0">
          <w:tblGrid>
            <w:gridCol w:w="2618"/>
            <w:gridCol w:w="272"/>
            <w:gridCol w:w="7550"/>
          </w:tblGrid>
        </w:tblGridChange>
      </w:tblGrid>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Course Outline</w:t>
            </w:r>
          </w:p>
        </w:tc>
      </w:tr>
      <w:tr>
        <w:trPr>
          <w:cantSplit w:val="0"/>
          <w:trHeight w:val="20" w:hRule="atLeast"/>
          <w:tblHeader w:val="0"/>
        </w:trPr>
        <w:tc>
          <w:tcPr>
            <w:gridSpan w:val="3"/>
            <w:tcBorders>
              <w:top w:color="000000" w:space="0" w:sz="4" w:val="single"/>
              <w:bottom w:color="000000" w:space="0" w:sz="4" w:val="single"/>
            </w:tcBorders>
            <w:vAlign w:val="center"/>
          </w:tcPr>
          <w:p w:rsidR="00000000" w:rsidDel="00000000" w:rsidP="00000000" w:rsidRDefault="00000000" w:rsidRPr="00000000" w14:paraId="00000007">
            <w:pPr>
              <w:jc w:val="center"/>
              <w:rPr>
                <w:rFonts w:ascii="Times New Roman" w:cs="Times New Roman" w:eastAsia="Times New Roman" w:hAnsi="Times New Roman"/>
                <w:b w:val="1"/>
                <w:bCs w:val="1"/>
                <w:sz w:val="12"/>
                <w:szCs w:val="12"/>
              </w:rPr>
            </w:pPr>
            <w:r w:rsidDel="00000000" w:rsidR="00000000" w:rsidRPr="00000000">
              <w:rPr>
                <w:rtl w:val="0"/>
              </w:rPr>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A: Course Information</w:t>
            </w:r>
          </w:p>
        </w:tc>
      </w:tr>
      <w:tr>
        <w:trPr>
          <w:cantSplit w:val="0"/>
          <w:trHeight w:val="20" w:hRule="atLeast"/>
          <w:tblHeader w:val="0"/>
        </w:trPr>
        <w:tc>
          <w:tcPr>
            <w:gridSpan w:val="3"/>
            <w:tcBorders>
              <w:top w:color="000000" w:space="0" w:sz="4" w:val="single"/>
              <w:bottom w:color="000000" w:space="0" w:sz="4" w:val="single"/>
            </w:tcBorders>
            <w:vAlign w:val="center"/>
          </w:tcPr>
          <w:p w:rsidR="00000000" w:rsidDel="00000000" w:rsidP="00000000" w:rsidRDefault="00000000" w:rsidRPr="00000000" w14:paraId="0000000D">
            <w:pPr>
              <w:rPr>
                <w:rFonts w:ascii="Times New Roman" w:cs="Times New Roman" w:eastAsia="Times New Roman" w:hAnsi="Times New Roman"/>
                <w:b w:val="1"/>
                <w:bCs w:val="1"/>
                <w:sz w:val="12"/>
                <w:szCs w:val="12"/>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tcBorders>
            <w:vAlign w:val="center"/>
          </w:tcPr>
          <w:p w:rsidR="00000000" w:rsidDel="00000000" w:rsidP="00000000" w:rsidRDefault="00000000" w:rsidRPr="00000000" w14:paraId="0000001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w:t>
            </w:r>
          </w:p>
        </w:tc>
        <w:tc>
          <w:tcPr>
            <w:tcBorders>
              <w:top w:color="000000" w:space="0" w:sz="4" w:val="single"/>
            </w:tcBorders>
            <w:vAlign w:val="center"/>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vAlign w:val="center"/>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Bachelor of Science in Computer Science and Engineering (CSE)</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vAlign w:val="center"/>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0612CSI381</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Title</w:t>
            </w:r>
          </w:p>
        </w:tc>
        <w:tc>
          <w:tcPr>
            <w:vAlign w:val="center"/>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Mining and Knowledge Discovery</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Type</w:t>
            </w:r>
          </w:p>
        </w:tc>
        <w:tc>
          <w:tcPr>
            <w:vAlign w:val="center"/>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Course</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Credit Value</w:t>
            </w:r>
          </w:p>
        </w:tc>
        <w:tc>
          <w:tcPr>
            <w:vAlign w:val="center"/>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Cr. Hr.</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Contact Hours</w:t>
            </w:r>
          </w:p>
        </w:tc>
        <w:tc>
          <w:tcPr>
            <w:vAlign w:val="center"/>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X 1.5-hour classes per week X 14 Weeks = 42 Hours</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2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Year/Level/Semester/Term</w:t>
            </w:r>
          </w:p>
        </w:tc>
        <w:tc>
          <w:tcPr>
            <w:vAlign w:val="center"/>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Undergraduate Level 4th Year/1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rtl w:val="0"/>
              </w:rPr>
              <w:t xml:space="preserve"> Semester (L4T1)</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2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Academic Session</w:t>
            </w:r>
          </w:p>
        </w:tc>
        <w:tc>
          <w:tcPr>
            <w:vAlign w:val="center"/>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Summer 2025</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Prerequisite Course</w:t>
            </w:r>
          </w:p>
        </w:tc>
        <w:tc>
          <w:tcPr>
            <w:vAlign w:val="center"/>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20"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2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Marks</w:t>
            </w:r>
          </w:p>
        </w:tc>
        <w:tc>
          <w:tcPr>
            <w:tcBorders>
              <w:bottom w:color="000000" w:space="0" w:sz="4" w:val="single"/>
            </w:tcBorders>
            <w:vAlign w:val="center"/>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bottom w:color="000000" w:space="0" w:sz="4" w:val="single"/>
              <w:right w:color="000000" w:space="0" w:sz="4" w:val="single"/>
            </w:tcBorders>
            <w:vAlign w:val="center"/>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2E">
            <w:pPr>
              <w:rPr>
                <w:rFonts w:ascii="Times New Roman" w:cs="Times New Roman" w:eastAsia="Times New Roman" w:hAnsi="Times New Roman"/>
                <w:sz w:val="12"/>
                <w:szCs w:val="12"/>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tcBorders>
            <w:vAlign w:val="center"/>
          </w:tcPr>
          <w:p w:rsidR="00000000" w:rsidDel="00000000" w:rsidP="00000000" w:rsidRDefault="00000000" w:rsidRPr="00000000" w14:paraId="0000003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Teacher</w:t>
            </w:r>
          </w:p>
        </w:tc>
        <w:tc>
          <w:tcPr>
            <w:tcBorders>
              <w:top w:color="000000" w:space="0" w:sz="4" w:val="single"/>
            </w:tcBorders>
            <w:vAlign w:val="center"/>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vAlign w:val="center"/>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Adnan Ferdous Ashrafi</w:t>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Senior Lecturer, Department of Computer Science and Engineering,</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Stamford University Bangladesh</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adnan@stamforduniversity.edu.bd</w:t>
            </w:r>
          </w:p>
        </w:tc>
      </w:tr>
      <w:tr>
        <w:trPr>
          <w:cantSplit w:val="0"/>
          <w:trHeight w:val="429.9609375" w:hRule="atLeast"/>
          <w:tblHeader w:val="0"/>
        </w:trPr>
        <w:tc>
          <w:tcPr>
            <w:tcBorders>
              <w:left w:color="000000" w:space="0" w:sz="4" w:val="single"/>
            </w:tcBorders>
            <w:vAlign w:val="center"/>
          </w:tcPr>
          <w:p w:rsidR="00000000" w:rsidDel="00000000" w:rsidP="00000000" w:rsidRDefault="00000000" w:rsidRPr="00000000" w14:paraId="0000003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 Schedule</w:t>
            </w:r>
          </w:p>
        </w:tc>
        <w:tc>
          <w:tcPr>
            <w:vAlign w:val="center"/>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Sunday 12:30 PM – 02:00 PM, Thursday 11:00 AM – 12:30 PM</w:t>
            </w:r>
          </w:p>
        </w:tc>
      </w:tr>
      <w:tr>
        <w:trPr>
          <w:cantSplit w:val="0"/>
          <w:trHeight w:val="288" w:hRule="atLeast"/>
          <w:tblHeader w:val="0"/>
        </w:trPr>
        <w:tc>
          <w:tcPr>
            <w:tcBorders>
              <w:left w:color="000000" w:space="0" w:sz="4" w:val="single"/>
            </w:tcBorders>
            <w:vAlign w:val="center"/>
          </w:tcPr>
          <w:p w:rsidR="00000000" w:rsidDel="00000000" w:rsidP="00000000" w:rsidRDefault="00000000" w:rsidRPr="00000000" w14:paraId="0000003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Counseling Hour</w:t>
            </w:r>
          </w:p>
        </w:tc>
        <w:tc>
          <w:tcPr>
            <w:vAlign w:val="center"/>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Sunday 11.00 AM - 05.00 PM, Monday 02.00 PM - 05.00 PM</w:t>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3D">
            <w:pPr>
              <w:rPr>
                <w:rFonts w:ascii="Times New Roman" w:cs="Times New Roman" w:eastAsia="Times New Roman" w:hAnsi="Times New Roman"/>
                <w:sz w:val="12"/>
                <w:szCs w:val="12"/>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04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 of the Course</w:t>
            </w:r>
          </w:p>
        </w:tc>
        <w:tc>
          <w:tcPr>
            <w:tcBorders>
              <w:top w:color="000000" w:space="0" w:sz="4" w:val="single"/>
            </w:tcBorders>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tc>
      </w:tr>
      <w:tr>
        <w:trPr>
          <w:cantSplit w:val="0"/>
          <w:trHeight w:val="963" w:hRule="atLeast"/>
          <w:tblHeader w:val="0"/>
        </w:trPr>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subject provides a theoretical and practical introduction to knowledge discovery and data mining. A knowledge discovery process includes data preprocessing; machine learning techniques to learn hidden knowledge/patterns of data; and reporting &amp; visualization of the resulting knowledge. The course will cover relevant topics of these subject area, which would enable students to gain practical knowledge to train a machine to learn, analyze and represent the knowledge from data.</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48">
            <w:pPr>
              <w:rPr>
                <w:rFonts w:ascii="Times New Roman" w:cs="Times New Roman" w:eastAsia="Times New Roman" w:hAnsi="Times New Roman"/>
                <w:sz w:val="12"/>
                <w:szCs w:val="12"/>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04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w:t>
            </w:r>
          </w:p>
        </w:tc>
        <w:tc>
          <w:tcPr>
            <w:tcBorders>
              <w:top w:color="000000" w:space="0" w:sz="4" w:val="single"/>
            </w:tcBorders>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tcPr>
          <w:p w:rsidR="00000000" w:rsidDel="00000000" w:rsidP="00000000" w:rsidRDefault="00000000" w:rsidRPr="00000000" w14:paraId="0000004D">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323" w:hRule="atLeast"/>
          <w:tblHeader w:val="0"/>
        </w:trPr>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course is intended to help students to: </w:t>
            </w:r>
          </w:p>
          <w:p w:rsidR="00000000" w:rsidDel="00000000" w:rsidP="00000000" w:rsidRDefault="00000000" w:rsidRPr="00000000" w14:paraId="00000050">
            <w:pPr>
              <w:numPr>
                <w:ilvl w:val="0"/>
                <w:numId w:val="3"/>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Understand basic applications, concepts, and techniques of data mining and knowledge discovery. </w:t>
            </w:r>
          </w:p>
          <w:p w:rsidR="00000000" w:rsidDel="00000000" w:rsidP="00000000" w:rsidRDefault="00000000" w:rsidRPr="00000000" w14:paraId="00000051">
            <w:pPr>
              <w:numPr>
                <w:ilvl w:val="0"/>
                <w:numId w:val="3"/>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Learn different data pre-processing techniques, e.g., data selection, data summarization, and data cleaning. </w:t>
            </w:r>
          </w:p>
          <w:p w:rsidR="00000000" w:rsidDel="00000000" w:rsidP="00000000" w:rsidRDefault="00000000" w:rsidRPr="00000000" w14:paraId="00000052">
            <w:pPr>
              <w:numPr>
                <w:ilvl w:val="0"/>
                <w:numId w:val="3"/>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Learn different machine learning algorithms, like classification, clustering etc. to extract hidden knowledge from data.</w:t>
            </w:r>
          </w:p>
          <w:p w:rsidR="00000000" w:rsidDel="00000000" w:rsidP="00000000" w:rsidRDefault="00000000" w:rsidRPr="00000000" w14:paraId="00000053">
            <w:pPr>
              <w:numPr>
                <w:ilvl w:val="0"/>
                <w:numId w:val="3"/>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Report and visualize the extracted knowledge.</w:t>
            </w:r>
          </w:p>
          <w:p w:rsidR="00000000" w:rsidDel="00000000" w:rsidP="00000000" w:rsidRDefault="00000000" w:rsidRPr="00000000" w14:paraId="00000054">
            <w:pPr>
              <w:numPr>
                <w:ilvl w:val="0"/>
                <w:numId w:val="3"/>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Generate and analyse results based on recent performance evaluation techniques.</w:t>
            </w:r>
          </w:p>
          <w:p w:rsidR="00000000" w:rsidDel="00000000" w:rsidP="00000000" w:rsidRDefault="00000000" w:rsidRPr="00000000" w14:paraId="00000055">
            <w:pPr>
              <w:numPr>
                <w:ilvl w:val="0"/>
                <w:numId w:val="3"/>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Solve real world data mining problems using available tools and software.</w:t>
            </w:r>
          </w:p>
          <w:p w:rsidR="00000000" w:rsidDel="00000000" w:rsidP="00000000" w:rsidRDefault="00000000" w:rsidRPr="00000000" w14:paraId="00000056">
            <w:pPr>
              <w:tabs>
                <w:tab w:val="left" w:leader="none" w:pos="-720"/>
              </w:tabs>
              <w:spacing w:line="276" w:lineRule="auto"/>
              <w:ind w:left="720" w:firstLine="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59">
            <w:pPr>
              <w:rPr>
                <w:rFonts w:ascii="Times New Roman" w:cs="Times New Roman" w:eastAsia="Times New Roman" w:hAnsi="Times New Roman"/>
                <w:sz w:val="12"/>
                <w:szCs w:val="12"/>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05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Learning Outcomes</w:t>
            </w:r>
          </w:p>
        </w:tc>
        <w:tc>
          <w:tcPr>
            <w:tcBorders>
              <w:top w:color="000000" w:space="0" w:sz="4" w:val="single"/>
            </w:tcBorders>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tl w:val="0"/>
              </w:rPr>
            </w:r>
          </w:p>
        </w:tc>
      </w:tr>
      <w:tr>
        <w:trPr>
          <w:cantSplit w:val="0"/>
          <w:trHeight w:val="1863" w:hRule="atLeast"/>
          <w:tblHeader w:val="0"/>
        </w:trPr>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who complete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Data Mining and Knowledge Discovery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course will be able to:</w:t>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29" w:lineRule="auto"/>
              <w:ind w:left="720" w:right="5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0"/>
                <w:szCs w:val="20"/>
                <w:u w:val="none"/>
                <w:shd w:fill="auto" w:val="clear"/>
                <w:vertAlign w:val="baseline"/>
                <w:rtl w:val="0"/>
              </w:rPr>
              <w:t xml:space="preserve">Understand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55911"/>
                <w:sz w:val="20"/>
                <w:szCs w:val="20"/>
                <w:u w:val="none"/>
                <w:shd w:fill="auto" w:val="clear"/>
                <w:vertAlign w:val="baseline"/>
                <w:rtl w:val="0"/>
              </w:rPr>
              <w:t xml:space="preserve">remember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and advanced concepts of data mining and knowledge discovery.</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29" w:lineRule="auto"/>
              <w:ind w:left="720" w:right="5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0"/>
                <w:szCs w:val="20"/>
                <w:u w:val="none"/>
                <w:shd w:fill="auto" w:val="clear"/>
                <w:vertAlign w:val="baseline"/>
                <w:rtl w:val="0"/>
              </w:rPr>
              <w:t xml:space="preserve">Apply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55911"/>
                <w:sz w:val="20"/>
                <w:szCs w:val="20"/>
                <w:u w:val="none"/>
                <w:shd w:fill="auto" w:val="clear"/>
                <w:vertAlign w:val="baseline"/>
                <w:rtl w:val="0"/>
              </w:rPr>
              <w:t xml:space="preserve">analyze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different techniques of data preprocessing, data visualization, and learning algorithms. </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29" w:lineRule="auto"/>
              <w:ind w:left="720" w:right="5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0"/>
                <w:szCs w:val="20"/>
                <w:u w:val="none"/>
                <w:shd w:fill="auto" w:val="clear"/>
                <w:vertAlign w:val="baseline"/>
                <w:rtl w:val="0"/>
              </w:rPr>
              <w:t xml:space="preserve">Evaluate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results of a mining algorithm through various performance evaluation and visualization techniques.</w:t>
            </w:r>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29" w:lineRule="auto"/>
              <w:ind w:left="720" w:right="5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c55911"/>
                <w:sz w:val="20"/>
                <w:szCs w:val="20"/>
                <w:rtl w:val="0"/>
              </w:rPr>
              <w:t xml:space="preserve">Create a solution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a real-world data mining problem using available data mining toolkits.</w:t>
            </w:r>
          </w:p>
        </w:tc>
      </w:tr>
    </w:tbl>
    <w:p w:rsidR="00000000" w:rsidDel="00000000" w:rsidP="00000000" w:rsidRDefault="00000000" w:rsidRPr="00000000" w14:paraId="00000066">
      <w:pPr>
        <w:spacing w:after="0" w:line="240" w:lineRule="auto"/>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Mapping Course Learning Outcomes (CLOs) with Program Learning Outcomes (PLOs)</w:t>
      </w:r>
    </w:p>
    <w:tbl>
      <w:tblPr>
        <w:tblStyle w:val="Table2"/>
        <w:tblW w:w="10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459"/>
        <w:gridCol w:w="459"/>
        <w:gridCol w:w="459"/>
        <w:gridCol w:w="459"/>
        <w:gridCol w:w="459"/>
        <w:gridCol w:w="459"/>
        <w:gridCol w:w="459"/>
        <w:gridCol w:w="459"/>
        <w:gridCol w:w="459"/>
        <w:gridCol w:w="459"/>
        <w:gridCol w:w="584"/>
        <w:gridCol w:w="460"/>
        <w:gridCol w:w="901"/>
        <w:gridCol w:w="1072"/>
        <w:gridCol w:w="510"/>
        <w:gridCol w:w="620"/>
        <w:gridCol w:w="462"/>
        <w:gridCol w:w="459"/>
        <w:tblGridChange w:id="0">
          <w:tblGrid>
            <w:gridCol w:w="750"/>
            <w:gridCol w:w="459"/>
            <w:gridCol w:w="459"/>
            <w:gridCol w:w="459"/>
            <w:gridCol w:w="459"/>
            <w:gridCol w:w="459"/>
            <w:gridCol w:w="459"/>
            <w:gridCol w:w="459"/>
            <w:gridCol w:w="459"/>
            <w:gridCol w:w="459"/>
            <w:gridCol w:w="459"/>
            <w:gridCol w:w="584"/>
            <w:gridCol w:w="460"/>
            <w:gridCol w:w="901"/>
            <w:gridCol w:w="1072"/>
            <w:gridCol w:w="510"/>
            <w:gridCol w:w="620"/>
            <w:gridCol w:w="462"/>
            <w:gridCol w:w="459"/>
          </w:tblGrid>
        </w:tblGridChange>
      </w:tblGrid>
      <w:tr>
        <w:trPr>
          <w:cantSplit w:val="0"/>
          <w:trHeight w:val="91" w:hRule="atLeast"/>
          <w:tblHeader w:val="1"/>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CLOs</w:t>
            </w:r>
          </w:p>
        </w:tc>
        <w:tc>
          <w:tcPr>
            <w:gridSpan w:val="18"/>
            <w:tcBorders>
              <w:top w:color="000000" w:space="0" w:sz="4" w:val="single"/>
              <w:left w:color="000000" w:space="0" w:sz="4" w:val="single"/>
              <w:right w:color="000000" w:space="0" w:sz="4" w:val="single"/>
            </w:tcBorders>
          </w:tcPr>
          <w:p w:rsidR="00000000" w:rsidDel="00000000" w:rsidP="00000000" w:rsidRDefault="00000000" w:rsidRPr="00000000" w14:paraId="0000006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PLOs</w:t>
            </w:r>
          </w:p>
        </w:tc>
      </w:tr>
      <w:tr>
        <w:trPr>
          <w:cantSplit w:val="0"/>
          <w:trHeight w:val="37" w:hRule="atLeast"/>
          <w:tblHeader w:val="1"/>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Fundamental Skills (FS)</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Skills (SS)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Thinking Skills (TS)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Skills (PS)</w:t>
            </w:r>
          </w:p>
        </w:tc>
      </w:tr>
      <w:tr>
        <w:trPr>
          <w:cantSplit w:val="1"/>
          <w:trHeight w:val="666" w:hRule="atLeast"/>
          <w:tblHeader w:val="1"/>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PS4</w:t>
            </w:r>
          </w:p>
        </w:tc>
      </w:tr>
      <w:tr>
        <w:trPr>
          <w:cantSplit w:val="0"/>
          <w:trHeight w:val="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rFonts w:ascii="Times New Roman" w:cs="Times New Roman" w:eastAsia="Times New Roman" w:hAnsi="Times New Roman"/>
                <w:strike w:val="1"/>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center"/>
              <w:rPr>
                <w:rFonts w:ascii="Times New Roman" w:cs="Times New Roman" w:eastAsia="Times New Roman" w:hAnsi="Times New Roman"/>
                <w:strike w:val="1"/>
                <w:sz w:val="20"/>
                <w:szCs w:val="20"/>
              </w:rPr>
            </w:pP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Moderate, 2 = Strong, 3 = Very Strong</w:t>
      </w:r>
    </w:p>
    <w:p w:rsidR="00000000" w:rsidDel="00000000" w:rsidP="00000000" w:rsidRDefault="00000000" w:rsidRPr="00000000" w14:paraId="000000F1">
      <w:pPr>
        <w:spacing w:after="0" w:line="240" w:lineRule="auto"/>
        <w:rPr>
          <w:rFonts w:ascii="Times New Roman" w:cs="Times New Roman" w:eastAsia="Times New Roman" w:hAnsi="Times New Roman"/>
          <w:sz w:val="18"/>
          <w:szCs w:val="18"/>
        </w:rPr>
      </w:pPr>
      <w:r w:rsidDel="00000000" w:rsidR="00000000" w:rsidRPr="00000000">
        <w:rPr>
          <w:rtl w:val="0"/>
        </w:rPr>
      </w:r>
    </w:p>
    <w:tbl>
      <w:tblPr>
        <w:tblStyle w:val="Table3"/>
        <w:tblW w:w="104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7"/>
        <w:gridCol w:w="4169"/>
        <w:gridCol w:w="470"/>
        <w:gridCol w:w="454"/>
        <w:gridCol w:w="376"/>
        <w:gridCol w:w="470"/>
        <w:gridCol w:w="411"/>
        <w:gridCol w:w="436"/>
        <w:gridCol w:w="470"/>
        <w:gridCol w:w="470"/>
        <w:gridCol w:w="470"/>
        <w:gridCol w:w="470"/>
        <w:gridCol w:w="470"/>
        <w:gridCol w:w="470"/>
        <w:gridCol w:w="9"/>
        <w:tblGridChange w:id="0">
          <w:tblGrid>
            <w:gridCol w:w="847"/>
            <w:gridCol w:w="4169"/>
            <w:gridCol w:w="470"/>
            <w:gridCol w:w="454"/>
            <w:gridCol w:w="376"/>
            <w:gridCol w:w="470"/>
            <w:gridCol w:w="411"/>
            <w:gridCol w:w="436"/>
            <w:gridCol w:w="470"/>
            <w:gridCol w:w="470"/>
            <w:gridCol w:w="470"/>
            <w:gridCol w:w="470"/>
            <w:gridCol w:w="470"/>
            <w:gridCol w:w="470"/>
            <w:gridCol w:w="9"/>
          </w:tblGrid>
        </w:tblGridChange>
      </w:tblGrid>
      <w:tr>
        <w:trPr>
          <w:cantSplit w:val="0"/>
          <w:trHeight w:val="263" w:hRule="atLeast"/>
          <w:tblHeader w:val="0"/>
        </w:trPr>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Mapping of Course Outcomes (CLOs) with the Program Outcomes (PLOs) Using </w:t>
            </w:r>
            <w:r w:rsidDel="00000000" w:rsidR="00000000" w:rsidRPr="00000000">
              <w:rPr>
                <w:rFonts w:ascii="Times New Roman" w:cs="Times New Roman" w:eastAsia="Times New Roman" w:hAnsi="Times New Roman"/>
                <w:b w:val="1"/>
                <w:bCs w:val="1"/>
                <w:sz w:val="20"/>
                <w:szCs w:val="20"/>
                <w:rtl w:val="0"/>
              </w:rPr>
              <w:t xml:space="preserve">Bloom’s Taxonomy</w:t>
            </w:r>
            <w:r w:rsidDel="00000000" w:rsidR="00000000" w:rsidRPr="00000000">
              <w:rPr>
                <w:rFonts w:ascii="Times New Roman" w:cs="Times New Roman" w:eastAsia="Times New Roman" w:hAnsi="Times New Roman"/>
                <w:b w:val="1"/>
                <w:bCs w:val="1"/>
                <w:color w:val="000000"/>
                <w:sz w:val="20"/>
                <w:szCs w:val="20"/>
                <w:rtl w:val="0"/>
              </w:rPr>
              <w:t xml:space="preserve">:</w:t>
            </w:r>
          </w:p>
        </w:tc>
      </w:tr>
      <w:tr>
        <w:trPr>
          <w:cantSplit w:val="0"/>
          <w:trHeight w:val="24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Learning Outcome</w:t>
            </w:r>
          </w:p>
          <w:p w:rsidR="00000000" w:rsidDel="00000000" w:rsidP="00000000" w:rsidRDefault="00000000" w:rsidRPr="00000000" w14:paraId="00000103">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(Upon completion of the course, the students will be able to)</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Program Outcome</w:t>
            </w:r>
            <w:r w:rsidDel="00000000" w:rsidR="00000000" w:rsidRPr="00000000">
              <w:rPr>
                <w:rtl w:val="0"/>
              </w:rPr>
            </w:r>
          </w:p>
        </w:tc>
      </w:tr>
      <w:tr>
        <w:trPr>
          <w:cantSplit w:val="0"/>
          <w:trHeight w:val="527"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12</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before="3" w:line="229" w:lineRule="auto"/>
              <w:ind w:right="50"/>
              <w:jc w:val="both"/>
              <w:rPr>
                <w:rFonts w:ascii="Times New Roman" w:cs="Times New Roman" w:eastAsia="Times New Roman" w:hAnsi="Times New Roman"/>
                <w:color w:val="c55911"/>
                <w:sz w:val="20"/>
                <w:szCs w:val="20"/>
              </w:rPr>
            </w:pP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before="3" w:line="229" w:lineRule="auto"/>
              <w:ind w:right="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c55911"/>
                <w:sz w:val="20"/>
                <w:szCs w:val="20"/>
                <w:rtl w:val="0"/>
              </w:rPr>
              <w:t xml:space="preserve">Understand </w:t>
            </w:r>
            <w:r w:rsidDel="00000000" w:rsidR="00000000" w:rsidRPr="00000000">
              <w:rPr>
                <w:rFonts w:ascii="Times New Roman" w:cs="Times New Roman" w:eastAsia="Times New Roman" w:hAnsi="Times New Roman"/>
                <w:sz w:val="20"/>
                <w:szCs w:val="20"/>
                <w:rtl w:val="0"/>
              </w:rPr>
              <w:t xml:space="preserve">and </w:t>
            </w:r>
            <w:r w:rsidDel="00000000" w:rsidR="00000000" w:rsidRPr="00000000">
              <w:rPr>
                <w:rFonts w:ascii="Times New Roman" w:cs="Times New Roman" w:eastAsia="Times New Roman" w:hAnsi="Times New Roman"/>
                <w:color w:val="c55911"/>
                <w:sz w:val="20"/>
                <w:szCs w:val="20"/>
                <w:rtl w:val="0"/>
              </w:rPr>
              <w:t xml:space="preserve">remember </w:t>
            </w:r>
            <w:r w:rsidDel="00000000" w:rsidR="00000000" w:rsidRPr="00000000">
              <w:rPr>
                <w:rFonts w:ascii="Times New Roman" w:cs="Times New Roman" w:eastAsia="Times New Roman" w:hAnsi="Times New Roman"/>
                <w:sz w:val="20"/>
                <w:szCs w:val="20"/>
                <w:rtl w:val="0"/>
              </w:rPr>
              <w:t xml:space="preserve">basic and advanced concepts of data mining and knowledge discovery.</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before="3" w:line="229" w:lineRule="auto"/>
              <w:ind w:right="5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Y</w:t>
            </w:r>
          </w:p>
        </w:tc>
      </w:tr>
      <w:tr>
        <w:trPr>
          <w:cantSplit w:val="0"/>
          <w:trHeight w:val="11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before="3" w:line="229" w:lineRule="auto"/>
              <w:ind w:right="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c55911"/>
                <w:sz w:val="20"/>
                <w:szCs w:val="20"/>
                <w:rtl w:val="0"/>
              </w:rPr>
              <w:t xml:space="preserve">Apply </w:t>
            </w:r>
            <w:r w:rsidDel="00000000" w:rsidR="00000000" w:rsidRPr="00000000">
              <w:rPr>
                <w:rFonts w:ascii="Times New Roman" w:cs="Times New Roman" w:eastAsia="Times New Roman" w:hAnsi="Times New Roman"/>
                <w:sz w:val="20"/>
                <w:szCs w:val="20"/>
                <w:rtl w:val="0"/>
              </w:rPr>
              <w:t xml:space="preserve">and </w:t>
            </w:r>
            <w:r w:rsidDel="00000000" w:rsidR="00000000" w:rsidRPr="00000000">
              <w:rPr>
                <w:rFonts w:ascii="Times New Roman" w:cs="Times New Roman" w:eastAsia="Times New Roman" w:hAnsi="Times New Roman"/>
                <w:color w:val="c55911"/>
                <w:sz w:val="20"/>
                <w:szCs w:val="20"/>
                <w:rtl w:val="0"/>
              </w:rPr>
              <w:t xml:space="preserve">analyze </w:t>
            </w:r>
            <w:r w:rsidDel="00000000" w:rsidR="00000000" w:rsidRPr="00000000">
              <w:rPr>
                <w:rFonts w:ascii="Times New Roman" w:cs="Times New Roman" w:eastAsia="Times New Roman" w:hAnsi="Times New Roman"/>
                <w:sz w:val="20"/>
                <w:szCs w:val="20"/>
                <w:rtl w:val="0"/>
              </w:rPr>
              <w:t xml:space="preserve">different techniques of data preprocessing, data visualization, and learning algorithms.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trike w:val="1"/>
                <w:color w:val="000000"/>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Y</w:t>
            </w:r>
          </w:p>
        </w:tc>
      </w:tr>
      <w:tr>
        <w:trPr>
          <w:cantSplit w:val="0"/>
          <w:trHeight w:val="11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before="3" w:line="229" w:lineRule="auto"/>
              <w:ind w:right="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c55911"/>
                <w:sz w:val="20"/>
                <w:szCs w:val="20"/>
                <w:rtl w:val="0"/>
              </w:rPr>
              <w:t xml:space="preserve">Evaluate </w:t>
            </w:r>
            <w:r w:rsidDel="00000000" w:rsidR="00000000" w:rsidRPr="00000000">
              <w:rPr>
                <w:rFonts w:ascii="Times New Roman" w:cs="Times New Roman" w:eastAsia="Times New Roman" w:hAnsi="Times New Roman"/>
                <w:sz w:val="20"/>
                <w:szCs w:val="20"/>
                <w:rtl w:val="0"/>
              </w:rPr>
              <w:t xml:space="preserve">the results of a mining algorithm through various performance evaluation and visualization techniques.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rPr>
                <w:rFonts w:ascii="Times New Roman" w:cs="Times New Roman" w:eastAsia="Times New Roman" w:hAnsi="Times New Roman"/>
                <w:strike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1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c55911"/>
                <w:sz w:val="20"/>
                <w:szCs w:val="20"/>
                <w:rtl w:val="0"/>
              </w:rPr>
              <w:t xml:space="preserve">Create a solution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a real-world data mining problem using available data mining toolkits.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rHeight w:val="248" w:hRule="atLeast"/>
          <w:tblHeader w:val="0"/>
        </w:trPr>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Y=Yes</w:t>
            </w:r>
          </w:p>
        </w:tc>
      </w:tr>
    </w:tbl>
    <w:p w:rsidR="00000000" w:rsidDel="00000000" w:rsidP="00000000" w:rsidRDefault="00000000" w:rsidRPr="00000000" w14:paraId="00000174">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7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B: Course Plan</w:t>
      </w:r>
    </w:p>
    <w:p w:rsidR="00000000" w:rsidDel="00000000" w:rsidP="00000000" w:rsidRDefault="00000000" w:rsidRPr="00000000" w14:paraId="00000176">
      <w:pPr>
        <w:spacing w:after="0" w:line="240" w:lineRule="auto"/>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b w:val="1"/>
          <w:bCs w:val="1"/>
          <w:sz w:val="4"/>
          <w:szCs w:val="4"/>
        </w:rPr>
      </w:pPr>
      <w:r w:rsidDel="00000000" w:rsidR="00000000" w:rsidRPr="00000000">
        <w:rPr>
          <w:rtl w:val="0"/>
        </w:rPr>
      </w:r>
    </w:p>
    <w:tbl>
      <w:tblPr>
        <w:tblStyle w:val="Table4"/>
        <w:tblW w:w="104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620"/>
        <w:gridCol w:w="3420"/>
        <w:gridCol w:w="2970"/>
        <w:gridCol w:w="1535"/>
        <w:tblGridChange w:id="0">
          <w:tblGrid>
            <w:gridCol w:w="900"/>
            <w:gridCol w:w="1620"/>
            <w:gridCol w:w="3420"/>
            <w:gridCol w:w="2970"/>
            <w:gridCol w:w="1535"/>
          </w:tblGrid>
        </w:tblGridChange>
      </w:tblGrid>
      <w:tr>
        <w:trPr>
          <w:cantSplit w:val="0"/>
          <w:tblHeader w:val="1"/>
        </w:trPr>
        <w:tc>
          <w:tcPr>
            <w:shd w:fill="auto" w:val="clear"/>
            <w:vAlign w:val="center"/>
          </w:tcPr>
          <w:p w:rsidR="00000000" w:rsidDel="00000000" w:rsidP="00000000" w:rsidRDefault="00000000" w:rsidRPr="00000000" w14:paraId="0000017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Week Plan</w:t>
            </w:r>
          </w:p>
        </w:tc>
        <w:tc>
          <w:tcPr>
            <w:shd w:fill="auto" w:val="cle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Topic</w:t>
            </w:r>
          </w:p>
        </w:tc>
        <w:tc>
          <w:tcPr>
            <w:shd w:fill="auto" w:val="clear"/>
            <w:vAlign w:val="center"/>
          </w:tcPr>
          <w:p w:rsidR="00000000" w:rsidDel="00000000" w:rsidP="00000000" w:rsidRDefault="00000000" w:rsidRPr="00000000" w14:paraId="0000017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Teaching-Learning Strategy</w:t>
            </w:r>
          </w:p>
        </w:tc>
        <w:tc>
          <w:tcPr>
            <w:shd w:fill="auto" w:val="clear"/>
            <w:vAlign w:val="center"/>
          </w:tcPr>
          <w:p w:rsidR="00000000" w:rsidDel="00000000" w:rsidP="00000000" w:rsidRDefault="00000000" w:rsidRPr="00000000" w14:paraId="0000017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 Strategy</w:t>
            </w:r>
          </w:p>
        </w:tc>
        <w:tc>
          <w:tcPr>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Corresponding CLOs</w:t>
            </w:r>
          </w:p>
        </w:tc>
      </w:tr>
      <w:tr>
        <w:trPr>
          <w:cantSplit w:val="0"/>
          <w:tblHeader w:val="0"/>
        </w:trPr>
        <w:tc>
          <w:tcPr>
            <w:vMerge w:val="restart"/>
            <w:shd w:fill="auto" w:val="clear"/>
            <w:vAlign w:val="center"/>
          </w:tcPr>
          <w:p w:rsidR="00000000" w:rsidDel="00000000" w:rsidP="00000000" w:rsidRDefault="00000000" w:rsidRPr="00000000" w14:paraId="0000017D">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Week 1</w:t>
            </w:r>
            <w:r w:rsidDel="00000000" w:rsidR="00000000" w:rsidRPr="00000000">
              <w:rPr>
                <w:rtl w:val="0"/>
              </w:rPr>
            </w:r>
          </w:p>
        </w:tc>
        <w:tc>
          <w:tcPr>
            <w:gridSpan w:val="4"/>
            <w:shd w:fill="auto" w:val="clea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Course Orientation</w:t>
            </w:r>
            <w:r w:rsidDel="00000000" w:rsidR="00000000" w:rsidRPr="00000000">
              <w:rPr>
                <w:rtl w:val="0"/>
              </w:rPr>
            </w:r>
          </w:p>
        </w:tc>
      </w:tr>
      <w:tr>
        <w:trPr>
          <w:cantSplit w:val="0"/>
          <w:trHeight w:val="809" w:hRule="atLeast"/>
          <w:tblHeader w:val="0"/>
        </w:trPr>
        <w:tc>
          <w:tcPr>
            <w:vMerge w:val="continue"/>
            <w:shd w:fill="auto" w:val="cle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Introduction to data, data mining, and knowledge discovery</w:t>
            </w:r>
          </w:p>
        </w:tc>
        <w:tc>
          <w:tcPr>
            <w:shd w:fill="auto" w:val="clear"/>
            <w:vAlign w:val="center"/>
          </w:tcPr>
          <w:p w:rsidR="00000000" w:rsidDel="00000000" w:rsidP="00000000" w:rsidRDefault="00000000" w:rsidRPr="00000000" w14:paraId="00000184">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85">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86">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87">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188">
            <w:pPr>
              <w:numPr>
                <w:ilvl w:val="0"/>
                <w:numId w:val="2"/>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rHeight w:val="1852.587890625" w:hRule="atLeast"/>
          <w:tblHeader w:val="0"/>
        </w:trPr>
        <w:tc>
          <w:tcPr>
            <w:shd w:fill="auto" w:val="clear"/>
            <w:vAlign w:val="center"/>
          </w:tcPr>
          <w:p w:rsidR="00000000" w:rsidDel="00000000" w:rsidP="00000000" w:rsidRDefault="00000000" w:rsidRPr="00000000" w14:paraId="000001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2</w:t>
            </w:r>
          </w:p>
        </w:tc>
        <w:tc>
          <w:tcPr>
            <w:shd w:fill="auto" w:val="clear"/>
            <w:vAlign w:val="cente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Preprocessing, summarization, visualization techniques </w:t>
            </w:r>
          </w:p>
        </w:tc>
        <w:tc>
          <w:tcPr>
            <w:shd w:fill="auto" w:val="clear"/>
            <w:vAlign w:val="center"/>
          </w:tcPr>
          <w:p w:rsidR="00000000" w:rsidDel="00000000" w:rsidP="00000000" w:rsidRDefault="00000000" w:rsidRPr="00000000" w14:paraId="00000192">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93">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94">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95">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196">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 Short Questions)</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r w:rsidDel="00000000" w:rsidR="00000000" w:rsidRPr="00000000">
              <w:rPr>
                <w:rtl w:val="0"/>
              </w:rPr>
            </w:r>
          </w:p>
        </w:tc>
        <w:tc>
          <w:tcPr>
            <w:vAlign w:val="cente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w:t>
            </w:r>
          </w:p>
        </w:tc>
      </w:tr>
      <w:tr>
        <w:trPr>
          <w:cantSplit w:val="0"/>
          <w:trHeight w:val="2159" w:hRule="atLeast"/>
          <w:tblHeader w:val="0"/>
        </w:trPr>
        <w:tc>
          <w:tcPr>
            <w:shd w:fill="auto" w:val="clear"/>
            <w:vAlign w:val="center"/>
          </w:tcPr>
          <w:p w:rsidR="00000000" w:rsidDel="00000000" w:rsidP="00000000" w:rsidRDefault="00000000" w:rsidRPr="00000000" w14:paraId="0000019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3</w:t>
            </w:r>
          </w:p>
        </w:tc>
        <w:tc>
          <w:tcPr>
            <w:shd w:fill="auto" w:val="clear"/>
            <w:vAlign w:val="center"/>
          </w:tcPr>
          <w:p w:rsidR="00000000" w:rsidDel="00000000" w:rsidP="00000000" w:rsidRDefault="00000000" w:rsidRPr="00000000" w14:paraId="0000019F">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Exploratory Data Analysis, Data Visualization and Correlation analysis</w:t>
            </w:r>
          </w:p>
        </w:tc>
        <w:tc>
          <w:tcPr>
            <w:shd w:fill="auto" w:val="clear"/>
            <w:vAlign w:val="center"/>
          </w:tcPr>
          <w:p w:rsidR="00000000" w:rsidDel="00000000" w:rsidP="00000000" w:rsidRDefault="00000000" w:rsidRPr="00000000" w14:paraId="000001A1">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A2">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A3">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A4">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1A5">
            <w:pPr>
              <w:spacing w:after="0" w:line="240" w:lineRule="auto"/>
              <w:ind w:left="146"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 Short Questions)</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A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w:t>
            </w:r>
          </w:p>
        </w:tc>
      </w:tr>
      <w:tr>
        <w:trPr>
          <w:cantSplit w:val="0"/>
          <w:trHeight w:val="2159" w:hRule="atLeast"/>
          <w:tblHeader w:val="0"/>
        </w:trPr>
        <w:tc>
          <w:tcPr>
            <w:shd w:fill="auto" w:val="clear"/>
            <w:vAlign w:val="center"/>
          </w:tcPr>
          <w:p w:rsidR="00000000" w:rsidDel="00000000" w:rsidP="00000000" w:rsidRDefault="00000000" w:rsidRPr="00000000" w14:paraId="000001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4</w:t>
            </w:r>
          </w:p>
        </w:tc>
        <w:tc>
          <w:tcPr>
            <w:shd w:fill="auto" w:val="clear"/>
            <w:vAlign w:val="center"/>
          </w:tcPr>
          <w:p w:rsidR="00000000" w:rsidDel="00000000" w:rsidP="00000000" w:rsidRDefault="00000000" w:rsidRPr="00000000" w14:paraId="000001A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Statistical Approaches to Estimation and Prediction, Regression Analysis</w:t>
            </w:r>
          </w:p>
        </w:tc>
        <w:tc>
          <w:tcPr>
            <w:shd w:fill="auto" w:val="clear"/>
            <w:vAlign w:val="center"/>
          </w:tcPr>
          <w:p w:rsidR="00000000" w:rsidDel="00000000" w:rsidP="00000000" w:rsidRDefault="00000000" w:rsidRPr="00000000" w14:paraId="000001AF">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B0">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B1">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B2">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1B3">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 Short Questions)</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B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rHeight w:val="2159" w:hRule="atLeast"/>
          <w:tblHeader w:val="0"/>
        </w:trPr>
        <w:tc>
          <w:tcPr>
            <w:shd w:fill="auto" w:val="clear"/>
            <w:vAlign w:val="cente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C">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D">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E">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F">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0">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1">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5</w:t>
            </w:r>
          </w:p>
          <w:p w:rsidR="00000000" w:rsidDel="00000000" w:rsidP="00000000" w:rsidRDefault="00000000" w:rsidRPr="00000000" w14:paraId="000001C3">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4">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5">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6">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8">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9">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C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Classification: Basic Concepts and Techniques,</w:t>
            </w:r>
          </w:p>
          <w:p w:rsidR="00000000" w:rsidDel="00000000" w:rsidP="00000000" w:rsidRDefault="00000000" w:rsidRPr="00000000" w14:paraId="000001C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Nearest Neighbor Classifier</w:t>
            </w:r>
          </w:p>
        </w:tc>
        <w:tc>
          <w:tcPr>
            <w:shd w:fill="auto" w:val="clear"/>
            <w:vAlign w:val="center"/>
          </w:tcPr>
          <w:p w:rsidR="00000000" w:rsidDel="00000000" w:rsidP="00000000" w:rsidRDefault="00000000" w:rsidRPr="00000000" w14:paraId="000001CC">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CD">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CE">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CF">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1D0">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D7">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8">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9">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A">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r>
      <w:tr>
        <w:trPr>
          <w:cantSplit w:val="0"/>
          <w:trHeight w:val="2146" w:hRule="atLeast"/>
          <w:tblHeader w:val="0"/>
        </w:trPr>
        <w:tc>
          <w:tcPr>
            <w:shd w:fill="auto" w:val="clear"/>
            <w:vAlign w:val="center"/>
          </w:tcPr>
          <w:p w:rsidR="00000000" w:rsidDel="00000000" w:rsidP="00000000" w:rsidRDefault="00000000" w:rsidRPr="00000000" w14:paraId="000001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6</w:t>
            </w:r>
          </w:p>
          <w:p w:rsidR="00000000" w:rsidDel="00000000" w:rsidP="00000000" w:rsidRDefault="00000000" w:rsidRPr="00000000" w14:paraId="000001DD">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Variants of KNN and Prediction and Estimation using KNNs</w:t>
            </w:r>
          </w:p>
        </w:tc>
        <w:tc>
          <w:tcPr>
            <w:shd w:fill="auto" w:val="clear"/>
            <w:vAlign w:val="center"/>
          </w:tcPr>
          <w:p w:rsidR="00000000" w:rsidDel="00000000" w:rsidP="00000000" w:rsidRDefault="00000000" w:rsidRPr="00000000" w14:paraId="000001DF">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E0">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E1">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E2">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1E3">
            <w:pPr>
              <w:numPr>
                <w:ilvl w:val="0"/>
                <w:numId w:val="2"/>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r>
      <w:tr>
        <w:trPr>
          <w:cantSplit w:val="0"/>
          <w:trHeight w:val="2146" w:hRule="atLeast"/>
          <w:tblHeader w:val="0"/>
        </w:trPr>
        <w:tc>
          <w:tcPr>
            <w:shd w:fill="auto" w:val="clear"/>
            <w:vAlign w:val="center"/>
          </w:tcPr>
          <w:p w:rsidR="00000000" w:rsidDel="00000000" w:rsidP="00000000" w:rsidRDefault="00000000" w:rsidRPr="00000000" w14:paraId="000001EB">
            <w:pPr>
              <w:spacing w:after="0" w:line="240" w:lineRule="auto"/>
              <w:jc w:val="center"/>
              <w:rPr>
                <w:sz w:val="18"/>
                <w:szCs w:val="18"/>
              </w:rPr>
            </w:pPr>
            <w:r w:rsidDel="00000000" w:rsidR="00000000" w:rsidRPr="00000000">
              <w:rPr>
                <w:sz w:val="18"/>
                <w:szCs w:val="18"/>
                <w:rtl w:val="0"/>
              </w:rPr>
              <w:t xml:space="preserve">Week 7</w:t>
            </w:r>
          </w:p>
        </w:tc>
        <w:tc>
          <w:tcPr>
            <w:shd w:fill="auto" w:val="clear"/>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Tree: C4.5 and CART algorithm</w:t>
            </w:r>
          </w:p>
        </w:tc>
        <w:tc>
          <w:tcPr>
            <w:shd w:fill="auto" w:val="clear"/>
            <w:vAlign w:val="center"/>
          </w:tcPr>
          <w:p w:rsidR="00000000" w:rsidDel="00000000" w:rsidP="00000000" w:rsidRDefault="00000000" w:rsidRPr="00000000" w14:paraId="000001ED">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EE">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EF">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F0">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1F1">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r>
      <w:tr>
        <w:trPr>
          <w:cantSplit w:val="0"/>
          <w:trHeight w:val="2146" w:hRule="atLeast"/>
          <w:tblHeader w:val="0"/>
        </w:trPr>
        <w:tc>
          <w:tcPr>
            <w:shd w:fill="auto" w:val="clear"/>
            <w:vAlign w:val="center"/>
          </w:tcPr>
          <w:p w:rsidR="00000000" w:rsidDel="00000000" w:rsidP="00000000" w:rsidRDefault="00000000" w:rsidRPr="00000000" w14:paraId="000001F9">
            <w:pPr>
              <w:spacing w:after="0" w:line="240" w:lineRule="auto"/>
              <w:jc w:val="center"/>
              <w:rPr>
                <w:sz w:val="18"/>
                <w:szCs w:val="18"/>
              </w:rPr>
            </w:pPr>
            <w:r w:rsidDel="00000000" w:rsidR="00000000" w:rsidRPr="00000000">
              <w:rPr>
                <w:sz w:val="18"/>
                <w:szCs w:val="18"/>
                <w:rtl w:val="0"/>
              </w:rPr>
              <w:t xml:space="preserve">Week 8</w:t>
            </w:r>
          </w:p>
        </w:tc>
        <w:tc>
          <w:tcPr>
            <w:shd w:fill="auto" w:val="clea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Artificial Neural Network: Basics</w:t>
            </w:r>
          </w:p>
        </w:tc>
        <w:tc>
          <w:tcPr>
            <w:shd w:fill="auto" w:val="clear"/>
            <w:vAlign w:val="center"/>
          </w:tcPr>
          <w:p w:rsidR="00000000" w:rsidDel="00000000" w:rsidP="00000000" w:rsidRDefault="00000000" w:rsidRPr="00000000" w14:paraId="000001FB">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FC">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FD">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FE">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1FF">
            <w:pPr>
              <w:spacing w:after="0" w:line="240" w:lineRule="auto"/>
              <w:ind w:left="146"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r>
      <w:tr>
        <w:trPr>
          <w:cantSplit w:val="0"/>
          <w:trHeight w:val="2146" w:hRule="atLeast"/>
          <w:tblHeader w:val="0"/>
        </w:trPr>
        <w:tc>
          <w:tcPr>
            <w:shd w:fill="auto" w:val="clear"/>
            <w:vAlign w:val="center"/>
          </w:tcPr>
          <w:p w:rsidR="00000000" w:rsidDel="00000000" w:rsidP="00000000" w:rsidRDefault="00000000" w:rsidRPr="00000000" w14:paraId="00000207">
            <w:pPr>
              <w:spacing w:after="0" w:line="240" w:lineRule="auto"/>
              <w:jc w:val="center"/>
              <w:rPr>
                <w:sz w:val="18"/>
                <w:szCs w:val="18"/>
              </w:rPr>
            </w:pPr>
            <w:r w:rsidDel="00000000" w:rsidR="00000000" w:rsidRPr="00000000">
              <w:rPr>
                <w:rFonts w:ascii="Times New Roman" w:cs="Times New Roman" w:eastAsia="Times New Roman" w:hAnsi="Times New Roman"/>
                <w:sz w:val="18"/>
                <w:szCs w:val="18"/>
                <w:rtl w:val="0"/>
              </w:rPr>
              <w:t xml:space="preserve">Week 9</w:t>
            </w:r>
            <w:r w:rsidDel="00000000" w:rsidR="00000000" w:rsidRPr="00000000">
              <w:rPr>
                <w:rtl w:val="0"/>
              </w:rPr>
            </w:r>
          </w:p>
        </w:tc>
        <w:tc>
          <w:tcPr>
            <w:shd w:fill="auto" w:val="clear"/>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Artificial Neural Network: Backpropagation</w:t>
            </w:r>
          </w:p>
        </w:tc>
        <w:tc>
          <w:tcPr>
            <w:shd w:fill="auto" w:val="clear"/>
            <w:vAlign w:val="center"/>
          </w:tcPr>
          <w:p w:rsidR="00000000" w:rsidDel="00000000" w:rsidP="00000000" w:rsidRDefault="00000000" w:rsidRPr="00000000" w14:paraId="00000209">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0A">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0B">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0C">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20D">
            <w:pPr>
              <w:spacing w:after="0" w:line="240" w:lineRule="auto"/>
              <w:ind w:left="146"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r>
      <w:tr>
        <w:trPr>
          <w:cantSplit w:val="0"/>
          <w:trHeight w:val="1260" w:hRule="atLeast"/>
          <w:tblHeader w:val="0"/>
        </w:trPr>
        <w:tc>
          <w:tcPr>
            <w:shd w:fill="auto" w:val="clear"/>
            <w:vAlign w:val="center"/>
          </w:tcPr>
          <w:p w:rsidR="00000000" w:rsidDel="00000000" w:rsidP="00000000" w:rsidRDefault="00000000" w:rsidRPr="00000000" w14:paraId="0000021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10</w:t>
            </w:r>
          </w:p>
        </w:tc>
        <w:tc>
          <w:tcPr>
            <w:shd w:fill="auto" w:val="clear"/>
            <w:vAlign w:val="center"/>
          </w:tcPr>
          <w:p w:rsidR="00000000" w:rsidDel="00000000" w:rsidP="00000000" w:rsidRDefault="00000000" w:rsidRPr="00000000" w14:paraId="0000021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Performance Evaluation Techniques</w:t>
            </w:r>
          </w:p>
        </w:tc>
        <w:tc>
          <w:tcPr>
            <w:shd w:fill="auto" w:val="clear"/>
            <w:vAlign w:val="center"/>
          </w:tcPr>
          <w:p w:rsidR="00000000" w:rsidDel="00000000" w:rsidP="00000000" w:rsidRDefault="00000000" w:rsidRPr="00000000" w14:paraId="00000217">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18">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19">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1A">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21B">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2, 4</w:t>
            </w:r>
          </w:p>
        </w:tc>
      </w:tr>
      <w:tr>
        <w:trPr>
          <w:cantSplit w:val="0"/>
          <w:trHeight w:val="2151" w:hRule="atLeast"/>
          <w:tblHeader w:val="0"/>
        </w:trPr>
        <w:tc>
          <w:tcPr>
            <w:shd w:fill="auto" w:val="clear"/>
            <w:vAlign w:val="center"/>
          </w:tcPr>
          <w:p w:rsidR="00000000" w:rsidDel="00000000" w:rsidP="00000000" w:rsidRDefault="00000000" w:rsidRPr="00000000" w14:paraId="000002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11</w:t>
            </w:r>
          </w:p>
        </w:tc>
        <w:tc>
          <w:tcPr>
            <w:shd w:fill="auto" w:val="clear"/>
            <w:vAlign w:val="center"/>
          </w:tcPr>
          <w:p w:rsidR="00000000" w:rsidDel="00000000" w:rsidP="00000000" w:rsidRDefault="00000000" w:rsidRPr="00000000" w14:paraId="000002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Clustering: Introduction and Basic concepts </w:t>
            </w:r>
          </w:p>
        </w:tc>
        <w:tc>
          <w:tcPr>
            <w:shd w:fill="auto" w:val="clear"/>
            <w:vAlign w:val="center"/>
          </w:tcPr>
          <w:p w:rsidR="00000000" w:rsidDel="00000000" w:rsidP="00000000" w:rsidRDefault="00000000" w:rsidRPr="00000000" w14:paraId="00000225">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26">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27">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28">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229">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23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2, 4</w:t>
            </w:r>
          </w:p>
        </w:tc>
      </w:tr>
      <w:tr>
        <w:trPr>
          <w:cantSplit w:val="0"/>
          <w:trHeight w:val="1069" w:hRule="atLeast"/>
          <w:tblHeader w:val="0"/>
        </w:trPr>
        <w:tc>
          <w:tcPr>
            <w:shd w:fill="auto" w:val="clear"/>
            <w:vAlign w:val="center"/>
          </w:tcPr>
          <w:p w:rsidR="00000000" w:rsidDel="00000000" w:rsidP="00000000" w:rsidRDefault="00000000" w:rsidRPr="00000000" w14:paraId="0000023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12</w:t>
            </w:r>
          </w:p>
        </w:tc>
        <w:tc>
          <w:tcPr>
            <w:shd w:fill="auto" w:val="clear"/>
            <w:vAlign w:val="center"/>
          </w:tcPr>
          <w:p w:rsidR="00000000" w:rsidDel="00000000" w:rsidP="00000000" w:rsidRDefault="00000000" w:rsidRPr="00000000" w14:paraId="0000023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Clustering: Advanced </w:t>
            </w:r>
          </w:p>
        </w:tc>
        <w:tc>
          <w:tcPr>
            <w:shd w:fill="auto" w:val="clear"/>
            <w:vAlign w:val="center"/>
          </w:tcPr>
          <w:p w:rsidR="00000000" w:rsidDel="00000000" w:rsidP="00000000" w:rsidRDefault="00000000" w:rsidRPr="00000000" w14:paraId="00000233">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34">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35">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36">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237">
            <w:pPr>
              <w:numPr>
                <w:ilvl w:val="0"/>
                <w:numId w:val="2"/>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23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2, 4</w:t>
            </w:r>
          </w:p>
        </w:tc>
      </w:tr>
      <w:tr>
        <w:trPr>
          <w:cantSplit w:val="0"/>
          <w:trHeight w:val="341" w:hRule="atLeast"/>
          <w:tblHeader w:val="0"/>
        </w:trPr>
        <w:tc>
          <w:tcPr>
            <w:shd w:fill="auto" w:val="clea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13</w:t>
            </w:r>
          </w:p>
        </w:tc>
        <w:tc>
          <w:tcPr>
            <w:shd w:fill="auto" w:val="clear"/>
            <w:vAlign w:val="center"/>
          </w:tcPr>
          <w:p w:rsidR="00000000" w:rsidDel="00000000" w:rsidP="00000000" w:rsidRDefault="00000000" w:rsidRPr="00000000" w14:paraId="0000024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Association Mining Techniques</w:t>
            </w:r>
          </w:p>
        </w:tc>
        <w:tc>
          <w:tcPr>
            <w:shd w:fill="auto" w:val="clear"/>
            <w:vAlign w:val="center"/>
          </w:tcPr>
          <w:p w:rsidR="00000000" w:rsidDel="00000000" w:rsidP="00000000" w:rsidRDefault="00000000" w:rsidRPr="00000000" w14:paraId="00000241">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42">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43">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44">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245">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shd w:fill="auto" w:val="clear"/>
            <w:vAlign w:val="center"/>
          </w:tcPr>
          <w:p w:rsidR="00000000" w:rsidDel="00000000" w:rsidP="00000000" w:rsidRDefault="00000000" w:rsidRPr="00000000" w14:paraId="0000024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1, 4</w:t>
            </w:r>
          </w:p>
        </w:tc>
      </w:tr>
      <w:tr>
        <w:trPr>
          <w:cantSplit w:val="0"/>
          <w:trHeight w:val="810" w:hRule="atLeast"/>
          <w:tblHeader w:val="0"/>
        </w:trPr>
        <w:tc>
          <w:tcPr>
            <w:vMerge w:val="restart"/>
            <w:shd w:fill="auto" w:val="clea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14</w:t>
            </w:r>
          </w:p>
        </w:tc>
        <w:tc>
          <w:tcPr>
            <w:shd w:fill="auto" w:val="clea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Market Basket analysis and application of association </w:t>
            </w:r>
          </w:p>
        </w:tc>
        <w:tc>
          <w:tcPr>
            <w:vMerge w:val="restart"/>
            <w:shd w:fill="auto" w:val="clear"/>
            <w:vAlign w:val="center"/>
          </w:tcPr>
          <w:p w:rsidR="00000000" w:rsidDel="00000000" w:rsidP="00000000" w:rsidRDefault="00000000" w:rsidRPr="00000000" w14:paraId="0000024F">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50">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51">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52">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(Demonstrate through online/software implementation)</w:t>
            </w:r>
          </w:p>
          <w:p w:rsidR="00000000" w:rsidDel="00000000" w:rsidP="00000000" w:rsidRDefault="00000000" w:rsidRPr="00000000" w14:paraId="00000253">
            <w:pPr>
              <w:numPr>
                <w:ilvl w:val="0"/>
                <w:numId w:val="2"/>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vMerge w:val="restart"/>
            <w:shd w:fill="auto" w:val="clear"/>
            <w:vAlign w:val="center"/>
          </w:tcPr>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Close-ended questions (Matching, F/B, MCQs)</w:t>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 (Project-based, Concept mapping etc.)</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vAlign w:val="center"/>
          </w:tcPr>
          <w:p w:rsidR="00000000" w:rsidDel="00000000" w:rsidP="00000000" w:rsidRDefault="00000000" w:rsidRPr="00000000" w14:paraId="0000025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1, 4</w:t>
            </w:r>
          </w:p>
        </w:tc>
      </w:tr>
      <w:tr>
        <w:trPr>
          <w:cantSplit w:val="0"/>
          <w:trHeight w:val="810" w:hRule="atLeast"/>
          <w:tblHeader w:val="0"/>
        </w:trPr>
        <w:tc>
          <w:tcPr>
            <w:vMerge w:val="continue"/>
            <w:shd w:fill="auto"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w:t>
            </w:r>
          </w:p>
        </w:tc>
        <w:tc>
          <w:tcPr>
            <w:vMerge w:val="continue"/>
            <w:shd w:fill="auto" w:val="cle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26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C: Assessment and Evaluation</w:t>
      </w:r>
    </w:p>
    <w:p w:rsidR="00000000" w:rsidDel="00000000" w:rsidP="00000000" w:rsidRDefault="00000000" w:rsidRPr="00000000" w14:paraId="00000269">
      <w:pPr>
        <w:spacing w:after="0" w:line="240" w:lineRule="auto"/>
        <w:ind w:right="26"/>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assessment and evaluation strategies for the course are given as follows:</w:t>
      </w:r>
    </w:p>
    <w:p w:rsidR="00000000" w:rsidDel="00000000" w:rsidP="00000000" w:rsidRDefault="00000000" w:rsidRPr="00000000" w14:paraId="0000026B">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8121"/>
        <w:tblGridChange w:id="0">
          <w:tblGrid>
            <w:gridCol w:w="2335"/>
            <w:gridCol w:w="8121"/>
          </w:tblGrid>
        </w:tblGridChange>
      </w:tblGrid>
      <w:tr>
        <w:trPr>
          <w:cantSplit w:val="0"/>
          <w:tblHeader w:val="0"/>
        </w:trPr>
        <w:tc>
          <w:tcPr>
            <w:vAlign w:val="center"/>
          </w:tcPr>
          <w:p w:rsidR="00000000" w:rsidDel="00000000" w:rsidP="00000000" w:rsidRDefault="00000000" w:rsidRPr="00000000" w14:paraId="000002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Assessment Strategies</w:t>
            </w:r>
            <w:r w:rsidDel="00000000" w:rsidR="00000000" w:rsidRPr="00000000">
              <w:rPr>
                <w:rtl w:val="0"/>
              </w:rPr>
            </w:r>
          </w:p>
        </w:tc>
        <w:tc>
          <w:tcPr/>
          <w:p w:rsidR="00000000" w:rsidDel="00000000" w:rsidP="00000000" w:rsidRDefault="00000000" w:rsidRPr="00000000" w14:paraId="0000026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 Participation:</w:t>
            </w:r>
            <w:r w:rsidDel="00000000" w:rsidR="00000000" w:rsidRPr="00000000">
              <w:rPr>
                <w:rtl w:val="0"/>
              </w:rPr>
            </w:r>
          </w:p>
        </w:tc>
        <w:tc>
          <w:tcPr>
            <w:vAlign w:val="center"/>
          </w:tcPr>
          <w:p w:rsidR="00000000" w:rsidDel="00000000" w:rsidP="00000000" w:rsidRDefault="00000000" w:rsidRPr="00000000" w14:paraId="000002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individual in-class responses, attention, and sense of discipline, morality will be adjudged on the basis of 5 (five) marks. </w:t>
            </w:r>
          </w:p>
          <w:p w:rsidR="00000000" w:rsidDel="00000000" w:rsidP="00000000" w:rsidRDefault="00000000" w:rsidRPr="00000000" w14:paraId="0000027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 Test/Quiz:</w:t>
            </w:r>
            <w:r w:rsidDel="00000000" w:rsidR="00000000" w:rsidRPr="00000000">
              <w:rPr>
                <w:rtl w:val="0"/>
              </w:rPr>
            </w:r>
          </w:p>
        </w:tc>
        <w:tc>
          <w:tcPr/>
          <w:p w:rsidR="00000000" w:rsidDel="00000000" w:rsidP="00000000" w:rsidRDefault="00000000" w:rsidRPr="00000000" w14:paraId="00000272">
            <w:pPr>
              <w:ind w:right="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sit for 2 (two) class tests/quizzes during the semester. The tests/quizzes will be taken before the midterm and before the final term exam. Class test/quiz marks will be assessed in 5 (five). </w:t>
            </w:r>
            <w:r w:rsidDel="00000000" w:rsidR="00000000" w:rsidRPr="00000000">
              <w:rPr>
                <w:rFonts w:ascii="Times New Roman" w:cs="Times New Roman" w:eastAsia="Times New Roman" w:hAnsi="Times New Roman"/>
                <w:b w:val="1"/>
                <w:bCs w:val="1"/>
                <w:sz w:val="20"/>
                <w:szCs w:val="20"/>
                <w:rtl w:val="0"/>
              </w:rPr>
              <w:t xml:space="preserve">No makeup class test will be taken.</w:t>
            </w:r>
            <w:r w:rsidDel="00000000" w:rsidR="00000000" w:rsidRPr="00000000">
              <w:rPr>
                <w:rFonts w:ascii="Times New Roman" w:cs="Times New Roman" w:eastAsia="Times New Roman" w:hAnsi="Times New Roman"/>
                <w:sz w:val="20"/>
                <w:szCs w:val="20"/>
                <w:rtl w:val="0"/>
              </w:rPr>
              <w:t xml:space="preserve"> Students are strongly recommended not to miss any tests.</w:t>
            </w:r>
          </w:p>
          <w:p w:rsidR="00000000" w:rsidDel="00000000" w:rsidP="00000000" w:rsidRDefault="00000000" w:rsidRPr="00000000" w14:paraId="00000273">
            <w:pPr>
              <w:ind w:right="2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Group Work:</w:t>
            </w:r>
            <w:r w:rsidDel="00000000" w:rsidR="00000000" w:rsidRPr="00000000">
              <w:rPr>
                <w:rtl w:val="0"/>
              </w:rPr>
            </w:r>
          </w:p>
        </w:tc>
        <w:tc>
          <w:tcPr>
            <w:vAlign w:val="center"/>
          </w:tcPr>
          <w:p w:rsidR="00000000" w:rsidDel="00000000" w:rsidP="00000000" w:rsidRDefault="00000000" w:rsidRPr="00000000" w14:paraId="00000275">
            <w:pPr>
              <w:ind w:right="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students will have to form groups consisting of a maximum of 4 members. There will be 1 assignment consisting of 5 (five) marks. The topics or case studies will be given as assignments in groups during the class which they have to prepare at home and will submit on or before the due date.</w:t>
            </w:r>
          </w:p>
          <w:p w:rsidR="00000000" w:rsidDel="00000000" w:rsidP="00000000" w:rsidRDefault="00000000" w:rsidRPr="00000000" w14:paraId="00000276">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Assignment:</w:t>
            </w:r>
            <w:r w:rsidDel="00000000" w:rsidR="00000000" w:rsidRPr="00000000">
              <w:rPr>
                <w:rtl w:val="0"/>
              </w:rPr>
            </w:r>
          </w:p>
        </w:tc>
        <w:tc>
          <w:tcPr/>
          <w:p w:rsidR="00000000" w:rsidDel="00000000" w:rsidP="00000000" w:rsidRDefault="00000000" w:rsidRPr="00000000" w14:paraId="0000027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late submission of assignments will be accepted.</w:t>
            </w:r>
          </w:p>
          <w:p w:rsidR="00000000" w:rsidDel="00000000" w:rsidP="00000000" w:rsidRDefault="00000000" w:rsidRPr="00000000" w14:paraId="0000027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Presentation:</w:t>
            </w:r>
          </w:p>
        </w:tc>
        <w:tc>
          <w:tcPr/>
          <w:p w:rsidR="00000000" w:rsidDel="00000000" w:rsidP="00000000" w:rsidRDefault="00000000" w:rsidRPr="00000000" w14:paraId="0000027B">
            <w:pPr>
              <w:ind w:right="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in groups, will have to present the report of their assignments. Oral presentations of the students will be assessed in 5 (five) marks.</w:t>
            </w:r>
          </w:p>
          <w:p w:rsidR="00000000" w:rsidDel="00000000" w:rsidP="00000000" w:rsidRDefault="00000000" w:rsidRPr="00000000" w14:paraId="0000027C">
            <w:pPr>
              <w:ind w:right="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late presentation will be accepted.   </w:t>
            </w:r>
          </w:p>
          <w:p w:rsidR="00000000" w:rsidDel="00000000" w:rsidP="00000000" w:rsidRDefault="00000000" w:rsidRPr="00000000" w14:paraId="0000027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Viva-vocé</w:t>
            </w:r>
            <w:r w:rsidDel="00000000" w:rsidR="00000000" w:rsidRPr="00000000">
              <w:rPr>
                <w:rtl w:val="0"/>
              </w:rPr>
            </w:r>
          </w:p>
        </w:tc>
        <w:tc>
          <w:tcPr/>
          <w:p w:rsidR="00000000" w:rsidDel="00000000" w:rsidP="00000000" w:rsidRDefault="00000000" w:rsidRPr="00000000" w14:paraId="000002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have to appear for viva-vocé before their Midterm (5 marks) and Final examination (5 marks).</w:t>
            </w:r>
          </w:p>
          <w:p w:rsidR="00000000" w:rsidDel="00000000" w:rsidP="00000000" w:rsidRDefault="00000000" w:rsidRPr="00000000" w14:paraId="0000028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Midterm Exam:</w:t>
            </w:r>
            <w:r w:rsidDel="00000000" w:rsidR="00000000" w:rsidRPr="00000000">
              <w:rPr>
                <w:rtl w:val="0"/>
              </w:rPr>
            </w:r>
          </w:p>
        </w:tc>
        <w:tc>
          <w:tcPr/>
          <w:p w:rsidR="00000000" w:rsidDel="00000000" w:rsidP="00000000" w:rsidRDefault="00000000" w:rsidRPr="00000000" w14:paraId="000002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Midterm exam will be held according to the Academic Calendar published by the university. Midterm assessment marks will be 30 (thirty).</w:t>
            </w:r>
          </w:p>
          <w:p w:rsidR="00000000" w:rsidDel="00000000" w:rsidP="00000000" w:rsidRDefault="00000000" w:rsidRPr="00000000" w14:paraId="0000028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Exam:</w:t>
            </w:r>
          </w:p>
        </w:tc>
        <w:tc>
          <w:tcPr/>
          <w:p w:rsidR="00000000" w:rsidDel="00000000" w:rsidP="00000000" w:rsidRDefault="00000000" w:rsidRPr="00000000" w14:paraId="000002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exam will be held according to the Academic Calendar published by the university. The final assessment mark will be 40 (forty). Course contents learned before the Midterm examination will be included in the syllabus of the Final Examination.</w:t>
            </w:r>
          </w:p>
        </w:tc>
      </w:tr>
      <w:tr>
        <w:trPr>
          <w:cantSplit w:val="0"/>
          <w:trHeight w:val="737" w:hRule="atLeast"/>
          <w:tblHeader w:val="0"/>
        </w:trPr>
        <w:tc>
          <w:tcPr/>
          <w:p w:rsidR="00000000" w:rsidDel="00000000" w:rsidP="00000000" w:rsidRDefault="00000000" w:rsidRPr="00000000" w14:paraId="0000028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Make-up Procedure:</w:t>
            </w:r>
          </w:p>
        </w:tc>
        <w:tc>
          <w:tcPr>
            <w:vAlign w:val="center"/>
          </w:tcPr>
          <w:p w:rsidR="00000000" w:rsidDel="00000000" w:rsidP="00000000" w:rsidRDefault="00000000" w:rsidRPr="00000000" w14:paraId="000002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late submission and/or make-up assignment/presentation/quiz will be allowed without prior permission and adequate and reasonable proof of absence.</w:t>
            </w:r>
          </w:p>
        </w:tc>
      </w:tr>
    </w:tbl>
    <w:p w:rsidR="00000000" w:rsidDel="00000000" w:rsidP="00000000" w:rsidRDefault="00000000" w:rsidRPr="00000000" w14:paraId="0000028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A">
      <w:pPr>
        <w:spacing w:after="0" w:line="240" w:lineRule="auto"/>
        <w:ind w:right="5800"/>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b w:val="1"/>
          <w:bCs w:val="1"/>
          <w:sz w:val="28"/>
          <w:szCs w:val="28"/>
          <w:rtl w:val="0"/>
        </w:rPr>
        <w:t xml:space="preserve">Part C: Assessment and Evaluation (continued…)</w:t>
      </w:r>
      <w:r w:rsidDel="00000000" w:rsidR="00000000" w:rsidRPr="00000000">
        <w:rPr>
          <w:rtl w:val="0"/>
        </w:rPr>
      </w:r>
    </w:p>
    <w:tbl>
      <w:tblPr>
        <w:tblStyle w:val="Table6"/>
        <w:tblW w:w="10435.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3055"/>
        <w:gridCol w:w="1800"/>
        <w:gridCol w:w="5580"/>
        <w:tblGridChange w:id="0">
          <w:tblGrid>
            <w:gridCol w:w="3055"/>
            <w:gridCol w:w="1800"/>
            <w:gridCol w:w="5580"/>
          </w:tblGrid>
        </w:tblGridChange>
      </w:tblGrid>
      <w:tr>
        <w:trPr>
          <w:cantSplit w:val="0"/>
          <w:trHeight w:val="288" w:hRule="atLeast"/>
          <w:tblHeader w:val="0"/>
        </w:trPr>
        <w:tc>
          <w:tcPr>
            <w:gridSpan w:val="3"/>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Marks Distribution: CIE &amp; SMEE</w:t>
            </w:r>
            <w:r w:rsidDel="00000000" w:rsidR="00000000" w:rsidRPr="00000000">
              <w:rPr>
                <w:rtl w:val="0"/>
              </w:rPr>
            </w:r>
          </w:p>
        </w:tc>
      </w:tr>
      <w:tr>
        <w:trPr>
          <w:cantSplit w:val="0"/>
          <w:trHeight w:val="3033" w:hRule="atLeast"/>
          <w:tblHeader w:val="0"/>
        </w:trPr>
        <w:tc>
          <w:tcPr>
            <w:gridSpan w:val="3"/>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2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320"/>
              <w:gridCol w:w="1020"/>
              <w:gridCol w:w="720"/>
              <w:gridCol w:w="810"/>
              <w:gridCol w:w="900"/>
              <w:gridCol w:w="720"/>
              <w:gridCol w:w="990"/>
              <w:gridCol w:w="900"/>
              <w:gridCol w:w="1200"/>
              <w:tblGridChange w:id="0">
                <w:tblGrid>
                  <w:gridCol w:w="1695"/>
                  <w:gridCol w:w="1320"/>
                  <w:gridCol w:w="1020"/>
                  <w:gridCol w:w="720"/>
                  <w:gridCol w:w="810"/>
                  <w:gridCol w:w="900"/>
                  <w:gridCol w:w="720"/>
                  <w:gridCol w:w="990"/>
                  <w:gridCol w:w="900"/>
                  <w:gridCol w:w="1200"/>
                </w:tblGrid>
              </w:tblGridChange>
            </w:tblGrid>
            <w:tr>
              <w:trPr>
                <w:cantSplit w:val="0"/>
                <w:trHeight w:val="199" w:hRule="atLeast"/>
                <w:tblHeader w:val="0"/>
              </w:trPr>
              <w:tc>
                <w:tcPr>
                  <w:vMerge w:val="restart"/>
                  <w:vAlign w:val="center"/>
                </w:tcPr>
                <w:p w:rsidR="00000000" w:rsidDel="00000000" w:rsidP="00000000" w:rsidRDefault="00000000" w:rsidRPr="00000000" w14:paraId="0000029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Assessment Type</w:t>
                  </w:r>
                </w:p>
              </w:tc>
              <w:tc>
                <w:tcPr>
                  <w:vMerge w:val="restart"/>
                  <w:vAlign w:val="center"/>
                </w:tcPr>
                <w:p w:rsidR="00000000" w:rsidDel="00000000" w:rsidP="00000000" w:rsidRDefault="00000000" w:rsidRPr="00000000" w14:paraId="0000029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Assessment Criteria</w:t>
                  </w:r>
                </w:p>
              </w:tc>
              <w:tc>
                <w:tcPr>
                  <w:gridSpan w:val="7"/>
                </w:tcPr>
                <w:p w:rsidR="00000000" w:rsidDel="00000000" w:rsidP="00000000" w:rsidRDefault="00000000" w:rsidRPr="00000000" w14:paraId="0000029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Bloom’s Taxonomy </w:t>
                  </w:r>
                </w:p>
                <w:p w:rsidR="00000000" w:rsidDel="00000000" w:rsidP="00000000" w:rsidRDefault="00000000" w:rsidRPr="00000000" w14:paraId="00000294">
                  <w:pPr>
                    <w:jc w:val="center"/>
                    <w:rPr>
                      <w:rFonts w:ascii="Times New Roman" w:cs="Times New Roman" w:eastAsia="Times New Roman" w:hAnsi="Times New Roman"/>
                      <w:b w:val="1"/>
                      <w:bCs w:val="1"/>
                      <w:sz w:val="18"/>
                      <w:szCs w:val="18"/>
                    </w:rPr>
                  </w:pPr>
                  <w:r w:rsidDel="00000000" w:rsidR="00000000" w:rsidRPr="00000000">
                    <w:rPr>
                      <w:rtl w:val="0"/>
                    </w:rPr>
                  </w:r>
                </w:p>
              </w:tc>
              <w:tc>
                <w:tcPr>
                  <w:vMerge w:val="restart"/>
                  <w:vAlign w:val="center"/>
                </w:tcPr>
                <w:p w:rsidR="00000000" w:rsidDel="00000000" w:rsidP="00000000" w:rsidRDefault="00000000" w:rsidRPr="00000000" w14:paraId="0000029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Marks Distribution</w:t>
                  </w:r>
                </w:p>
              </w:tc>
            </w:tr>
            <w:tr>
              <w:trPr>
                <w:cantSplit w:val="0"/>
                <w:trHeight w:val="159" w:hRule="atLeast"/>
                <w:tblHeader w:val="0"/>
              </w:trPr>
              <w:tc>
                <w:tcPr>
                  <w:vMerge w:val="continue"/>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gridSpan w:val="5"/>
                </w:tcPr>
                <w:p w:rsidR="00000000" w:rsidDel="00000000" w:rsidP="00000000" w:rsidRDefault="00000000" w:rsidRPr="00000000" w14:paraId="0000029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Cognitive</w:t>
                  </w:r>
                </w:p>
              </w:tc>
              <w:tc>
                <w:tcPr>
                  <w:vAlign w:val="center"/>
                </w:tcPr>
                <w:p w:rsidR="00000000" w:rsidDel="00000000" w:rsidP="00000000" w:rsidRDefault="00000000" w:rsidRPr="00000000" w14:paraId="000002A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Affective</w:t>
                  </w:r>
                </w:p>
              </w:tc>
              <w:tc>
                <w:tcPr>
                  <w:vAlign w:val="center"/>
                </w:tcPr>
                <w:p w:rsidR="00000000" w:rsidDel="00000000" w:rsidP="00000000" w:rsidRDefault="00000000" w:rsidRPr="00000000" w14:paraId="000002A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Psycho-motor</w:t>
                  </w:r>
                </w:p>
              </w:tc>
              <w:tc>
                <w:tcPr>
                  <w:vMerge w:val="continue"/>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246" w:hRule="atLeast"/>
                <w:tblHeader w:val="0"/>
              </w:trPr>
              <w:tc>
                <w:tcPr>
                  <w:vMerge w:val="continue"/>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2A8">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Understand</w:t>
                  </w:r>
                </w:p>
              </w:tc>
              <w:tc>
                <w:tcPr>
                  <w:vAlign w:val="center"/>
                </w:tcPr>
                <w:p w:rsidR="00000000" w:rsidDel="00000000" w:rsidP="00000000" w:rsidRDefault="00000000" w:rsidRPr="00000000" w14:paraId="000002A9">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Apply</w:t>
                  </w:r>
                </w:p>
              </w:tc>
              <w:tc>
                <w:tcPr>
                  <w:vAlign w:val="center"/>
                </w:tcPr>
                <w:p w:rsidR="00000000" w:rsidDel="00000000" w:rsidP="00000000" w:rsidRDefault="00000000" w:rsidRPr="00000000" w14:paraId="000002AA">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Analyze</w:t>
                  </w:r>
                </w:p>
              </w:tc>
              <w:tc>
                <w:tcPr>
                  <w:vAlign w:val="center"/>
                </w:tcPr>
                <w:p w:rsidR="00000000" w:rsidDel="00000000" w:rsidP="00000000" w:rsidRDefault="00000000" w:rsidRPr="00000000" w14:paraId="000002AB">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Evaluate</w:t>
                  </w:r>
                </w:p>
              </w:tc>
              <w:tc>
                <w:tcPr>
                  <w:vAlign w:val="center"/>
                </w:tcPr>
                <w:p w:rsidR="00000000" w:rsidDel="00000000" w:rsidP="00000000" w:rsidRDefault="00000000" w:rsidRPr="00000000" w14:paraId="000002AC">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Create</w:t>
                  </w:r>
                </w:p>
              </w:tc>
              <w:tc>
                <w:tcPr>
                  <w:vAlign w:val="center"/>
                </w:tcPr>
                <w:p w:rsidR="00000000" w:rsidDel="00000000" w:rsidP="00000000" w:rsidRDefault="00000000" w:rsidRPr="00000000" w14:paraId="000002A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A1- A5</w:t>
                  </w:r>
                </w:p>
              </w:tc>
              <w:tc>
                <w:tcPr>
                  <w:vAlign w:val="center"/>
                </w:tcPr>
                <w:p w:rsidR="00000000" w:rsidDel="00000000" w:rsidP="00000000" w:rsidRDefault="00000000" w:rsidRPr="00000000" w14:paraId="000002A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P1-P5</w:t>
                  </w:r>
                </w:p>
              </w:tc>
              <w:tc>
                <w:tcPr>
                  <w:vMerge w:val="continue"/>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141" w:hRule="atLeast"/>
                <w:tblHeader w:val="0"/>
              </w:trPr>
              <w:tc>
                <w:tcPr>
                  <w:vMerge w:val="restart"/>
                  <w:vAlign w:val="center"/>
                </w:tcPr>
                <w:p w:rsidR="00000000" w:rsidDel="00000000" w:rsidP="00000000" w:rsidRDefault="00000000" w:rsidRPr="00000000" w14:paraId="000002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Continuous Internal Evaluation (CIE)</w:t>
                  </w:r>
                </w:p>
              </w:tc>
              <w:tc>
                <w:tcPr>
                  <w:vAlign w:val="center"/>
                </w:tcPr>
                <w:p w:rsidR="00000000" w:rsidDel="00000000" w:rsidP="00000000" w:rsidRDefault="00000000" w:rsidRPr="00000000" w14:paraId="000002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Participation</w:t>
                  </w:r>
                </w:p>
              </w:tc>
              <w:tc>
                <w:tcPr/>
                <w:p w:rsidR="00000000" w:rsidDel="00000000" w:rsidP="00000000" w:rsidRDefault="00000000" w:rsidRPr="00000000" w14:paraId="000002B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B3">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4">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5">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6">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A2</w:t>
                  </w:r>
                </w:p>
              </w:tc>
              <w:tc>
                <w:tcPr>
                  <w:vMerge w:val="restart"/>
                  <w:vAlign w:val="center"/>
                </w:tcPr>
                <w:p w:rsidR="00000000" w:rsidDel="00000000" w:rsidP="00000000" w:rsidRDefault="00000000" w:rsidRPr="00000000" w14:paraId="000002B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P3, P4</w:t>
                  </w:r>
                </w:p>
              </w:tc>
              <w:tc>
                <w:tcPr>
                  <w:vAlign w:val="center"/>
                </w:tcPr>
                <w:p w:rsidR="00000000" w:rsidDel="00000000" w:rsidP="00000000" w:rsidRDefault="00000000" w:rsidRPr="00000000" w14:paraId="000002B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r>
            <w:tr>
              <w:trPr>
                <w:cantSplit w:val="0"/>
                <w:trHeight w:val="178" w:hRule="atLeast"/>
                <w:tblHeader w:val="0"/>
              </w:trPr>
              <w:tc>
                <w:tcPr>
                  <w:vMerge w:val="continue"/>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Assignments/</w:t>
                  </w:r>
                </w:p>
                <w:p w:rsidR="00000000" w:rsidDel="00000000" w:rsidP="00000000" w:rsidRDefault="00000000" w:rsidRPr="00000000" w14:paraId="000002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Short projects</w:t>
                  </w:r>
                </w:p>
              </w:tc>
              <w:tc>
                <w:tcPr/>
                <w:p w:rsidR="00000000" w:rsidDel="00000000" w:rsidP="00000000" w:rsidRDefault="00000000" w:rsidRPr="00000000" w14:paraId="000002B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B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BF">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0">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1">
                  <w:pPr>
                    <w:jc w:val="center"/>
                    <w:rPr>
                      <w:rFonts w:ascii="Times New Roman" w:cs="Times New Roman" w:eastAsia="Times New Roman" w:hAnsi="Times New Roman"/>
                      <w:sz w:val="18"/>
                      <w:szCs w:val="18"/>
                    </w:rPr>
                  </w:pPr>
                  <w:r w:rsidDel="00000000" w:rsidR="00000000" w:rsidRPr="00000000">
                    <w:rPr>
                      <w:rtl w:val="0"/>
                    </w:rPr>
                  </w:r>
                </w:p>
              </w:tc>
              <w:tc>
                <w:tcPr>
                  <w:vMerge w:val="restart"/>
                  <w:vAlign w:val="center"/>
                </w:tcPr>
                <w:p w:rsidR="00000000" w:rsidDel="00000000" w:rsidP="00000000" w:rsidRDefault="00000000" w:rsidRPr="00000000" w14:paraId="000002C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A2, A3</w:t>
                  </w:r>
                </w:p>
              </w:tc>
              <w:tc>
                <w:tcPr>
                  <w:vMerge w:val="continue"/>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531" w:hRule="atLeast"/>
                <w:tblHeader w:val="0"/>
              </w:trPr>
              <w:tc>
                <w:tcPr>
                  <w:vMerge w:val="continue"/>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Test,</w:t>
                  </w:r>
                </w:p>
                <w:p w:rsidR="00000000" w:rsidDel="00000000" w:rsidP="00000000" w:rsidRDefault="00000000" w:rsidRPr="00000000" w14:paraId="000002C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Viva-vocé,</w:t>
                  </w:r>
                </w:p>
                <w:p w:rsidR="00000000" w:rsidDel="00000000" w:rsidP="00000000" w:rsidRDefault="00000000" w:rsidRPr="00000000" w14:paraId="000002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Oral Presentation</w:t>
                  </w:r>
                </w:p>
              </w:tc>
              <w:tc>
                <w:tcPr/>
                <w:p w:rsidR="00000000" w:rsidDel="00000000" w:rsidP="00000000" w:rsidRDefault="00000000" w:rsidRPr="00000000" w14:paraId="000002C9">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C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CC">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D">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Merge w:val="continue"/>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r>
            <w:tr>
              <w:trPr>
                <w:cantSplit w:val="0"/>
                <w:trHeight w:val="541" w:hRule="atLeast"/>
                <w:tblHeader w:val="0"/>
              </w:trPr>
              <w:tc>
                <w:tcPr>
                  <w:vMerge w:val="restart"/>
                  <w:vAlign w:val="center"/>
                </w:tcPr>
                <w:p w:rsidR="00000000" w:rsidDel="00000000" w:rsidP="00000000" w:rsidRDefault="00000000" w:rsidRPr="00000000" w14:paraId="000002D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 Mid and End Examination (SMEE)</w:t>
                  </w:r>
                </w:p>
              </w:tc>
              <w:tc>
                <w:tcPr>
                  <w:vAlign w:val="center"/>
                </w:tcPr>
                <w:p w:rsidR="00000000" w:rsidDel="00000000" w:rsidP="00000000" w:rsidRDefault="00000000" w:rsidRPr="00000000" w14:paraId="000002D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Midterm Examination</w:t>
                  </w:r>
                </w:p>
              </w:tc>
              <w:tc>
                <w:tcPr/>
                <w:p w:rsidR="00000000" w:rsidDel="00000000" w:rsidP="00000000" w:rsidRDefault="00000000" w:rsidRPr="00000000" w14:paraId="000002D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D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vAlign w:val="center"/>
                </w:tcPr>
                <w:p w:rsidR="00000000" w:rsidDel="00000000" w:rsidP="00000000" w:rsidRDefault="00000000" w:rsidRPr="00000000" w14:paraId="000002D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D7">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8">
                  <w:pPr>
                    <w:jc w:val="center"/>
                    <w:rPr>
                      <w:rFonts w:ascii="Times New Roman" w:cs="Times New Roman" w:eastAsia="Times New Roman" w:hAnsi="Times New Roman"/>
                      <w:sz w:val="18"/>
                      <w:szCs w:val="18"/>
                    </w:rPr>
                  </w:pPr>
                  <w:r w:rsidDel="00000000" w:rsidR="00000000" w:rsidRPr="00000000">
                    <w:rPr>
                      <w:rtl w:val="0"/>
                    </w:rPr>
                  </w:r>
                </w:p>
              </w:tc>
              <w:tc>
                <w:tcPr>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r>
            <w:tr>
              <w:trPr>
                <w:cantSplit w:val="0"/>
                <w:trHeight w:val="339" w:hRule="atLeast"/>
                <w:tblHeader w:val="0"/>
              </w:trPr>
              <w:tc>
                <w:tcPr>
                  <w:vMerge w:val="continue"/>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Examination</w:t>
                  </w:r>
                </w:p>
              </w:tc>
              <w:tc>
                <w:tcPr/>
                <w:p w:rsidR="00000000" w:rsidDel="00000000" w:rsidP="00000000" w:rsidRDefault="00000000" w:rsidRPr="00000000" w14:paraId="000002D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D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vAlign w:val="center"/>
                </w:tcPr>
                <w:p w:rsidR="00000000" w:rsidDel="00000000" w:rsidP="00000000" w:rsidRDefault="00000000" w:rsidRPr="00000000" w14:paraId="000002E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Align w:val="center"/>
                </w:tcPr>
                <w:p w:rsidR="00000000" w:rsidDel="00000000" w:rsidP="00000000" w:rsidRDefault="00000000" w:rsidRPr="00000000" w14:paraId="000002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Align w:val="center"/>
                </w:tcPr>
                <w:p w:rsidR="00000000" w:rsidDel="00000000" w:rsidP="00000000" w:rsidRDefault="00000000" w:rsidRPr="00000000" w14:paraId="000002E2">
                  <w:pPr>
                    <w:jc w:val="center"/>
                    <w:rPr>
                      <w:rFonts w:ascii="Times New Roman" w:cs="Times New Roman" w:eastAsia="Times New Roman" w:hAnsi="Times New Roman"/>
                      <w:sz w:val="18"/>
                      <w:szCs w:val="18"/>
                    </w:rPr>
                  </w:pPr>
                  <w:r w:rsidDel="00000000" w:rsidR="00000000" w:rsidRPr="00000000">
                    <w:rPr>
                      <w:rtl w:val="0"/>
                    </w:rPr>
                  </w:r>
                </w:p>
              </w:tc>
              <w:tc>
                <w:tcPr>
                  <w:vMerge w:val="continue"/>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r>
            <w:tr>
              <w:trPr>
                <w:cantSplit w:val="0"/>
                <w:trHeight w:val="46" w:hRule="atLeast"/>
                <w:tblHeader w:val="0"/>
              </w:trPr>
              <w:tc>
                <w:tcPr>
                  <w:vAlign w:val="center"/>
                </w:tcPr>
                <w:p w:rsidR="00000000" w:rsidDel="00000000" w:rsidP="00000000" w:rsidRDefault="00000000" w:rsidRPr="00000000" w14:paraId="000002E6">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E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w:t>
                  </w:r>
                </w:p>
              </w:tc>
              <w:tc>
                <w:tcPr/>
                <w:p w:rsidR="00000000" w:rsidDel="00000000" w:rsidP="00000000" w:rsidRDefault="00000000" w:rsidRPr="00000000" w14:paraId="000002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p w:rsidR="00000000" w:rsidDel="00000000" w:rsidP="00000000" w:rsidRDefault="00000000" w:rsidRPr="00000000" w14:paraId="000002E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w:t>
                  </w:r>
                </w:p>
              </w:tc>
              <w:tc>
                <w:tcPr/>
                <w:p w:rsidR="00000000" w:rsidDel="00000000" w:rsidP="00000000" w:rsidRDefault="00000000" w:rsidRPr="00000000" w14:paraId="000002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p w:rsidR="00000000" w:rsidDel="00000000" w:rsidP="00000000" w:rsidRDefault="00000000" w:rsidRPr="00000000" w14:paraId="000002E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2E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E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Align w:val="center"/>
                </w:tcPr>
                <w:p w:rsidR="00000000" w:rsidDel="00000000" w:rsidP="00000000" w:rsidRDefault="00000000" w:rsidRPr="00000000" w14:paraId="000002EE">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r>
          </w:tbl>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432" w:hRule="atLeast"/>
          <w:tblHeader w:val="0"/>
        </w:trPr>
        <w:tc>
          <w:tcPr>
            <w:gridSpan w:val="2"/>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Attendance and Class Performance Marks Distribution:</w:t>
            </w:r>
          </w:p>
        </w:tc>
        <w:tc>
          <w:tcPr>
            <w:vMerge w:val="restart"/>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8"/>
              <w:tblW w:w="46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tblGridChange w:id="0">
                <w:tblGrid>
                  <w:gridCol w:w="2337"/>
                  <w:gridCol w:w="2337"/>
                </w:tblGrid>
              </w:tblGridChange>
            </w:tblGrid>
            <w:tr>
              <w:trPr>
                <w:cantSplit w:val="0"/>
                <w:tblHeader w:val="0"/>
              </w:trPr>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Attendance (%)</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Marks</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90-100</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85-89</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80-84</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w:t>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75-79</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70-74</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65-69</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60-64</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55-59</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50-54</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45-49</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w:t>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Below 45%</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30E">
            <w:pPr>
              <w:jc w:val="center"/>
              <w:rPr>
                <w:sz w:val="8"/>
                <w:szCs w:val="8"/>
              </w:rPr>
            </w:pPr>
            <w:r w:rsidDel="00000000" w:rsidR="00000000" w:rsidRPr="00000000">
              <w:rPr>
                <w:rtl w:val="0"/>
              </w:rPr>
            </w:r>
          </w:p>
        </w:tc>
      </w:tr>
      <w:tr>
        <w:trPr>
          <w:cantSplit w:val="0"/>
          <w:trHeight w:val="2916" w:hRule="atLeast"/>
          <w:tblHeader w:val="0"/>
        </w:trPr>
        <w:tc>
          <w:tcPr>
            <w:gridSpan w:val="2"/>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student is expected to attend all the classes in each course. </w:t>
            </w:r>
            <w:r w:rsidDel="00000000" w:rsidR="00000000" w:rsidRPr="00000000">
              <w:rPr>
                <w:rFonts w:ascii="Times New Roman" w:cs="Times New Roman" w:eastAsia="Times New Roman" w:hAnsi="Times New Roman"/>
                <w:sz w:val="20"/>
                <w:szCs w:val="20"/>
                <w:rtl w:val="0"/>
              </w:rPr>
              <w:t xml:space="preserve">A maximum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 absence in a course in one semester may be exempted under emergency. It is the responsibility of the student to keep the course teacher informed regarding absence from classes.</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student may be dropped from a course for absence from three consecutive classes without sufficient reasons and evidence.</w:t>
            </w:r>
          </w:p>
          <w:p w:rsidR="00000000" w:rsidDel="00000000" w:rsidP="00000000" w:rsidRDefault="00000000" w:rsidRPr="00000000" w14:paraId="00000312">
            <w:pPr>
              <w:jc w:val="both"/>
              <w:rPr>
                <w:sz w:val="8"/>
                <w:szCs w:val="8"/>
              </w:rPr>
            </w:pPr>
            <w:r w:rsidDel="00000000" w:rsidR="00000000" w:rsidRPr="00000000">
              <w:rPr>
                <w:rtl w:val="0"/>
              </w:rPr>
            </w:r>
          </w:p>
        </w:tc>
        <w:tc>
          <w:tcPr>
            <w:vMerge w:val="continue"/>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8"/>
                <w:szCs w:val="8"/>
              </w:rPr>
            </w:pPr>
            <w:r w:rsidDel="00000000" w:rsidR="00000000" w:rsidRPr="00000000">
              <w:rPr>
                <w:rtl w:val="0"/>
              </w:rPr>
            </w:r>
          </w:p>
        </w:tc>
      </w:tr>
      <w:tr>
        <w:trPr>
          <w:cantSplit w:val="0"/>
          <w:trHeight w:val="2916" w:hRule="atLeast"/>
          <w:tblHeader w:val="0"/>
        </w:trPr>
        <w:tc>
          <w:tcP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Grading System:</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Letter grades and grade points are used to evaluate the performance of a student in the given course as </w:t>
            </w:r>
            <w:r w:rsidDel="00000000" w:rsidR="00000000" w:rsidRPr="00000000">
              <w:rPr>
                <w:rFonts w:ascii="Times New Roman" w:cs="Times New Roman" w:eastAsia="Times New Roman" w:hAnsi="Times New Roman"/>
                <w:sz w:val="20"/>
                <w:szCs w:val="20"/>
                <w:rtl w:val="0"/>
              </w:rPr>
              <w:t xml:space="preserve">follows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gridSpan w:val="2"/>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9"/>
              <w:tblW w:w="4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1584"/>
              <w:gridCol w:w="1584"/>
              <w:tblGridChange w:id="0">
                <w:tblGrid>
                  <w:gridCol w:w="1584"/>
                  <w:gridCol w:w="1584"/>
                  <w:gridCol w:w="1584"/>
                </w:tblGrid>
              </w:tblGridChange>
            </w:tblGrid>
            <w:tr>
              <w:trPr>
                <w:cantSplit w:val="0"/>
                <w:trHeight w:val="20" w:hRule="atLeast"/>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Marks Range</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Letter Grade</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Grade Point</w:t>
                  </w:r>
                </w:p>
              </w:tc>
            </w:tr>
            <w:tr>
              <w:trPr>
                <w:cantSplit w:val="0"/>
                <w:trHeight w:val="20" w:hRule="atLeast"/>
                <w:tblHeader w:val="0"/>
              </w:trPr>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 and above</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r>
            <w:tr>
              <w:trPr>
                <w:cantSplit w:val="0"/>
                <w:trHeight w:val="20" w:hRule="atLeast"/>
                <w:tblHeader w:val="0"/>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to less than</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r>
            <w:tr>
              <w:trPr>
                <w:cantSplit w:val="0"/>
                <w:trHeight w:val="20" w:hRule="atLeast"/>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 to less than</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r>
            <w:tr>
              <w:trPr>
                <w:cantSplit w:val="0"/>
                <w:trHeight w:val="20" w:hRule="atLeast"/>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65% to less than</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r>
            <w:tr>
              <w:trPr>
                <w:cantSplit w:val="0"/>
                <w:trHeight w:val="20" w:hRule="atLeast"/>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 to less than</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r>
            <w:tr>
              <w:trPr>
                <w:cantSplit w:val="0"/>
                <w:trHeight w:val="20" w:hRule="atLeast"/>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to less than</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r>
            <w:tr>
              <w:trPr>
                <w:cantSplit w:val="0"/>
                <w:trHeight w:val="20" w:hRule="atLeast"/>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 to less than</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20" w:hRule="atLeast"/>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to less than</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r>
            <w:tr>
              <w:trPr>
                <w:cantSplit w:val="0"/>
                <w:trHeight w:val="20" w:hRule="atLeast"/>
                <w:tblHeader w:val="0"/>
              </w:trPr>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to less than</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20" w:hRule="atLeast"/>
                <w:tblHeader w:val="0"/>
              </w:trPr>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Less than 40%</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w:t>
                  </w:r>
                </w:p>
              </w:tc>
            </w:tr>
          </w:tbl>
          <w:p w:rsidR="00000000" w:rsidDel="00000000" w:rsidP="00000000" w:rsidRDefault="00000000" w:rsidRPr="00000000" w14:paraId="00000339">
            <w:pPr>
              <w:jc w:val="left"/>
              <w:rPr>
                <w:sz w:val="2"/>
                <w:szCs w:val="2"/>
              </w:rPr>
            </w:pPr>
            <w:r w:rsidDel="00000000" w:rsidR="00000000" w:rsidRPr="00000000">
              <w:rPr>
                <w:rtl w:val="0"/>
              </w:rPr>
            </w:r>
          </w:p>
        </w:tc>
      </w:tr>
      <w:tr>
        <w:trPr>
          <w:cantSplit w:val="0"/>
          <w:trHeight w:val="2808" w:hRule="atLeast"/>
          <w:tblHeader w:val="0"/>
        </w:trPr>
        <w:tc>
          <w:tcP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The code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of Conduct</w:t>
            </w:r>
          </w:p>
        </w:tc>
        <w:tc>
          <w:tcPr>
            <w:gridSpan w:val="2"/>
            <w:vAlign w:val="center"/>
          </w:tcPr>
          <w:p w:rsidR="00000000" w:rsidDel="00000000" w:rsidP="00000000" w:rsidRDefault="00000000" w:rsidRPr="00000000" w14:paraId="0000033C">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mandatory for all the students to participate in class regularly and maintain proper discipline in class. </w:t>
            </w:r>
          </w:p>
          <w:p w:rsidR="00000000" w:rsidDel="00000000" w:rsidP="00000000" w:rsidRDefault="00000000" w:rsidRPr="00000000" w14:paraId="0000033D">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student fails to attend any class test, term </w:t>
            </w:r>
            <w:r w:rsidDel="00000000" w:rsidR="00000000" w:rsidRPr="00000000">
              <w:rPr>
                <w:rFonts w:ascii="Times New Roman" w:cs="Times New Roman" w:eastAsia="Times New Roman" w:hAnsi="Times New Roman"/>
                <w:sz w:val="20"/>
                <w:szCs w:val="20"/>
                <w:rtl w:val="0"/>
              </w:rPr>
              <w:t xml:space="preserve">exam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 final examination, he/she will get a zero in that class test, term, or final examination.</w:t>
            </w:r>
          </w:p>
          <w:p w:rsidR="00000000" w:rsidDel="00000000" w:rsidP="00000000" w:rsidRDefault="00000000" w:rsidRPr="00000000" w14:paraId="0000033E">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Adopting unfair means in the exams will be considered as a serious crime and the student shall be placed </w:t>
            </w:r>
            <w:r w:rsidDel="00000000" w:rsidR="00000000" w:rsidRPr="00000000">
              <w:rPr>
                <w:rFonts w:ascii="Times New Roman" w:cs="Times New Roman" w:eastAsia="Times New Roman" w:hAnsi="Times New Roman"/>
                <w:sz w:val="20"/>
                <w:szCs w:val="20"/>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university disciplinary committee. </w:t>
            </w:r>
          </w:p>
          <w:p w:rsidR="00000000" w:rsidDel="00000000" w:rsidP="00000000" w:rsidRDefault="00000000" w:rsidRPr="00000000" w14:paraId="0000033F">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the assignments, class </w:t>
            </w:r>
            <w:r w:rsidDel="00000000" w:rsidR="00000000" w:rsidRPr="00000000">
              <w:rPr>
                <w:rFonts w:ascii="Times New Roman" w:cs="Times New Roman" w:eastAsia="Times New Roman" w:hAnsi="Times New Roman"/>
                <w:sz w:val="20"/>
                <w:szCs w:val="20"/>
                <w:rtl w:val="0"/>
              </w:rPr>
              <w:t xml:space="preserve">tests,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exam copies should be neat and clear and </w:t>
            </w:r>
            <w:r w:rsidDel="00000000" w:rsidR="00000000" w:rsidRPr="00000000">
              <w:rPr>
                <w:rFonts w:ascii="Times New Roman" w:cs="Times New Roman" w:eastAsia="Times New Roman" w:hAnsi="Times New Roman"/>
                <w:sz w:val="20"/>
                <w:szCs w:val="20"/>
                <w:rtl w:val="0"/>
              </w:rPr>
              <w:t xml:space="preserve">demonstrates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professionalism.</w:t>
            </w:r>
          </w:p>
          <w:p w:rsidR="00000000" w:rsidDel="00000000" w:rsidP="00000000" w:rsidRDefault="00000000" w:rsidRPr="00000000" w14:paraId="00000340">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student is allowed to duplicate </w:t>
            </w:r>
            <w:r w:rsidDel="00000000" w:rsidR="00000000" w:rsidRPr="00000000">
              <w:rPr>
                <w:rFonts w:ascii="Times New Roman" w:cs="Times New Roman" w:eastAsia="Times New Roman" w:hAnsi="Times New Roman"/>
                <w:sz w:val="20"/>
                <w:szCs w:val="20"/>
                <w:rtl w:val="0"/>
              </w:rPr>
              <w:t xml:space="preserve">another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student’s work directly or with minor </w:t>
            </w:r>
            <w:r w:rsidDel="00000000" w:rsidR="00000000" w:rsidRPr="00000000">
              <w:rPr>
                <w:rFonts w:ascii="Times New Roman" w:cs="Times New Roman" w:eastAsia="Times New Roman" w:hAnsi="Times New Roman"/>
                <w:sz w:val="20"/>
                <w:szCs w:val="20"/>
                <w:rtl w:val="0"/>
              </w:rPr>
              <w:t xml:space="preserve">changes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1">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Plagiarism is strictly restricted. One </w:t>
            </w:r>
            <w:r w:rsidDel="00000000" w:rsidR="00000000" w:rsidRPr="00000000">
              <w:rPr>
                <w:rFonts w:ascii="Times New Roman" w:cs="Times New Roman" w:eastAsia="Times New Roman" w:hAnsi="Times New Roman"/>
                <w:sz w:val="20"/>
                <w:szCs w:val="20"/>
                <w:rtl w:val="0"/>
              </w:rPr>
              <w:t xml:space="preserve">needs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provide a reference while using someone else's words, ideas, or research in assignments/exams.</w:t>
            </w:r>
          </w:p>
        </w:tc>
      </w:tr>
    </w:tbl>
    <w:p w:rsidR="00000000" w:rsidDel="00000000" w:rsidP="00000000" w:rsidRDefault="00000000" w:rsidRPr="00000000" w14:paraId="00000343">
      <w:pPr>
        <w:spacing w:after="0" w:line="240" w:lineRule="auto"/>
        <w:rPr>
          <w:sz w:val="8"/>
          <w:szCs w:val="8"/>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34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D: Learning Materials</w:t>
      </w:r>
    </w:p>
    <w:p w:rsidR="00000000" w:rsidDel="00000000" w:rsidP="00000000" w:rsidRDefault="00000000" w:rsidRPr="00000000" w14:paraId="00000347">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7851"/>
        <w:tblGridChange w:id="0">
          <w:tblGrid>
            <w:gridCol w:w="2605"/>
            <w:gridCol w:w="7851"/>
          </w:tblGrid>
        </w:tblGridChange>
      </w:tblGrid>
      <w:tr>
        <w:trPr>
          <w:cantSplit w:val="0"/>
          <w:tblHeader w:val="0"/>
        </w:trPr>
        <w:tc>
          <w:tcPr>
            <w:gridSpan w:val="2"/>
            <w:tcBorders>
              <w:bottom w:color="000000" w:space="0" w:sz="4" w:val="single"/>
            </w:tcBorders>
            <w:vAlign w:val="center"/>
          </w:tcPr>
          <w:p w:rsidR="00000000" w:rsidDel="00000000" w:rsidP="00000000" w:rsidRDefault="00000000" w:rsidRPr="00000000" w14:paraId="0000034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Recommended Readings:</w:t>
            </w:r>
            <w:r w:rsidDel="00000000" w:rsidR="00000000" w:rsidRPr="00000000">
              <w:rPr>
                <w:rtl w:val="0"/>
              </w:rPr>
            </w:r>
          </w:p>
        </w:tc>
      </w:tr>
      <w:tr>
        <w:trPr>
          <w:cantSplit w:val="0"/>
          <w:tblHeader w:val="0"/>
        </w:trPr>
        <w:tc>
          <w:tcPr>
            <w:gridSpan w:val="2"/>
            <w:tcBorders>
              <w:left w:color="000000" w:space="0" w:sz="0" w:val="nil"/>
              <w:right w:color="000000" w:space="0" w:sz="0" w:val="nil"/>
            </w:tcBorders>
            <w:vAlign w:val="center"/>
          </w:tcPr>
          <w:p w:rsidR="00000000" w:rsidDel="00000000" w:rsidP="00000000" w:rsidRDefault="00000000" w:rsidRPr="00000000" w14:paraId="0000034A">
            <w:pPr>
              <w:rPr>
                <w:rFonts w:ascii="Times New Roman" w:cs="Times New Roman" w:eastAsia="Times New Roman" w:hAnsi="Times New Roman"/>
                <w:b w:val="1"/>
                <w:bCs w:val="1"/>
                <w:i w:val="1"/>
                <w:iCs w:val="1"/>
                <w:sz w:val="12"/>
                <w:szCs w:val="12"/>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4C">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Textbooks:</w:t>
            </w:r>
          </w:p>
        </w:tc>
        <w:tc>
          <w:tcPr>
            <w:tcBorders>
              <w:bottom w:color="000000" w:space="0" w:sz="4" w:val="single"/>
            </w:tcBorders>
            <w:vAlign w:val="center"/>
          </w:tcPr>
          <w:p w:rsidR="00000000" w:rsidDel="00000000" w:rsidP="00000000" w:rsidRDefault="00000000" w:rsidRPr="00000000" w14:paraId="0000034D">
            <w:pPr>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20"/>
                <w:szCs w:val="20"/>
                <w:rtl w:val="0"/>
              </w:rPr>
              <w:t xml:space="preserve">1. Daniel T. Larose, Discovering Knowledge in Data: An Introduction to Data Mining, published by Wiley-Interscience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gridSpan w:val="2"/>
            <w:tcBorders>
              <w:left w:color="000000" w:space="0" w:sz="0" w:val="nil"/>
              <w:right w:color="000000" w:space="0" w:sz="0" w:val="nil"/>
            </w:tcBorders>
            <w:vAlign w:val="center"/>
          </w:tcPr>
          <w:p w:rsidR="00000000" w:rsidDel="00000000" w:rsidP="00000000" w:rsidRDefault="00000000" w:rsidRPr="00000000" w14:paraId="0000034E">
            <w:pPr>
              <w:rPr>
                <w:rFonts w:ascii="Times New Roman" w:cs="Times New Roman" w:eastAsia="Times New Roman" w:hAnsi="Times New Roman"/>
                <w:color w:val="000000"/>
                <w:sz w:val="12"/>
                <w:szCs w:val="12"/>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50">
            <w:pPr>
              <w:ind w:left="-15" w:firstLine="0"/>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20"/>
                <w:szCs w:val="20"/>
                <w:rtl w:val="0"/>
              </w:rPr>
              <w:t xml:space="preserve">Reference Books: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1. Data Mining - Practical Machine Learning Tools and Techniques, Second Edition -  Ian H. Witten, Eibe Frank</w:t>
              <w:br w:type="textWrapping"/>
              <w:t xml:space="preserve">2. Introduction to Data Mining (Second Edition) - Pang-Ning Tan, Michael Steinbach, Anuj Karpatne, Vipin Kumar</w:t>
            </w:r>
            <w:r w:rsidDel="00000000" w:rsidR="00000000" w:rsidRPr="00000000">
              <w:rPr>
                <w:rtl w:val="0"/>
              </w:rPr>
            </w:r>
          </w:p>
        </w:tc>
      </w:tr>
      <w:tr>
        <w:trPr>
          <w:cantSplit w:val="0"/>
          <w:tblHeader w:val="0"/>
        </w:trPr>
        <w:tc>
          <w:tcPr>
            <w:gridSpan w:val="2"/>
            <w:tcBorders>
              <w:left w:color="000000" w:space="0" w:sz="0" w:val="nil"/>
              <w:right w:color="000000" w:space="0" w:sz="0" w:val="nil"/>
            </w:tcBorders>
            <w:vAlign w:val="center"/>
          </w:tcPr>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2"/>
                <w:szCs w:val="1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4">
            <w:pPr>
              <w:ind w:left="-14"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Supplementary Learning Materials:</w:t>
            </w:r>
          </w:p>
        </w:tc>
        <w:tc>
          <w:tcPr>
            <w:vAlign w:val="center"/>
          </w:tcPr>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Lecture Sheets</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Listening Materials from YouTube and other online materials</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articles</w:t>
            </w:r>
          </w:p>
        </w:tc>
      </w:tr>
    </w:tbl>
    <w:p w:rsidR="00000000" w:rsidDel="00000000" w:rsidP="00000000" w:rsidRDefault="00000000" w:rsidRPr="00000000" w14:paraId="00000358">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5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A">
      <w:pPr>
        <w:spacing w:after="0" w:line="240" w:lineRule="auto"/>
        <w:ind w:left="-15"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5B">
      <w:pPr>
        <w:spacing w:after="0" w:line="240" w:lineRule="auto"/>
        <w:ind w:left="-14" w:firstLine="0"/>
        <w:jc w:val="both"/>
        <w:rPr>
          <w:rFonts w:ascii="Times New Roman" w:cs="Times New Roman" w:eastAsia="Times New Roman" w:hAnsi="Times New Roman"/>
          <w:b w:val="1"/>
          <w:bCs w:val="1"/>
          <w:i w:val="1"/>
          <w:iCs w:val="1"/>
          <w:sz w:val="20"/>
          <w:szCs w:val="20"/>
        </w:rPr>
      </w:pPr>
      <w:r w:rsidDel="00000000" w:rsidR="00000000" w:rsidRPr="00000000">
        <w:rPr>
          <w:rtl w:val="0"/>
        </w:rPr>
      </w:r>
    </w:p>
    <w:sectPr>
      <w:headerReference r:id="rId6" w:type="default"/>
      <w:footerReference r:id="rId7" w:type="default"/>
      <w:pgSz w:h="16838" w:w="11906" w:orient="portrait"/>
      <w:pgMar w:bottom="432" w:top="720" w:left="720" w:right="720" w:header="288"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STAMFORD UNIVERSITY BANGLADESH</w:t>
    </w:r>
    <w:r w:rsidDel="00000000" w:rsidR="00000000" w:rsidRPr="00000000">
      <w:drawing>
        <wp:anchor allowOverlap="1" behindDoc="1" distB="0" distT="0" distL="0" distR="0" hidden="0" layoutInCell="1" locked="0" relativeHeight="0" simplePos="0">
          <wp:simplePos x="0" y="0"/>
          <wp:positionH relativeFrom="column">
            <wp:posOffset>742315</wp:posOffset>
          </wp:positionH>
          <wp:positionV relativeFrom="paragraph">
            <wp:posOffset>35255</wp:posOffset>
          </wp:positionV>
          <wp:extent cx="563270" cy="608417"/>
          <wp:effectExtent b="0" l="0" r="0" t="0"/>
          <wp:wrapNone/>
          <wp:docPr descr="Description: Description: Stam_Mono" id="1" name="image1.png"/>
          <a:graphic>
            <a:graphicData uri="http://schemas.openxmlformats.org/drawingml/2006/picture">
              <pic:pic>
                <pic:nvPicPr>
                  <pic:cNvPr descr="Description: Description: Stam_Mono" id="0" name="image1.png"/>
                  <pic:cNvPicPr preferRelativeResize="0"/>
                </pic:nvPicPr>
                <pic:blipFill>
                  <a:blip r:embed="rId1"/>
                  <a:srcRect b="0" l="0" r="0" t="0"/>
                  <a:stretch>
                    <a:fillRect/>
                  </a:stretch>
                </pic:blipFill>
                <pic:spPr>
                  <a:xfrm>
                    <a:off x="0" y="0"/>
                    <a:ext cx="563270" cy="608417"/>
                  </a:xfrm>
                  <a:prstGeom prst="rect"/>
                  <a:ln/>
                </pic:spPr>
              </pic:pic>
            </a:graphicData>
          </a:graphic>
        </wp:anchor>
      </w:drawing>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Faculty of Engineering</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0"/>
        <w:bCs w:val="0"/>
        <w:i w:val="0"/>
        <w:iCs w:val="0"/>
        <w:color w:val="00000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