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8D86B" w14:textId="77777777" w:rsidR="00967FB9" w:rsidRDefault="00AD7EAD">
      <w:pPr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AHKStrategies Website - Directory Tree</w:t>
      </w:r>
    </w:p>
    <w:p w14:paraId="7E536340" w14:textId="2C20D92F" w:rsidR="00AD7EAD" w:rsidRDefault="00AD7EAD">
      <w:pPr>
        <w:rPr>
          <w:rFonts w:ascii="Calibri" w:hAnsi="Calibri"/>
        </w:rPr>
      </w:pPr>
      <w:r>
        <w:rPr>
          <w:rFonts w:ascii="Calibri" w:hAnsi="Calibri"/>
        </w:rPr>
        <w:t>Pre-Launch Directory Snapshot</w:t>
      </w:r>
    </w:p>
    <w:p w14:paraId="2D3671C0" w14:textId="1CB68EB3" w:rsidR="00AD7EAD" w:rsidRDefault="00AD7EAD">
      <w:pPr>
        <w:rPr>
          <w:rFonts w:ascii="Calibri" w:hAnsi="Calibri"/>
        </w:rPr>
      </w:pPr>
      <w:r>
        <w:rPr>
          <w:rFonts w:ascii="Calibri" w:hAnsi="Calibri"/>
        </w:rPr>
        <w:t>Date: 2025-10-23</w:t>
      </w:r>
    </w:p>
    <w:p w14:paraId="1A09F85C" w14:textId="77777777" w:rsidR="00AD7EAD" w:rsidRDefault="00AD7EAD">
      <w:pPr>
        <w:rPr>
          <w:rFonts w:ascii="Calibri" w:hAnsi="Calibri"/>
        </w:rPr>
      </w:pPr>
    </w:p>
    <w:p w14:paraId="371C78FF" w14:textId="5A5A9F68" w:rsidR="00AD7EAD" w:rsidRDefault="00AD7EAD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PROJECT STRUCTURE</w:t>
      </w:r>
    </w:p>
    <w:p w14:paraId="2B22D9E5" w14:textId="77777777" w:rsidR="00AD7EAD" w:rsidRDefault="00AD7EAD">
      <w:pPr>
        <w:rPr>
          <w:rFonts w:ascii="Calibri" w:hAnsi="Calibri"/>
          <w:sz w:val="22"/>
        </w:rPr>
      </w:pPr>
    </w:p>
    <w:p w14:paraId="785B24A6" w14:textId="5B99E66B" w:rsidR="00AD7EAD" w:rsidRDefault="00AD7EA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Key Directories (4 levels deep):</w:t>
      </w:r>
    </w:p>
    <w:p w14:paraId="66849D5E" w14:textId="77777777" w:rsidR="00AD7EAD" w:rsidRDefault="00AD7EAD">
      <w:pPr>
        <w:rPr>
          <w:rFonts w:ascii="Calibri" w:hAnsi="Calibri"/>
          <w:sz w:val="22"/>
        </w:rPr>
      </w:pPr>
    </w:p>
    <w:p w14:paraId="3938AED0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ahkstrategies-website/</w:t>
      </w:r>
    </w:p>
    <w:p w14:paraId="17EBF154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├── public/</w:t>
      </w:r>
    </w:p>
    <w:p w14:paraId="7FD2587F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└── assets/</w:t>
      </w:r>
    </w:p>
    <w:p w14:paraId="07566C8F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    ├── ai_images/</w:t>
      </w:r>
    </w:p>
    <w:p w14:paraId="2BFD1066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    │   └── pillars/ (6 images)</w:t>
      </w:r>
    </w:p>
    <w:p w14:paraId="7081E686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    ├── backgrounds/ (video files)</w:t>
      </w:r>
    </w:p>
    <w:p w14:paraId="34613C29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    ├── icons/</w:t>
      </w:r>
    </w:p>
    <w:p w14:paraId="6D84A134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    ├── images/</w:t>
      </w:r>
    </w:p>
    <w:p w14:paraId="0C6C8D2A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    │   ├── divisions/ (7 images)</w:t>
      </w:r>
    </w:p>
    <w:p w14:paraId="5C618A18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    │   ├── founder/</w:t>
      </w:r>
    </w:p>
    <w:p w14:paraId="3D1F329E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    │   └── logo/</w:t>
      </w:r>
    </w:p>
    <w:p w14:paraId="360F8B5E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    └── videos/</w:t>
      </w:r>
    </w:p>
    <w:p w14:paraId="14BBAC69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├── src/</w:t>
      </w:r>
    </w:p>
    <w:p w14:paraId="5A4296A7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├── app/</w:t>
      </w:r>
    </w:p>
    <w:p w14:paraId="07EEF57D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├── page.tsx (Home)</w:t>
      </w:r>
    </w:p>
    <w:p w14:paraId="11366016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├── layout.tsx (Root Layout)</w:t>
      </w:r>
    </w:p>
    <w:p w14:paraId="1B0BB13B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├── globals.css</w:t>
      </w:r>
    </w:p>
    <w:p w14:paraId="1290495A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├── pillars/</w:t>
      </w:r>
    </w:p>
    <w:p w14:paraId="691E510C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│   ├── legacy/page.tsx</w:t>
      </w:r>
    </w:p>
    <w:p w14:paraId="79C72D9B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│   ├── people/page.tsx</w:t>
      </w:r>
    </w:p>
    <w:p w14:paraId="6DCDF7FE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│   ├── innovation/page.tsx</w:t>
      </w:r>
    </w:p>
    <w:p w14:paraId="1F65E159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│   ├── vision/page.tsx</w:t>
      </w:r>
    </w:p>
    <w:p w14:paraId="0E53E1E6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│   ├── human-intelligence/page.tsx</w:t>
      </w:r>
    </w:p>
    <w:p w14:paraId="0A850A4F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│   └── projects/page.tsx (deprecated)</w:t>
      </w:r>
    </w:p>
    <w:p w14:paraId="0B50097E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└── projects/</w:t>
      </w:r>
    </w:p>
    <w:p w14:paraId="56ECE69E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    ├── page.tsx (Main Projects)</w:t>
      </w:r>
    </w:p>
    <w:p w14:paraId="23E8AEB0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    └── divisions/</w:t>
      </w:r>
    </w:p>
    <w:p w14:paraId="217E30BF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        ├── automotive/page.tsx</w:t>
      </w:r>
    </w:p>
    <w:p w14:paraId="657AF4EE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        ├── digital/page.tsx</w:t>
      </w:r>
    </w:p>
    <w:p w14:paraId="346D3084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        ├── mena-export/page.tsx</w:t>
      </w:r>
    </w:p>
    <w:p w14:paraId="62DD1883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        ├── renewable/page.tsx</w:t>
      </w:r>
    </w:p>
    <w:p w14:paraId="0E7E0677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        ├── research/page.tsx</w:t>
      </w:r>
    </w:p>
    <w:p w14:paraId="667C0522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│           └── trade/page.tsx</w:t>
      </w:r>
    </w:p>
    <w:p w14:paraId="6189A770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└── components/</w:t>
      </w:r>
    </w:p>
    <w:p w14:paraId="2CD97CFB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    ├── Footer.jsx</w:t>
      </w:r>
    </w:p>
    <w:p w14:paraId="678D5609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    ├── Header.tsx</w:t>
      </w:r>
    </w:p>
    <w:p w14:paraId="5DE59273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    ├── HeroSection.jsx</w:t>
      </w:r>
    </w:p>
    <w:p w14:paraId="1480F0CD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    ├── NavBar.jsx</w:t>
      </w:r>
    </w:p>
    <w:p w14:paraId="469EA6F1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│       └── ParticleBG.jsx</w:t>
      </w:r>
    </w:p>
    <w:p w14:paraId="2BB6D5A2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├── Project_Documents/ (audit reports)</w:t>
      </w:r>
    </w:p>
    <w:p w14:paraId="31F8E312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├── .husky/ (git hooks)</w:t>
      </w:r>
    </w:p>
    <w:p w14:paraId="15CCE5F5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├── .next/ (build cache)</w:t>
      </w:r>
    </w:p>
    <w:p w14:paraId="136B8512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├── eslint.config.mjs</w:t>
      </w:r>
    </w:p>
    <w:p w14:paraId="139CAF2E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├── next.config.ts</w:t>
      </w:r>
    </w:p>
    <w:p w14:paraId="00E6007D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├── package.json</w:t>
      </w:r>
    </w:p>
    <w:p w14:paraId="7E087C1B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├── postcss.config.mjs</w:t>
      </w:r>
    </w:p>
    <w:p w14:paraId="30BC9516" w14:textId="77777777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├── tailwind.config.js</w:t>
      </w:r>
    </w:p>
    <w:p w14:paraId="00D361AB" w14:textId="4DB03539" w:rsidR="00AD7EAD" w:rsidRDefault="00AD7EAD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└── tsconfig.json</w:t>
      </w:r>
    </w:p>
    <w:p w14:paraId="40CF36CE" w14:textId="77777777" w:rsidR="00AD7EAD" w:rsidRDefault="00AD7EAD">
      <w:pPr>
        <w:rPr>
          <w:rFonts w:ascii="Consolas" w:hAnsi="Consolas"/>
          <w:sz w:val="18"/>
        </w:rPr>
      </w:pPr>
    </w:p>
    <w:p w14:paraId="213DE19F" w14:textId="5E055CF6" w:rsidR="00AD7EAD" w:rsidRDefault="00AD7EAD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DIVISION ASSETS VERIFICATION</w:t>
      </w:r>
    </w:p>
    <w:p w14:paraId="4C9FA9B0" w14:textId="77777777" w:rsidR="00AD7EAD" w:rsidRDefault="00AD7EAD">
      <w:pPr>
        <w:rPr>
          <w:rFonts w:ascii="Calibri" w:hAnsi="Calibri" w:cs="Calibri"/>
          <w:sz w:val="22"/>
        </w:rPr>
      </w:pPr>
    </w:p>
    <w:p w14:paraId="6A8B2F44" w14:textId="78A12C99" w:rsidR="00AD7EAD" w:rsidRDefault="00AD7EAD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All division image files confirmed present in /public/assets/images/divisions/:</w:t>
      </w:r>
    </w:p>
    <w:p w14:paraId="5622821C" w14:textId="77777777" w:rsidR="00AD7EAD" w:rsidRDefault="00AD7EAD">
      <w:pPr>
        <w:rPr>
          <w:rFonts w:ascii="Calibri" w:hAnsi="Calibri" w:cs="Calibri"/>
          <w:sz w:val="22"/>
        </w:rPr>
      </w:pPr>
    </w:p>
    <w:p w14:paraId="102FDD3E" w14:textId="17473B17" w:rsidR="00AD7EAD" w:rsidRDefault="00AD7EAD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</w:t>
      </w:r>
      <w:r>
        <w:rPr>
          <w:rFonts w:ascii="Segoe UI Symbol" w:hAnsi="Segoe UI Symbol" w:cs="Segoe UI Symbol"/>
          <w:sz w:val="22"/>
        </w:rPr>
        <w:t>✓</w:t>
      </w:r>
      <w:r>
        <w:rPr>
          <w:rFonts w:ascii="Calibri" w:hAnsi="Calibri" w:cs="Calibri"/>
          <w:sz w:val="22"/>
        </w:rPr>
        <w:t xml:space="preserve"> automotive.jpg (577.82 KB)</w:t>
      </w:r>
    </w:p>
    <w:p w14:paraId="377A8742" w14:textId="72A3CE5C" w:rsidR="00AD7EAD" w:rsidRDefault="00AD7EAD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</w:t>
      </w:r>
      <w:r>
        <w:rPr>
          <w:rFonts w:ascii="Segoe UI Symbol" w:hAnsi="Segoe UI Symbol" w:cs="Segoe UI Symbol"/>
          <w:sz w:val="22"/>
        </w:rPr>
        <w:t>✓</w:t>
      </w:r>
      <w:r>
        <w:rPr>
          <w:rFonts w:ascii="Calibri" w:hAnsi="Calibri" w:cs="Calibri"/>
          <w:sz w:val="22"/>
        </w:rPr>
        <w:t xml:space="preserve"> digital.jpg (489.69 KB)</w:t>
      </w:r>
    </w:p>
    <w:p w14:paraId="0CF921E2" w14:textId="4C959EB0" w:rsidR="00AD7EAD" w:rsidRDefault="00AD7EAD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</w:t>
      </w:r>
      <w:r>
        <w:rPr>
          <w:rFonts w:ascii="Segoe UI Symbol" w:hAnsi="Segoe UI Symbol" w:cs="Segoe UI Symbol"/>
          <w:sz w:val="22"/>
        </w:rPr>
        <w:t>✓</w:t>
      </w:r>
      <w:r>
        <w:rPr>
          <w:rFonts w:ascii="Calibri" w:hAnsi="Calibri" w:cs="Calibri"/>
          <w:sz w:val="22"/>
        </w:rPr>
        <w:t xml:space="preserve"> MENA region export business.png (1,661.38 KB)</w:t>
      </w:r>
    </w:p>
    <w:p w14:paraId="4313B192" w14:textId="65900015" w:rsidR="00AD7EAD" w:rsidRDefault="00AD7EAD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</w:t>
      </w:r>
      <w:r>
        <w:rPr>
          <w:rFonts w:ascii="Segoe UI Symbol" w:hAnsi="Segoe UI Symbol" w:cs="Segoe UI Symbol"/>
          <w:sz w:val="22"/>
        </w:rPr>
        <w:t>✓</w:t>
      </w:r>
      <w:r>
        <w:rPr>
          <w:rFonts w:ascii="Calibri" w:hAnsi="Calibri" w:cs="Calibri"/>
          <w:sz w:val="22"/>
        </w:rPr>
        <w:t xml:space="preserve"> renewable.jpg (525.04 KB)</w:t>
      </w:r>
    </w:p>
    <w:p w14:paraId="62FFD4E7" w14:textId="0B9795E9" w:rsidR="00AD7EAD" w:rsidRDefault="00AD7EAD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</w:t>
      </w:r>
      <w:r>
        <w:rPr>
          <w:rFonts w:ascii="Segoe UI Symbol" w:hAnsi="Segoe UI Symbol" w:cs="Segoe UI Symbol"/>
          <w:sz w:val="22"/>
        </w:rPr>
        <w:t>✓</w:t>
      </w:r>
      <w:r>
        <w:rPr>
          <w:rFonts w:ascii="Calibri" w:hAnsi="Calibri" w:cs="Calibri"/>
          <w:sz w:val="22"/>
        </w:rPr>
        <w:t xml:space="preserve"> research.jpg (352.38 KB)</w:t>
      </w:r>
    </w:p>
    <w:p w14:paraId="3BDF4E09" w14:textId="00C18D29" w:rsidR="00AD7EAD" w:rsidRDefault="00AD7EAD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</w:t>
      </w:r>
      <w:r>
        <w:rPr>
          <w:rFonts w:ascii="Segoe UI Symbol" w:hAnsi="Segoe UI Symbol" w:cs="Segoe UI Symbol"/>
          <w:sz w:val="22"/>
        </w:rPr>
        <w:t>✓</w:t>
      </w:r>
      <w:r>
        <w:rPr>
          <w:rFonts w:ascii="Calibri" w:hAnsi="Calibri" w:cs="Calibri"/>
          <w:sz w:val="22"/>
        </w:rPr>
        <w:t xml:space="preserve"> trade.jpg (644.67 KB)</w:t>
      </w:r>
    </w:p>
    <w:p w14:paraId="6AC135F4" w14:textId="113FBF9A" w:rsidR="00AD7EAD" w:rsidRDefault="00AD7EAD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</w:t>
      </w:r>
      <w:r>
        <w:rPr>
          <w:rFonts w:ascii="Segoe UI Symbol" w:hAnsi="Segoe UI Symbol" w:cs="Segoe UI Symbol"/>
          <w:sz w:val="22"/>
        </w:rPr>
        <w:t>✓</w:t>
      </w:r>
      <w:r>
        <w:rPr>
          <w:rFonts w:ascii="Calibri" w:hAnsi="Calibri" w:cs="Calibri"/>
          <w:sz w:val="22"/>
        </w:rPr>
        <w:t xml:space="preserve"> opening image.png (1,674.51 KB)</w:t>
      </w:r>
    </w:p>
    <w:p w14:paraId="63099F27" w14:textId="77777777" w:rsidR="00AD7EAD" w:rsidRPr="00AD7EAD" w:rsidRDefault="00AD7EAD">
      <w:pPr>
        <w:rPr>
          <w:rFonts w:ascii="Calibri" w:hAnsi="Calibri" w:cs="Calibri"/>
          <w:sz w:val="22"/>
        </w:rPr>
      </w:pPr>
    </w:p>
    <w:sectPr w:rsidR="00AD7EAD" w:rsidRPr="00AD7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AD"/>
    <w:rsid w:val="00751E7F"/>
    <w:rsid w:val="00967FB9"/>
    <w:rsid w:val="009E61EC"/>
    <w:rsid w:val="00AD7EAD"/>
    <w:rsid w:val="00D332B1"/>
    <w:rsid w:val="00D6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59D3"/>
  <w15:chartTrackingRefBased/>
  <w15:docId w15:val="{BBBB0689-7C5B-46DE-B6FD-EE31E098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Kahoush</dc:creator>
  <cp:keywords/>
  <dc:description/>
  <cp:lastModifiedBy>Ashraf Kahoush</cp:lastModifiedBy>
  <cp:revision>1</cp:revision>
  <dcterms:created xsi:type="dcterms:W3CDTF">2025-10-23T16:02:00Z</dcterms:created>
  <dcterms:modified xsi:type="dcterms:W3CDTF">2025-10-23T16:02:00Z</dcterms:modified>
</cp:coreProperties>
</file>