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78E" w:rsidRPr="008C720A" w:rsidRDefault="0044778E" w:rsidP="0044778E">
      <w:pPr>
        <w:pStyle w:val="ListParagraph"/>
        <w:numPr>
          <w:ilvl w:val="0"/>
          <w:numId w:val="2"/>
        </w:numPr>
        <w:rPr>
          <w:b/>
          <w:bCs/>
          <w:u w:val="single"/>
        </w:rPr>
      </w:pPr>
      <w:bookmarkStart w:id="0" w:name="_GoBack"/>
      <w:r w:rsidRPr="008C720A">
        <w:rPr>
          <w:b/>
          <w:bCs/>
          <w:u w:val="single"/>
        </w:rPr>
        <w:t xml:space="preserve">Dr </w:t>
      </w:r>
      <w:proofErr w:type="spellStart"/>
      <w:r w:rsidRPr="008C720A">
        <w:rPr>
          <w:b/>
          <w:bCs/>
          <w:u w:val="single"/>
        </w:rPr>
        <w:t>Azrul</w:t>
      </w:r>
      <w:proofErr w:type="spellEnd"/>
      <w:r w:rsidRPr="008C720A">
        <w:rPr>
          <w:b/>
          <w:bCs/>
          <w:u w:val="single"/>
        </w:rPr>
        <w:t xml:space="preserve"> </w:t>
      </w:r>
      <w:proofErr w:type="spellStart"/>
      <w:r w:rsidRPr="008C720A">
        <w:rPr>
          <w:b/>
          <w:bCs/>
          <w:u w:val="single"/>
        </w:rPr>
        <w:t>Azlan</w:t>
      </w:r>
      <w:proofErr w:type="spellEnd"/>
      <w:r w:rsidRPr="008C720A">
        <w:rPr>
          <w:b/>
          <w:bCs/>
          <w:u w:val="single"/>
        </w:rPr>
        <w:t xml:space="preserve"> Iskandar Mirza</w:t>
      </w:r>
    </w:p>
    <w:bookmarkEnd w:id="0"/>
    <w:p w:rsidR="008C720A" w:rsidRDefault="008C720A" w:rsidP="008C720A">
      <w:pPr>
        <w:pStyle w:val="ListParagraph"/>
        <w:ind w:left="1080"/>
      </w:pPr>
    </w:p>
    <w:p w:rsidR="00491FB4" w:rsidRDefault="0044778E" w:rsidP="0044778E">
      <w:pPr>
        <w:pStyle w:val="ListParagraph"/>
        <w:numPr>
          <w:ilvl w:val="1"/>
          <w:numId w:val="2"/>
        </w:numPr>
      </w:pPr>
      <w:r w:rsidRPr="0044778E">
        <w:t>Shariah Committee</w:t>
      </w:r>
      <w:r w:rsidR="00491FB4">
        <w:t xml:space="preserve"> </w:t>
      </w:r>
      <w:proofErr w:type="spellStart"/>
      <w:r w:rsidRPr="0044778E">
        <w:t>of</w:t>
      </w:r>
      <w:r w:rsidR="00491FB4">
        <w:t>:</w:t>
      </w:r>
    </w:p>
    <w:p w:rsidR="00484A8C" w:rsidRDefault="0044778E" w:rsidP="00491FB4">
      <w:pPr>
        <w:pStyle w:val="ListParagraph"/>
        <w:numPr>
          <w:ilvl w:val="2"/>
          <w:numId w:val="2"/>
        </w:numPr>
      </w:pPr>
      <w:proofErr w:type="spellEnd"/>
      <w:r w:rsidRPr="0044778E">
        <w:t xml:space="preserve">Alliance Islamic Bank Berhad </w:t>
      </w:r>
      <w:r w:rsidR="00484A8C">
        <w:t xml:space="preserve">since </w:t>
      </w:r>
      <w:r w:rsidRPr="0044778E">
        <w:t>1 April 2015.</w:t>
      </w:r>
    </w:p>
    <w:p w:rsidR="00491FB4" w:rsidRDefault="00491FB4" w:rsidP="00491FB4">
      <w:pPr>
        <w:pStyle w:val="ListParagraph"/>
        <w:numPr>
          <w:ilvl w:val="2"/>
          <w:numId w:val="2"/>
        </w:numPr>
      </w:pPr>
      <w:r w:rsidRPr="00491FB4">
        <w:t xml:space="preserve">HSBC </w:t>
      </w:r>
      <w:proofErr w:type="spellStart"/>
      <w:r w:rsidRPr="00491FB4">
        <w:t>Amanah</w:t>
      </w:r>
      <w:proofErr w:type="spellEnd"/>
      <w:r w:rsidRPr="00491FB4">
        <w:t xml:space="preserve"> Takaful (Malaysia) Berhad</w:t>
      </w:r>
    </w:p>
    <w:p w:rsidR="00484A8C" w:rsidRDefault="00484A8C" w:rsidP="0044778E">
      <w:pPr>
        <w:pStyle w:val="ListParagraph"/>
        <w:numPr>
          <w:ilvl w:val="1"/>
          <w:numId w:val="2"/>
        </w:numPr>
      </w:pPr>
      <w:r w:rsidRPr="0044778E">
        <w:t>Head of Islamic Banking &amp; Finance Program</w:t>
      </w:r>
      <w:r>
        <w:t>,</w:t>
      </w:r>
      <w:r w:rsidRPr="0044778E">
        <w:t xml:space="preserve"> </w:t>
      </w:r>
      <w:r w:rsidR="0044778E" w:rsidRPr="0044778E">
        <w:t xml:space="preserve">Faculty of Economics and Muamalat, </w:t>
      </w:r>
      <w:proofErr w:type="spellStart"/>
      <w:r w:rsidR="0044778E" w:rsidRPr="0044778E">
        <w:t>Universiti</w:t>
      </w:r>
      <w:proofErr w:type="spellEnd"/>
      <w:r w:rsidR="0044778E" w:rsidRPr="0044778E">
        <w:t xml:space="preserve"> </w:t>
      </w:r>
      <w:proofErr w:type="spellStart"/>
      <w:r w:rsidR="0044778E" w:rsidRPr="0044778E">
        <w:t>Sains</w:t>
      </w:r>
      <w:proofErr w:type="spellEnd"/>
      <w:r w:rsidR="0044778E" w:rsidRPr="0044778E">
        <w:t xml:space="preserve"> Islam Malaysia (USIM).</w:t>
      </w:r>
    </w:p>
    <w:p w:rsidR="00484A8C" w:rsidRDefault="00484A8C" w:rsidP="0044778E">
      <w:pPr>
        <w:pStyle w:val="ListParagraph"/>
        <w:numPr>
          <w:ilvl w:val="1"/>
          <w:numId w:val="2"/>
        </w:numPr>
      </w:pPr>
      <w:r>
        <w:t>S</w:t>
      </w:r>
      <w:r w:rsidR="0044778E" w:rsidRPr="0044778E">
        <w:t xml:space="preserve">pecialization </w:t>
      </w:r>
      <w:r>
        <w:t xml:space="preserve">in </w:t>
      </w:r>
      <w:r w:rsidR="0044778E" w:rsidRPr="0044778E">
        <w:t xml:space="preserve">Shariah, Islamic Finance, and Investment Analysis. </w:t>
      </w:r>
    </w:p>
    <w:p w:rsidR="00501F74" w:rsidRDefault="00501F74" w:rsidP="0044778E">
      <w:pPr>
        <w:pStyle w:val="ListParagraph"/>
        <w:numPr>
          <w:ilvl w:val="1"/>
          <w:numId w:val="2"/>
        </w:numPr>
      </w:pPr>
      <w:r>
        <w:t>Other:</w:t>
      </w:r>
    </w:p>
    <w:p w:rsidR="00484A8C" w:rsidRDefault="00484A8C" w:rsidP="00501F74">
      <w:pPr>
        <w:pStyle w:val="ListParagraph"/>
        <w:numPr>
          <w:ilvl w:val="2"/>
          <w:numId w:val="2"/>
        </w:numPr>
      </w:pPr>
      <w:r>
        <w:t>F</w:t>
      </w:r>
      <w:r w:rsidR="0044778E" w:rsidRPr="0044778E">
        <w:t xml:space="preserve">ellow researcher at Malaysian </w:t>
      </w:r>
      <w:proofErr w:type="spellStart"/>
      <w:r w:rsidR="0044778E" w:rsidRPr="0044778E">
        <w:t>Muamalah</w:t>
      </w:r>
      <w:proofErr w:type="spellEnd"/>
      <w:r w:rsidR="0044778E" w:rsidRPr="0044778E">
        <w:t xml:space="preserve"> Educators Association</w:t>
      </w:r>
    </w:p>
    <w:p w:rsidR="00484A8C" w:rsidRDefault="0044778E" w:rsidP="00501F74">
      <w:pPr>
        <w:pStyle w:val="ListParagraph"/>
        <w:numPr>
          <w:ilvl w:val="2"/>
          <w:numId w:val="2"/>
        </w:numPr>
      </w:pPr>
      <w:r w:rsidRPr="0044778E">
        <w:t>Technical Expert for SIRIM MS1900 Shariah Based QMS</w:t>
      </w:r>
    </w:p>
    <w:p w:rsidR="00484A8C" w:rsidRDefault="0044778E" w:rsidP="00501F74">
      <w:pPr>
        <w:pStyle w:val="ListParagraph"/>
        <w:numPr>
          <w:ilvl w:val="2"/>
          <w:numId w:val="2"/>
        </w:numPr>
      </w:pPr>
      <w:r w:rsidRPr="0044778E">
        <w:t xml:space="preserve">Fatwa researcher for the </w:t>
      </w:r>
      <w:proofErr w:type="spellStart"/>
      <w:r w:rsidRPr="0044778E">
        <w:t>Negeri</w:t>
      </w:r>
      <w:proofErr w:type="spellEnd"/>
      <w:r w:rsidRPr="0044778E">
        <w:t xml:space="preserve"> Sembilan Mufti Council.</w:t>
      </w:r>
    </w:p>
    <w:p w:rsidR="00484A8C" w:rsidRDefault="00484A8C" w:rsidP="0044778E">
      <w:pPr>
        <w:pStyle w:val="ListParagraph"/>
        <w:numPr>
          <w:ilvl w:val="1"/>
          <w:numId w:val="2"/>
        </w:numPr>
      </w:pPr>
      <w:r>
        <w:t>P</w:t>
      </w:r>
      <w:r w:rsidR="0044778E" w:rsidRPr="0044778E">
        <w:t xml:space="preserve">reviously Shariah Committee member </w:t>
      </w:r>
      <w:r>
        <w:t>for:</w:t>
      </w:r>
    </w:p>
    <w:p w:rsidR="00484A8C" w:rsidRDefault="0044778E" w:rsidP="00484A8C">
      <w:pPr>
        <w:pStyle w:val="ListParagraph"/>
        <w:numPr>
          <w:ilvl w:val="2"/>
          <w:numId w:val="2"/>
        </w:numPr>
      </w:pPr>
      <w:r w:rsidRPr="0044778E">
        <w:t>KAF Investment Bank Berhad</w:t>
      </w:r>
    </w:p>
    <w:p w:rsidR="0044778E" w:rsidRDefault="0044778E" w:rsidP="00484A8C">
      <w:pPr>
        <w:pStyle w:val="ListParagraph"/>
        <w:numPr>
          <w:ilvl w:val="2"/>
          <w:numId w:val="2"/>
        </w:numPr>
      </w:pPr>
      <w:r w:rsidRPr="0044778E">
        <w:t>OSK Investment Berhad.</w:t>
      </w:r>
    </w:p>
    <w:p w:rsidR="00501F74" w:rsidRDefault="00501F74" w:rsidP="00501F74">
      <w:pPr>
        <w:pStyle w:val="ListParagraph"/>
        <w:numPr>
          <w:ilvl w:val="1"/>
          <w:numId w:val="2"/>
        </w:numPr>
      </w:pPr>
      <w:r>
        <w:t>Education:</w:t>
      </w:r>
    </w:p>
    <w:p w:rsidR="00484A8C" w:rsidRDefault="0044778E" w:rsidP="00501F74">
      <w:pPr>
        <w:pStyle w:val="ListParagraph"/>
        <w:numPr>
          <w:ilvl w:val="2"/>
          <w:numId w:val="2"/>
        </w:numPr>
      </w:pPr>
      <w:r w:rsidRPr="0044778E">
        <w:t xml:space="preserve">Bachelor's Degree in Shariah from Al </w:t>
      </w:r>
      <w:proofErr w:type="spellStart"/>
      <w:r w:rsidRPr="0044778E">
        <w:t>Azhar</w:t>
      </w:r>
      <w:proofErr w:type="spellEnd"/>
      <w:r w:rsidRPr="0044778E">
        <w:t xml:space="preserve"> University in Egypt</w:t>
      </w:r>
    </w:p>
    <w:p w:rsidR="00484A8C" w:rsidRDefault="0044778E" w:rsidP="00501F74">
      <w:pPr>
        <w:pStyle w:val="ListParagraph"/>
        <w:numPr>
          <w:ilvl w:val="2"/>
          <w:numId w:val="2"/>
        </w:numPr>
      </w:pPr>
      <w:r w:rsidRPr="0044778E">
        <w:t>Master's Degree in Management from the International Islamic University Malaysia (IIUM)</w:t>
      </w:r>
    </w:p>
    <w:p w:rsidR="008C720A" w:rsidRDefault="0044778E" w:rsidP="008C720A">
      <w:pPr>
        <w:pStyle w:val="ListParagraph"/>
        <w:numPr>
          <w:ilvl w:val="2"/>
          <w:numId w:val="2"/>
        </w:numPr>
      </w:pPr>
      <w:r w:rsidRPr="0044778E">
        <w:t>PhD in Islamic Finance from the International Centre for Education in Islamic Finance (INCEIF).</w:t>
      </w:r>
    </w:p>
    <w:p w:rsidR="008C720A" w:rsidRDefault="008C720A" w:rsidP="008C720A">
      <w:pPr>
        <w:pStyle w:val="ListParagraph"/>
        <w:ind w:left="2160"/>
      </w:pPr>
    </w:p>
    <w:p w:rsidR="0044778E" w:rsidRPr="008C720A" w:rsidRDefault="0044778E" w:rsidP="0044778E">
      <w:pPr>
        <w:pStyle w:val="ListParagraph"/>
        <w:numPr>
          <w:ilvl w:val="0"/>
          <w:numId w:val="2"/>
        </w:numPr>
        <w:rPr>
          <w:b/>
          <w:bCs/>
          <w:u w:val="single"/>
        </w:rPr>
      </w:pPr>
      <w:r w:rsidRPr="008C720A">
        <w:rPr>
          <w:b/>
          <w:bCs/>
          <w:u w:val="single"/>
        </w:rPr>
        <w:t xml:space="preserve">Dr </w:t>
      </w:r>
      <w:proofErr w:type="spellStart"/>
      <w:r w:rsidRPr="008C720A">
        <w:rPr>
          <w:b/>
          <w:bCs/>
          <w:u w:val="single"/>
        </w:rPr>
        <w:t>Kamaruzaman</w:t>
      </w:r>
      <w:proofErr w:type="spellEnd"/>
      <w:r w:rsidRPr="008C720A">
        <w:rPr>
          <w:b/>
          <w:bCs/>
          <w:u w:val="single"/>
        </w:rPr>
        <w:t xml:space="preserve"> bin </w:t>
      </w:r>
      <w:proofErr w:type="spellStart"/>
      <w:r w:rsidRPr="008C720A">
        <w:rPr>
          <w:b/>
          <w:bCs/>
          <w:u w:val="single"/>
        </w:rPr>
        <w:t>Noordin</w:t>
      </w:r>
      <w:proofErr w:type="spellEnd"/>
    </w:p>
    <w:p w:rsidR="008C720A" w:rsidRDefault="008C720A" w:rsidP="008C720A">
      <w:pPr>
        <w:pStyle w:val="ListParagraph"/>
        <w:ind w:left="1080"/>
      </w:pPr>
    </w:p>
    <w:p w:rsidR="00491FB4" w:rsidRDefault="0044778E" w:rsidP="0044778E">
      <w:pPr>
        <w:pStyle w:val="ListParagraph"/>
        <w:numPr>
          <w:ilvl w:val="1"/>
          <w:numId w:val="2"/>
        </w:numPr>
      </w:pPr>
      <w:r w:rsidRPr="0044778E">
        <w:t>Shariah Committee of</w:t>
      </w:r>
      <w:r w:rsidR="00491FB4">
        <w:t>:</w:t>
      </w:r>
    </w:p>
    <w:p w:rsidR="004F2BA8" w:rsidRDefault="0044778E" w:rsidP="00491FB4">
      <w:pPr>
        <w:pStyle w:val="ListParagraph"/>
        <w:numPr>
          <w:ilvl w:val="2"/>
          <w:numId w:val="2"/>
        </w:numPr>
      </w:pPr>
      <w:proofErr w:type="spellStart"/>
      <w:r w:rsidRPr="0044778E">
        <w:t>Kenanga</w:t>
      </w:r>
      <w:proofErr w:type="spellEnd"/>
      <w:r w:rsidRPr="0044778E">
        <w:t xml:space="preserve"> Investment Bank Berhad</w:t>
      </w:r>
      <w:r w:rsidR="00491FB4">
        <w:t xml:space="preserve"> (Chairman)</w:t>
      </w:r>
    </w:p>
    <w:p w:rsidR="00491FB4" w:rsidRDefault="00491FB4" w:rsidP="00491FB4">
      <w:pPr>
        <w:pStyle w:val="ListParagraph"/>
        <w:numPr>
          <w:ilvl w:val="2"/>
          <w:numId w:val="2"/>
        </w:numPr>
      </w:pPr>
      <w:r w:rsidRPr="00491FB4">
        <w:t xml:space="preserve">Swiss Reinsurance Company Ltd (Swiss Re </w:t>
      </w:r>
      <w:proofErr w:type="spellStart"/>
      <w:r w:rsidRPr="00491FB4">
        <w:t>Retakaful</w:t>
      </w:r>
      <w:proofErr w:type="spellEnd"/>
      <w:r w:rsidRPr="00491FB4">
        <w:t>)</w:t>
      </w:r>
    </w:p>
    <w:p w:rsidR="004F2BA8" w:rsidRDefault="0044778E" w:rsidP="0044778E">
      <w:pPr>
        <w:pStyle w:val="ListParagraph"/>
        <w:numPr>
          <w:ilvl w:val="1"/>
          <w:numId w:val="2"/>
        </w:numPr>
      </w:pPr>
      <w:r w:rsidRPr="0044778E">
        <w:t>Senior Lecturer at the Department of Shariah and Management, Academy of Islamic Studies of University Malaya.</w:t>
      </w:r>
    </w:p>
    <w:p w:rsidR="00501F74" w:rsidRDefault="00501F74" w:rsidP="0044778E">
      <w:pPr>
        <w:pStyle w:val="ListParagraph"/>
        <w:numPr>
          <w:ilvl w:val="1"/>
          <w:numId w:val="2"/>
        </w:numPr>
      </w:pPr>
      <w:r>
        <w:t>Education:</w:t>
      </w:r>
    </w:p>
    <w:p w:rsidR="004F2BA8" w:rsidRDefault="0044778E" w:rsidP="00501F74">
      <w:pPr>
        <w:pStyle w:val="ListParagraph"/>
        <w:numPr>
          <w:ilvl w:val="2"/>
          <w:numId w:val="2"/>
        </w:numPr>
      </w:pPr>
      <w:r w:rsidRPr="0044778E">
        <w:t>Bachelor of Shariah and Master of Business Administration from University of Malaya</w:t>
      </w:r>
    </w:p>
    <w:p w:rsidR="004F2BA8" w:rsidRDefault="0044778E" w:rsidP="00501F74">
      <w:pPr>
        <w:pStyle w:val="ListParagraph"/>
        <w:numPr>
          <w:ilvl w:val="2"/>
          <w:numId w:val="2"/>
        </w:numPr>
      </w:pPr>
      <w:r w:rsidRPr="0044778E">
        <w:t xml:space="preserve">PhD in Islamic Studies from University of Wales, United Kingdom. </w:t>
      </w:r>
    </w:p>
    <w:p w:rsidR="0044778E" w:rsidRDefault="0044778E" w:rsidP="004F2BA8">
      <w:pPr>
        <w:pStyle w:val="ListParagraph"/>
        <w:numPr>
          <w:ilvl w:val="1"/>
          <w:numId w:val="2"/>
        </w:numPr>
      </w:pPr>
      <w:r w:rsidRPr="0044778E">
        <w:t>Deputy Director of the International Institute of Public Policy and Management (INPUMA)</w:t>
      </w:r>
    </w:p>
    <w:p w:rsidR="008C720A" w:rsidRDefault="008C720A" w:rsidP="008C720A">
      <w:pPr>
        <w:pStyle w:val="ListParagraph"/>
        <w:ind w:left="1440"/>
      </w:pPr>
    </w:p>
    <w:p w:rsidR="0044778E" w:rsidRPr="008C720A" w:rsidRDefault="00501F74" w:rsidP="0044778E">
      <w:pPr>
        <w:pStyle w:val="ListParagraph"/>
        <w:numPr>
          <w:ilvl w:val="0"/>
          <w:numId w:val="2"/>
        </w:numPr>
        <w:rPr>
          <w:b/>
          <w:bCs/>
          <w:u w:val="single"/>
        </w:rPr>
      </w:pPr>
      <w:proofErr w:type="spellStart"/>
      <w:r w:rsidRPr="008C720A">
        <w:rPr>
          <w:b/>
          <w:bCs/>
          <w:u w:val="single"/>
        </w:rPr>
        <w:t>En</w:t>
      </w:r>
      <w:proofErr w:type="spellEnd"/>
      <w:r w:rsidRPr="008C720A">
        <w:rPr>
          <w:b/>
          <w:bCs/>
          <w:u w:val="single"/>
        </w:rPr>
        <w:t xml:space="preserve"> </w:t>
      </w:r>
      <w:r w:rsidR="0044778E" w:rsidRPr="008C720A">
        <w:rPr>
          <w:b/>
          <w:bCs/>
          <w:u w:val="single"/>
        </w:rPr>
        <w:t xml:space="preserve">Azizi bin Che </w:t>
      </w:r>
      <w:proofErr w:type="spellStart"/>
      <w:r w:rsidR="0044778E" w:rsidRPr="008C720A">
        <w:rPr>
          <w:b/>
          <w:bCs/>
          <w:u w:val="single"/>
        </w:rPr>
        <w:t>Seman</w:t>
      </w:r>
      <w:proofErr w:type="spellEnd"/>
    </w:p>
    <w:p w:rsidR="008C720A" w:rsidRDefault="008C720A" w:rsidP="008C720A">
      <w:pPr>
        <w:pStyle w:val="ListParagraph"/>
        <w:ind w:left="1080"/>
      </w:pPr>
    </w:p>
    <w:p w:rsidR="004F2BA8" w:rsidRDefault="004F2BA8" w:rsidP="0044778E">
      <w:pPr>
        <w:pStyle w:val="ListParagraph"/>
        <w:numPr>
          <w:ilvl w:val="1"/>
          <w:numId w:val="2"/>
        </w:numPr>
      </w:pPr>
      <w:r>
        <w:t>L</w:t>
      </w:r>
      <w:r w:rsidR="0044778E">
        <w:t xml:space="preserve">ecturer at the Islamic Studies Academy, University of Malaya, since 2002. </w:t>
      </w:r>
    </w:p>
    <w:p w:rsidR="004F2BA8" w:rsidRDefault="0044778E" w:rsidP="0044778E">
      <w:pPr>
        <w:pStyle w:val="ListParagraph"/>
        <w:numPr>
          <w:ilvl w:val="1"/>
          <w:numId w:val="2"/>
        </w:numPr>
      </w:pPr>
      <w:r>
        <w:t xml:space="preserve">Shariah </w:t>
      </w:r>
      <w:r>
        <w:t>Committee</w:t>
      </w:r>
      <w:r w:rsidR="00491FB4">
        <w:t>:</w:t>
      </w:r>
    </w:p>
    <w:p w:rsidR="00491FB4" w:rsidRDefault="00491FB4" w:rsidP="00491FB4">
      <w:pPr>
        <w:pStyle w:val="ListParagraph"/>
        <w:numPr>
          <w:ilvl w:val="2"/>
          <w:numId w:val="2"/>
        </w:numPr>
      </w:pPr>
      <w:r>
        <w:t>Bank Muamalat (Chairman)</w:t>
      </w:r>
    </w:p>
    <w:p w:rsidR="00491FB4" w:rsidRDefault="00491FB4" w:rsidP="00491FB4">
      <w:pPr>
        <w:pStyle w:val="ListParagraph"/>
        <w:numPr>
          <w:ilvl w:val="2"/>
          <w:numId w:val="2"/>
        </w:numPr>
      </w:pPr>
      <w:proofErr w:type="spellStart"/>
      <w:r>
        <w:t>Agrobank</w:t>
      </w:r>
      <w:proofErr w:type="spellEnd"/>
    </w:p>
    <w:p w:rsidR="004F2BA8" w:rsidRDefault="0044778E" w:rsidP="00501F74">
      <w:pPr>
        <w:pStyle w:val="ListParagraph"/>
        <w:numPr>
          <w:ilvl w:val="2"/>
          <w:numId w:val="2"/>
        </w:numPr>
      </w:pPr>
      <w:r>
        <w:t>AIBIM</w:t>
      </w:r>
      <w:r w:rsidR="00501F74">
        <w:t xml:space="preserve"> (Chairman)</w:t>
      </w:r>
    </w:p>
    <w:p w:rsidR="00501F74" w:rsidRDefault="00501F74" w:rsidP="00501F74">
      <w:pPr>
        <w:pStyle w:val="ListParagraph"/>
        <w:numPr>
          <w:ilvl w:val="1"/>
          <w:numId w:val="2"/>
        </w:numPr>
      </w:pPr>
      <w:r>
        <w:t>Education:</w:t>
      </w:r>
    </w:p>
    <w:p w:rsidR="00501F74" w:rsidRDefault="00501F74" w:rsidP="00501F74">
      <w:pPr>
        <w:pStyle w:val="ListParagraph"/>
        <w:numPr>
          <w:ilvl w:val="2"/>
          <w:numId w:val="2"/>
        </w:numPr>
      </w:pPr>
      <w:r>
        <w:t xml:space="preserve">Bachelor of Islamic Studies from University Malaya in 1996. </w:t>
      </w:r>
    </w:p>
    <w:p w:rsidR="00501F74" w:rsidRDefault="00501F74" w:rsidP="00501F74">
      <w:pPr>
        <w:pStyle w:val="ListParagraph"/>
        <w:numPr>
          <w:ilvl w:val="2"/>
          <w:numId w:val="2"/>
        </w:numPr>
      </w:pPr>
      <w:r>
        <w:t>Master Degree in Economics from International Islamic University of Malaysia in 2001</w:t>
      </w:r>
    </w:p>
    <w:p w:rsidR="004F2BA8" w:rsidRDefault="004F2BA8" w:rsidP="00501F74">
      <w:pPr>
        <w:pStyle w:val="ListParagraph"/>
        <w:numPr>
          <w:ilvl w:val="2"/>
          <w:numId w:val="2"/>
        </w:numPr>
      </w:pPr>
      <w:r>
        <w:t>N</w:t>
      </w:r>
      <w:r w:rsidR="0044778E">
        <w:t>ow pursuing his studies in the field of Sukuk (Bond)</w:t>
      </w:r>
    </w:p>
    <w:p w:rsidR="0044778E" w:rsidRDefault="004F2BA8" w:rsidP="0044778E">
      <w:pPr>
        <w:pStyle w:val="ListParagraph"/>
        <w:numPr>
          <w:ilvl w:val="1"/>
          <w:numId w:val="2"/>
        </w:numPr>
      </w:pPr>
      <w:r>
        <w:lastRenderedPageBreak/>
        <w:t>S</w:t>
      </w:r>
      <w:r w:rsidR="0044778E">
        <w:t xml:space="preserve">pecialisation areas are in Islamic Capital Market, Islamic Economics, </w:t>
      </w:r>
      <w:proofErr w:type="spellStart"/>
      <w:r w:rsidR="0044778E">
        <w:t>Fiqh</w:t>
      </w:r>
      <w:proofErr w:type="spellEnd"/>
      <w:r w:rsidR="0044778E">
        <w:t xml:space="preserve"> Muamalat and Research Methodology.</w:t>
      </w:r>
    </w:p>
    <w:p w:rsidR="008C720A" w:rsidRDefault="008C720A" w:rsidP="008C720A">
      <w:pPr>
        <w:pStyle w:val="ListParagraph"/>
        <w:ind w:left="1440"/>
      </w:pPr>
    </w:p>
    <w:p w:rsidR="0044778E" w:rsidRPr="008C720A" w:rsidRDefault="0044778E" w:rsidP="0044778E">
      <w:pPr>
        <w:pStyle w:val="ListParagraph"/>
        <w:numPr>
          <w:ilvl w:val="0"/>
          <w:numId w:val="2"/>
        </w:numPr>
        <w:rPr>
          <w:b/>
          <w:bCs/>
          <w:u w:val="single"/>
        </w:rPr>
      </w:pPr>
      <w:r w:rsidRPr="008C720A">
        <w:rPr>
          <w:b/>
          <w:bCs/>
          <w:u w:val="single"/>
        </w:rPr>
        <w:t xml:space="preserve">Encik Mohd </w:t>
      </w:r>
      <w:proofErr w:type="spellStart"/>
      <w:r w:rsidRPr="008C720A">
        <w:rPr>
          <w:b/>
          <w:bCs/>
          <w:u w:val="single"/>
        </w:rPr>
        <w:t>Fadhly</w:t>
      </w:r>
      <w:proofErr w:type="spellEnd"/>
      <w:r w:rsidRPr="008C720A">
        <w:rPr>
          <w:b/>
          <w:bCs/>
          <w:u w:val="single"/>
        </w:rPr>
        <w:t xml:space="preserve"> bin Md </w:t>
      </w:r>
      <w:proofErr w:type="spellStart"/>
      <w:r w:rsidRPr="008C720A">
        <w:rPr>
          <w:b/>
          <w:bCs/>
          <w:u w:val="single"/>
        </w:rPr>
        <w:t>Yusoff</w:t>
      </w:r>
      <w:proofErr w:type="spellEnd"/>
    </w:p>
    <w:p w:rsidR="008C720A" w:rsidRDefault="008C720A" w:rsidP="008C720A">
      <w:pPr>
        <w:pStyle w:val="ListParagraph"/>
        <w:ind w:left="1080"/>
      </w:pPr>
    </w:p>
    <w:p w:rsidR="00491FB4" w:rsidRDefault="00491FB4" w:rsidP="00491FB4">
      <w:pPr>
        <w:pStyle w:val="ListParagraph"/>
        <w:numPr>
          <w:ilvl w:val="1"/>
          <w:numId w:val="2"/>
        </w:numPr>
      </w:pPr>
      <w:r w:rsidRPr="0044778E">
        <w:t>Shariah member to</w:t>
      </w:r>
      <w:r>
        <w:t>:</w:t>
      </w:r>
    </w:p>
    <w:p w:rsidR="00491FB4" w:rsidRDefault="00491FB4" w:rsidP="00491FB4">
      <w:pPr>
        <w:pStyle w:val="ListParagraph"/>
        <w:numPr>
          <w:ilvl w:val="2"/>
          <w:numId w:val="2"/>
        </w:numPr>
      </w:pPr>
      <w:r w:rsidRPr="0044778E">
        <w:t>RHB Islamic Bank Berhad</w:t>
      </w:r>
    </w:p>
    <w:p w:rsidR="00491FB4" w:rsidRDefault="00491FB4" w:rsidP="00491FB4">
      <w:pPr>
        <w:pStyle w:val="ListParagraph"/>
        <w:numPr>
          <w:ilvl w:val="2"/>
          <w:numId w:val="2"/>
        </w:numPr>
      </w:pPr>
      <w:r w:rsidRPr="0044778E">
        <w:t>Bank Pembangunan Malaysia Berhad</w:t>
      </w:r>
    </w:p>
    <w:p w:rsidR="00491FB4" w:rsidRDefault="00491FB4" w:rsidP="00491FB4">
      <w:pPr>
        <w:pStyle w:val="ListParagraph"/>
        <w:numPr>
          <w:ilvl w:val="2"/>
          <w:numId w:val="2"/>
        </w:numPr>
      </w:pPr>
      <w:r w:rsidRPr="0044778E">
        <w:t>Sun Life Malaysia</w:t>
      </w:r>
    </w:p>
    <w:p w:rsidR="00491FB4" w:rsidRPr="00491FB4" w:rsidRDefault="00491FB4" w:rsidP="00491FB4">
      <w:pPr>
        <w:pStyle w:val="ListParagraph"/>
        <w:numPr>
          <w:ilvl w:val="2"/>
          <w:numId w:val="2"/>
        </w:numPr>
        <w:rPr>
          <w:color w:val="FF0000"/>
        </w:rPr>
      </w:pPr>
      <w:r w:rsidRPr="00491FB4">
        <w:rPr>
          <w:color w:val="FF0000"/>
        </w:rPr>
        <w:t>Opus Asset Management Sdn Bhd</w:t>
      </w:r>
    </w:p>
    <w:p w:rsidR="00491FB4" w:rsidRPr="00491FB4" w:rsidRDefault="00491FB4" w:rsidP="00491FB4">
      <w:pPr>
        <w:pStyle w:val="ListParagraph"/>
        <w:numPr>
          <w:ilvl w:val="2"/>
          <w:numId w:val="2"/>
        </w:numPr>
        <w:rPr>
          <w:color w:val="FF0000"/>
        </w:rPr>
      </w:pPr>
      <w:r w:rsidRPr="00491FB4">
        <w:rPr>
          <w:color w:val="FF0000"/>
        </w:rPr>
        <w:t>Apex Investment Services Berhad</w:t>
      </w:r>
    </w:p>
    <w:p w:rsidR="00491FB4" w:rsidRPr="00491FB4" w:rsidRDefault="00491FB4" w:rsidP="00491FB4">
      <w:pPr>
        <w:pStyle w:val="ListParagraph"/>
        <w:numPr>
          <w:ilvl w:val="2"/>
          <w:numId w:val="2"/>
        </w:numPr>
        <w:rPr>
          <w:color w:val="FF0000"/>
        </w:rPr>
      </w:pPr>
      <w:r w:rsidRPr="00491FB4">
        <w:rPr>
          <w:color w:val="FF0000"/>
        </w:rPr>
        <w:t>National Farmers Organization (NAFAS)</w:t>
      </w:r>
    </w:p>
    <w:p w:rsidR="00491FB4" w:rsidRPr="00491FB4" w:rsidRDefault="00491FB4" w:rsidP="00491FB4">
      <w:pPr>
        <w:pStyle w:val="ListParagraph"/>
        <w:numPr>
          <w:ilvl w:val="2"/>
          <w:numId w:val="2"/>
        </w:numPr>
        <w:rPr>
          <w:color w:val="FF0000"/>
        </w:rPr>
      </w:pPr>
      <w:r w:rsidRPr="00491FB4">
        <w:rPr>
          <w:color w:val="FF0000"/>
        </w:rPr>
        <w:t>Shariah adviser for University Tenaga Nasional</w:t>
      </w:r>
    </w:p>
    <w:p w:rsidR="004F2BA8" w:rsidRDefault="004F2BA8" w:rsidP="0044778E">
      <w:pPr>
        <w:pStyle w:val="ListParagraph"/>
        <w:numPr>
          <w:ilvl w:val="1"/>
          <w:numId w:val="2"/>
        </w:numPr>
      </w:pPr>
      <w:r>
        <w:t xml:space="preserve">Trainer </w:t>
      </w:r>
      <w:r w:rsidR="0044778E" w:rsidRPr="0044778E">
        <w:t>for Islamic Finance Qualification by the Chartered Institute for Securities and Investment.</w:t>
      </w:r>
    </w:p>
    <w:p w:rsidR="004F2BA8" w:rsidRDefault="0044778E" w:rsidP="0044778E">
      <w:pPr>
        <w:pStyle w:val="ListParagraph"/>
        <w:numPr>
          <w:ilvl w:val="1"/>
          <w:numId w:val="2"/>
        </w:numPr>
      </w:pPr>
      <w:r w:rsidRPr="0044778E">
        <w:t>Previously</w:t>
      </w:r>
      <w:r w:rsidR="004F2BA8">
        <w:t>:</w:t>
      </w:r>
    </w:p>
    <w:p w:rsidR="004F2BA8" w:rsidRDefault="004F2BA8" w:rsidP="004F2BA8">
      <w:pPr>
        <w:pStyle w:val="ListParagraph"/>
        <w:numPr>
          <w:ilvl w:val="2"/>
          <w:numId w:val="2"/>
        </w:numPr>
      </w:pPr>
      <w:r>
        <w:t>M</w:t>
      </w:r>
      <w:r w:rsidR="0044778E" w:rsidRPr="0044778E">
        <w:t xml:space="preserve">anager at the Islamic Capital Market Department of Securities Commission Malaysia from 1995 to 2008. He was involved in the supervision of the submissions for the issuance of Sukuk, structured products, collective investment Schemes, and Islamic Real Estate Investment Trusts. </w:t>
      </w:r>
    </w:p>
    <w:p w:rsidR="00501F74" w:rsidRDefault="00501F74" w:rsidP="00484A8C">
      <w:pPr>
        <w:pStyle w:val="ListParagraph"/>
        <w:numPr>
          <w:ilvl w:val="1"/>
          <w:numId w:val="2"/>
        </w:numPr>
      </w:pPr>
      <w:r>
        <w:t>Education:</w:t>
      </w:r>
    </w:p>
    <w:p w:rsidR="0044778E" w:rsidRDefault="00484A8C" w:rsidP="00501F74">
      <w:pPr>
        <w:pStyle w:val="ListParagraph"/>
        <w:numPr>
          <w:ilvl w:val="2"/>
          <w:numId w:val="2"/>
        </w:numPr>
      </w:pPr>
      <w:r w:rsidRPr="00484A8C">
        <w:t>Bachelor's Degree in Shariah from the University of Malaya (1995).</w:t>
      </w:r>
    </w:p>
    <w:p w:rsidR="004F2BA8" w:rsidRDefault="00484A8C" w:rsidP="00FE0AF4">
      <w:pPr>
        <w:pStyle w:val="ListParagraph"/>
        <w:numPr>
          <w:ilvl w:val="1"/>
          <w:numId w:val="2"/>
        </w:numPr>
      </w:pPr>
      <w:r>
        <w:t>He has actively participated in various industry</w:t>
      </w:r>
      <w:r>
        <w:t xml:space="preserve"> </w:t>
      </w:r>
      <w:r>
        <w:t>development initiatives namely</w:t>
      </w:r>
      <w:r w:rsidR="004F2BA8">
        <w:t>:</w:t>
      </w:r>
    </w:p>
    <w:p w:rsidR="004F2BA8" w:rsidRDefault="00484A8C" w:rsidP="004F2BA8">
      <w:pPr>
        <w:pStyle w:val="ListParagraph"/>
        <w:numPr>
          <w:ilvl w:val="2"/>
          <w:numId w:val="2"/>
        </w:numPr>
      </w:pPr>
      <w:r>
        <w:t>the International Organization of Securities Commission (IOSCO) Task Force on</w:t>
      </w:r>
      <w:r>
        <w:t xml:space="preserve"> </w:t>
      </w:r>
      <w:r>
        <w:t>Islamic Capital Market</w:t>
      </w:r>
    </w:p>
    <w:p w:rsidR="004F2BA8" w:rsidRDefault="00484A8C" w:rsidP="004F2BA8">
      <w:pPr>
        <w:pStyle w:val="ListParagraph"/>
        <w:numPr>
          <w:ilvl w:val="2"/>
          <w:numId w:val="2"/>
        </w:numPr>
      </w:pPr>
      <w:r>
        <w:t>Islamic Financial Services Board’s (IFSB) Governance of Islamic Investment Funds Working</w:t>
      </w:r>
      <w:r>
        <w:t xml:space="preserve"> </w:t>
      </w:r>
      <w:r>
        <w:t>Group</w:t>
      </w:r>
    </w:p>
    <w:p w:rsidR="00484A8C" w:rsidRDefault="00484A8C" w:rsidP="004F2BA8">
      <w:pPr>
        <w:pStyle w:val="ListParagraph"/>
        <w:numPr>
          <w:ilvl w:val="2"/>
          <w:numId w:val="2"/>
        </w:numPr>
      </w:pPr>
      <w:r>
        <w:t>technical member for the publication of Resolutions of the Securities Commission Shariah Advisory Council</w:t>
      </w:r>
      <w:r>
        <w:t xml:space="preserve"> </w:t>
      </w:r>
      <w:r>
        <w:t>and Islamic Capital Market educational / promotional programs.</w:t>
      </w:r>
    </w:p>
    <w:p w:rsidR="008C720A" w:rsidRDefault="008C720A" w:rsidP="008C720A">
      <w:pPr>
        <w:pStyle w:val="ListParagraph"/>
        <w:ind w:left="2160"/>
      </w:pPr>
    </w:p>
    <w:p w:rsidR="001D4A97" w:rsidRPr="008C720A" w:rsidRDefault="0044778E" w:rsidP="0044778E">
      <w:pPr>
        <w:pStyle w:val="ListParagraph"/>
        <w:numPr>
          <w:ilvl w:val="0"/>
          <w:numId w:val="2"/>
        </w:numPr>
        <w:rPr>
          <w:b/>
          <w:bCs/>
          <w:u w:val="single"/>
        </w:rPr>
      </w:pPr>
      <w:proofErr w:type="spellStart"/>
      <w:r w:rsidRPr="008C720A">
        <w:rPr>
          <w:b/>
          <w:bCs/>
          <w:u w:val="single"/>
        </w:rPr>
        <w:t>Sarip</w:t>
      </w:r>
      <w:proofErr w:type="spellEnd"/>
      <w:r w:rsidRPr="008C720A">
        <w:rPr>
          <w:b/>
          <w:bCs/>
          <w:u w:val="single"/>
        </w:rPr>
        <w:t xml:space="preserve"> bin </w:t>
      </w:r>
      <w:proofErr w:type="spellStart"/>
      <w:r w:rsidRPr="008C720A">
        <w:rPr>
          <w:b/>
          <w:bCs/>
          <w:u w:val="single"/>
        </w:rPr>
        <w:t>Adul</w:t>
      </w:r>
      <w:proofErr w:type="spellEnd"/>
    </w:p>
    <w:p w:rsidR="008C720A" w:rsidRDefault="008C720A" w:rsidP="008C720A">
      <w:pPr>
        <w:pStyle w:val="ListParagraph"/>
        <w:ind w:left="1080"/>
      </w:pPr>
    </w:p>
    <w:p w:rsidR="00501F74" w:rsidRDefault="00501F74" w:rsidP="00491FB4">
      <w:pPr>
        <w:pStyle w:val="ListParagraph"/>
        <w:numPr>
          <w:ilvl w:val="1"/>
          <w:numId w:val="2"/>
        </w:numPr>
      </w:pPr>
      <w:r>
        <w:t>Shariah Member of:</w:t>
      </w:r>
    </w:p>
    <w:p w:rsidR="00491FB4" w:rsidRDefault="00491FB4" w:rsidP="00501F74">
      <w:pPr>
        <w:pStyle w:val="ListParagraph"/>
        <w:numPr>
          <w:ilvl w:val="2"/>
          <w:numId w:val="2"/>
        </w:numPr>
      </w:pPr>
      <w:proofErr w:type="spellStart"/>
      <w:r w:rsidRPr="00484A8C">
        <w:t>Etiqa</w:t>
      </w:r>
      <w:proofErr w:type="spellEnd"/>
      <w:r w:rsidRPr="00484A8C">
        <w:t xml:space="preserve"> Takaful Berhad since 2011</w:t>
      </w:r>
    </w:p>
    <w:p w:rsidR="00501F74" w:rsidRDefault="00501F74" w:rsidP="00501F74">
      <w:pPr>
        <w:pStyle w:val="ListParagraph"/>
        <w:numPr>
          <w:ilvl w:val="2"/>
          <w:numId w:val="2"/>
        </w:numPr>
      </w:pPr>
      <w:r w:rsidRPr="00484A8C">
        <w:t>Maybank Islamic from May 2011 to 2015</w:t>
      </w:r>
      <w:r>
        <w:t xml:space="preserve"> (Former)</w:t>
      </w:r>
    </w:p>
    <w:p w:rsidR="00501F74" w:rsidRDefault="00501F74" w:rsidP="00501F74">
      <w:pPr>
        <w:pStyle w:val="ListParagraph"/>
        <w:numPr>
          <w:ilvl w:val="2"/>
          <w:numId w:val="2"/>
        </w:numPr>
      </w:pPr>
      <w:r w:rsidRPr="00484A8C">
        <w:t>Baitulmal Sabah</w:t>
      </w:r>
    </w:p>
    <w:p w:rsidR="00501F74" w:rsidRDefault="00501F74" w:rsidP="00501F74">
      <w:pPr>
        <w:pStyle w:val="ListParagraph"/>
        <w:numPr>
          <w:ilvl w:val="2"/>
          <w:numId w:val="2"/>
        </w:numPr>
      </w:pPr>
      <w:r>
        <w:t xml:space="preserve">Majlis Fatwa </w:t>
      </w:r>
      <w:proofErr w:type="spellStart"/>
      <w:r>
        <w:t>Negeri</w:t>
      </w:r>
      <w:proofErr w:type="spellEnd"/>
      <w:r>
        <w:t xml:space="preserve"> Sabah</w:t>
      </w:r>
    </w:p>
    <w:p w:rsidR="004F2BA8" w:rsidRDefault="00484A8C" w:rsidP="00484A8C">
      <w:pPr>
        <w:pStyle w:val="ListParagraph"/>
        <w:numPr>
          <w:ilvl w:val="1"/>
          <w:numId w:val="2"/>
        </w:numPr>
      </w:pPr>
      <w:r w:rsidRPr="00484A8C">
        <w:t>Senior Lecturer at University Malaysia Sabah</w:t>
      </w:r>
    </w:p>
    <w:p w:rsidR="004F2BA8" w:rsidRDefault="004F2BA8" w:rsidP="00484A8C">
      <w:pPr>
        <w:pStyle w:val="ListParagraph"/>
        <w:numPr>
          <w:ilvl w:val="1"/>
          <w:numId w:val="2"/>
        </w:numPr>
      </w:pPr>
      <w:r>
        <w:t>Former</w:t>
      </w:r>
      <w:r w:rsidR="00484A8C" w:rsidRPr="00484A8C">
        <w:t xml:space="preserve"> lecturer at International Islamic University Malaysia (IIUM) for 7 years. </w:t>
      </w:r>
    </w:p>
    <w:p w:rsidR="00501F74" w:rsidRDefault="00501F74" w:rsidP="004F2BA8">
      <w:pPr>
        <w:pStyle w:val="ListParagraph"/>
        <w:numPr>
          <w:ilvl w:val="1"/>
          <w:numId w:val="2"/>
        </w:numPr>
      </w:pPr>
      <w:r>
        <w:t>Education:</w:t>
      </w:r>
    </w:p>
    <w:p w:rsidR="004F2BA8" w:rsidRDefault="004F2BA8" w:rsidP="00501F74">
      <w:pPr>
        <w:pStyle w:val="ListParagraph"/>
        <w:numPr>
          <w:ilvl w:val="2"/>
          <w:numId w:val="2"/>
        </w:numPr>
      </w:pPr>
      <w:r>
        <w:t>F</w:t>
      </w:r>
      <w:r w:rsidR="00484A8C" w:rsidRPr="00484A8C">
        <w:t>irst degree in Shariah from the University of Al-Azhar, Egypt</w:t>
      </w:r>
    </w:p>
    <w:p w:rsidR="00491FB4" w:rsidRDefault="00484A8C" w:rsidP="00501F74">
      <w:pPr>
        <w:pStyle w:val="ListParagraph"/>
        <w:numPr>
          <w:ilvl w:val="2"/>
          <w:numId w:val="2"/>
        </w:numPr>
      </w:pPr>
      <w:r w:rsidRPr="00484A8C">
        <w:t xml:space="preserve">Master in </w:t>
      </w:r>
      <w:proofErr w:type="spellStart"/>
      <w:r w:rsidRPr="00484A8C">
        <w:t>Fiqh</w:t>
      </w:r>
      <w:proofErr w:type="spellEnd"/>
      <w:r w:rsidRPr="00484A8C">
        <w:t xml:space="preserve"> and </w:t>
      </w:r>
      <w:proofErr w:type="spellStart"/>
      <w:r w:rsidRPr="00484A8C">
        <w:t>Usul</w:t>
      </w:r>
      <w:proofErr w:type="spellEnd"/>
      <w:r w:rsidRPr="00484A8C">
        <w:t xml:space="preserve"> Al-</w:t>
      </w:r>
      <w:proofErr w:type="spellStart"/>
      <w:r w:rsidRPr="00484A8C">
        <w:t>Fiqh</w:t>
      </w:r>
      <w:proofErr w:type="spellEnd"/>
      <w:r w:rsidRPr="00484A8C">
        <w:t xml:space="preserve"> from University of Jordan, Amman, Jordan.</w:t>
      </w:r>
    </w:p>
    <w:p w:rsidR="00484A8C" w:rsidRPr="0044778E" w:rsidRDefault="00484A8C" w:rsidP="00501F74">
      <w:pPr>
        <w:pStyle w:val="ListParagraph"/>
        <w:numPr>
          <w:ilvl w:val="2"/>
          <w:numId w:val="2"/>
        </w:numPr>
      </w:pPr>
      <w:r w:rsidRPr="00484A8C">
        <w:t xml:space="preserve">PhD in Shariah at </w:t>
      </w:r>
      <w:proofErr w:type="spellStart"/>
      <w:r w:rsidRPr="00484A8C">
        <w:t>Universiti</w:t>
      </w:r>
      <w:proofErr w:type="spellEnd"/>
      <w:r w:rsidRPr="00484A8C">
        <w:t xml:space="preserve"> </w:t>
      </w:r>
      <w:proofErr w:type="spellStart"/>
      <w:r w:rsidRPr="00484A8C">
        <w:t>Kebangsaan</w:t>
      </w:r>
      <w:proofErr w:type="spellEnd"/>
      <w:r w:rsidRPr="00484A8C">
        <w:t xml:space="preserve"> Malaysia (UKM) in 2015.</w:t>
      </w:r>
    </w:p>
    <w:sectPr w:rsidR="00484A8C" w:rsidRPr="00447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D1050"/>
    <w:multiLevelType w:val="hybridMultilevel"/>
    <w:tmpl w:val="D4B6ECDE"/>
    <w:lvl w:ilvl="0" w:tplc="4CB41436">
      <w:start w:val="1"/>
      <w:numFmt w:val="decimal"/>
      <w:lvlText w:val="%1)"/>
      <w:lvlJc w:val="left"/>
      <w:pPr>
        <w:ind w:left="1080" w:hanging="72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6B7A64A4"/>
    <w:multiLevelType w:val="hybridMultilevel"/>
    <w:tmpl w:val="8C52D24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8E"/>
    <w:rsid w:val="001D4A97"/>
    <w:rsid w:val="0044778E"/>
    <w:rsid w:val="00484A8C"/>
    <w:rsid w:val="00491FB4"/>
    <w:rsid w:val="004F2BA8"/>
    <w:rsid w:val="00501F74"/>
    <w:rsid w:val="008C720A"/>
    <w:rsid w:val="008F2B88"/>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B2790"/>
  <w15:chartTrackingRefBased/>
  <w15:docId w15:val="{04C2608D-F372-4551-9327-05DDF37B4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2B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36837">
      <w:bodyDiv w:val="1"/>
      <w:marLeft w:val="0"/>
      <w:marRight w:val="0"/>
      <w:marTop w:val="0"/>
      <w:marBottom w:val="0"/>
      <w:divBdr>
        <w:top w:val="none" w:sz="0" w:space="0" w:color="auto"/>
        <w:left w:val="none" w:sz="0" w:space="0" w:color="auto"/>
        <w:bottom w:val="none" w:sz="0" w:space="0" w:color="auto"/>
        <w:right w:val="none" w:sz="0" w:space="0" w:color="auto"/>
      </w:divBdr>
    </w:div>
    <w:div w:id="234358396">
      <w:bodyDiv w:val="1"/>
      <w:marLeft w:val="0"/>
      <w:marRight w:val="0"/>
      <w:marTop w:val="0"/>
      <w:marBottom w:val="0"/>
      <w:divBdr>
        <w:top w:val="none" w:sz="0" w:space="0" w:color="auto"/>
        <w:left w:val="none" w:sz="0" w:space="0" w:color="auto"/>
        <w:bottom w:val="none" w:sz="0" w:space="0" w:color="auto"/>
        <w:right w:val="none" w:sz="0" w:space="0" w:color="auto"/>
      </w:divBdr>
    </w:div>
    <w:div w:id="788277765">
      <w:bodyDiv w:val="1"/>
      <w:marLeft w:val="0"/>
      <w:marRight w:val="0"/>
      <w:marTop w:val="0"/>
      <w:marBottom w:val="0"/>
      <w:divBdr>
        <w:top w:val="none" w:sz="0" w:space="0" w:color="auto"/>
        <w:left w:val="none" w:sz="0" w:space="0" w:color="auto"/>
        <w:bottom w:val="none" w:sz="0" w:space="0" w:color="auto"/>
        <w:right w:val="none" w:sz="0" w:space="0" w:color="auto"/>
      </w:divBdr>
    </w:div>
    <w:div w:id="1506243177">
      <w:bodyDiv w:val="1"/>
      <w:marLeft w:val="0"/>
      <w:marRight w:val="0"/>
      <w:marTop w:val="0"/>
      <w:marBottom w:val="0"/>
      <w:divBdr>
        <w:top w:val="none" w:sz="0" w:space="0" w:color="auto"/>
        <w:left w:val="none" w:sz="0" w:space="0" w:color="auto"/>
        <w:bottom w:val="none" w:sz="0" w:space="0" w:color="auto"/>
        <w:right w:val="none" w:sz="0" w:space="0" w:color="auto"/>
      </w:divBdr>
    </w:div>
    <w:div w:id="1791127893">
      <w:bodyDiv w:val="1"/>
      <w:marLeft w:val="0"/>
      <w:marRight w:val="0"/>
      <w:marTop w:val="0"/>
      <w:marBottom w:val="0"/>
      <w:divBdr>
        <w:top w:val="none" w:sz="0" w:space="0" w:color="auto"/>
        <w:left w:val="none" w:sz="0" w:space="0" w:color="auto"/>
        <w:bottom w:val="none" w:sz="0" w:space="0" w:color="auto"/>
        <w:right w:val="none" w:sz="0" w:space="0" w:color="auto"/>
      </w:divBdr>
      <w:divsChild>
        <w:div w:id="1967001294">
          <w:marLeft w:val="0"/>
          <w:marRight w:val="0"/>
          <w:marTop w:val="0"/>
          <w:marBottom w:val="300"/>
          <w:divBdr>
            <w:top w:val="single" w:sz="6" w:space="0" w:color="E6E6E6"/>
            <w:left w:val="single" w:sz="6" w:space="0" w:color="E6E6E6"/>
            <w:bottom w:val="single" w:sz="6" w:space="0" w:color="E6E6E6"/>
            <w:right w:val="single" w:sz="6" w:space="0" w:color="E6E6E6"/>
          </w:divBdr>
          <w:divsChild>
            <w:div w:id="93436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Ashraf Misran</dc:creator>
  <cp:keywords/>
  <dc:description/>
  <cp:lastModifiedBy>Muhammad Ashraf Misran</cp:lastModifiedBy>
  <cp:revision>2</cp:revision>
  <dcterms:created xsi:type="dcterms:W3CDTF">2018-02-08T01:12:00Z</dcterms:created>
  <dcterms:modified xsi:type="dcterms:W3CDTF">2018-02-08T01:59:00Z</dcterms:modified>
</cp:coreProperties>
</file>