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F16604" w14:textId="2A9E57A4" w:rsidR="004C2899" w:rsidRPr="00285DA6" w:rsidRDefault="004C2899" w:rsidP="00285DA6">
      <w:pPr>
        <w:pStyle w:val="NormalWeb"/>
        <w:spacing w:before="0" w:beforeAutospacing="0" w:after="0" w:afterAutospacing="0"/>
        <w:contextualSpacing/>
        <w:jc w:val="both"/>
        <w:rPr>
          <w:rFonts w:asciiTheme="minorHAnsi" w:hAnsiTheme="minorHAnsi" w:cstheme="minorHAnsi"/>
          <w:color w:val="00B0F0"/>
          <w:sz w:val="22"/>
          <w:szCs w:val="22"/>
        </w:rPr>
      </w:pPr>
      <w:bookmarkStart w:id="0" w:name="_Hlk163824184"/>
    </w:p>
    <w:tbl>
      <w:tblPr>
        <w:tblStyle w:val="TableGrid"/>
        <w:tblW w:w="0" w:type="auto"/>
        <w:tblLook w:val="04A0" w:firstRow="1" w:lastRow="0" w:firstColumn="1" w:lastColumn="0" w:noHBand="0" w:noVBand="1"/>
      </w:tblPr>
      <w:tblGrid>
        <w:gridCol w:w="2823"/>
        <w:gridCol w:w="6193"/>
      </w:tblGrid>
      <w:tr w:rsidR="004C2899" w:rsidRPr="00366F49" w14:paraId="4D18D897" w14:textId="77777777" w:rsidTr="00285DA6">
        <w:trPr>
          <w:trHeight w:val="680"/>
        </w:trPr>
        <w:tc>
          <w:tcPr>
            <w:tcW w:w="2830" w:type="dxa"/>
          </w:tcPr>
          <w:p w14:paraId="15E36293" w14:textId="77777777" w:rsidR="004C2899" w:rsidRPr="00366F49" w:rsidRDefault="004C2899" w:rsidP="001F12F6">
            <w:pPr>
              <w:pStyle w:val="NoSpacing"/>
              <w:rPr>
                <w:rStyle w:val="Strong"/>
                <w:rFonts w:ascii="Aptos" w:hAnsi="Aptos"/>
                <w:b w:val="0"/>
                <w:bCs w:val="0"/>
              </w:rPr>
            </w:pPr>
            <w:r w:rsidRPr="00366F49">
              <w:rPr>
                <w:rStyle w:val="Strong"/>
                <w:rFonts w:ascii="Aptos" w:hAnsi="Aptos"/>
                <w:b w:val="0"/>
                <w:bCs w:val="0"/>
              </w:rPr>
              <w:t>STATEMENT</w:t>
            </w:r>
          </w:p>
        </w:tc>
        <w:tc>
          <w:tcPr>
            <w:tcW w:w="6230" w:type="dxa"/>
          </w:tcPr>
          <w:p w14:paraId="4F4960F1" w14:textId="77777777" w:rsidR="004C2899" w:rsidRPr="00366F49" w:rsidRDefault="004C2899" w:rsidP="001F12F6">
            <w:pPr>
              <w:pStyle w:val="NoSpacing"/>
              <w:rPr>
                <w:rStyle w:val="Strong"/>
                <w:rFonts w:ascii="Aptos" w:hAnsi="Aptos"/>
                <w:b w:val="0"/>
                <w:bCs w:val="0"/>
              </w:rPr>
            </w:pPr>
            <w:r w:rsidRPr="00366F49">
              <w:rPr>
                <w:rStyle w:val="Strong"/>
                <w:rFonts w:ascii="Aptos" w:hAnsi="Aptos"/>
                <w:b w:val="0"/>
                <w:bCs w:val="0"/>
              </w:rPr>
              <w:t>TEXT</w:t>
            </w:r>
          </w:p>
        </w:tc>
      </w:tr>
      <w:tr w:rsidR="004C2899" w:rsidRPr="00366F49" w14:paraId="2C2093CD" w14:textId="77777777" w:rsidTr="00285DA6">
        <w:trPr>
          <w:trHeight w:val="680"/>
        </w:trPr>
        <w:tc>
          <w:tcPr>
            <w:tcW w:w="2830" w:type="dxa"/>
          </w:tcPr>
          <w:p w14:paraId="4D39E6EE" w14:textId="77777777" w:rsidR="004C2899" w:rsidRPr="00366F49" w:rsidRDefault="004C2899" w:rsidP="001F12F6">
            <w:pPr>
              <w:pStyle w:val="NoSpacing"/>
              <w:rPr>
                <w:rStyle w:val="Strong"/>
                <w:rFonts w:ascii="Aptos" w:hAnsi="Aptos"/>
                <w:b w:val="0"/>
                <w:bCs w:val="0"/>
              </w:rPr>
            </w:pPr>
            <w:r w:rsidRPr="00366F49">
              <w:rPr>
                <w:rStyle w:val="Strong"/>
                <w:rFonts w:ascii="Aptos" w:hAnsi="Aptos"/>
                <w:b w:val="0"/>
                <w:bCs w:val="0"/>
              </w:rPr>
              <w:t>Acknowledgments</w:t>
            </w:r>
          </w:p>
        </w:tc>
        <w:tc>
          <w:tcPr>
            <w:tcW w:w="6230" w:type="dxa"/>
          </w:tcPr>
          <w:p w14:paraId="415D1CA4" w14:textId="0CC3E037" w:rsidR="004C2899" w:rsidRPr="00366F49" w:rsidRDefault="00285DA6" w:rsidP="00285DA6">
            <w:pPr>
              <w:pStyle w:val="NormalWeb"/>
              <w:rPr>
                <w:rStyle w:val="Strong"/>
                <w:rFonts w:ascii="Aptos" w:hAnsi="Aptos"/>
                <w:b w:val="0"/>
                <w:bCs w:val="0"/>
                <w:sz w:val="22"/>
                <w:szCs w:val="22"/>
              </w:rPr>
            </w:pPr>
            <w:r w:rsidRPr="00366F49">
              <w:rPr>
                <w:rFonts w:ascii="Aptos" w:hAnsi="Aptos"/>
                <w:sz w:val="22"/>
                <w:szCs w:val="22"/>
              </w:rPr>
              <w:t>We sincerely thank the healthcare providers at Ain Shams University Hospital of Obstetrics and Gynecology for their dedication and commitment to patient care.</w:t>
            </w:r>
          </w:p>
        </w:tc>
      </w:tr>
      <w:tr w:rsidR="004C2899" w:rsidRPr="00366F49" w14:paraId="2A8153A2" w14:textId="77777777" w:rsidTr="00285DA6">
        <w:trPr>
          <w:trHeight w:val="680"/>
        </w:trPr>
        <w:tc>
          <w:tcPr>
            <w:tcW w:w="2830" w:type="dxa"/>
          </w:tcPr>
          <w:p w14:paraId="78D2D93D" w14:textId="77777777" w:rsidR="004C2899" w:rsidRPr="00366F49" w:rsidRDefault="004C2899" w:rsidP="001F12F6">
            <w:pPr>
              <w:pStyle w:val="NoSpacing"/>
              <w:rPr>
                <w:rStyle w:val="Strong"/>
                <w:rFonts w:ascii="Aptos" w:hAnsi="Aptos"/>
                <w:b w:val="0"/>
                <w:bCs w:val="0"/>
              </w:rPr>
            </w:pPr>
            <w:r w:rsidRPr="00366F49">
              <w:rPr>
                <w:rStyle w:val="Strong"/>
                <w:rFonts w:ascii="Aptos" w:hAnsi="Aptos"/>
                <w:b w:val="0"/>
                <w:bCs w:val="0"/>
              </w:rPr>
              <w:t>Research ethics</w:t>
            </w:r>
          </w:p>
        </w:tc>
        <w:tc>
          <w:tcPr>
            <w:tcW w:w="6230" w:type="dxa"/>
          </w:tcPr>
          <w:p w14:paraId="4BE4FB16" w14:textId="4660925E" w:rsidR="004C2899" w:rsidRPr="00366F49" w:rsidRDefault="00285DA6" w:rsidP="001F12F6">
            <w:pPr>
              <w:pStyle w:val="NoSpacing"/>
              <w:rPr>
                <w:rStyle w:val="Strong"/>
                <w:rFonts w:ascii="Aptos" w:hAnsi="Aptos"/>
                <w:b w:val="0"/>
                <w:bCs w:val="0"/>
              </w:rPr>
            </w:pPr>
            <w:r w:rsidRPr="00366F49">
              <w:rPr>
                <w:rFonts w:ascii="Aptos" w:hAnsi="Aptos"/>
                <w:color w:val="373A3C"/>
                <w:shd w:val="clear" w:color="auto" w:fill="FFFFFF"/>
              </w:rPr>
              <w:t>Not applicable</w:t>
            </w:r>
          </w:p>
        </w:tc>
      </w:tr>
      <w:tr w:rsidR="004C2899" w:rsidRPr="00366F49" w14:paraId="67C44884" w14:textId="77777777" w:rsidTr="00285DA6">
        <w:trPr>
          <w:trHeight w:val="680"/>
        </w:trPr>
        <w:tc>
          <w:tcPr>
            <w:tcW w:w="2830" w:type="dxa"/>
          </w:tcPr>
          <w:p w14:paraId="3E72431F" w14:textId="77777777" w:rsidR="004C2899" w:rsidRPr="00366F49" w:rsidRDefault="004C2899" w:rsidP="001F12F6">
            <w:pPr>
              <w:pStyle w:val="NoSpacing"/>
              <w:rPr>
                <w:rStyle w:val="Strong"/>
                <w:rFonts w:ascii="Aptos" w:hAnsi="Aptos"/>
                <w:b w:val="0"/>
                <w:bCs w:val="0"/>
              </w:rPr>
            </w:pPr>
            <w:r w:rsidRPr="00366F49">
              <w:rPr>
                <w:rStyle w:val="Strong"/>
                <w:rFonts w:ascii="Aptos" w:hAnsi="Aptos"/>
                <w:b w:val="0"/>
                <w:bCs w:val="0"/>
              </w:rPr>
              <w:t>Informed consent</w:t>
            </w:r>
          </w:p>
        </w:tc>
        <w:tc>
          <w:tcPr>
            <w:tcW w:w="6230" w:type="dxa"/>
          </w:tcPr>
          <w:p w14:paraId="4085CADD" w14:textId="23A97E71" w:rsidR="004C2899" w:rsidRPr="00366F49" w:rsidRDefault="00285DA6" w:rsidP="001F12F6">
            <w:pPr>
              <w:pStyle w:val="NoSpacing"/>
              <w:rPr>
                <w:rStyle w:val="Strong"/>
                <w:rFonts w:ascii="Aptos" w:hAnsi="Aptos"/>
                <w:b w:val="0"/>
                <w:bCs w:val="0"/>
              </w:rPr>
            </w:pPr>
            <w:r w:rsidRPr="00366F49">
              <w:rPr>
                <w:rFonts w:ascii="Aptos" w:hAnsi="Aptos"/>
                <w:color w:val="373A3C"/>
                <w:shd w:val="clear" w:color="auto" w:fill="FFFFFF"/>
              </w:rPr>
              <w:t>A written consent for publication has been obtained from the patient</w:t>
            </w:r>
          </w:p>
        </w:tc>
      </w:tr>
      <w:tr w:rsidR="004C2899" w:rsidRPr="00366F49" w14:paraId="04BE5EBB" w14:textId="77777777" w:rsidTr="00285DA6">
        <w:trPr>
          <w:trHeight w:val="561"/>
        </w:trPr>
        <w:tc>
          <w:tcPr>
            <w:tcW w:w="2830" w:type="dxa"/>
          </w:tcPr>
          <w:p w14:paraId="701ECDB0" w14:textId="77777777" w:rsidR="004C2899" w:rsidRPr="00366F49" w:rsidRDefault="004C2899" w:rsidP="001F12F6">
            <w:pPr>
              <w:pStyle w:val="NoSpacing"/>
              <w:rPr>
                <w:rStyle w:val="Strong"/>
                <w:rFonts w:ascii="Aptos" w:hAnsi="Aptos"/>
                <w:b w:val="0"/>
                <w:bCs w:val="0"/>
              </w:rPr>
            </w:pPr>
            <w:r w:rsidRPr="00366F49">
              <w:rPr>
                <w:rStyle w:val="Strong"/>
                <w:rFonts w:ascii="Aptos" w:hAnsi="Aptos"/>
                <w:b w:val="0"/>
                <w:bCs w:val="0"/>
              </w:rPr>
              <w:t>Author contributions (for double- anonymized journals: please use initials)</w:t>
            </w:r>
          </w:p>
        </w:tc>
        <w:tc>
          <w:tcPr>
            <w:tcW w:w="6230" w:type="dxa"/>
          </w:tcPr>
          <w:p w14:paraId="68C5BBB1" w14:textId="60823FEB" w:rsidR="004C2899" w:rsidRPr="00366F49" w:rsidRDefault="00285DA6" w:rsidP="00285DA6">
            <w:pPr>
              <w:pStyle w:val="NormalWeb"/>
              <w:rPr>
                <w:rStyle w:val="Strong"/>
                <w:rFonts w:ascii="Aptos" w:hAnsi="Aptos"/>
                <w:b w:val="0"/>
                <w:bCs w:val="0"/>
                <w:sz w:val="22"/>
                <w:szCs w:val="22"/>
              </w:rPr>
            </w:pPr>
            <w:r w:rsidRPr="00366F49">
              <w:rPr>
                <w:rFonts w:ascii="Aptos" w:hAnsi="Aptos"/>
                <w:sz w:val="22"/>
                <w:szCs w:val="22"/>
              </w:rPr>
              <w:t xml:space="preserve">ME AZ, </w:t>
            </w:r>
            <w:proofErr w:type="spellStart"/>
            <w:r w:rsidRPr="00366F49">
              <w:rPr>
                <w:rFonts w:ascii="Aptos" w:hAnsi="Aptos"/>
                <w:sz w:val="22"/>
                <w:szCs w:val="22"/>
              </w:rPr>
              <w:t>MAr</w:t>
            </w:r>
            <w:proofErr w:type="spellEnd"/>
            <w:r w:rsidRPr="00366F49">
              <w:rPr>
                <w:rFonts w:ascii="Aptos" w:hAnsi="Aptos"/>
                <w:sz w:val="22"/>
                <w:szCs w:val="22"/>
              </w:rPr>
              <w:t>, MEE, AY, MA, MAA, NM, MO, RA, AIO, AMA, OS, KE, EAR, KMB, AFN were responsible for pre-operative, intra-operative, and post-operative management of the patient including data curation. SIA, RAA, SAA, MAG screened the studies, extracted the data. SIA, RAA, MAG, SAA, AFN contributed to writing the first draft of the manuscript. All the authors revised the manuscript critically for important intellectual content. All authors approved the final version of the manuscript.</w:t>
            </w:r>
          </w:p>
        </w:tc>
      </w:tr>
      <w:tr w:rsidR="004C2899" w:rsidRPr="00366F49" w14:paraId="3466117B" w14:textId="77777777" w:rsidTr="00285DA6">
        <w:trPr>
          <w:trHeight w:val="680"/>
        </w:trPr>
        <w:tc>
          <w:tcPr>
            <w:tcW w:w="2830" w:type="dxa"/>
          </w:tcPr>
          <w:p w14:paraId="1644CEDA" w14:textId="77777777" w:rsidR="004C2899" w:rsidRPr="00366F49" w:rsidRDefault="004C2899" w:rsidP="001F12F6">
            <w:pPr>
              <w:pStyle w:val="NoSpacing"/>
              <w:rPr>
                <w:rStyle w:val="Strong"/>
                <w:rFonts w:ascii="Aptos" w:hAnsi="Aptos"/>
                <w:b w:val="0"/>
                <w:bCs w:val="0"/>
              </w:rPr>
            </w:pPr>
            <w:r w:rsidRPr="00366F49">
              <w:rPr>
                <w:rStyle w:val="Strong"/>
                <w:rFonts w:ascii="Aptos" w:hAnsi="Aptos"/>
                <w:b w:val="0"/>
                <w:bCs w:val="0"/>
              </w:rPr>
              <w:t>Use of Large Language Models, AI and Machine Learning Tools</w:t>
            </w:r>
          </w:p>
        </w:tc>
        <w:tc>
          <w:tcPr>
            <w:tcW w:w="6230" w:type="dxa"/>
          </w:tcPr>
          <w:p w14:paraId="68C04D65" w14:textId="183F19A6" w:rsidR="004C2899" w:rsidRPr="00366F49" w:rsidRDefault="00285DA6" w:rsidP="001F12F6">
            <w:pPr>
              <w:spacing w:after="4"/>
              <w:rPr>
                <w:rStyle w:val="Strong"/>
                <w:rFonts w:ascii="Aptos" w:hAnsi="Aptos"/>
                <w:b w:val="0"/>
                <w:bCs w:val="0"/>
              </w:rPr>
            </w:pPr>
            <w:r w:rsidRPr="00366F49">
              <w:rPr>
                <w:rFonts w:ascii="Aptos" w:hAnsi="Aptos" w:cstheme="minorHAnsi"/>
              </w:rPr>
              <w:t>None declared</w:t>
            </w:r>
          </w:p>
        </w:tc>
      </w:tr>
      <w:tr w:rsidR="004C2899" w:rsidRPr="00366F49" w14:paraId="114622E4" w14:textId="77777777" w:rsidTr="00285DA6">
        <w:trPr>
          <w:trHeight w:val="680"/>
        </w:trPr>
        <w:tc>
          <w:tcPr>
            <w:tcW w:w="2830" w:type="dxa"/>
          </w:tcPr>
          <w:p w14:paraId="4AB963D7" w14:textId="77777777" w:rsidR="004C2899" w:rsidRPr="00366F49" w:rsidRDefault="004C2899" w:rsidP="001F12F6">
            <w:pPr>
              <w:pStyle w:val="NoSpacing"/>
              <w:rPr>
                <w:rStyle w:val="Strong"/>
                <w:rFonts w:ascii="Aptos" w:hAnsi="Aptos"/>
                <w:b w:val="0"/>
                <w:bCs w:val="0"/>
              </w:rPr>
            </w:pPr>
            <w:r w:rsidRPr="00366F49">
              <w:rPr>
                <w:rStyle w:val="Strong"/>
                <w:rFonts w:ascii="Aptos" w:hAnsi="Aptos"/>
                <w:b w:val="0"/>
                <w:bCs w:val="0"/>
              </w:rPr>
              <w:t>Conflict of interest</w:t>
            </w:r>
          </w:p>
        </w:tc>
        <w:tc>
          <w:tcPr>
            <w:tcW w:w="6230" w:type="dxa"/>
          </w:tcPr>
          <w:p w14:paraId="21414D88" w14:textId="5F4D167A" w:rsidR="00285DA6" w:rsidRPr="00366F49" w:rsidRDefault="00285DA6" w:rsidP="00285DA6">
            <w:pPr>
              <w:pStyle w:val="NormalWeb"/>
              <w:rPr>
                <w:rFonts w:ascii="Aptos" w:hAnsi="Aptos"/>
                <w:sz w:val="22"/>
                <w:szCs w:val="22"/>
              </w:rPr>
            </w:pPr>
            <w:r w:rsidRPr="00366F49">
              <w:rPr>
                <w:rFonts w:ascii="Aptos" w:hAnsi="Aptos" w:cstheme="minorHAnsi"/>
                <w:sz w:val="22"/>
                <w:szCs w:val="22"/>
              </w:rPr>
              <w:t>The authors state no conflict of interest</w:t>
            </w:r>
            <w:r w:rsidRPr="00366F49">
              <w:rPr>
                <w:rFonts w:ascii="Aptos" w:hAnsi="Aptos"/>
                <w:sz w:val="22"/>
                <w:szCs w:val="22"/>
              </w:rPr>
              <w:t>.</w:t>
            </w:r>
          </w:p>
          <w:p w14:paraId="453805DF" w14:textId="77777777" w:rsidR="004C2899" w:rsidRPr="00366F49" w:rsidRDefault="004C2899" w:rsidP="001F12F6">
            <w:pPr>
              <w:pStyle w:val="NoSpacing"/>
              <w:rPr>
                <w:rStyle w:val="Strong"/>
                <w:rFonts w:ascii="Aptos" w:hAnsi="Aptos"/>
                <w:b w:val="0"/>
                <w:bCs w:val="0"/>
              </w:rPr>
            </w:pPr>
          </w:p>
        </w:tc>
      </w:tr>
      <w:tr w:rsidR="004C2899" w:rsidRPr="00366F49" w14:paraId="662A7C23" w14:textId="77777777" w:rsidTr="00285DA6">
        <w:trPr>
          <w:trHeight w:val="680"/>
        </w:trPr>
        <w:tc>
          <w:tcPr>
            <w:tcW w:w="2830" w:type="dxa"/>
          </w:tcPr>
          <w:p w14:paraId="4AB5475D" w14:textId="77777777" w:rsidR="004C2899" w:rsidRPr="00366F49" w:rsidRDefault="004C2899" w:rsidP="001F12F6">
            <w:pPr>
              <w:pStyle w:val="NoSpacing"/>
              <w:rPr>
                <w:rStyle w:val="Strong"/>
                <w:rFonts w:ascii="Aptos" w:hAnsi="Aptos"/>
                <w:b w:val="0"/>
                <w:bCs w:val="0"/>
              </w:rPr>
            </w:pPr>
            <w:r w:rsidRPr="00366F49">
              <w:rPr>
                <w:rStyle w:val="Strong"/>
                <w:rFonts w:ascii="Aptos" w:hAnsi="Aptos"/>
                <w:b w:val="0"/>
                <w:bCs w:val="0"/>
              </w:rPr>
              <w:t>Research funding</w:t>
            </w:r>
          </w:p>
        </w:tc>
        <w:tc>
          <w:tcPr>
            <w:tcW w:w="6230" w:type="dxa"/>
          </w:tcPr>
          <w:p w14:paraId="277FA004" w14:textId="3F3A4EBC" w:rsidR="004C2899" w:rsidRPr="00366F49" w:rsidRDefault="00285DA6" w:rsidP="00285DA6">
            <w:pPr>
              <w:pStyle w:val="NormalWeb"/>
              <w:rPr>
                <w:rStyle w:val="Strong"/>
                <w:rFonts w:ascii="Aptos" w:hAnsi="Aptos"/>
                <w:b w:val="0"/>
                <w:bCs w:val="0"/>
                <w:sz w:val="22"/>
                <w:szCs w:val="22"/>
              </w:rPr>
            </w:pPr>
            <w:r w:rsidRPr="00366F49">
              <w:rPr>
                <w:rFonts w:ascii="Aptos" w:hAnsi="Aptos" w:cstheme="minorHAnsi"/>
                <w:sz w:val="22"/>
                <w:szCs w:val="22"/>
              </w:rPr>
              <w:t>None declared</w:t>
            </w:r>
            <w:r w:rsidRPr="00366F49">
              <w:rPr>
                <w:rFonts w:ascii="Aptos" w:hAnsi="Aptos"/>
                <w:sz w:val="22"/>
                <w:szCs w:val="22"/>
              </w:rPr>
              <w:t>.</w:t>
            </w:r>
          </w:p>
        </w:tc>
      </w:tr>
      <w:tr w:rsidR="004C2899" w:rsidRPr="00366F49" w14:paraId="07C8E56A" w14:textId="77777777" w:rsidTr="00285DA6">
        <w:trPr>
          <w:trHeight w:val="680"/>
        </w:trPr>
        <w:tc>
          <w:tcPr>
            <w:tcW w:w="2830" w:type="dxa"/>
          </w:tcPr>
          <w:p w14:paraId="06E93DE2" w14:textId="77777777" w:rsidR="004C2899" w:rsidRPr="00366F49" w:rsidRDefault="004C2899" w:rsidP="001F12F6">
            <w:pPr>
              <w:pStyle w:val="NoSpacing"/>
              <w:rPr>
                <w:rStyle w:val="Strong"/>
                <w:rFonts w:ascii="Aptos" w:hAnsi="Aptos"/>
                <w:b w:val="0"/>
                <w:bCs w:val="0"/>
              </w:rPr>
            </w:pPr>
            <w:r w:rsidRPr="00366F49">
              <w:rPr>
                <w:rStyle w:val="Strong"/>
                <w:rFonts w:ascii="Aptos" w:hAnsi="Aptos"/>
                <w:b w:val="0"/>
                <w:bCs w:val="0"/>
              </w:rPr>
              <w:t>Data availability</w:t>
            </w:r>
          </w:p>
        </w:tc>
        <w:tc>
          <w:tcPr>
            <w:tcW w:w="6230" w:type="dxa"/>
          </w:tcPr>
          <w:p w14:paraId="3CF7C18C" w14:textId="4879DE01" w:rsidR="004C2899" w:rsidRPr="00366F49" w:rsidRDefault="00285DA6" w:rsidP="001F12F6">
            <w:pPr>
              <w:pStyle w:val="NoSpacing"/>
              <w:rPr>
                <w:rStyle w:val="Strong"/>
                <w:rFonts w:ascii="Aptos" w:hAnsi="Aptos"/>
                <w:b w:val="0"/>
                <w:bCs w:val="0"/>
              </w:rPr>
            </w:pPr>
            <w:r w:rsidRPr="00366F49">
              <w:rPr>
                <w:rFonts w:ascii="Aptos" w:hAnsi="Aptos"/>
                <w:color w:val="373A3C"/>
                <w:shd w:val="clear" w:color="auto" w:fill="FFFFFF"/>
              </w:rPr>
              <w:t xml:space="preserve">The data and materials supporting the conclusions of this article are available as supplementary materials. </w:t>
            </w:r>
          </w:p>
        </w:tc>
      </w:tr>
      <w:bookmarkEnd w:id="0"/>
    </w:tbl>
    <w:p w14:paraId="27DF5DC1" w14:textId="21DBAE0E" w:rsidR="001120AF" w:rsidRPr="004C2899" w:rsidRDefault="001120AF" w:rsidP="004C2899">
      <w:pPr>
        <w:spacing w:after="4" w:line="240" w:lineRule="auto"/>
        <w:rPr>
          <w:sz w:val="21"/>
          <w:szCs w:val="21"/>
          <w:lang w:val="en-US"/>
        </w:rPr>
      </w:pPr>
    </w:p>
    <w:sectPr w:rsidR="001120AF" w:rsidRPr="004C2899" w:rsidSect="00294EA3">
      <w:pgSz w:w="11906" w:h="16838"/>
      <w:pgMar w:top="1440" w:right="1440" w:bottom="1440" w:left="144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F92EB8"/>
    <w:multiLevelType w:val="hybridMultilevel"/>
    <w:tmpl w:val="5258577E"/>
    <w:lvl w:ilvl="0" w:tplc="04070001">
      <w:start w:val="1"/>
      <w:numFmt w:val="bullet"/>
      <w:lvlText w:val=""/>
      <w:lvlJc w:val="left"/>
      <w:pPr>
        <w:ind w:left="2844" w:hanging="360"/>
      </w:pPr>
      <w:rPr>
        <w:rFonts w:ascii="Symbol" w:hAnsi="Symbol" w:hint="default"/>
      </w:rPr>
    </w:lvl>
    <w:lvl w:ilvl="1" w:tplc="04070003" w:tentative="1">
      <w:start w:val="1"/>
      <w:numFmt w:val="bullet"/>
      <w:lvlText w:val="o"/>
      <w:lvlJc w:val="left"/>
      <w:pPr>
        <w:ind w:left="3564" w:hanging="360"/>
      </w:pPr>
      <w:rPr>
        <w:rFonts w:ascii="Courier New" w:hAnsi="Courier New" w:cs="Courier New" w:hint="default"/>
      </w:rPr>
    </w:lvl>
    <w:lvl w:ilvl="2" w:tplc="04070005" w:tentative="1">
      <w:start w:val="1"/>
      <w:numFmt w:val="bullet"/>
      <w:lvlText w:val=""/>
      <w:lvlJc w:val="left"/>
      <w:pPr>
        <w:ind w:left="4284" w:hanging="360"/>
      </w:pPr>
      <w:rPr>
        <w:rFonts w:ascii="Wingdings" w:hAnsi="Wingdings" w:hint="default"/>
      </w:rPr>
    </w:lvl>
    <w:lvl w:ilvl="3" w:tplc="04070001" w:tentative="1">
      <w:start w:val="1"/>
      <w:numFmt w:val="bullet"/>
      <w:lvlText w:val=""/>
      <w:lvlJc w:val="left"/>
      <w:pPr>
        <w:ind w:left="5004" w:hanging="360"/>
      </w:pPr>
      <w:rPr>
        <w:rFonts w:ascii="Symbol" w:hAnsi="Symbol" w:hint="default"/>
      </w:rPr>
    </w:lvl>
    <w:lvl w:ilvl="4" w:tplc="04070003" w:tentative="1">
      <w:start w:val="1"/>
      <w:numFmt w:val="bullet"/>
      <w:lvlText w:val="o"/>
      <w:lvlJc w:val="left"/>
      <w:pPr>
        <w:ind w:left="5724" w:hanging="360"/>
      </w:pPr>
      <w:rPr>
        <w:rFonts w:ascii="Courier New" w:hAnsi="Courier New" w:cs="Courier New" w:hint="default"/>
      </w:rPr>
    </w:lvl>
    <w:lvl w:ilvl="5" w:tplc="04070005" w:tentative="1">
      <w:start w:val="1"/>
      <w:numFmt w:val="bullet"/>
      <w:lvlText w:val=""/>
      <w:lvlJc w:val="left"/>
      <w:pPr>
        <w:ind w:left="6444" w:hanging="360"/>
      </w:pPr>
      <w:rPr>
        <w:rFonts w:ascii="Wingdings" w:hAnsi="Wingdings" w:hint="default"/>
      </w:rPr>
    </w:lvl>
    <w:lvl w:ilvl="6" w:tplc="04070001" w:tentative="1">
      <w:start w:val="1"/>
      <w:numFmt w:val="bullet"/>
      <w:lvlText w:val=""/>
      <w:lvlJc w:val="left"/>
      <w:pPr>
        <w:ind w:left="7164" w:hanging="360"/>
      </w:pPr>
      <w:rPr>
        <w:rFonts w:ascii="Symbol" w:hAnsi="Symbol" w:hint="default"/>
      </w:rPr>
    </w:lvl>
    <w:lvl w:ilvl="7" w:tplc="04070003" w:tentative="1">
      <w:start w:val="1"/>
      <w:numFmt w:val="bullet"/>
      <w:lvlText w:val="o"/>
      <w:lvlJc w:val="left"/>
      <w:pPr>
        <w:ind w:left="7884" w:hanging="360"/>
      </w:pPr>
      <w:rPr>
        <w:rFonts w:ascii="Courier New" w:hAnsi="Courier New" w:cs="Courier New" w:hint="default"/>
      </w:rPr>
    </w:lvl>
    <w:lvl w:ilvl="8" w:tplc="04070005" w:tentative="1">
      <w:start w:val="1"/>
      <w:numFmt w:val="bullet"/>
      <w:lvlText w:val=""/>
      <w:lvlJc w:val="left"/>
      <w:pPr>
        <w:ind w:left="8604" w:hanging="360"/>
      </w:pPr>
      <w:rPr>
        <w:rFonts w:ascii="Wingdings" w:hAnsi="Wingdings" w:hint="default"/>
      </w:rPr>
    </w:lvl>
  </w:abstractNum>
  <w:abstractNum w:abstractNumId="1" w15:restartNumberingAfterBreak="0">
    <w:nsid w:val="070F7527"/>
    <w:multiLevelType w:val="hybridMultilevel"/>
    <w:tmpl w:val="44F84C64"/>
    <w:lvl w:ilvl="0" w:tplc="04070001">
      <w:start w:val="1"/>
      <w:numFmt w:val="bullet"/>
      <w:lvlText w:val=""/>
      <w:lvlJc w:val="left"/>
      <w:pPr>
        <w:ind w:left="2520" w:hanging="360"/>
      </w:pPr>
      <w:rPr>
        <w:rFonts w:ascii="Symbol" w:hAnsi="Symbol" w:hint="default"/>
      </w:rPr>
    </w:lvl>
    <w:lvl w:ilvl="1" w:tplc="FFFFFFFF" w:tentative="1">
      <w:start w:val="1"/>
      <w:numFmt w:val="bullet"/>
      <w:lvlText w:val="o"/>
      <w:lvlJc w:val="left"/>
      <w:pPr>
        <w:ind w:left="3240" w:hanging="360"/>
      </w:pPr>
      <w:rPr>
        <w:rFonts w:ascii="Courier New" w:hAnsi="Courier New" w:cs="Courier New" w:hint="default"/>
      </w:rPr>
    </w:lvl>
    <w:lvl w:ilvl="2" w:tplc="FFFFFFFF" w:tentative="1">
      <w:start w:val="1"/>
      <w:numFmt w:val="bullet"/>
      <w:lvlText w:val=""/>
      <w:lvlJc w:val="left"/>
      <w:pPr>
        <w:ind w:left="3960" w:hanging="360"/>
      </w:pPr>
      <w:rPr>
        <w:rFonts w:ascii="Wingdings" w:hAnsi="Wingdings" w:hint="default"/>
      </w:rPr>
    </w:lvl>
    <w:lvl w:ilvl="3" w:tplc="FFFFFFFF" w:tentative="1">
      <w:start w:val="1"/>
      <w:numFmt w:val="bullet"/>
      <w:lvlText w:val=""/>
      <w:lvlJc w:val="left"/>
      <w:pPr>
        <w:ind w:left="4680" w:hanging="360"/>
      </w:pPr>
      <w:rPr>
        <w:rFonts w:ascii="Symbol" w:hAnsi="Symbol" w:hint="default"/>
      </w:rPr>
    </w:lvl>
    <w:lvl w:ilvl="4" w:tplc="FFFFFFFF" w:tentative="1">
      <w:start w:val="1"/>
      <w:numFmt w:val="bullet"/>
      <w:lvlText w:val="o"/>
      <w:lvlJc w:val="left"/>
      <w:pPr>
        <w:ind w:left="5400" w:hanging="360"/>
      </w:pPr>
      <w:rPr>
        <w:rFonts w:ascii="Courier New" w:hAnsi="Courier New" w:cs="Courier New" w:hint="default"/>
      </w:rPr>
    </w:lvl>
    <w:lvl w:ilvl="5" w:tplc="FFFFFFFF" w:tentative="1">
      <w:start w:val="1"/>
      <w:numFmt w:val="bullet"/>
      <w:lvlText w:val=""/>
      <w:lvlJc w:val="left"/>
      <w:pPr>
        <w:ind w:left="6120" w:hanging="360"/>
      </w:pPr>
      <w:rPr>
        <w:rFonts w:ascii="Wingdings" w:hAnsi="Wingdings" w:hint="default"/>
      </w:rPr>
    </w:lvl>
    <w:lvl w:ilvl="6" w:tplc="FFFFFFFF" w:tentative="1">
      <w:start w:val="1"/>
      <w:numFmt w:val="bullet"/>
      <w:lvlText w:val=""/>
      <w:lvlJc w:val="left"/>
      <w:pPr>
        <w:ind w:left="6840" w:hanging="360"/>
      </w:pPr>
      <w:rPr>
        <w:rFonts w:ascii="Symbol" w:hAnsi="Symbol" w:hint="default"/>
      </w:rPr>
    </w:lvl>
    <w:lvl w:ilvl="7" w:tplc="FFFFFFFF" w:tentative="1">
      <w:start w:val="1"/>
      <w:numFmt w:val="bullet"/>
      <w:lvlText w:val="o"/>
      <w:lvlJc w:val="left"/>
      <w:pPr>
        <w:ind w:left="7560" w:hanging="360"/>
      </w:pPr>
      <w:rPr>
        <w:rFonts w:ascii="Courier New" w:hAnsi="Courier New" w:cs="Courier New" w:hint="default"/>
      </w:rPr>
    </w:lvl>
    <w:lvl w:ilvl="8" w:tplc="FFFFFFFF" w:tentative="1">
      <w:start w:val="1"/>
      <w:numFmt w:val="bullet"/>
      <w:lvlText w:val=""/>
      <w:lvlJc w:val="left"/>
      <w:pPr>
        <w:ind w:left="8280" w:hanging="360"/>
      </w:pPr>
      <w:rPr>
        <w:rFonts w:ascii="Wingdings" w:hAnsi="Wingdings" w:hint="default"/>
      </w:rPr>
    </w:lvl>
  </w:abstractNum>
  <w:abstractNum w:abstractNumId="2" w15:restartNumberingAfterBreak="0">
    <w:nsid w:val="1491371D"/>
    <w:multiLevelType w:val="hybridMultilevel"/>
    <w:tmpl w:val="655849DA"/>
    <w:lvl w:ilvl="0" w:tplc="04070001">
      <w:start w:val="1"/>
      <w:numFmt w:val="bullet"/>
      <w:lvlText w:val=""/>
      <w:lvlJc w:val="left"/>
      <w:pPr>
        <w:ind w:left="2520" w:hanging="360"/>
      </w:pPr>
      <w:rPr>
        <w:rFonts w:ascii="Symbol" w:hAnsi="Symbol" w:hint="default"/>
      </w:rPr>
    </w:lvl>
    <w:lvl w:ilvl="1" w:tplc="FFFFFFFF" w:tentative="1">
      <w:start w:val="1"/>
      <w:numFmt w:val="bullet"/>
      <w:lvlText w:val="o"/>
      <w:lvlJc w:val="left"/>
      <w:pPr>
        <w:ind w:left="3240" w:hanging="360"/>
      </w:pPr>
      <w:rPr>
        <w:rFonts w:ascii="Courier New" w:hAnsi="Courier New" w:cs="Courier New" w:hint="default"/>
      </w:rPr>
    </w:lvl>
    <w:lvl w:ilvl="2" w:tplc="FFFFFFFF" w:tentative="1">
      <w:start w:val="1"/>
      <w:numFmt w:val="bullet"/>
      <w:lvlText w:val=""/>
      <w:lvlJc w:val="left"/>
      <w:pPr>
        <w:ind w:left="3960" w:hanging="360"/>
      </w:pPr>
      <w:rPr>
        <w:rFonts w:ascii="Wingdings" w:hAnsi="Wingdings" w:hint="default"/>
      </w:rPr>
    </w:lvl>
    <w:lvl w:ilvl="3" w:tplc="FFFFFFFF" w:tentative="1">
      <w:start w:val="1"/>
      <w:numFmt w:val="bullet"/>
      <w:lvlText w:val=""/>
      <w:lvlJc w:val="left"/>
      <w:pPr>
        <w:ind w:left="4680" w:hanging="360"/>
      </w:pPr>
      <w:rPr>
        <w:rFonts w:ascii="Symbol" w:hAnsi="Symbol" w:hint="default"/>
      </w:rPr>
    </w:lvl>
    <w:lvl w:ilvl="4" w:tplc="FFFFFFFF" w:tentative="1">
      <w:start w:val="1"/>
      <w:numFmt w:val="bullet"/>
      <w:lvlText w:val="o"/>
      <w:lvlJc w:val="left"/>
      <w:pPr>
        <w:ind w:left="5400" w:hanging="360"/>
      </w:pPr>
      <w:rPr>
        <w:rFonts w:ascii="Courier New" w:hAnsi="Courier New" w:cs="Courier New" w:hint="default"/>
      </w:rPr>
    </w:lvl>
    <w:lvl w:ilvl="5" w:tplc="FFFFFFFF" w:tentative="1">
      <w:start w:val="1"/>
      <w:numFmt w:val="bullet"/>
      <w:lvlText w:val=""/>
      <w:lvlJc w:val="left"/>
      <w:pPr>
        <w:ind w:left="6120" w:hanging="360"/>
      </w:pPr>
      <w:rPr>
        <w:rFonts w:ascii="Wingdings" w:hAnsi="Wingdings" w:hint="default"/>
      </w:rPr>
    </w:lvl>
    <w:lvl w:ilvl="6" w:tplc="FFFFFFFF" w:tentative="1">
      <w:start w:val="1"/>
      <w:numFmt w:val="bullet"/>
      <w:lvlText w:val=""/>
      <w:lvlJc w:val="left"/>
      <w:pPr>
        <w:ind w:left="6840" w:hanging="360"/>
      </w:pPr>
      <w:rPr>
        <w:rFonts w:ascii="Symbol" w:hAnsi="Symbol" w:hint="default"/>
      </w:rPr>
    </w:lvl>
    <w:lvl w:ilvl="7" w:tplc="FFFFFFFF" w:tentative="1">
      <w:start w:val="1"/>
      <w:numFmt w:val="bullet"/>
      <w:lvlText w:val="o"/>
      <w:lvlJc w:val="left"/>
      <w:pPr>
        <w:ind w:left="7560" w:hanging="360"/>
      </w:pPr>
      <w:rPr>
        <w:rFonts w:ascii="Courier New" w:hAnsi="Courier New" w:cs="Courier New" w:hint="default"/>
      </w:rPr>
    </w:lvl>
    <w:lvl w:ilvl="8" w:tplc="FFFFFFFF" w:tentative="1">
      <w:start w:val="1"/>
      <w:numFmt w:val="bullet"/>
      <w:lvlText w:val=""/>
      <w:lvlJc w:val="left"/>
      <w:pPr>
        <w:ind w:left="8280" w:hanging="360"/>
      </w:pPr>
      <w:rPr>
        <w:rFonts w:ascii="Wingdings" w:hAnsi="Wingdings" w:hint="default"/>
      </w:rPr>
    </w:lvl>
  </w:abstractNum>
  <w:abstractNum w:abstractNumId="3" w15:restartNumberingAfterBreak="0">
    <w:nsid w:val="29EC77FE"/>
    <w:multiLevelType w:val="hybridMultilevel"/>
    <w:tmpl w:val="48D8D5BC"/>
    <w:lvl w:ilvl="0" w:tplc="04070001">
      <w:start w:val="1"/>
      <w:numFmt w:val="bullet"/>
      <w:lvlText w:val=""/>
      <w:lvlJc w:val="left"/>
      <w:pPr>
        <w:ind w:left="2520" w:hanging="360"/>
      </w:pPr>
      <w:rPr>
        <w:rFonts w:ascii="Symbol" w:hAnsi="Symbol" w:hint="default"/>
      </w:rPr>
    </w:lvl>
    <w:lvl w:ilvl="1" w:tplc="FFFFFFFF" w:tentative="1">
      <w:start w:val="1"/>
      <w:numFmt w:val="bullet"/>
      <w:lvlText w:val="o"/>
      <w:lvlJc w:val="left"/>
      <w:pPr>
        <w:ind w:left="3240" w:hanging="360"/>
      </w:pPr>
      <w:rPr>
        <w:rFonts w:ascii="Courier New" w:hAnsi="Courier New" w:cs="Courier New" w:hint="default"/>
      </w:rPr>
    </w:lvl>
    <w:lvl w:ilvl="2" w:tplc="FFFFFFFF" w:tentative="1">
      <w:start w:val="1"/>
      <w:numFmt w:val="bullet"/>
      <w:lvlText w:val=""/>
      <w:lvlJc w:val="left"/>
      <w:pPr>
        <w:ind w:left="3960" w:hanging="360"/>
      </w:pPr>
      <w:rPr>
        <w:rFonts w:ascii="Wingdings" w:hAnsi="Wingdings" w:hint="default"/>
      </w:rPr>
    </w:lvl>
    <w:lvl w:ilvl="3" w:tplc="FFFFFFFF" w:tentative="1">
      <w:start w:val="1"/>
      <w:numFmt w:val="bullet"/>
      <w:lvlText w:val=""/>
      <w:lvlJc w:val="left"/>
      <w:pPr>
        <w:ind w:left="4680" w:hanging="360"/>
      </w:pPr>
      <w:rPr>
        <w:rFonts w:ascii="Symbol" w:hAnsi="Symbol" w:hint="default"/>
      </w:rPr>
    </w:lvl>
    <w:lvl w:ilvl="4" w:tplc="FFFFFFFF" w:tentative="1">
      <w:start w:val="1"/>
      <w:numFmt w:val="bullet"/>
      <w:lvlText w:val="o"/>
      <w:lvlJc w:val="left"/>
      <w:pPr>
        <w:ind w:left="5400" w:hanging="360"/>
      </w:pPr>
      <w:rPr>
        <w:rFonts w:ascii="Courier New" w:hAnsi="Courier New" w:cs="Courier New" w:hint="default"/>
      </w:rPr>
    </w:lvl>
    <w:lvl w:ilvl="5" w:tplc="FFFFFFFF" w:tentative="1">
      <w:start w:val="1"/>
      <w:numFmt w:val="bullet"/>
      <w:lvlText w:val=""/>
      <w:lvlJc w:val="left"/>
      <w:pPr>
        <w:ind w:left="6120" w:hanging="360"/>
      </w:pPr>
      <w:rPr>
        <w:rFonts w:ascii="Wingdings" w:hAnsi="Wingdings" w:hint="default"/>
      </w:rPr>
    </w:lvl>
    <w:lvl w:ilvl="6" w:tplc="FFFFFFFF" w:tentative="1">
      <w:start w:val="1"/>
      <w:numFmt w:val="bullet"/>
      <w:lvlText w:val=""/>
      <w:lvlJc w:val="left"/>
      <w:pPr>
        <w:ind w:left="6840" w:hanging="360"/>
      </w:pPr>
      <w:rPr>
        <w:rFonts w:ascii="Symbol" w:hAnsi="Symbol" w:hint="default"/>
      </w:rPr>
    </w:lvl>
    <w:lvl w:ilvl="7" w:tplc="FFFFFFFF" w:tentative="1">
      <w:start w:val="1"/>
      <w:numFmt w:val="bullet"/>
      <w:lvlText w:val="o"/>
      <w:lvlJc w:val="left"/>
      <w:pPr>
        <w:ind w:left="7560" w:hanging="360"/>
      </w:pPr>
      <w:rPr>
        <w:rFonts w:ascii="Courier New" w:hAnsi="Courier New" w:cs="Courier New" w:hint="default"/>
      </w:rPr>
    </w:lvl>
    <w:lvl w:ilvl="8" w:tplc="FFFFFFFF" w:tentative="1">
      <w:start w:val="1"/>
      <w:numFmt w:val="bullet"/>
      <w:lvlText w:val=""/>
      <w:lvlJc w:val="left"/>
      <w:pPr>
        <w:ind w:left="8280" w:hanging="360"/>
      </w:pPr>
      <w:rPr>
        <w:rFonts w:ascii="Wingdings" w:hAnsi="Wingdings" w:hint="default"/>
      </w:rPr>
    </w:lvl>
  </w:abstractNum>
  <w:abstractNum w:abstractNumId="4" w15:restartNumberingAfterBreak="0">
    <w:nsid w:val="34224802"/>
    <w:multiLevelType w:val="hybridMultilevel"/>
    <w:tmpl w:val="5F385FE6"/>
    <w:lvl w:ilvl="0" w:tplc="04070001">
      <w:start w:val="1"/>
      <w:numFmt w:val="bullet"/>
      <w:lvlText w:val=""/>
      <w:lvlJc w:val="left"/>
      <w:pPr>
        <w:ind w:left="2520" w:hanging="360"/>
      </w:pPr>
      <w:rPr>
        <w:rFonts w:ascii="Symbol" w:hAnsi="Symbol" w:hint="default"/>
      </w:rPr>
    </w:lvl>
    <w:lvl w:ilvl="1" w:tplc="FFFFFFFF" w:tentative="1">
      <w:start w:val="1"/>
      <w:numFmt w:val="bullet"/>
      <w:lvlText w:val="o"/>
      <w:lvlJc w:val="left"/>
      <w:pPr>
        <w:ind w:left="3240" w:hanging="360"/>
      </w:pPr>
      <w:rPr>
        <w:rFonts w:ascii="Courier New" w:hAnsi="Courier New" w:cs="Courier New" w:hint="default"/>
      </w:rPr>
    </w:lvl>
    <w:lvl w:ilvl="2" w:tplc="FFFFFFFF" w:tentative="1">
      <w:start w:val="1"/>
      <w:numFmt w:val="bullet"/>
      <w:lvlText w:val=""/>
      <w:lvlJc w:val="left"/>
      <w:pPr>
        <w:ind w:left="3960" w:hanging="360"/>
      </w:pPr>
      <w:rPr>
        <w:rFonts w:ascii="Wingdings" w:hAnsi="Wingdings" w:hint="default"/>
      </w:rPr>
    </w:lvl>
    <w:lvl w:ilvl="3" w:tplc="FFFFFFFF" w:tentative="1">
      <w:start w:val="1"/>
      <w:numFmt w:val="bullet"/>
      <w:lvlText w:val=""/>
      <w:lvlJc w:val="left"/>
      <w:pPr>
        <w:ind w:left="4680" w:hanging="360"/>
      </w:pPr>
      <w:rPr>
        <w:rFonts w:ascii="Symbol" w:hAnsi="Symbol" w:hint="default"/>
      </w:rPr>
    </w:lvl>
    <w:lvl w:ilvl="4" w:tplc="FFFFFFFF" w:tentative="1">
      <w:start w:val="1"/>
      <w:numFmt w:val="bullet"/>
      <w:lvlText w:val="o"/>
      <w:lvlJc w:val="left"/>
      <w:pPr>
        <w:ind w:left="5400" w:hanging="360"/>
      </w:pPr>
      <w:rPr>
        <w:rFonts w:ascii="Courier New" w:hAnsi="Courier New" w:cs="Courier New" w:hint="default"/>
      </w:rPr>
    </w:lvl>
    <w:lvl w:ilvl="5" w:tplc="FFFFFFFF" w:tentative="1">
      <w:start w:val="1"/>
      <w:numFmt w:val="bullet"/>
      <w:lvlText w:val=""/>
      <w:lvlJc w:val="left"/>
      <w:pPr>
        <w:ind w:left="6120" w:hanging="360"/>
      </w:pPr>
      <w:rPr>
        <w:rFonts w:ascii="Wingdings" w:hAnsi="Wingdings" w:hint="default"/>
      </w:rPr>
    </w:lvl>
    <w:lvl w:ilvl="6" w:tplc="FFFFFFFF" w:tentative="1">
      <w:start w:val="1"/>
      <w:numFmt w:val="bullet"/>
      <w:lvlText w:val=""/>
      <w:lvlJc w:val="left"/>
      <w:pPr>
        <w:ind w:left="6840" w:hanging="360"/>
      </w:pPr>
      <w:rPr>
        <w:rFonts w:ascii="Symbol" w:hAnsi="Symbol" w:hint="default"/>
      </w:rPr>
    </w:lvl>
    <w:lvl w:ilvl="7" w:tplc="FFFFFFFF" w:tentative="1">
      <w:start w:val="1"/>
      <w:numFmt w:val="bullet"/>
      <w:lvlText w:val="o"/>
      <w:lvlJc w:val="left"/>
      <w:pPr>
        <w:ind w:left="7560" w:hanging="360"/>
      </w:pPr>
      <w:rPr>
        <w:rFonts w:ascii="Courier New" w:hAnsi="Courier New" w:cs="Courier New" w:hint="default"/>
      </w:rPr>
    </w:lvl>
    <w:lvl w:ilvl="8" w:tplc="FFFFFFFF" w:tentative="1">
      <w:start w:val="1"/>
      <w:numFmt w:val="bullet"/>
      <w:lvlText w:val=""/>
      <w:lvlJc w:val="left"/>
      <w:pPr>
        <w:ind w:left="8280" w:hanging="360"/>
      </w:pPr>
      <w:rPr>
        <w:rFonts w:ascii="Wingdings" w:hAnsi="Wingdings" w:hint="default"/>
      </w:rPr>
    </w:lvl>
  </w:abstractNum>
  <w:abstractNum w:abstractNumId="5" w15:restartNumberingAfterBreak="0">
    <w:nsid w:val="417F6844"/>
    <w:multiLevelType w:val="hybridMultilevel"/>
    <w:tmpl w:val="FAF8A2DA"/>
    <w:lvl w:ilvl="0" w:tplc="04070001">
      <w:start w:val="1"/>
      <w:numFmt w:val="bullet"/>
      <w:lvlText w:val=""/>
      <w:lvlJc w:val="left"/>
      <w:pPr>
        <w:ind w:left="2520" w:hanging="360"/>
      </w:pPr>
      <w:rPr>
        <w:rFonts w:ascii="Symbol" w:hAnsi="Symbol" w:hint="default"/>
      </w:rPr>
    </w:lvl>
    <w:lvl w:ilvl="1" w:tplc="FFFFFFFF" w:tentative="1">
      <w:start w:val="1"/>
      <w:numFmt w:val="bullet"/>
      <w:lvlText w:val="o"/>
      <w:lvlJc w:val="left"/>
      <w:pPr>
        <w:ind w:left="3240" w:hanging="360"/>
      </w:pPr>
      <w:rPr>
        <w:rFonts w:ascii="Courier New" w:hAnsi="Courier New" w:cs="Courier New" w:hint="default"/>
      </w:rPr>
    </w:lvl>
    <w:lvl w:ilvl="2" w:tplc="FFFFFFFF" w:tentative="1">
      <w:start w:val="1"/>
      <w:numFmt w:val="bullet"/>
      <w:lvlText w:val=""/>
      <w:lvlJc w:val="left"/>
      <w:pPr>
        <w:ind w:left="3960" w:hanging="360"/>
      </w:pPr>
      <w:rPr>
        <w:rFonts w:ascii="Wingdings" w:hAnsi="Wingdings" w:hint="default"/>
      </w:rPr>
    </w:lvl>
    <w:lvl w:ilvl="3" w:tplc="FFFFFFFF" w:tentative="1">
      <w:start w:val="1"/>
      <w:numFmt w:val="bullet"/>
      <w:lvlText w:val=""/>
      <w:lvlJc w:val="left"/>
      <w:pPr>
        <w:ind w:left="4680" w:hanging="360"/>
      </w:pPr>
      <w:rPr>
        <w:rFonts w:ascii="Symbol" w:hAnsi="Symbol" w:hint="default"/>
      </w:rPr>
    </w:lvl>
    <w:lvl w:ilvl="4" w:tplc="FFFFFFFF" w:tentative="1">
      <w:start w:val="1"/>
      <w:numFmt w:val="bullet"/>
      <w:lvlText w:val="o"/>
      <w:lvlJc w:val="left"/>
      <w:pPr>
        <w:ind w:left="5400" w:hanging="360"/>
      </w:pPr>
      <w:rPr>
        <w:rFonts w:ascii="Courier New" w:hAnsi="Courier New" w:cs="Courier New" w:hint="default"/>
      </w:rPr>
    </w:lvl>
    <w:lvl w:ilvl="5" w:tplc="FFFFFFFF" w:tentative="1">
      <w:start w:val="1"/>
      <w:numFmt w:val="bullet"/>
      <w:lvlText w:val=""/>
      <w:lvlJc w:val="left"/>
      <w:pPr>
        <w:ind w:left="6120" w:hanging="360"/>
      </w:pPr>
      <w:rPr>
        <w:rFonts w:ascii="Wingdings" w:hAnsi="Wingdings" w:hint="default"/>
      </w:rPr>
    </w:lvl>
    <w:lvl w:ilvl="6" w:tplc="FFFFFFFF" w:tentative="1">
      <w:start w:val="1"/>
      <w:numFmt w:val="bullet"/>
      <w:lvlText w:val=""/>
      <w:lvlJc w:val="left"/>
      <w:pPr>
        <w:ind w:left="6840" w:hanging="360"/>
      </w:pPr>
      <w:rPr>
        <w:rFonts w:ascii="Symbol" w:hAnsi="Symbol" w:hint="default"/>
      </w:rPr>
    </w:lvl>
    <w:lvl w:ilvl="7" w:tplc="FFFFFFFF" w:tentative="1">
      <w:start w:val="1"/>
      <w:numFmt w:val="bullet"/>
      <w:lvlText w:val="o"/>
      <w:lvlJc w:val="left"/>
      <w:pPr>
        <w:ind w:left="7560" w:hanging="360"/>
      </w:pPr>
      <w:rPr>
        <w:rFonts w:ascii="Courier New" w:hAnsi="Courier New" w:cs="Courier New" w:hint="default"/>
      </w:rPr>
    </w:lvl>
    <w:lvl w:ilvl="8" w:tplc="FFFFFFFF" w:tentative="1">
      <w:start w:val="1"/>
      <w:numFmt w:val="bullet"/>
      <w:lvlText w:val=""/>
      <w:lvlJc w:val="left"/>
      <w:pPr>
        <w:ind w:left="8280" w:hanging="360"/>
      </w:pPr>
      <w:rPr>
        <w:rFonts w:ascii="Wingdings" w:hAnsi="Wingdings" w:hint="default"/>
      </w:rPr>
    </w:lvl>
  </w:abstractNum>
  <w:abstractNum w:abstractNumId="6" w15:restartNumberingAfterBreak="0">
    <w:nsid w:val="46FF61A3"/>
    <w:multiLevelType w:val="hybridMultilevel"/>
    <w:tmpl w:val="DA940454"/>
    <w:lvl w:ilvl="0" w:tplc="04070001">
      <w:start w:val="1"/>
      <w:numFmt w:val="bullet"/>
      <w:lvlText w:val=""/>
      <w:lvlJc w:val="left"/>
      <w:pPr>
        <w:ind w:left="2520" w:hanging="360"/>
      </w:pPr>
      <w:rPr>
        <w:rFonts w:ascii="Symbol" w:hAnsi="Symbol" w:hint="default"/>
      </w:rPr>
    </w:lvl>
    <w:lvl w:ilvl="1" w:tplc="FFFFFFFF" w:tentative="1">
      <w:start w:val="1"/>
      <w:numFmt w:val="bullet"/>
      <w:lvlText w:val="o"/>
      <w:lvlJc w:val="left"/>
      <w:pPr>
        <w:ind w:left="3240" w:hanging="360"/>
      </w:pPr>
      <w:rPr>
        <w:rFonts w:ascii="Courier New" w:hAnsi="Courier New" w:cs="Courier New" w:hint="default"/>
      </w:rPr>
    </w:lvl>
    <w:lvl w:ilvl="2" w:tplc="FFFFFFFF" w:tentative="1">
      <w:start w:val="1"/>
      <w:numFmt w:val="bullet"/>
      <w:lvlText w:val=""/>
      <w:lvlJc w:val="left"/>
      <w:pPr>
        <w:ind w:left="3960" w:hanging="360"/>
      </w:pPr>
      <w:rPr>
        <w:rFonts w:ascii="Wingdings" w:hAnsi="Wingdings" w:hint="default"/>
      </w:rPr>
    </w:lvl>
    <w:lvl w:ilvl="3" w:tplc="FFFFFFFF" w:tentative="1">
      <w:start w:val="1"/>
      <w:numFmt w:val="bullet"/>
      <w:lvlText w:val=""/>
      <w:lvlJc w:val="left"/>
      <w:pPr>
        <w:ind w:left="4680" w:hanging="360"/>
      </w:pPr>
      <w:rPr>
        <w:rFonts w:ascii="Symbol" w:hAnsi="Symbol" w:hint="default"/>
      </w:rPr>
    </w:lvl>
    <w:lvl w:ilvl="4" w:tplc="FFFFFFFF" w:tentative="1">
      <w:start w:val="1"/>
      <w:numFmt w:val="bullet"/>
      <w:lvlText w:val="o"/>
      <w:lvlJc w:val="left"/>
      <w:pPr>
        <w:ind w:left="5400" w:hanging="360"/>
      </w:pPr>
      <w:rPr>
        <w:rFonts w:ascii="Courier New" w:hAnsi="Courier New" w:cs="Courier New" w:hint="default"/>
      </w:rPr>
    </w:lvl>
    <w:lvl w:ilvl="5" w:tplc="FFFFFFFF" w:tentative="1">
      <w:start w:val="1"/>
      <w:numFmt w:val="bullet"/>
      <w:lvlText w:val=""/>
      <w:lvlJc w:val="left"/>
      <w:pPr>
        <w:ind w:left="6120" w:hanging="360"/>
      </w:pPr>
      <w:rPr>
        <w:rFonts w:ascii="Wingdings" w:hAnsi="Wingdings" w:hint="default"/>
      </w:rPr>
    </w:lvl>
    <w:lvl w:ilvl="6" w:tplc="FFFFFFFF" w:tentative="1">
      <w:start w:val="1"/>
      <w:numFmt w:val="bullet"/>
      <w:lvlText w:val=""/>
      <w:lvlJc w:val="left"/>
      <w:pPr>
        <w:ind w:left="6840" w:hanging="360"/>
      </w:pPr>
      <w:rPr>
        <w:rFonts w:ascii="Symbol" w:hAnsi="Symbol" w:hint="default"/>
      </w:rPr>
    </w:lvl>
    <w:lvl w:ilvl="7" w:tplc="FFFFFFFF" w:tentative="1">
      <w:start w:val="1"/>
      <w:numFmt w:val="bullet"/>
      <w:lvlText w:val="o"/>
      <w:lvlJc w:val="left"/>
      <w:pPr>
        <w:ind w:left="7560" w:hanging="360"/>
      </w:pPr>
      <w:rPr>
        <w:rFonts w:ascii="Courier New" w:hAnsi="Courier New" w:cs="Courier New" w:hint="default"/>
      </w:rPr>
    </w:lvl>
    <w:lvl w:ilvl="8" w:tplc="FFFFFFFF" w:tentative="1">
      <w:start w:val="1"/>
      <w:numFmt w:val="bullet"/>
      <w:lvlText w:val=""/>
      <w:lvlJc w:val="left"/>
      <w:pPr>
        <w:ind w:left="8280" w:hanging="360"/>
      </w:pPr>
      <w:rPr>
        <w:rFonts w:ascii="Wingdings" w:hAnsi="Wingdings" w:hint="default"/>
      </w:rPr>
    </w:lvl>
  </w:abstractNum>
  <w:abstractNum w:abstractNumId="7" w15:restartNumberingAfterBreak="0">
    <w:nsid w:val="6CE00CA1"/>
    <w:multiLevelType w:val="hybridMultilevel"/>
    <w:tmpl w:val="403EE966"/>
    <w:lvl w:ilvl="0" w:tplc="04070001">
      <w:start w:val="1"/>
      <w:numFmt w:val="bullet"/>
      <w:lvlText w:val=""/>
      <w:lvlJc w:val="left"/>
      <w:pPr>
        <w:ind w:left="2520" w:hanging="360"/>
      </w:pPr>
      <w:rPr>
        <w:rFonts w:ascii="Symbol" w:hAnsi="Symbol" w:hint="default"/>
      </w:rPr>
    </w:lvl>
    <w:lvl w:ilvl="1" w:tplc="FFFFFFFF" w:tentative="1">
      <w:start w:val="1"/>
      <w:numFmt w:val="bullet"/>
      <w:lvlText w:val="o"/>
      <w:lvlJc w:val="left"/>
      <w:pPr>
        <w:ind w:left="3240" w:hanging="360"/>
      </w:pPr>
      <w:rPr>
        <w:rFonts w:ascii="Courier New" w:hAnsi="Courier New" w:cs="Courier New" w:hint="default"/>
      </w:rPr>
    </w:lvl>
    <w:lvl w:ilvl="2" w:tplc="FFFFFFFF" w:tentative="1">
      <w:start w:val="1"/>
      <w:numFmt w:val="bullet"/>
      <w:lvlText w:val=""/>
      <w:lvlJc w:val="left"/>
      <w:pPr>
        <w:ind w:left="3960" w:hanging="360"/>
      </w:pPr>
      <w:rPr>
        <w:rFonts w:ascii="Wingdings" w:hAnsi="Wingdings" w:hint="default"/>
      </w:rPr>
    </w:lvl>
    <w:lvl w:ilvl="3" w:tplc="FFFFFFFF" w:tentative="1">
      <w:start w:val="1"/>
      <w:numFmt w:val="bullet"/>
      <w:lvlText w:val=""/>
      <w:lvlJc w:val="left"/>
      <w:pPr>
        <w:ind w:left="4680" w:hanging="360"/>
      </w:pPr>
      <w:rPr>
        <w:rFonts w:ascii="Symbol" w:hAnsi="Symbol" w:hint="default"/>
      </w:rPr>
    </w:lvl>
    <w:lvl w:ilvl="4" w:tplc="FFFFFFFF" w:tentative="1">
      <w:start w:val="1"/>
      <w:numFmt w:val="bullet"/>
      <w:lvlText w:val="o"/>
      <w:lvlJc w:val="left"/>
      <w:pPr>
        <w:ind w:left="5400" w:hanging="360"/>
      </w:pPr>
      <w:rPr>
        <w:rFonts w:ascii="Courier New" w:hAnsi="Courier New" w:cs="Courier New" w:hint="default"/>
      </w:rPr>
    </w:lvl>
    <w:lvl w:ilvl="5" w:tplc="FFFFFFFF" w:tentative="1">
      <w:start w:val="1"/>
      <w:numFmt w:val="bullet"/>
      <w:lvlText w:val=""/>
      <w:lvlJc w:val="left"/>
      <w:pPr>
        <w:ind w:left="6120" w:hanging="360"/>
      </w:pPr>
      <w:rPr>
        <w:rFonts w:ascii="Wingdings" w:hAnsi="Wingdings" w:hint="default"/>
      </w:rPr>
    </w:lvl>
    <w:lvl w:ilvl="6" w:tplc="FFFFFFFF" w:tentative="1">
      <w:start w:val="1"/>
      <w:numFmt w:val="bullet"/>
      <w:lvlText w:val=""/>
      <w:lvlJc w:val="left"/>
      <w:pPr>
        <w:ind w:left="6840" w:hanging="360"/>
      </w:pPr>
      <w:rPr>
        <w:rFonts w:ascii="Symbol" w:hAnsi="Symbol" w:hint="default"/>
      </w:rPr>
    </w:lvl>
    <w:lvl w:ilvl="7" w:tplc="FFFFFFFF" w:tentative="1">
      <w:start w:val="1"/>
      <w:numFmt w:val="bullet"/>
      <w:lvlText w:val="o"/>
      <w:lvlJc w:val="left"/>
      <w:pPr>
        <w:ind w:left="7560" w:hanging="360"/>
      </w:pPr>
      <w:rPr>
        <w:rFonts w:ascii="Courier New" w:hAnsi="Courier New" w:cs="Courier New" w:hint="default"/>
      </w:rPr>
    </w:lvl>
    <w:lvl w:ilvl="8" w:tplc="FFFFFFFF" w:tentative="1">
      <w:start w:val="1"/>
      <w:numFmt w:val="bullet"/>
      <w:lvlText w:val=""/>
      <w:lvlJc w:val="left"/>
      <w:pPr>
        <w:ind w:left="8280" w:hanging="360"/>
      </w:pPr>
      <w:rPr>
        <w:rFonts w:ascii="Wingdings" w:hAnsi="Wingdings" w:hint="default"/>
      </w:rPr>
    </w:lvl>
  </w:abstractNum>
  <w:abstractNum w:abstractNumId="8" w15:restartNumberingAfterBreak="0">
    <w:nsid w:val="701C43CF"/>
    <w:multiLevelType w:val="hybridMultilevel"/>
    <w:tmpl w:val="C046EF44"/>
    <w:lvl w:ilvl="0" w:tplc="04070001">
      <w:start w:val="1"/>
      <w:numFmt w:val="bullet"/>
      <w:lvlText w:val=""/>
      <w:lvlJc w:val="left"/>
      <w:pPr>
        <w:ind w:left="2520" w:hanging="360"/>
      </w:pPr>
      <w:rPr>
        <w:rFonts w:ascii="Symbol" w:hAnsi="Symbol" w:hint="default"/>
      </w:rPr>
    </w:lvl>
    <w:lvl w:ilvl="1" w:tplc="FFFFFFFF" w:tentative="1">
      <w:start w:val="1"/>
      <w:numFmt w:val="bullet"/>
      <w:lvlText w:val="o"/>
      <w:lvlJc w:val="left"/>
      <w:pPr>
        <w:ind w:left="3240" w:hanging="360"/>
      </w:pPr>
      <w:rPr>
        <w:rFonts w:ascii="Courier New" w:hAnsi="Courier New" w:cs="Courier New" w:hint="default"/>
      </w:rPr>
    </w:lvl>
    <w:lvl w:ilvl="2" w:tplc="FFFFFFFF" w:tentative="1">
      <w:start w:val="1"/>
      <w:numFmt w:val="bullet"/>
      <w:lvlText w:val=""/>
      <w:lvlJc w:val="left"/>
      <w:pPr>
        <w:ind w:left="3960" w:hanging="360"/>
      </w:pPr>
      <w:rPr>
        <w:rFonts w:ascii="Wingdings" w:hAnsi="Wingdings" w:hint="default"/>
      </w:rPr>
    </w:lvl>
    <w:lvl w:ilvl="3" w:tplc="FFFFFFFF" w:tentative="1">
      <w:start w:val="1"/>
      <w:numFmt w:val="bullet"/>
      <w:lvlText w:val=""/>
      <w:lvlJc w:val="left"/>
      <w:pPr>
        <w:ind w:left="4680" w:hanging="360"/>
      </w:pPr>
      <w:rPr>
        <w:rFonts w:ascii="Symbol" w:hAnsi="Symbol" w:hint="default"/>
      </w:rPr>
    </w:lvl>
    <w:lvl w:ilvl="4" w:tplc="FFFFFFFF" w:tentative="1">
      <w:start w:val="1"/>
      <w:numFmt w:val="bullet"/>
      <w:lvlText w:val="o"/>
      <w:lvlJc w:val="left"/>
      <w:pPr>
        <w:ind w:left="5400" w:hanging="360"/>
      </w:pPr>
      <w:rPr>
        <w:rFonts w:ascii="Courier New" w:hAnsi="Courier New" w:cs="Courier New" w:hint="default"/>
      </w:rPr>
    </w:lvl>
    <w:lvl w:ilvl="5" w:tplc="FFFFFFFF" w:tentative="1">
      <w:start w:val="1"/>
      <w:numFmt w:val="bullet"/>
      <w:lvlText w:val=""/>
      <w:lvlJc w:val="left"/>
      <w:pPr>
        <w:ind w:left="6120" w:hanging="360"/>
      </w:pPr>
      <w:rPr>
        <w:rFonts w:ascii="Wingdings" w:hAnsi="Wingdings" w:hint="default"/>
      </w:rPr>
    </w:lvl>
    <w:lvl w:ilvl="6" w:tplc="FFFFFFFF" w:tentative="1">
      <w:start w:val="1"/>
      <w:numFmt w:val="bullet"/>
      <w:lvlText w:val=""/>
      <w:lvlJc w:val="left"/>
      <w:pPr>
        <w:ind w:left="6840" w:hanging="360"/>
      </w:pPr>
      <w:rPr>
        <w:rFonts w:ascii="Symbol" w:hAnsi="Symbol" w:hint="default"/>
      </w:rPr>
    </w:lvl>
    <w:lvl w:ilvl="7" w:tplc="FFFFFFFF" w:tentative="1">
      <w:start w:val="1"/>
      <w:numFmt w:val="bullet"/>
      <w:lvlText w:val="o"/>
      <w:lvlJc w:val="left"/>
      <w:pPr>
        <w:ind w:left="7560" w:hanging="360"/>
      </w:pPr>
      <w:rPr>
        <w:rFonts w:ascii="Courier New" w:hAnsi="Courier New" w:cs="Courier New" w:hint="default"/>
      </w:rPr>
    </w:lvl>
    <w:lvl w:ilvl="8" w:tplc="FFFFFFFF" w:tentative="1">
      <w:start w:val="1"/>
      <w:numFmt w:val="bullet"/>
      <w:lvlText w:val=""/>
      <w:lvlJc w:val="left"/>
      <w:pPr>
        <w:ind w:left="8280" w:hanging="360"/>
      </w:pPr>
      <w:rPr>
        <w:rFonts w:ascii="Wingdings" w:hAnsi="Wingdings" w:hint="default"/>
      </w:rPr>
    </w:lvl>
  </w:abstractNum>
  <w:abstractNum w:abstractNumId="9" w15:restartNumberingAfterBreak="0">
    <w:nsid w:val="7BA1175C"/>
    <w:multiLevelType w:val="hybridMultilevel"/>
    <w:tmpl w:val="D188063A"/>
    <w:lvl w:ilvl="0" w:tplc="04070001">
      <w:start w:val="1"/>
      <w:numFmt w:val="bullet"/>
      <w:lvlText w:val=""/>
      <w:lvlJc w:val="left"/>
      <w:pPr>
        <w:ind w:left="2520" w:hanging="360"/>
      </w:pPr>
      <w:rPr>
        <w:rFonts w:ascii="Symbol" w:hAnsi="Symbol" w:hint="default"/>
      </w:rPr>
    </w:lvl>
    <w:lvl w:ilvl="1" w:tplc="FFFFFFFF" w:tentative="1">
      <w:start w:val="1"/>
      <w:numFmt w:val="bullet"/>
      <w:lvlText w:val="o"/>
      <w:lvlJc w:val="left"/>
      <w:pPr>
        <w:ind w:left="3240" w:hanging="360"/>
      </w:pPr>
      <w:rPr>
        <w:rFonts w:ascii="Courier New" w:hAnsi="Courier New" w:cs="Courier New" w:hint="default"/>
      </w:rPr>
    </w:lvl>
    <w:lvl w:ilvl="2" w:tplc="FFFFFFFF" w:tentative="1">
      <w:start w:val="1"/>
      <w:numFmt w:val="bullet"/>
      <w:lvlText w:val=""/>
      <w:lvlJc w:val="left"/>
      <w:pPr>
        <w:ind w:left="3960" w:hanging="360"/>
      </w:pPr>
      <w:rPr>
        <w:rFonts w:ascii="Wingdings" w:hAnsi="Wingdings" w:hint="default"/>
      </w:rPr>
    </w:lvl>
    <w:lvl w:ilvl="3" w:tplc="FFFFFFFF" w:tentative="1">
      <w:start w:val="1"/>
      <w:numFmt w:val="bullet"/>
      <w:lvlText w:val=""/>
      <w:lvlJc w:val="left"/>
      <w:pPr>
        <w:ind w:left="4680" w:hanging="360"/>
      </w:pPr>
      <w:rPr>
        <w:rFonts w:ascii="Symbol" w:hAnsi="Symbol" w:hint="default"/>
      </w:rPr>
    </w:lvl>
    <w:lvl w:ilvl="4" w:tplc="FFFFFFFF" w:tentative="1">
      <w:start w:val="1"/>
      <w:numFmt w:val="bullet"/>
      <w:lvlText w:val="o"/>
      <w:lvlJc w:val="left"/>
      <w:pPr>
        <w:ind w:left="5400" w:hanging="360"/>
      </w:pPr>
      <w:rPr>
        <w:rFonts w:ascii="Courier New" w:hAnsi="Courier New" w:cs="Courier New" w:hint="default"/>
      </w:rPr>
    </w:lvl>
    <w:lvl w:ilvl="5" w:tplc="FFFFFFFF" w:tentative="1">
      <w:start w:val="1"/>
      <w:numFmt w:val="bullet"/>
      <w:lvlText w:val=""/>
      <w:lvlJc w:val="left"/>
      <w:pPr>
        <w:ind w:left="6120" w:hanging="360"/>
      </w:pPr>
      <w:rPr>
        <w:rFonts w:ascii="Wingdings" w:hAnsi="Wingdings" w:hint="default"/>
      </w:rPr>
    </w:lvl>
    <w:lvl w:ilvl="6" w:tplc="FFFFFFFF" w:tentative="1">
      <w:start w:val="1"/>
      <w:numFmt w:val="bullet"/>
      <w:lvlText w:val=""/>
      <w:lvlJc w:val="left"/>
      <w:pPr>
        <w:ind w:left="6840" w:hanging="360"/>
      </w:pPr>
      <w:rPr>
        <w:rFonts w:ascii="Symbol" w:hAnsi="Symbol" w:hint="default"/>
      </w:rPr>
    </w:lvl>
    <w:lvl w:ilvl="7" w:tplc="FFFFFFFF" w:tentative="1">
      <w:start w:val="1"/>
      <w:numFmt w:val="bullet"/>
      <w:lvlText w:val="o"/>
      <w:lvlJc w:val="left"/>
      <w:pPr>
        <w:ind w:left="7560" w:hanging="360"/>
      </w:pPr>
      <w:rPr>
        <w:rFonts w:ascii="Courier New" w:hAnsi="Courier New" w:cs="Courier New" w:hint="default"/>
      </w:rPr>
    </w:lvl>
    <w:lvl w:ilvl="8" w:tplc="FFFFFFFF" w:tentative="1">
      <w:start w:val="1"/>
      <w:numFmt w:val="bullet"/>
      <w:lvlText w:val=""/>
      <w:lvlJc w:val="left"/>
      <w:pPr>
        <w:ind w:left="8280" w:hanging="360"/>
      </w:pPr>
      <w:rPr>
        <w:rFonts w:ascii="Wingdings" w:hAnsi="Wingdings" w:hint="default"/>
      </w:rPr>
    </w:lvl>
  </w:abstractNum>
  <w:num w:numId="1" w16cid:durableId="1849831421">
    <w:abstractNumId w:val="8"/>
  </w:num>
  <w:num w:numId="2" w16cid:durableId="830750703">
    <w:abstractNumId w:val="3"/>
  </w:num>
  <w:num w:numId="3" w16cid:durableId="99179662">
    <w:abstractNumId w:val="9"/>
  </w:num>
  <w:num w:numId="4" w16cid:durableId="170067958">
    <w:abstractNumId w:val="4"/>
  </w:num>
  <w:num w:numId="5" w16cid:durableId="188302481">
    <w:abstractNumId w:val="6"/>
  </w:num>
  <w:num w:numId="6" w16cid:durableId="737870846">
    <w:abstractNumId w:val="1"/>
  </w:num>
  <w:num w:numId="7" w16cid:durableId="1335496574">
    <w:abstractNumId w:val="7"/>
  </w:num>
  <w:num w:numId="8" w16cid:durableId="151987865">
    <w:abstractNumId w:val="5"/>
  </w:num>
  <w:num w:numId="9" w16cid:durableId="2009282973">
    <w:abstractNumId w:val="2"/>
  </w:num>
  <w:num w:numId="10" w16cid:durableId="195940570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235"/>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2899"/>
    <w:rsid w:val="000077AE"/>
    <w:rsid w:val="001120AF"/>
    <w:rsid w:val="001602C0"/>
    <w:rsid w:val="0020367A"/>
    <w:rsid w:val="00285DA6"/>
    <w:rsid w:val="00294EA3"/>
    <w:rsid w:val="002F185E"/>
    <w:rsid w:val="00366F49"/>
    <w:rsid w:val="004C2899"/>
    <w:rsid w:val="006730A6"/>
    <w:rsid w:val="0083584F"/>
    <w:rsid w:val="00981A73"/>
    <w:rsid w:val="00B1541E"/>
    <w:rsid w:val="00D002D6"/>
  </w:rsids>
  <m:mathPr>
    <m:mathFont m:val="Cambria Math"/>
    <m:brkBin m:val="before"/>
    <m:brkBinSub m:val="--"/>
    <m:smallFrac m:val="0"/>
    <m:dispDef/>
    <m:lMargin m:val="0"/>
    <m:rMargin m:val="0"/>
    <m:defJc m:val="centerGroup"/>
    <m:wrapIndent m:val="1440"/>
    <m:intLim m:val="subSup"/>
    <m:naryLim m:val="undOvr"/>
  </m:mathPr>
  <w:themeFontLang w:val="de-DE"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BC22CA"/>
  <w15:chartTrackingRefBased/>
  <w15:docId w15:val="{1637CC3E-108D-4A08-9D52-11C01DB85A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de-D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C2899"/>
    <w:rPr>
      <w:kern w:val="0"/>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IntenseQuote">
    <w:name w:val="Intense Quote"/>
    <w:basedOn w:val="Normal"/>
    <w:next w:val="Normal"/>
    <w:link w:val="IntenseQuoteChar"/>
    <w:uiPriority w:val="30"/>
    <w:qFormat/>
    <w:rsid w:val="004C2899"/>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IntenseQuoteChar">
    <w:name w:val="Intense Quote Char"/>
    <w:basedOn w:val="DefaultParagraphFont"/>
    <w:link w:val="IntenseQuote"/>
    <w:uiPriority w:val="30"/>
    <w:rsid w:val="004C2899"/>
    <w:rPr>
      <w:i/>
      <w:iCs/>
      <w:color w:val="4472C4" w:themeColor="accent1"/>
      <w:kern w:val="0"/>
      <w14:ligatures w14:val="none"/>
    </w:rPr>
  </w:style>
  <w:style w:type="character" w:styleId="IntenseEmphasis">
    <w:name w:val="Intense Emphasis"/>
    <w:basedOn w:val="DefaultParagraphFont"/>
    <w:uiPriority w:val="21"/>
    <w:qFormat/>
    <w:rsid w:val="004C2899"/>
    <w:rPr>
      <w:i/>
      <w:iCs/>
      <w:color w:val="4472C4" w:themeColor="accent1"/>
    </w:rPr>
  </w:style>
  <w:style w:type="paragraph" w:styleId="ListParagraph">
    <w:name w:val="List Paragraph"/>
    <w:basedOn w:val="Normal"/>
    <w:uiPriority w:val="34"/>
    <w:qFormat/>
    <w:rsid w:val="004C2899"/>
    <w:pPr>
      <w:ind w:left="720"/>
      <w:contextualSpacing/>
    </w:pPr>
  </w:style>
  <w:style w:type="character" w:styleId="Strong">
    <w:name w:val="Strong"/>
    <w:basedOn w:val="DefaultParagraphFont"/>
    <w:uiPriority w:val="22"/>
    <w:qFormat/>
    <w:rsid w:val="004C2899"/>
    <w:rPr>
      <w:b/>
      <w:bCs/>
    </w:rPr>
  </w:style>
  <w:style w:type="paragraph" w:styleId="Title">
    <w:name w:val="Title"/>
    <w:basedOn w:val="Normal"/>
    <w:next w:val="Normal"/>
    <w:link w:val="TitleChar"/>
    <w:uiPriority w:val="10"/>
    <w:qFormat/>
    <w:rsid w:val="004C2899"/>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C2899"/>
    <w:rPr>
      <w:rFonts w:asciiTheme="majorHAnsi" w:eastAsiaTheme="majorEastAsia" w:hAnsiTheme="majorHAnsi" w:cstheme="majorBidi"/>
      <w:spacing w:val="-10"/>
      <w:kern w:val="28"/>
      <w:sz w:val="56"/>
      <w:szCs w:val="56"/>
      <w14:ligatures w14:val="none"/>
    </w:rPr>
  </w:style>
  <w:style w:type="paragraph" w:styleId="NoSpacing">
    <w:name w:val="No Spacing"/>
    <w:uiPriority w:val="1"/>
    <w:qFormat/>
    <w:rsid w:val="004C2899"/>
    <w:pPr>
      <w:spacing w:after="0" w:line="240" w:lineRule="auto"/>
    </w:pPr>
    <w:rPr>
      <w:kern w:val="0"/>
      <w14:ligatures w14:val="none"/>
    </w:rPr>
  </w:style>
  <w:style w:type="table" w:styleId="TableGrid">
    <w:name w:val="Table Grid"/>
    <w:basedOn w:val="TableNormal"/>
    <w:uiPriority w:val="39"/>
    <w:rsid w:val="004C2899"/>
    <w:pPr>
      <w:spacing w:after="0" w:line="240" w:lineRule="auto"/>
    </w:pPr>
    <w:rPr>
      <w:kern w:val="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4C2899"/>
    <w:pPr>
      <w:spacing w:before="100" w:beforeAutospacing="1" w:after="100" w:afterAutospacing="1" w:line="240" w:lineRule="auto"/>
    </w:pPr>
    <w:rPr>
      <w:rFonts w:ascii="Times New Roman" w:eastAsia="Times New Roman" w:hAnsi="Times New Roman" w:cs="Times New Roman"/>
      <w:sz w:val="24"/>
      <w:szCs w:val="24"/>
      <w:lang w:val="en-US"/>
    </w:rPr>
  </w:style>
  <w:style w:type="character" w:customStyle="1" w:styleId="ui-provider">
    <w:name w:val="ui-provider"/>
    <w:basedOn w:val="DefaultParagraphFont"/>
    <w:rsid w:val="004C2899"/>
  </w:style>
  <w:style w:type="character" w:styleId="Hyperlink">
    <w:name w:val="Hyperlink"/>
    <w:basedOn w:val="DefaultParagraphFont"/>
    <w:uiPriority w:val="99"/>
    <w:unhideWhenUsed/>
    <w:rsid w:val="004C2899"/>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IconOverlay xmlns="http://schemas.microsoft.com/sharepoint/v4" xsi:nil="true"/>
    <TaxCatchAll xmlns="84ca03f6-44a3-4e5c-a9f7-5b982f516526" xsi:nil="true"/>
    <Owner xmlns="a16dcd44-dee6-4911-8c50-3844bef64296">
      <UserInfo>
        <DisplayName/>
        <AccountId xsi:nil="true"/>
        <AccountType/>
      </UserInfo>
    </Owner>
    <lcf76f155ced4ddcb4097134ff3c332f xmlns="a16dcd44-dee6-4911-8c50-3844bef64296">
      <Terms xmlns="http://schemas.microsoft.com/office/infopath/2007/PartnerControls"/>
    </lcf76f155ced4ddcb4097134ff3c332f>
    <_Flow_SignoffStatus xmlns="a16dcd44-dee6-4911-8c50-3844bef64296"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CFD798C1210AF3478433EC85F678E38D" ma:contentTypeVersion="18" ma:contentTypeDescription="Create a new document." ma:contentTypeScope="" ma:versionID="4e295bae7867504cfc1ba728b5e15e3f">
  <xsd:schema xmlns:xsd="http://www.w3.org/2001/XMLSchema" xmlns:xs="http://www.w3.org/2001/XMLSchema" xmlns:p="http://schemas.microsoft.com/office/2006/metadata/properties" xmlns:ns2="http://schemas.microsoft.com/sharepoint/v4" xmlns:ns3="a16dcd44-dee6-4911-8c50-3844bef64296" xmlns:ns4="84ca03f6-44a3-4e5c-a9f7-5b982f516526" targetNamespace="http://schemas.microsoft.com/office/2006/metadata/properties" ma:root="true" ma:fieldsID="9af606e219e42648ef9862e528e7d1c2" ns2:_="" ns3:_="" ns4:_="">
    <xsd:import namespace="http://schemas.microsoft.com/sharepoint/v4"/>
    <xsd:import namespace="a16dcd44-dee6-4911-8c50-3844bef64296"/>
    <xsd:import namespace="84ca03f6-44a3-4e5c-a9f7-5b982f516526"/>
    <xsd:element name="properties">
      <xsd:complexType>
        <xsd:sequence>
          <xsd:element name="documentManagement">
            <xsd:complexType>
              <xsd:all>
                <xsd:element ref="ns2:IconOverlay" minOccurs="0"/>
                <xsd:element ref="ns3:Owner" minOccurs="0"/>
                <xsd:element ref="ns3:MediaServiceMetadata" minOccurs="0"/>
                <xsd:element ref="ns3:MediaServiceFastMetadata" minOccurs="0"/>
                <xsd:element ref="ns4:SharedWithUsers" minOccurs="0"/>
                <xsd:element ref="ns4:SharedWithDetails" minOccurs="0"/>
                <xsd:element ref="ns3:lcf76f155ced4ddcb4097134ff3c332f" minOccurs="0"/>
                <xsd:element ref="ns4:TaxCatchAll" minOccurs="0"/>
                <xsd:element ref="ns3:MediaServiceDateTaken" minOccurs="0"/>
                <xsd:element ref="ns3:MediaServiceGenerationTime" minOccurs="0"/>
                <xsd:element ref="ns3:MediaServiceEventHashCode" minOccurs="0"/>
                <xsd:element ref="ns3:MediaServiceOCR" minOccurs="0"/>
                <xsd:element ref="ns3:MediaServiceLocation" minOccurs="0"/>
                <xsd:element ref="ns3:MediaServiceObjectDetectorVersions" minOccurs="0"/>
                <xsd:element ref="ns3:_Flow_SignoffStatus" minOccurs="0"/>
                <xsd:element ref="ns3:MediaLengthInSecond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4" elementFormDefault="qualified">
    <xsd:import namespace="http://schemas.microsoft.com/office/2006/documentManagement/types"/>
    <xsd:import namespace="http://schemas.microsoft.com/office/infopath/2007/PartnerControls"/>
    <xsd:element name="IconOverlay" ma:index="8" nillable="true" ma:displayName="IconOverlay" ma:hidden="true" ma:internalName="IconOverlay">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16dcd44-dee6-4911-8c50-3844bef64296" elementFormDefault="qualified">
    <xsd:import namespace="http://schemas.microsoft.com/office/2006/documentManagement/types"/>
    <xsd:import namespace="http://schemas.microsoft.com/office/infopath/2007/PartnerControls"/>
    <xsd:element name="Owner" ma:index="9" nillable="true" ma:displayName="Owner" ma:format="Dropdown" ma:list="UserInfo" ma:SharePointGroup="0" ma:internalName="Owner">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21404309-2eaa-4fe6-baeb-65ffe56c9584" ma:termSetId="09814cd3-568e-fe90-9814-8d621ff8fb84" ma:anchorId="fba54fb3-c3e1-fe81-a776-ca4b69148c4d" ma:open="true" ma:isKeyword="false">
      <xsd:complexType>
        <xsd:sequence>
          <xsd:element ref="pc:Terms" minOccurs="0" maxOccurs="1"/>
        </xsd:sequence>
      </xsd:complexType>
    </xsd:element>
    <xsd:element name="MediaServiceDateTaken" ma:index="17" nillable="true" ma:displayName="MediaServiceDateTaken" ma:hidden="true" ma:indexed="true" ma:internalName="MediaServiceDateTaken" ma:readOnly="true">
      <xsd:simpleType>
        <xsd:restriction base="dms:Text"/>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element name="MediaServiceLocation" ma:index="21" nillable="true" ma:displayName="Location" ma:indexed="true" ma:internalName="MediaServiceLocation" ma:readOnly="true">
      <xsd:simpleType>
        <xsd:restriction base="dms:Text"/>
      </xsd:simpleType>
    </xsd:element>
    <xsd:element name="MediaServiceObjectDetectorVersions" ma:index="22" nillable="true" ma:displayName="MediaServiceObjectDetectorVersions" ma:description="" ma:hidden="true" ma:indexed="true" ma:internalName="MediaServiceObjectDetectorVersions" ma:readOnly="true">
      <xsd:simpleType>
        <xsd:restriction base="dms:Text"/>
      </xsd:simpleType>
    </xsd:element>
    <xsd:element name="_Flow_SignoffStatus" ma:index="23" nillable="true" ma:displayName="Sign-off status" ma:internalName="Sign_x002d_off_x0020_status">
      <xsd:simpleType>
        <xsd:restriction base="dms:Text"/>
      </xsd:simpleType>
    </xsd:element>
    <xsd:element name="MediaLengthInSeconds" ma:index="24" nillable="true" ma:displayName="MediaLengthInSeconds" ma:hidden="true" ma:internalName="MediaLengthInSeconds" ma:readOnly="true">
      <xsd:simpleType>
        <xsd:restriction base="dms:Unknown"/>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84ca03f6-44a3-4e5c-a9f7-5b982f516526"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16" nillable="true" ma:displayName="Taxonomy Catch All Column" ma:hidden="true" ma:list="{7af2abc8-1647-4607-83e4-5c7da65214b1}" ma:internalName="TaxCatchAll" ma:showField="CatchAllData" ma:web="84ca03f6-44a3-4e5c-a9f7-5b982f51652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718ACC83-3F69-4169-8125-3C253FFD3CFA}">
  <ds:schemaRefs>
    <ds:schemaRef ds:uri="http://schemas.microsoft.com/sharepoint/v3/contenttype/forms"/>
  </ds:schemaRefs>
</ds:datastoreItem>
</file>

<file path=customXml/itemProps2.xml><?xml version="1.0" encoding="utf-8"?>
<ds:datastoreItem xmlns:ds="http://schemas.openxmlformats.org/officeDocument/2006/customXml" ds:itemID="{89BC4F1B-D26C-419F-8F4D-77ABB94DA507}">
  <ds:schemaRefs>
    <ds:schemaRef ds:uri="http://schemas.microsoft.com/office/2006/metadata/properties"/>
    <ds:schemaRef ds:uri="http://schemas.microsoft.com/office/infopath/2007/PartnerControls"/>
    <ds:schemaRef ds:uri="http://schemas.microsoft.com/sharepoint/v4"/>
    <ds:schemaRef ds:uri="84ca03f6-44a3-4e5c-a9f7-5b982f516526"/>
    <ds:schemaRef ds:uri="a16dcd44-dee6-4911-8c50-3844bef64296"/>
  </ds:schemaRefs>
</ds:datastoreItem>
</file>

<file path=customXml/itemProps3.xml><?xml version="1.0" encoding="utf-8"?>
<ds:datastoreItem xmlns:ds="http://schemas.openxmlformats.org/officeDocument/2006/customXml" ds:itemID="{627B3684-2E3A-4A31-8F8D-9B1395B6C2D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4"/>
    <ds:schemaRef ds:uri="a16dcd44-dee6-4911-8c50-3844bef64296"/>
    <ds:schemaRef ds:uri="84ca03f6-44a3-4e5c-a9f7-5b982f51652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1</Pages>
  <Words>151</Words>
  <Characters>1025</Characters>
  <Application>Microsoft Office Word</Application>
  <DocSecurity>0</DocSecurity>
  <Lines>14</Lines>
  <Paragraphs>1</Paragraphs>
  <ScaleCrop>false</ScaleCrop>
  <HeadingPairs>
    <vt:vector size="2" baseType="variant">
      <vt:variant>
        <vt:lpstr>Title</vt:lpstr>
      </vt:variant>
      <vt:variant>
        <vt:i4>1</vt:i4>
      </vt:variant>
    </vt:vector>
  </HeadingPairs>
  <TitlesOfParts>
    <vt:vector size="1" baseType="lpstr">
      <vt:lpstr/>
    </vt:vector>
  </TitlesOfParts>
  <Company>Walter de Gruyter GmbH</Company>
  <LinksUpToDate>false</LinksUpToDate>
  <CharactersWithSpaces>1175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Weberling, Anne</dc:creator>
  <cp:keywords/>
  <dc:description/>
  <cp:lastModifiedBy>Ashraf Nabhan</cp:lastModifiedBy>
  <cp:revision>4</cp:revision>
  <dcterms:created xsi:type="dcterms:W3CDTF">2024-09-04T21:28:00Z</dcterms:created>
  <dcterms:modified xsi:type="dcterms:W3CDTF">2025-12-15T16:23:00Z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0x010100CFD798C1210AF3478433EC85F678E38D</vt:lpwstr>
  </property>
</Properties>
</file>