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75871" w14:textId="41CC5DA6" w:rsidR="00D763AC" w:rsidRPr="005B367F" w:rsidRDefault="006D1FC3" w:rsidP="007E0B79">
      <w:pPr>
        <w:outlineLvl w:val="0"/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</w:pPr>
      <w:r w:rsidRPr="005B367F"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  <w:t>M</w:t>
      </w:r>
      <w:r w:rsidR="00D763AC" w:rsidRPr="005B367F"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  <w:t xml:space="preserve">ethodological </w:t>
      </w:r>
      <w:r w:rsidR="00EC38FC" w:rsidRPr="005B367F"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  <w:t>assessment</w:t>
      </w:r>
    </w:p>
    <w:p w14:paraId="6CF8B965" w14:textId="77777777" w:rsidR="00D763AC" w:rsidRPr="00D71E17" w:rsidRDefault="00D763AC" w:rsidP="007E0B79">
      <w:pPr>
        <w:spacing w:after="0"/>
        <w:rPr>
          <w:b/>
          <w:bCs/>
        </w:rPr>
      </w:pPr>
      <w:r w:rsidRPr="00D71E17">
        <w:rPr>
          <w:b/>
          <w:bCs/>
        </w:rPr>
        <w:t>1. Misclassification of study design</w:t>
      </w:r>
    </w:p>
    <w:p w14:paraId="3AF5F5A6" w14:textId="6FFE1938" w:rsidR="00104055" w:rsidRDefault="00D763AC" w:rsidP="00D71E17">
      <w:pPr>
        <w:pStyle w:val="ListParagraph"/>
        <w:numPr>
          <w:ilvl w:val="0"/>
          <w:numId w:val="46"/>
        </w:numPr>
      </w:pPr>
      <w:r w:rsidRPr="00104055">
        <w:t>The study is labeled as case–control, but participants were grouped based on exposure (COVID-19</w:t>
      </w:r>
      <w:r w:rsidR="00104055" w:rsidRPr="00104055">
        <w:t xml:space="preserve"> </w:t>
      </w:r>
      <w:r w:rsidRPr="00104055">
        <w:t>vs COVID) rather than outcome.</w:t>
      </w:r>
      <w:r w:rsidR="00C6766D" w:rsidRPr="00104055">
        <w:t xml:space="preserve"> </w:t>
      </w:r>
    </w:p>
    <w:p w14:paraId="6A723F88" w14:textId="5634999D" w:rsidR="00104055" w:rsidRPr="00104055" w:rsidRDefault="00D763AC" w:rsidP="00D71E17">
      <w:pPr>
        <w:pStyle w:val="ListParagraph"/>
        <w:numPr>
          <w:ilvl w:val="1"/>
          <w:numId w:val="46"/>
        </w:numPr>
      </w:pPr>
      <w:r w:rsidRPr="00104055">
        <w:t>True case–control structure:</w:t>
      </w:r>
      <w:r w:rsidR="00C6766D" w:rsidRPr="00104055">
        <w:t xml:space="preserve"> </w:t>
      </w:r>
      <w:r w:rsidRPr="00104055">
        <w:t>Outcome → look back for exposure</w:t>
      </w:r>
    </w:p>
    <w:p w14:paraId="2453D571" w14:textId="7A1B8CF8" w:rsidR="00D763AC" w:rsidRPr="00104055" w:rsidRDefault="00C6766D" w:rsidP="00D71E17">
      <w:pPr>
        <w:pStyle w:val="ListParagraph"/>
        <w:numPr>
          <w:ilvl w:val="1"/>
          <w:numId w:val="46"/>
        </w:numPr>
      </w:pPr>
      <w:r>
        <w:t>I</w:t>
      </w:r>
      <w:r w:rsidR="00D763AC" w:rsidRPr="00D96434">
        <w:t>n this study:</w:t>
      </w:r>
      <w:r>
        <w:t xml:space="preserve"> </w:t>
      </w:r>
      <w:r w:rsidR="00D763AC" w:rsidRPr="00D96434">
        <w:t xml:space="preserve">Exposure (COVID </w:t>
      </w:r>
      <w:r>
        <w:t xml:space="preserve">test positive </w:t>
      </w:r>
      <w:r w:rsidR="00D763AC" w:rsidRPr="00D96434">
        <w:t>vs COVID</w:t>
      </w:r>
      <w:r>
        <w:t xml:space="preserve"> test negative</w:t>
      </w:r>
      <w:r w:rsidR="00D763AC" w:rsidRPr="00D96434">
        <w:t>) → compare EEG abnormalities</w:t>
      </w:r>
      <w:r>
        <w:t xml:space="preserve">. </w:t>
      </w:r>
      <w:r w:rsidRPr="00A03D93">
        <w:t xml:space="preserve">This structure </w:t>
      </w:r>
      <w:r w:rsidR="00104055">
        <w:t>looks like</w:t>
      </w:r>
      <w:r>
        <w:t xml:space="preserve"> </w:t>
      </w:r>
      <w:r w:rsidRPr="00A03D93">
        <w:t>a</w:t>
      </w:r>
      <w:r w:rsidRPr="00104055">
        <w:t xml:space="preserve"> cohort study</w:t>
      </w:r>
      <w:r>
        <w:t>.</w:t>
      </w:r>
    </w:p>
    <w:p w14:paraId="5FEAF1C0" w14:textId="32C5F96A" w:rsidR="00C6766D" w:rsidRDefault="00C6766D" w:rsidP="00D71E17">
      <w:pPr>
        <w:pStyle w:val="ListParagraph"/>
        <w:numPr>
          <w:ilvl w:val="0"/>
          <w:numId w:val="46"/>
        </w:numPr>
      </w:pPr>
      <w:r w:rsidRPr="00A03D93">
        <w:t xml:space="preserve">This </w:t>
      </w:r>
      <w:r>
        <w:t>wrong label of the design</w:t>
      </w:r>
      <w:r w:rsidRPr="00A03D93">
        <w:t xml:space="preserve"> </w:t>
      </w:r>
      <w:r w:rsidR="000A5C85" w:rsidRPr="00104055">
        <w:t>signals methodological misunderstanding</w:t>
      </w:r>
      <w:r w:rsidR="000A5C85">
        <w:t xml:space="preserve"> and </w:t>
      </w:r>
      <w:r w:rsidR="000A5C85" w:rsidRPr="00A03D93">
        <w:t>reflects</w:t>
      </w:r>
      <w:r w:rsidRPr="00A03D93">
        <w:t> </w:t>
      </w:r>
      <w:r w:rsidRPr="000A5C85">
        <w:t>lack of knowledge in epidemiologic design</w:t>
      </w:r>
      <w:r w:rsidRPr="00A03D93">
        <w:t>.</w:t>
      </w:r>
    </w:p>
    <w:p w14:paraId="4E3D50D2" w14:textId="424DC09D" w:rsidR="000A5C85" w:rsidRPr="00C6766D" w:rsidRDefault="000A5C85" w:rsidP="00D71E17">
      <w:pPr>
        <w:pStyle w:val="ListParagraph"/>
        <w:numPr>
          <w:ilvl w:val="0"/>
          <w:numId w:val="46"/>
        </w:numPr>
      </w:pPr>
      <w:r w:rsidRPr="000A5C85">
        <w:t>Mislabeling a study design is a serious methodological problem because the design determines how the study should be analyzed</w:t>
      </w:r>
      <w:r>
        <w:t xml:space="preserve"> and interpreted.</w:t>
      </w:r>
    </w:p>
    <w:p w14:paraId="0036B009" w14:textId="78A513C5" w:rsidR="00D763AC" w:rsidRPr="00254F9B" w:rsidRDefault="00D763AC" w:rsidP="007E0B79">
      <w:pPr>
        <w:spacing w:after="0"/>
        <w:outlineLvl w:val="0"/>
        <w:rPr>
          <w:rFonts w:eastAsia="Times New Roman" w:cs="Times New Roman"/>
          <w:b/>
          <w:bCs/>
          <w:kern w:val="36"/>
          <w:szCs w:val="22"/>
          <w14:ligatures w14:val="none"/>
        </w:rPr>
      </w:pPr>
      <w:r w:rsidRPr="00D96434">
        <w:rPr>
          <w:rFonts w:eastAsia="Times New Roman" w:cs="Times New Roman"/>
          <w:b/>
          <w:bCs/>
          <w:kern w:val="36"/>
          <w:szCs w:val="22"/>
          <w14:ligatures w14:val="none"/>
        </w:rPr>
        <w:t>2. Lack of clear temporal sequence</w:t>
      </w:r>
      <w:r w:rsidR="008C6F89">
        <w:rPr>
          <w:rFonts w:eastAsia="Times New Roman" w:cs="Times New Roman"/>
          <w:b/>
          <w:bCs/>
          <w:kern w:val="36"/>
          <w:szCs w:val="22"/>
          <w14:ligatures w14:val="none"/>
        </w:rPr>
        <w:t xml:space="preserve"> (</w:t>
      </w:r>
      <w:r w:rsidR="008C6F89" w:rsidRPr="00A03D93">
        <w:rPr>
          <w:b/>
          <w:bCs/>
        </w:rPr>
        <w:t>Temporal ambiguity</w:t>
      </w:r>
      <w:r w:rsidR="008C6F89">
        <w:rPr>
          <w:b/>
          <w:bCs/>
        </w:rPr>
        <w:t>)</w:t>
      </w:r>
    </w:p>
    <w:p w14:paraId="4D0C0476" w14:textId="77777777" w:rsidR="00D763AC" w:rsidRPr="00104055" w:rsidRDefault="00D763AC" w:rsidP="00104055">
      <w:pPr>
        <w:pStyle w:val="ListParagraph"/>
        <w:numPr>
          <w:ilvl w:val="0"/>
          <w:numId w:val="40"/>
        </w:numPr>
      </w:pPr>
      <w:r w:rsidRPr="00104055">
        <w:t xml:space="preserve">Exposure and outcome were measured essentially </w:t>
      </w:r>
      <w:r w:rsidRPr="00104055">
        <w:rPr>
          <w:b/>
          <w:bCs/>
        </w:rPr>
        <w:t>at the same time</w:t>
      </w:r>
      <w:r w:rsidRPr="00104055">
        <w:t>:</w:t>
      </w:r>
    </w:p>
    <w:p w14:paraId="61140FBD" w14:textId="77777777" w:rsidR="00D763AC" w:rsidRPr="00104055" w:rsidRDefault="00D763AC" w:rsidP="00104055">
      <w:pPr>
        <w:pStyle w:val="ListParagraph"/>
        <w:numPr>
          <w:ilvl w:val="1"/>
          <w:numId w:val="40"/>
        </w:numPr>
      </w:pPr>
      <w:r w:rsidRPr="00104055">
        <w:t>COVID status determined at admission</w:t>
      </w:r>
    </w:p>
    <w:p w14:paraId="59ACAAF6" w14:textId="640745C1" w:rsidR="00D763AC" w:rsidRPr="00104055" w:rsidRDefault="00D763AC" w:rsidP="00104055">
      <w:pPr>
        <w:pStyle w:val="ListParagraph"/>
        <w:numPr>
          <w:ilvl w:val="1"/>
          <w:numId w:val="40"/>
        </w:numPr>
      </w:pPr>
      <w:r w:rsidRPr="00104055">
        <w:t xml:space="preserve">EEG performed </w:t>
      </w:r>
      <w:r w:rsidRPr="00104055">
        <w:rPr>
          <w:b/>
          <w:bCs/>
        </w:rPr>
        <w:t xml:space="preserve">within 24 hours of </w:t>
      </w:r>
      <w:proofErr w:type="gramStart"/>
      <w:r w:rsidRPr="00104055">
        <w:rPr>
          <w:b/>
          <w:bCs/>
        </w:rPr>
        <w:t>admission</w:t>
      </w:r>
      <w:r w:rsidRPr="00104055">
        <w:t xml:space="preserve">  </w:t>
      </w:r>
      <w:r w:rsidR="008C6F89" w:rsidRPr="00104055">
        <w:t>and</w:t>
      </w:r>
      <w:proofErr w:type="gramEnd"/>
      <w:r w:rsidR="008C6F89" w:rsidRPr="00104055">
        <w:t xml:space="preserve"> </w:t>
      </w:r>
      <w:r w:rsidR="00D71E17">
        <w:t xml:space="preserve">then </w:t>
      </w:r>
      <w:r w:rsidR="008C6F89" w:rsidRPr="00104055">
        <w:t xml:space="preserve">before </w:t>
      </w:r>
      <w:r w:rsidR="00D71E17" w:rsidRPr="00104055">
        <w:t>discharge</w:t>
      </w:r>
      <w:r w:rsidR="008C6F89" w:rsidRPr="00104055">
        <w:t>.</w:t>
      </w:r>
    </w:p>
    <w:p w14:paraId="50278F62" w14:textId="56A6EF7E" w:rsidR="00D763AC" w:rsidRPr="00104055" w:rsidRDefault="007E0B79" w:rsidP="00104055">
      <w:pPr>
        <w:pStyle w:val="ListParagraph"/>
        <w:numPr>
          <w:ilvl w:val="0"/>
          <w:numId w:val="40"/>
        </w:numPr>
      </w:pPr>
      <w:r>
        <w:t>I</w:t>
      </w:r>
      <w:r w:rsidR="00D763AC" w:rsidRPr="00104055">
        <w:t>t is impossible to determine whether:</w:t>
      </w:r>
    </w:p>
    <w:p w14:paraId="18B491A6" w14:textId="77777777" w:rsidR="00D763AC" w:rsidRPr="00104055" w:rsidRDefault="00D763AC" w:rsidP="00104055">
      <w:pPr>
        <w:pStyle w:val="ListParagraph"/>
        <w:numPr>
          <w:ilvl w:val="1"/>
          <w:numId w:val="40"/>
        </w:numPr>
      </w:pPr>
      <w:r w:rsidRPr="00104055">
        <w:t>COVID infection → EEG abnormality</w:t>
      </w:r>
    </w:p>
    <w:p w14:paraId="6244481F" w14:textId="77777777" w:rsidR="00D763AC" w:rsidRPr="00104055" w:rsidRDefault="00D763AC" w:rsidP="00104055">
      <w:pPr>
        <w:pStyle w:val="ListParagraph"/>
        <w:numPr>
          <w:ilvl w:val="1"/>
          <w:numId w:val="40"/>
        </w:numPr>
      </w:pPr>
      <w:r w:rsidRPr="00104055">
        <w:t>or whether abnormalities were:</w:t>
      </w:r>
    </w:p>
    <w:p w14:paraId="708FBDA7" w14:textId="77777777" w:rsidR="00D763AC" w:rsidRPr="00104055" w:rsidRDefault="00D763AC" w:rsidP="00104055">
      <w:pPr>
        <w:pStyle w:val="ListParagraph"/>
        <w:numPr>
          <w:ilvl w:val="2"/>
          <w:numId w:val="40"/>
        </w:numPr>
      </w:pPr>
      <w:r w:rsidRPr="00104055">
        <w:t>pre-existing</w:t>
      </w:r>
    </w:p>
    <w:p w14:paraId="0EF5081F" w14:textId="6CA89CE9" w:rsidR="008C6F89" w:rsidRPr="00104055" w:rsidRDefault="00D763AC" w:rsidP="00104055">
      <w:pPr>
        <w:pStyle w:val="ListParagraph"/>
        <w:numPr>
          <w:ilvl w:val="2"/>
          <w:numId w:val="40"/>
        </w:numPr>
      </w:pPr>
      <w:r w:rsidRPr="00104055">
        <w:t xml:space="preserve">related to </w:t>
      </w:r>
      <w:r w:rsidR="00104055" w:rsidRPr="00104055">
        <w:t>hospitalization</w:t>
      </w:r>
      <w:r w:rsidR="00104055">
        <w:t>, ICU admission</w:t>
      </w:r>
      <w:r w:rsidR="008C6F89">
        <w:t xml:space="preserve">, </w:t>
      </w:r>
      <w:r w:rsidR="00104055">
        <w:t xml:space="preserve">hypoxia, </w:t>
      </w:r>
      <w:r w:rsidR="008C6F89" w:rsidRPr="00A03D93">
        <w:t>medication exposure during hospitalization</w:t>
      </w:r>
      <w:r w:rsidR="008C6F89">
        <w:t xml:space="preserve">, </w:t>
      </w:r>
      <w:r w:rsidR="008C6F89" w:rsidRPr="00A03D93">
        <w:t>sedation</w:t>
      </w:r>
      <w:r w:rsidR="008C6F89">
        <w:t xml:space="preserve">, </w:t>
      </w:r>
      <w:r w:rsidR="008C6F89" w:rsidRPr="00A03D93">
        <w:t>metabolic changes over time</w:t>
      </w:r>
      <w:r w:rsidR="00104055">
        <w:t xml:space="preserve">. </w:t>
      </w:r>
      <w:r w:rsidR="008C6F89" w:rsidRPr="00A03D93">
        <w:t>These factors may influence EEG changes independently of COVID.</w:t>
      </w:r>
    </w:p>
    <w:p w14:paraId="1DAC558D" w14:textId="77777777" w:rsidR="001D2275" w:rsidRPr="00A03D93" w:rsidRDefault="001D2275" w:rsidP="007E0B79">
      <w:pPr>
        <w:spacing w:after="0"/>
        <w:rPr>
          <w:b/>
          <w:bCs/>
        </w:rPr>
      </w:pPr>
      <w:r w:rsidRPr="00A03D93">
        <w:rPr>
          <w:b/>
          <w:bCs/>
        </w:rPr>
        <w:t>3. Confounding variables not controlled</w:t>
      </w:r>
    </w:p>
    <w:p w14:paraId="775ACA73" w14:textId="77777777" w:rsidR="001D2275" w:rsidRPr="00A03D93" w:rsidRDefault="001D2275" w:rsidP="00104055">
      <w:pPr>
        <w:pStyle w:val="ListParagraph"/>
        <w:numPr>
          <w:ilvl w:val="0"/>
          <w:numId w:val="41"/>
        </w:numPr>
      </w:pPr>
      <w:r w:rsidRPr="00A03D93">
        <w:t>Key missing adjustments include:</w:t>
      </w:r>
    </w:p>
    <w:p w14:paraId="7115A1E0" w14:textId="77777777" w:rsidR="001D2275" w:rsidRPr="00A03D93" w:rsidRDefault="001D2275" w:rsidP="00104055">
      <w:pPr>
        <w:pStyle w:val="ListParagraph"/>
        <w:numPr>
          <w:ilvl w:val="0"/>
          <w:numId w:val="42"/>
        </w:numPr>
      </w:pPr>
      <w:r w:rsidRPr="00A03D93">
        <w:t>oxygen saturation / hypoxia</w:t>
      </w:r>
    </w:p>
    <w:p w14:paraId="65EFF134" w14:textId="77777777" w:rsidR="001D2275" w:rsidRPr="00A03D93" w:rsidRDefault="001D2275" w:rsidP="00104055">
      <w:pPr>
        <w:pStyle w:val="ListParagraph"/>
        <w:numPr>
          <w:ilvl w:val="0"/>
          <w:numId w:val="42"/>
        </w:numPr>
      </w:pPr>
      <w:r w:rsidRPr="00A03D93">
        <w:t>ICU admission</w:t>
      </w:r>
    </w:p>
    <w:p w14:paraId="41054835" w14:textId="77777777" w:rsidR="001D2275" w:rsidRPr="00A03D93" w:rsidRDefault="001D2275" w:rsidP="00104055">
      <w:pPr>
        <w:pStyle w:val="ListParagraph"/>
        <w:numPr>
          <w:ilvl w:val="0"/>
          <w:numId w:val="42"/>
        </w:numPr>
      </w:pPr>
      <w:r w:rsidRPr="00A03D93">
        <w:t>medications</w:t>
      </w:r>
    </w:p>
    <w:p w14:paraId="02AFFDD0" w14:textId="77777777" w:rsidR="001D2275" w:rsidRPr="00A03D93" w:rsidRDefault="001D2275" w:rsidP="00104055">
      <w:pPr>
        <w:pStyle w:val="ListParagraph"/>
        <w:numPr>
          <w:ilvl w:val="0"/>
          <w:numId w:val="42"/>
        </w:numPr>
      </w:pPr>
      <w:r w:rsidRPr="00A03D93">
        <w:t>mechanical ventilation</w:t>
      </w:r>
    </w:p>
    <w:p w14:paraId="7D4A1131" w14:textId="5352F191" w:rsidR="00D763AC" w:rsidRPr="00254F9B" w:rsidRDefault="00D763AC" w:rsidP="007E0B79">
      <w:pPr>
        <w:spacing w:after="0"/>
        <w:outlineLvl w:val="0"/>
        <w:rPr>
          <w:rFonts w:eastAsia="Times New Roman" w:cs="Times New Roman"/>
          <w:b/>
          <w:bCs/>
          <w:kern w:val="36"/>
          <w:szCs w:val="22"/>
          <w14:ligatures w14:val="none"/>
        </w:rPr>
      </w:pPr>
      <w:r w:rsidRPr="00D96434">
        <w:rPr>
          <w:rFonts w:eastAsia="Times New Roman" w:cs="Times New Roman"/>
          <w:b/>
          <w:bCs/>
          <w:kern w:val="36"/>
          <w:szCs w:val="22"/>
          <w14:ligatures w14:val="none"/>
        </w:rPr>
        <w:t xml:space="preserve">4. Poorly defined </w:t>
      </w:r>
      <w:r w:rsidR="00104055">
        <w:rPr>
          <w:rFonts w:eastAsia="Times New Roman" w:cs="Times New Roman"/>
          <w:b/>
          <w:bCs/>
          <w:kern w:val="36"/>
          <w:szCs w:val="22"/>
          <w14:ligatures w14:val="none"/>
        </w:rPr>
        <w:t>comparator</w:t>
      </w:r>
      <w:r w:rsidRPr="00D96434">
        <w:rPr>
          <w:rFonts w:eastAsia="Times New Roman" w:cs="Times New Roman"/>
          <w:b/>
          <w:bCs/>
          <w:kern w:val="36"/>
          <w:szCs w:val="22"/>
          <w14:ligatures w14:val="none"/>
        </w:rPr>
        <w:t xml:space="preserve"> group</w:t>
      </w:r>
    </w:p>
    <w:p w14:paraId="747587C5" w14:textId="77777777" w:rsidR="00CF0691" w:rsidRDefault="00104055" w:rsidP="005E675A">
      <w:pPr>
        <w:pStyle w:val="ListParagraph"/>
        <w:numPr>
          <w:ilvl w:val="0"/>
          <w:numId w:val="41"/>
        </w:numPr>
        <w:spacing w:after="0"/>
      </w:pPr>
      <w:r>
        <w:t>Participants</w:t>
      </w:r>
      <w:r w:rsidR="00D763AC" w:rsidRPr="00CF0691">
        <w:t xml:space="preserve"> </w:t>
      </w:r>
      <w:r>
        <w:t xml:space="preserve">in the comparator group </w:t>
      </w:r>
      <w:r w:rsidR="00D763AC" w:rsidRPr="00CF0691">
        <w:t>are described as:</w:t>
      </w:r>
      <w:r w:rsidR="001D2275" w:rsidRPr="00CF0691">
        <w:t xml:space="preserve"> </w:t>
      </w:r>
      <w:r>
        <w:t>“</w:t>
      </w:r>
      <w:r w:rsidR="00D763AC" w:rsidRPr="00CF0691">
        <w:t>patients with similar respiratory symptoms but negative COVID tests</w:t>
      </w:r>
      <w:r>
        <w:t>”</w:t>
      </w:r>
      <w:r w:rsidR="001D2275" w:rsidRPr="00CF0691">
        <w:t>.</w:t>
      </w:r>
      <w:r w:rsidR="00CF0691">
        <w:t xml:space="preserve"> </w:t>
      </w:r>
    </w:p>
    <w:p w14:paraId="657EF471" w14:textId="270BD040" w:rsidR="00CF0691" w:rsidRPr="00CF0691" w:rsidRDefault="00CF0691" w:rsidP="00CF0691">
      <w:pPr>
        <w:pStyle w:val="ListParagraph"/>
        <w:numPr>
          <w:ilvl w:val="1"/>
          <w:numId w:val="41"/>
        </w:numPr>
      </w:pPr>
      <w:r>
        <w:t xml:space="preserve">The reason for hospital admission is not clear. </w:t>
      </w:r>
    </w:p>
    <w:p w14:paraId="7E8EECBF" w14:textId="7D133902" w:rsidR="00D763AC" w:rsidRPr="00CF0691" w:rsidRDefault="00CF0691" w:rsidP="00CF0691">
      <w:pPr>
        <w:pStyle w:val="ListParagraph"/>
        <w:numPr>
          <w:ilvl w:val="1"/>
          <w:numId w:val="41"/>
        </w:numPr>
      </w:pPr>
      <w:r>
        <w:t>T</w:t>
      </w:r>
      <w:r w:rsidR="00D763AC" w:rsidRPr="00CF0691">
        <w:t xml:space="preserve">he </w:t>
      </w:r>
      <w:r w:rsidR="00D763AC" w:rsidRPr="00CF0691">
        <w:rPr>
          <w:b/>
          <w:bCs/>
        </w:rPr>
        <w:t>actual diagnoses are not reported</w:t>
      </w:r>
      <w:r w:rsidR="00D763AC" w:rsidRPr="00CF0691">
        <w:t>.</w:t>
      </w:r>
      <w:r w:rsidR="001D2275" w:rsidRPr="00CF0691">
        <w:t xml:space="preserve"> </w:t>
      </w:r>
      <w:r w:rsidR="00D763AC" w:rsidRPr="00CF0691">
        <w:t>Possible conditions include:</w:t>
      </w:r>
    </w:p>
    <w:p w14:paraId="4C1D4A5B" w14:textId="77777777" w:rsidR="00D763AC" w:rsidRPr="00CF0691" w:rsidRDefault="00D763AC" w:rsidP="00CF0691">
      <w:pPr>
        <w:pStyle w:val="ListParagraph"/>
        <w:numPr>
          <w:ilvl w:val="2"/>
          <w:numId w:val="41"/>
        </w:numPr>
      </w:pPr>
      <w:r w:rsidRPr="00CF0691">
        <w:t>bacterial pneumonia</w:t>
      </w:r>
    </w:p>
    <w:p w14:paraId="1ABA5F5A" w14:textId="77777777" w:rsidR="00D763AC" w:rsidRPr="00CF0691" w:rsidRDefault="00D763AC" w:rsidP="00CF0691">
      <w:pPr>
        <w:pStyle w:val="ListParagraph"/>
        <w:numPr>
          <w:ilvl w:val="2"/>
          <w:numId w:val="41"/>
        </w:numPr>
      </w:pPr>
      <w:r w:rsidRPr="00CF0691">
        <w:t>influenza</w:t>
      </w:r>
    </w:p>
    <w:p w14:paraId="7AE8AE73" w14:textId="77777777" w:rsidR="00D763AC" w:rsidRPr="00CF0691" w:rsidRDefault="00D763AC" w:rsidP="00CF0691">
      <w:pPr>
        <w:pStyle w:val="ListParagraph"/>
        <w:numPr>
          <w:ilvl w:val="2"/>
          <w:numId w:val="41"/>
        </w:numPr>
      </w:pPr>
      <w:r w:rsidRPr="00CF0691">
        <w:t>COPD exacerbation</w:t>
      </w:r>
    </w:p>
    <w:p w14:paraId="76323E8E" w14:textId="52E1C171" w:rsidR="00D763AC" w:rsidRPr="00254F9B" w:rsidRDefault="00D763AC" w:rsidP="007E0B79">
      <w:pPr>
        <w:spacing w:after="0"/>
        <w:outlineLvl w:val="0"/>
        <w:rPr>
          <w:rFonts w:eastAsia="Times New Roman" w:cs="Times New Roman"/>
          <w:b/>
          <w:bCs/>
          <w:kern w:val="36"/>
          <w:szCs w:val="22"/>
          <w14:ligatures w14:val="none"/>
        </w:rPr>
      </w:pPr>
      <w:r w:rsidRPr="00D96434">
        <w:rPr>
          <w:rFonts w:eastAsia="Times New Roman" w:cs="Times New Roman"/>
          <w:b/>
          <w:bCs/>
          <w:kern w:val="36"/>
          <w:szCs w:val="22"/>
          <w14:ligatures w14:val="none"/>
        </w:rPr>
        <w:t>5. Selection bias in the source population</w:t>
      </w:r>
    </w:p>
    <w:p w14:paraId="0096B345" w14:textId="77777777" w:rsidR="00D763AC" w:rsidRPr="00CF0691" w:rsidRDefault="00D763AC" w:rsidP="00CF0691">
      <w:pPr>
        <w:pStyle w:val="ListParagraph"/>
        <w:numPr>
          <w:ilvl w:val="0"/>
          <w:numId w:val="43"/>
        </w:numPr>
      </w:pPr>
      <w:r w:rsidRPr="00CF0691">
        <w:t xml:space="preserve">All participants were: patients presenting with symptoms suggestive of COVID-19  </w:t>
      </w:r>
    </w:p>
    <w:p w14:paraId="2084B50E" w14:textId="7D4BE945" w:rsidR="00D763AC" w:rsidRPr="00CF0691" w:rsidRDefault="00D763AC" w:rsidP="00CF0691">
      <w:pPr>
        <w:pStyle w:val="ListParagraph"/>
        <w:numPr>
          <w:ilvl w:val="0"/>
          <w:numId w:val="43"/>
        </w:numPr>
      </w:pPr>
      <w:r w:rsidRPr="00CF0691">
        <w:t>The comparison therefore becomes</w:t>
      </w:r>
      <w:r w:rsidR="00CF0691">
        <w:t xml:space="preserve"> </w:t>
      </w:r>
      <w:r w:rsidRPr="00CF0691">
        <w:t>COVID-positive suspected patients vs COVID-negative suspected patients</w:t>
      </w:r>
    </w:p>
    <w:p w14:paraId="1E229E29" w14:textId="77777777" w:rsidR="00D763AC" w:rsidRPr="00CF0691" w:rsidRDefault="00D763AC" w:rsidP="00CF0691">
      <w:pPr>
        <w:pStyle w:val="ListParagraph"/>
        <w:numPr>
          <w:ilvl w:val="0"/>
          <w:numId w:val="43"/>
        </w:numPr>
      </w:pPr>
      <w:r w:rsidRPr="00CF0691">
        <w:t xml:space="preserve">This is a </w:t>
      </w:r>
      <w:r w:rsidRPr="00CF0691">
        <w:rPr>
          <w:b/>
          <w:bCs/>
        </w:rPr>
        <w:t>diagnostic-suspect population</w:t>
      </w:r>
      <w:r w:rsidRPr="00CF0691">
        <w:t>, which can introduce:</w:t>
      </w:r>
    </w:p>
    <w:p w14:paraId="311A5257" w14:textId="77777777" w:rsidR="00D763AC" w:rsidRPr="00CF0691" w:rsidRDefault="00D763AC" w:rsidP="00CF0691">
      <w:pPr>
        <w:pStyle w:val="ListParagraph"/>
        <w:numPr>
          <w:ilvl w:val="1"/>
          <w:numId w:val="43"/>
        </w:numPr>
      </w:pPr>
      <w:r w:rsidRPr="00CF0691">
        <w:t>spectrum bias</w:t>
      </w:r>
    </w:p>
    <w:p w14:paraId="59D5A1B8" w14:textId="77777777" w:rsidR="00D763AC" w:rsidRPr="00CF0691" w:rsidRDefault="00D763AC" w:rsidP="00CF0691">
      <w:pPr>
        <w:pStyle w:val="ListParagraph"/>
        <w:numPr>
          <w:ilvl w:val="1"/>
          <w:numId w:val="43"/>
        </w:numPr>
      </w:pPr>
      <w:r w:rsidRPr="00CF0691">
        <w:t>selection bias</w:t>
      </w:r>
    </w:p>
    <w:p w14:paraId="73A9E453" w14:textId="77777777" w:rsidR="00D763AC" w:rsidRPr="00CF0691" w:rsidRDefault="00D763AC" w:rsidP="00CF0691">
      <w:pPr>
        <w:pStyle w:val="ListParagraph"/>
        <w:numPr>
          <w:ilvl w:val="1"/>
          <w:numId w:val="43"/>
        </w:numPr>
      </w:pPr>
      <w:r w:rsidRPr="00CF0691">
        <w:t>misclassification of controls.</w:t>
      </w:r>
    </w:p>
    <w:p w14:paraId="144F1B8E" w14:textId="39E0CAA9" w:rsidR="001D2275" w:rsidRPr="001D2275" w:rsidRDefault="00D763AC" w:rsidP="007E0B79">
      <w:pPr>
        <w:spacing w:after="0"/>
        <w:outlineLvl w:val="0"/>
        <w:rPr>
          <w:rFonts w:eastAsia="Times New Roman" w:cs="Times New Roman"/>
          <w:b/>
          <w:bCs/>
          <w:kern w:val="36"/>
          <w:szCs w:val="22"/>
          <w14:ligatures w14:val="none"/>
        </w:rPr>
      </w:pPr>
      <w:r w:rsidRPr="00D96434">
        <w:rPr>
          <w:rFonts w:eastAsia="Times New Roman" w:cs="Times New Roman"/>
          <w:b/>
          <w:bCs/>
          <w:kern w:val="36"/>
          <w:szCs w:val="22"/>
          <w14:ligatures w14:val="none"/>
        </w:rPr>
        <w:t>6. Small sample size with extensive subgroup analyses</w:t>
      </w:r>
    </w:p>
    <w:p w14:paraId="1F3346F6" w14:textId="5293489D" w:rsidR="001D2275" w:rsidRPr="00A03D93" w:rsidRDefault="00D763AC" w:rsidP="005E675A">
      <w:pPr>
        <w:pStyle w:val="ListParagraph"/>
        <w:numPr>
          <w:ilvl w:val="0"/>
          <w:numId w:val="47"/>
        </w:numPr>
      </w:pPr>
      <w:r w:rsidRPr="00D96434">
        <w:t>Total sample:</w:t>
      </w:r>
      <w:r w:rsidR="001D2275">
        <w:t xml:space="preserve"> </w:t>
      </w:r>
      <w:r w:rsidRPr="00D96434">
        <w:t>95 patients</w:t>
      </w:r>
      <w:r w:rsidR="005E675A">
        <w:t xml:space="preserve"> (</w:t>
      </w:r>
      <w:r w:rsidR="001D2275" w:rsidRPr="00A03D93">
        <w:t xml:space="preserve">49 COVID </w:t>
      </w:r>
      <w:r w:rsidR="001D2275">
        <w:t>test positive</w:t>
      </w:r>
      <w:r w:rsidR="005E675A">
        <w:t xml:space="preserve"> and </w:t>
      </w:r>
      <w:r w:rsidR="001D2275" w:rsidRPr="00A03D93">
        <w:t xml:space="preserve">46 </w:t>
      </w:r>
      <w:r w:rsidR="001D2275">
        <w:t>COVID test negative</w:t>
      </w:r>
      <w:r w:rsidR="005E675A">
        <w:t>)</w:t>
      </w:r>
    </w:p>
    <w:p w14:paraId="4D7DA272" w14:textId="773FB078" w:rsidR="001D2275" w:rsidRPr="00A03D93" w:rsidRDefault="001D2275" w:rsidP="005E675A">
      <w:pPr>
        <w:pStyle w:val="ListParagraph"/>
        <w:numPr>
          <w:ilvl w:val="0"/>
          <w:numId w:val="47"/>
        </w:numPr>
      </w:pPr>
      <w:r w:rsidRPr="00A03D93">
        <w:t>Yet the study performs extensive </w:t>
      </w:r>
      <w:r w:rsidRPr="005E675A">
        <w:rPr>
          <w:b/>
          <w:bCs/>
        </w:rPr>
        <w:t>subgroup analyses</w:t>
      </w:r>
      <w:r w:rsidRPr="00A03D93">
        <w:t> (HTN, DM, cardiac disease, renal disease, hepatic disease). Some subgroups contain:</w:t>
      </w:r>
      <w:r w:rsidR="00CF0691">
        <w:t xml:space="preserve"> only </w:t>
      </w:r>
      <w:r w:rsidR="00CF0691" w:rsidRPr="005E675A">
        <w:rPr>
          <w:b/>
          <w:bCs/>
        </w:rPr>
        <w:t>five</w:t>
      </w:r>
      <w:r w:rsidR="00CF0691">
        <w:t xml:space="preserve"> participants</w:t>
      </w:r>
    </w:p>
    <w:p w14:paraId="67CDD05F" w14:textId="77777777" w:rsidR="001D2275" w:rsidRPr="00A03D93" w:rsidRDefault="001D2275" w:rsidP="005E675A">
      <w:pPr>
        <w:pStyle w:val="ListParagraph"/>
        <w:numPr>
          <w:ilvl w:val="0"/>
          <w:numId w:val="47"/>
        </w:numPr>
      </w:pPr>
      <w:r w:rsidRPr="00A03D93">
        <w:lastRenderedPageBreak/>
        <w:t>This leads to:</w:t>
      </w:r>
    </w:p>
    <w:p w14:paraId="5DBFA7FF" w14:textId="77777777" w:rsidR="001D2275" w:rsidRPr="00A03D93" w:rsidRDefault="001D2275" w:rsidP="005E675A">
      <w:pPr>
        <w:pStyle w:val="ListParagraph"/>
        <w:numPr>
          <w:ilvl w:val="1"/>
          <w:numId w:val="47"/>
        </w:numPr>
      </w:pPr>
      <w:r w:rsidRPr="00A03D93">
        <w:t>extremely low statistical power</w:t>
      </w:r>
    </w:p>
    <w:p w14:paraId="4851B522" w14:textId="77777777" w:rsidR="001D2275" w:rsidRPr="00A03D93" w:rsidRDefault="001D2275" w:rsidP="005E675A">
      <w:pPr>
        <w:pStyle w:val="ListParagraph"/>
        <w:numPr>
          <w:ilvl w:val="1"/>
          <w:numId w:val="47"/>
        </w:numPr>
      </w:pPr>
      <w:r w:rsidRPr="00A03D93">
        <w:t>high risk of </w:t>
      </w:r>
      <w:r w:rsidRPr="005E675A">
        <w:rPr>
          <w:b/>
          <w:bCs/>
        </w:rPr>
        <w:t>Type I errors</w:t>
      </w:r>
    </w:p>
    <w:p w14:paraId="019EAFD3" w14:textId="77777777" w:rsidR="001D2275" w:rsidRPr="00A03D93" w:rsidRDefault="001D2275" w:rsidP="005E675A">
      <w:pPr>
        <w:pStyle w:val="ListParagraph"/>
        <w:numPr>
          <w:ilvl w:val="1"/>
          <w:numId w:val="47"/>
        </w:numPr>
      </w:pPr>
      <w:r w:rsidRPr="00A03D93">
        <w:t>unreliable conclusions</w:t>
      </w:r>
    </w:p>
    <w:p w14:paraId="0F6ED01F" w14:textId="77777777" w:rsidR="00D763AC" w:rsidRPr="00254F9B" w:rsidRDefault="00D763AC" w:rsidP="007E0B79">
      <w:pPr>
        <w:spacing w:after="0"/>
        <w:outlineLvl w:val="1"/>
        <w:rPr>
          <w:rFonts w:eastAsia="Times New Roman" w:cs="Times New Roman"/>
          <w:b/>
          <w:bCs/>
          <w:kern w:val="0"/>
          <w:szCs w:val="22"/>
          <w14:ligatures w14:val="none"/>
        </w:rPr>
      </w:pPr>
      <w:r w:rsidRPr="00D96434">
        <w:rPr>
          <w:rFonts w:eastAsia="Times New Roman" w:cs="Times New Roman"/>
          <w:b/>
          <w:bCs/>
          <w:kern w:val="0"/>
          <w:szCs w:val="22"/>
          <w14:ligatures w14:val="none"/>
        </w:rPr>
        <w:t>7. Multiple testing without correction</w:t>
      </w:r>
    </w:p>
    <w:p w14:paraId="2932F4A7" w14:textId="77777777" w:rsidR="00D763AC" w:rsidRPr="005B367F" w:rsidRDefault="00D763AC" w:rsidP="005B367F">
      <w:pPr>
        <w:pStyle w:val="ListParagraph"/>
        <w:numPr>
          <w:ilvl w:val="0"/>
          <w:numId w:val="45"/>
        </w:numPr>
      </w:pPr>
      <w:r w:rsidRPr="005B367F">
        <w:t>Many statistical comparisons are performed across:</w:t>
      </w:r>
    </w:p>
    <w:p w14:paraId="22E077C5" w14:textId="77777777" w:rsidR="00D763AC" w:rsidRPr="005B367F" w:rsidRDefault="00D763AC" w:rsidP="005B367F">
      <w:pPr>
        <w:pStyle w:val="ListParagraph"/>
        <w:numPr>
          <w:ilvl w:val="1"/>
          <w:numId w:val="45"/>
        </w:numPr>
      </w:pPr>
      <w:r w:rsidRPr="005B367F">
        <w:t>EEG patterns</w:t>
      </w:r>
    </w:p>
    <w:p w14:paraId="185F96E3" w14:textId="77777777" w:rsidR="00D763AC" w:rsidRPr="005B367F" w:rsidRDefault="00D763AC" w:rsidP="005B367F">
      <w:pPr>
        <w:pStyle w:val="ListParagraph"/>
        <w:numPr>
          <w:ilvl w:val="1"/>
          <w:numId w:val="45"/>
        </w:numPr>
      </w:pPr>
      <w:r w:rsidRPr="005B367F">
        <w:t>two EEG time points</w:t>
      </w:r>
    </w:p>
    <w:p w14:paraId="262C3F89" w14:textId="77777777" w:rsidR="00D763AC" w:rsidRPr="005B367F" w:rsidRDefault="00D763AC" w:rsidP="005B367F">
      <w:pPr>
        <w:pStyle w:val="ListParagraph"/>
        <w:numPr>
          <w:ilvl w:val="1"/>
          <w:numId w:val="45"/>
        </w:numPr>
      </w:pPr>
      <w:r w:rsidRPr="005B367F">
        <w:t>several comorbidity subgroups.</w:t>
      </w:r>
    </w:p>
    <w:p w14:paraId="0A8E1FAC" w14:textId="77777777" w:rsidR="00D763AC" w:rsidRPr="005B367F" w:rsidRDefault="00D763AC" w:rsidP="005B367F">
      <w:pPr>
        <w:pStyle w:val="ListParagraph"/>
        <w:numPr>
          <w:ilvl w:val="0"/>
          <w:numId w:val="45"/>
        </w:numPr>
      </w:pPr>
      <w:r w:rsidRPr="005B367F">
        <w:t xml:space="preserve">There is </w:t>
      </w:r>
      <w:r w:rsidRPr="005B367F">
        <w:rPr>
          <w:b/>
          <w:bCs/>
        </w:rPr>
        <w:t>no correction for multiple comparisons</w:t>
      </w:r>
      <w:r w:rsidRPr="005B367F">
        <w:t xml:space="preserve">, increasing the risk of </w:t>
      </w:r>
      <w:r w:rsidRPr="005B367F">
        <w:rPr>
          <w:b/>
          <w:bCs/>
        </w:rPr>
        <w:t>false-positive findings</w:t>
      </w:r>
      <w:r w:rsidRPr="005B367F">
        <w:t>.</w:t>
      </w:r>
    </w:p>
    <w:p w14:paraId="0961C61B" w14:textId="01E4E9E7" w:rsidR="00D763AC" w:rsidRPr="00254F9B" w:rsidRDefault="00D763AC" w:rsidP="007E0B79">
      <w:pPr>
        <w:spacing w:after="0"/>
        <w:outlineLvl w:val="1"/>
        <w:rPr>
          <w:rFonts w:eastAsia="Times New Roman" w:cs="Times New Roman"/>
          <w:b/>
          <w:bCs/>
          <w:kern w:val="0"/>
          <w:szCs w:val="22"/>
          <w14:ligatures w14:val="none"/>
        </w:rPr>
      </w:pPr>
      <w:r w:rsidRPr="00D96434">
        <w:rPr>
          <w:rFonts w:eastAsia="Times New Roman" w:cs="Times New Roman"/>
          <w:b/>
          <w:bCs/>
          <w:kern w:val="0"/>
          <w:szCs w:val="22"/>
          <w14:ligatures w14:val="none"/>
        </w:rPr>
        <w:t>8. Overinterpretation of findings</w:t>
      </w:r>
    </w:p>
    <w:p w14:paraId="1498C381" w14:textId="0BFE62A6" w:rsidR="00190F31" w:rsidRPr="00A03D93" w:rsidRDefault="00190F31" w:rsidP="005E675A">
      <w:pPr>
        <w:pStyle w:val="ListParagraph"/>
        <w:numPr>
          <w:ilvl w:val="0"/>
          <w:numId w:val="51"/>
        </w:numPr>
      </w:pPr>
      <w:r>
        <w:t xml:space="preserve">The authors made </w:t>
      </w:r>
      <w:r w:rsidR="0047131E">
        <w:t>over</w:t>
      </w:r>
      <w:r w:rsidRPr="00A03D93">
        <w:t xml:space="preserve">interpretation </w:t>
      </w:r>
      <w:r>
        <w:t>that is not supported by</w:t>
      </w:r>
      <w:r w:rsidRPr="00A03D93">
        <w:t xml:space="preserve"> data</w:t>
      </w:r>
      <w:r>
        <w:t xml:space="preserve">. They use </w:t>
      </w:r>
      <w:r w:rsidRPr="00A03D93">
        <w:t xml:space="preserve">causal language in discussion </w:t>
      </w:r>
      <w:r>
        <w:t>despite</w:t>
      </w:r>
    </w:p>
    <w:p w14:paraId="332BFEAF" w14:textId="77777777" w:rsidR="00D763AC" w:rsidRPr="005E675A" w:rsidRDefault="00D763AC" w:rsidP="005E675A">
      <w:pPr>
        <w:pStyle w:val="ListParagraph"/>
        <w:numPr>
          <w:ilvl w:val="1"/>
          <w:numId w:val="51"/>
        </w:numPr>
        <w:rPr>
          <w:rFonts w:eastAsia="Times New Roman" w:cs="Times New Roman"/>
          <w:kern w:val="0"/>
          <w:szCs w:val="22"/>
          <w14:ligatures w14:val="none"/>
        </w:rPr>
      </w:pPr>
      <w:r w:rsidRPr="005E675A">
        <w:rPr>
          <w:rFonts w:eastAsia="Times New Roman" w:cs="Times New Roman"/>
          <w:kern w:val="0"/>
          <w:szCs w:val="22"/>
          <w14:ligatures w14:val="none"/>
        </w:rPr>
        <w:t>unclear temporality</w:t>
      </w:r>
    </w:p>
    <w:p w14:paraId="39D65525" w14:textId="77777777" w:rsidR="00D763AC" w:rsidRPr="005E675A" w:rsidRDefault="00D763AC" w:rsidP="005E675A">
      <w:pPr>
        <w:pStyle w:val="ListParagraph"/>
        <w:numPr>
          <w:ilvl w:val="1"/>
          <w:numId w:val="51"/>
        </w:numPr>
        <w:rPr>
          <w:rFonts w:eastAsia="Times New Roman" w:cs="Times New Roman"/>
          <w:kern w:val="0"/>
          <w:szCs w:val="22"/>
          <w14:ligatures w14:val="none"/>
        </w:rPr>
      </w:pPr>
      <w:r w:rsidRPr="005E675A">
        <w:rPr>
          <w:rFonts w:eastAsia="Times New Roman" w:cs="Times New Roman"/>
          <w:kern w:val="0"/>
          <w:szCs w:val="22"/>
          <w14:ligatures w14:val="none"/>
        </w:rPr>
        <w:t>unadjusted confounding</w:t>
      </w:r>
    </w:p>
    <w:p w14:paraId="2F62A7D5" w14:textId="359C257F" w:rsidR="00190F31" w:rsidRPr="005E675A" w:rsidRDefault="00D763AC" w:rsidP="005E675A">
      <w:pPr>
        <w:pStyle w:val="ListParagraph"/>
        <w:numPr>
          <w:ilvl w:val="1"/>
          <w:numId w:val="51"/>
        </w:numPr>
        <w:rPr>
          <w:rFonts w:eastAsia="Times New Roman" w:cs="Times New Roman"/>
          <w:kern w:val="0"/>
          <w:szCs w:val="22"/>
          <w14:ligatures w14:val="none"/>
        </w:rPr>
      </w:pPr>
      <w:r w:rsidRPr="005E675A">
        <w:rPr>
          <w:rFonts w:eastAsia="Times New Roman" w:cs="Times New Roman"/>
          <w:kern w:val="0"/>
          <w:szCs w:val="22"/>
          <w14:ligatures w14:val="none"/>
        </w:rPr>
        <w:t>small sample size.</w:t>
      </w:r>
    </w:p>
    <w:p w14:paraId="5B97EF1D" w14:textId="77777777" w:rsidR="00D763AC" w:rsidRPr="00254F9B" w:rsidRDefault="00D763AC" w:rsidP="007E0B79">
      <w:pPr>
        <w:spacing w:after="0"/>
        <w:outlineLvl w:val="1"/>
        <w:rPr>
          <w:rFonts w:eastAsia="Times New Roman" w:cs="Times New Roman"/>
          <w:b/>
          <w:bCs/>
          <w:kern w:val="0"/>
          <w:szCs w:val="22"/>
          <w14:ligatures w14:val="none"/>
        </w:rPr>
      </w:pPr>
      <w:r w:rsidRPr="00D96434">
        <w:rPr>
          <w:rFonts w:eastAsia="Times New Roman" w:cs="Times New Roman"/>
          <w:b/>
          <w:bCs/>
          <w:kern w:val="0"/>
          <w:szCs w:val="22"/>
          <w14:ligatures w14:val="none"/>
        </w:rPr>
        <w:t>9. Inconsistent or unclear EEG interpretation workflow</w:t>
      </w:r>
    </w:p>
    <w:p w14:paraId="6EBD0034" w14:textId="77777777" w:rsidR="00D763AC" w:rsidRPr="00D96434" w:rsidRDefault="00D763AC" w:rsidP="005E675A">
      <w:pPr>
        <w:pStyle w:val="ListParagraph"/>
        <w:numPr>
          <w:ilvl w:val="0"/>
          <w:numId w:val="51"/>
        </w:numPr>
      </w:pPr>
      <w:r w:rsidRPr="00D96434">
        <w:t>The manuscript states that:</w:t>
      </w:r>
    </w:p>
    <w:p w14:paraId="63BDAE78" w14:textId="77777777" w:rsidR="00D763AC" w:rsidRPr="00D96434" w:rsidRDefault="00D763AC" w:rsidP="005E675A">
      <w:pPr>
        <w:pStyle w:val="ListParagraph"/>
        <w:numPr>
          <w:ilvl w:val="1"/>
          <w:numId w:val="51"/>
        </w:numPr>
      </w:pPr>
      <w:proofErr w:type="gramStart"/>
      <w:r w:rsidRPr="005E675A">
        <w:rPr>
          <w:b/>
          <w:bCs/>
        </w:rPr>
        <w:t>five</w:t>
      </w:r>
      <w:proofErr w:type="gramEnd"/>
      <w:r w:rsidRPr="005E675A">
        <w:rPr>
          <w:b/>
          <w:bCs/>
        </w:rPr>
        <w:t xml:space="preserve"> neurophysiologists independently reviewed EEGs</w:t>
      </w:r>
    </w:p>
    <w:p w14:paraId="7EDB1ADD" w14:textId="77777777" w:rsidR="00D763AC" w:rsidRPr="00254F9B" w:rsidRDefault="00D763AC" w:rsidP="005E675A">
      <w:pPr>
        <w:pStyle w:val="ListParagraph"/>
        <w:numPr>
          <w:ilvl w:val="1"/>
          <w:numId w:val="51"/>
        </w:numPr>
      </w:pPr>
      <w:r w:rsidRPr="00D96434">
        <w:t xml:space="preserve">artifacts were removed by </w:t>
      </w:r>
      <w:r w:rsidRPr="005E675A">
        <w:rPr>
          <w:b/>
          <w:bCs/>
        </w:rPr>
        <w:t>two epileptologists</w:t>
      </w:r>
      <w:r w:rsidRPr="00D96434">
        <w:t xml:space="preserve">  </w:t>
      </w:r>
    </w:p>
    <w:p w14:paraId="36A2985B" w14:textId="77777777" w:rsidR="00D763AC" w:rsidRPr="00D96434" w:rsidRDefault="00D763AC" w:rsidP="005E675A">
      <w:pPr>
        <w:pStyle w:val="ListParagraph"/>
        <w:numPr>
          <w:ilvl w:val="0"/>
          <w:numId w:val="51"/>
        </w:numPr>
      </w:pPr>
      <w:r w:rsidRPr="00D96434">
        <w:t>However:</w:t>
      </w:r>
    </w:p>
    <w:p w14:paraId="16BBAF81" w14:textId="06305D7A" w:rsidR="00D763AC" w:rsidRPr="00D96434" w:rsidRDefault="00D763AC" w:rsidP="005E675A">
      <w:pPr>
        <w:pStyle w:val="ListParagraph"/>
        <w:numPr>
          <w:ilvl w:val="1"/>
          <w:numId w:val="51"/>
        </w:numPr>
      </w:pPr>
      <w:proofErr w:type="gramStart"/>
      <w:r w:rsidRPr="00D96434">
        <w:t>the</w:t>
      </w:r>
      <w:proofErr w:type="gramEnd"/>
      <w:r w:rsidRPr="00D96434">
        <w:t xml:space="preserve"> workflow is unclear</w:t>
      </w:r>
      <w:r w:rsidR="0047131E">
        <w:t xml:space="preserve"> (95 x 6 x 2 = 1140 hours of independent review by an expert).</w:t>
      </w:r>
    </w:p>
    <w:p w14:paraId="3948B68A" w14:textId="77777777" w:rsidR="00D763AC" w:rsidRPr="00254F9B" w:rsidRDefault="00D763AC" w:rsidP="005E675A">
      <w:pPr>
        <w:pStyle w:val="ListParagraph"/>
        <w:numPr>
          <w:ilvl w:val="1"/>
          <w:numId w:val="51"/>
        </w:numPr>
      </w:pPr>
      <w:proofErr w:type="gramStart"/>
      <w:r w:rsidRPr="005E675A">
        <w:rPr>
          <w:b/>
          <w:bCs/>
        </w:rPr>
        <w:t>inter</w:t>
      </w:r>
      <w:proofErr w:type="gramEnd"/>
      <w:r w:rsidRPr="005E675A">
        <w:rPr>
          <w:b/>
          <w:bCs/>
        </w:rPr>
        <w:t>-rater reliability statistics are not reported</w:t>
      </w:r>
      <w:r w:rsidRPr="00D96434">
        <w:t>.</w:t>
      </w:r>
    </w:p>
    <w:p w14:paraId="6146E57E" w14:textId="25F96D4C" w:rsidR="00D763AC" w:rsidRDefault="00D763AC" w:rsidP="00C025F4">
      <w:pPr>
        <w:spacing w:after="0"/>
        <w:outlineLvl w:val="1"/>
        <w:rPr>
          <w:rFonts w:eastAsia="Times New Roman" w:cs="Times New Roman"/>
          <w:kern w:val="0"/>
          <w:szCs w:val="22"/>
          <w14:ligatures w14:val="none"/>
        </w:rPr>
      </w:pPr>
      <w:r w:rsidRPr="00D96434">
        <w:rPr>
          <w:rFonts w:eastAsia="Times New Roman" w:cs="Times New Roman"/>
          <w:b/>
          <w:bCs/>
          <w:kern w:val="0"/>
          <w:szCs w:val="22"/>
          <w14:ligatures w14:val="none"/>
        </w:rPr>
        <w:t>10. Lack of illness severity control</w:t>
      </w:r>
      <w:r w:rsidR="00213421">
        <w:rPr>
          <w:rFonts w:eastAsia="Times New Roman" w:cs="Times New Roman"/>
          <w:b/>
          <w:bCs/>
          <w:kern w:val="0"/>
          <w:szCs w:val="22"/>
          <w14:ligatures w14:val="none"/>
        </w:rPr>
        <w:t xml:space="preserve">: </w:t>
      </w:r>
    </w:p>
    <w:p w14:paraId="16A9FDBC" w14:textId="77777777" w:rsidR="00213421" w:rsidRDefault="00213421" w:rsidP="005E675A">
      <w:pPr>
        <w:pStyle w:val="ListParagraph"/>
        <w:numPr>
          <w:ilvl w:val="0"/>
          <w:numId w:val="49"/>
        </w:numPr>
      </w:pPr>
      <w:r w:rsidRPr="00A03D93">
        <w:t>The study uses </w:t>
      </w:r>
      <w:r w:rsidRPr="005E675A">
        <w:rPr>
          <w:b/>
          <w:bCs/>
        </w:rPr>
        <w:t>CO-RADS scores to represent COVID severity</w:t>
      </w:r>
      <w:r w:rsidRPr="00A03D93">
        <w:t>. </w:t>
      </w:r>
      <w:r>
        <w:t>This raises two serious concerns</w:t>
      </w:r>
    </w:p>
    <w:p w14:paraId="70EF7AB7" w14:textId="1277CD6C" w:rsidR="00213421" w:rsidRPr="00A03D93" w:rsidRDefault="00213421" w:rsidP="005E675A">
      <w:pPr>
        <w:pStyle w:val="ListParagraph"/>
        <w:numPr>
          <w:ilvl w:val="1"/>
          <w:numId w:val="49"/>
        </w:numPr>
      </w:pPr>
      <w:r w:rsidRPr="00A03D93">
        <w:t>CO-RADS is designed to measure </w:t>
      </w:r>
      <w:r w:rsidRPr="005E675A">
        <w:rPr>
          <w:b/>
          <w:bCs/>
        </w:rPr>
        <w:t>radiological suspicion of COVID</w:t>
      </w:r>
      <w:r w:rsidRPr="00A03D93">
        <w:t>, not </w:t>
      </w:r>
      <w:r w:rsidRPr="005E675A">
        <w:rPr>
          <w:b/>
          <w:bCs/>
        </w:rPr>
        <w:t>disease severity</w:t>
      </w:r>
      <w:r w:rsidRPr="00A03D93">
        <w:t>.</w:t>
      </w:r>
    </w:p>
    <w:p w14:paraId="5D7EE92F" w14:textId="77777777" w:rsidR="00213421" w:rsidRPr="005E675A" w:rsidRDefault="00213421" w:rsidP="005E675A">
      <w:pPr>
        <w:pStyle w:val="ListParagraph"/>
        <w:numPr>
          <w:ilvl w:val="1"/>
          <w:numId w:val="49"/>
        </w:numPr>
        <w:rPr>
          <w:rFonts w:eastAsia="Times New Roman" w:cs="Times New Roman"/>
          <w:kern w:val="0"/>
          <w:szCs w:val="22"/>
          <w14:ligatures w14:val="none"/>
        </w:rPr>
      </w:pPr>
      <w:r w:rsidRPr="005E675A">
        <w:rPr>
          <w:rFonts w:eastAsia="Times New Roman" w:cs="Times New Roman"/>
          <w:kern w:val="0"/>
          <w:szCs w:val="22"/>
          <w14:ligatures w14:val="none"/>
        </w:rPr>
        <w:t xml:space="preserve">Although the paper mentions CT severity scoring, it </w:t>
      </w:r>
      <w:r w:rsidRPr="005E675A">
        <w:rPr>
          <w:rFonts w:eastAsia="Times New Roman" w:cs="Times New Roman"/>
          <w:b/>
          <w:bCs/>
          <w:kern w:val="0"/>
          <w:szCs w:val="22"/>
          <w14:ligatures w14:val="none"/>
        </w:rPr>
        <w:t>does not adjust analyses for illness severity</w:t>
      </w:r>
      <w:r w:rsidRPr="005E675A">
        <w:rPr>
          <w:rFonts w:eastAsia="Times New Roman" w:cs="Times New Roman"/>
          <w:kern w:val="0"/>
          <w:szCs w:val="22"/>
          <w14:ligatures w14:val="none"/>
        </w:rPr>
        <w:t>, which could strongly influence EEG findings.</w:t>
      </w:r>
    </w:p>
    <w:p w14:paraId="093DCC4B" w14:textId="25B2087F" w:rsidR="00213421" w:rsidRPr="00A03D93" w:rsidRDefault="00213421" w:rsidP="005E675A">
      <w:pPr>
        <w:pStyle w:val="ListParagraph"/>
        <w:numPr>
          <w:ilvl w:val="0"/>
          <w:numId w:val="49"/>
        </w:numPr>
      </w:pPr>
      <w:r w:rsidRPr="00A03D93">
        <w:t>Severity should be assessed using</w:t>
      </w:r>
      <w:r w:rsidR="005E675A">
        <w:t xml:space="preserve"> </w:t>
      </w:r>
      <w:r w:rsidRPr="00A03D93">
        <w:t>WHO severity scale</w:t>
      </w:r>
      <w:r w:rsidR="005E675A">
        <w:t xml:space="preserve">, </w:t>
      </w:r>
      <w:r w:rsidRPr="00A03D93">
        <w:t>ICU admission</w:t>
      </w:r>
      <w:r w:rsidR="005E675A">
        <w:t xml:space="preserve">, and </w:t>
      </w:r>
      <w:r w:rsidRPr="00A03D93">
        <w:t>respiratory support requirements</w:t>
      </w:r>
    </w:p>
    <w:p w14:paraId="401426BC" w14:textId="182A5663" w:rsidR="00213421" w:rsidRDefault="00213421" w:rsidP="005E675A">
      <w:pPr>
        <w:pStyle w:val="ListParagraph"/>
        <w:numPr>
          <w:ilvl w:val="0"/>
          <w:numId w:val="49"/>
        </w:numPr>
      </w:pPr>
      <w:r w:rsidRPr="00A03D93">
        <w:t>Thus</w:t>
      </w:r>
      <w:r>
        <w:t>,</w:t>
      </w:r>
      <w:r w:rsidRPr="00A03D93">
        <w:t xml:space="preserve"> the severity analysis is </w:t>
      </w:r>
      <w:r w:rsidRPr="005E675A">
        <w:rPr>
          <w:b/>
          <w:bCs/>
        </w:rPr>
        <w:t>methodologically flawed</w:t>
      </w:r>
      <w:r w:rsidRPr="00A03D93">
        <w:t>.</w:t>
      </w:r>
    </w:p>
    <w:p w14:paraId="2875C6BB" w14:textId="2C29B357" w:rsidR="00D763AC" w:rsidRPr="001D2275" w:rsidRDefault="00D763AC" w:rsidP="00CF0691">
      <w:pPr>
        <w:outlineLvl w:val="2"/>
        <w:rPr>
          <w:rFonts w:eastAsia="Times New Roman" w:cs="Times New Roman"/>
          <w:b/>
          <w:bCs/>
          <w:kern w:val="0"/>
          <w:szCs w:val="22"/>
          <w14:ligatures w14:val="none"/>
        </w:rPr>
      </w:pPr>
      <w:r w:rsidRPr="00D96434">
        <w:rPr>
          <w:rFonts w:eastAsia="Times New Roman" w:cs="Times New Roman"/>
          <w:b/>
          <w:bCs/>
          <w:kern w:val="0"/>
          <w:szCs w:val="22"/>
          <w14:ligatures w14:val="none"/>
        </w:rPr>
        <w:t>1</w:t>
      </w:r>
      <w:r w:rsidR="00CF0691">
        <w:rPr>
          <w:rFonts w:eastAsia="Times New Roman" w:cs="Times New Roman"/>
          <w:b/>
          <w:bCs/>
          <w:kern w:val="0"/>
          <w:szCs w:val="22"/>
          <w14:ligatures w14:val="none"/>
        </w:rPr>
        <w:t>1</w:t>
      </w:r>
      <w:r w:rsidRPr="00D96434">
        <w:rPr>
          <w:rFonts w:eastAsia="Times New Roman" w:cs="Times New Roman"/>
          <w:b/>
          <w:bCs/>
          <w:kern w:val="0"/>
          <w:szCs w:val="22"/>
          <w14:ligatures w14:val="none"/>
        </w:rPr>
        <w:t>. No sample size or power calculation</w:t>
      </w:r>
      <w:r w:rsidR="00C025F4">
        <w:rPr>
          <w:rFonts w:eastAsia="Times New Roman" w:cs="Times New Roman"/>
          <w:b/>
          <w:bCs/>
          <w:kern w:val="0"/>
          <w:szCs w:val="22"/>
          <w14:ligatures w14:val="none"/>
        </w:rPr>
        <w:t>.</w:t>
      </w:r>
    </w:p>
    <w:p w14:paraId="651FFA0E" w14:textId="7783A578" w:rsidR="00190F31" w:rsidRPr="006D1FC3" w:rsidRDefault="00D763AC" w:rsidP="00CF0691">
      <w:pPr>
        <w:outlineLvl w:val="2"/>
        <w:rPr>
          <w:rFonts w:eastAsia="Times New Roman" w:cs="Times New Roman"/>
          <w:kern w:val="0"/>
          <w:szCs w:val="22"/>
          <w14:ligatures w14:val="none"/>
        </w:rPr>
      </w:pPr>
      <w:r w:rsidRPr="00D96434">
        <w:rPr>
          <w:rFonts w:eastAsia="Times New Roman" w:cs="Times New Roman"/>
          <w:b/>
          <w:bCs/>
          <w:kern w:val="0"/>
          <w:szCs w:val="22"/>
          <w14:ligatures w14:val="none"/>
        </w:rPr>
        <w:t>1</w:t>
      </w:r>
      <w:r w:rsidR="00CF0691">
        <w:rPr>
          <w:rFonts w:eastAsia="Times New Roman" w:cs="Times New Roman"/>
          <w:b/>
          <w:bCs/>
          <w:kern w:val="0"/>
          <w:szCs w:val="22"/>
          <w14:ligatures w14:val="none"/>
        </w:rPr>
        <w:t>2</w:t>
      </w:r>
      <w:r w:rsidRPr="00D96434">
        <w:rPr>
          <w:rFonts w:eastAsia="Times New Roman" w:cs="Times New Roman"/>
          <w:b/>
          <w:bCs/>
          <w:kern w:val="0"/>
          <w:szCs w:val="22"/>
          <w14:ligatures w14:val="none"/>
        </w:rPr>
        <w:t>. Potential diagnostic misclassification</w:t>
      </w:r>
      <w:r w:rsidR="001D2275">
        <w:rPr>
          <w:rFonts w:eastAsia="Times New Roman" w:cs="Times New Roman"/>
          <w:b/>
          <w:bCs/>
          <w:kern w:val="0"/>
          <w:szCs w:val="22"/>
          <w14:ligatures w14:val="none"/>
        </w:rPr>
        <w:t xml:space="preserve">: </w:t>
      </w:r>
      <w:r w:rsidRPr="00D96434">
        <w:rPr>
          <w:rFonts w:eastAsia="Times New Roman" w:cs="Times New Roman"/>
          <w:kern w:val="0"/>
          <w:szCs w:val="22"/>
          <w14:ligatures w14:val="none"/>
        </w:rPr>
        <w:t xml:space="preserve">Reliance on </w:t>
      </w:r>
      <w:r w:rsidRPr="00D96434">
        <w:rPr>
          <w:rFonts w:eastAsia="Times New Roman" w:cs="Times New Roman"/>
          <w:b/>
          <w:bCs/>
          <w:kern w:val="0"/>
          <w:szCs w:val="22"/>
          <w14:ligatures w14:val="none"/>
        </w:rPr>
        <w:t>PCR testing alone</w:t>
      </w:r>
      <w:r w:rsidRPr="00D96434">
        <w:rPr>
          <w:rFonts w:eastAsia="Times New Roman" w:cs="Times New Roman"/>
          <w:kern w:val="0"/>
          <w:szCs w:val="22"/>
          <w14:ligatures w14:val="none"/>
        </w:rPr>
        <w:t xml:space="preserve"> could lead to false negatives among </w:t>
      </w:r>
      <w:r w:rsidR="005E675A">
        <w:rPr>
          <w:rFonts w:eastAsia="Times New Roman" w:cs="Times New Roman"/>
          <w:kern w:val="0"/>
          <w:szCs w:val="22"/>
          <w14:ligatures w14:val="none"/>
        </w:rPr>
        <w:t>the comparator group</w:t>
      </w:r>
      <w:r w:rsidRPr="00D96434">
        <w:rPr>
          <w:rFonts w:eastAsia="Times New Roman" w:cs="Times New Roman"/>
          <w:kern w:val="0"/>
          <w:szCs w:val="22"/>
          <w14:ligatures w14:val="none"/>
        </w:rPr>
        <w:t>.</w:t>
      </w:r>
    </w:p>
    <w:p w14:paraId="5557B77D" w14:textId="42C5E634" w:rsidR="00A03D93" w:rsidRPr="005E675A" w:rsidRDefault="00A03D93" w:rsidP="005E675A">
      <w:pPr>
        <w:rPr>
          <w:b/>
          <w:bCs/>
        </w:rPr>
      </w:pPr>
      <w:r w:rsidRPr="00A03D93">
        <w:rPr>
          <w:b/>
          <w:bCs/>
        </w:rPr>
        <w:t>1</w:t>
      </w:r>
      <w:r w:rsidR="00CF0691">
        <w:rPr>
          <w:b/>
          <w:bCs/>
        </w:rPr>
        <w:t>3</w:t>
      </w:r>
      <w:r w:rsidRPr="00A03D93">
        <w:rPr>
          <w:b/>
          <w:bCs/>
        </w:rPr>
        <w:t>. Weak outcome relevance</w:t>
      </w:r>
      <w:r w:rsidR="005E675A">
        <w:rPr>
          <w:b/>
          <w:bCs/>
        </w:rPr>
        <w:t xml:space="preserve">: </w:t>
      </w:r>
      <w:r w:rsidRPr="00A03D93">
        <w:t xml:space="preserve">The study measures EEG abnormalities but does not </w:t>
      </w:r>
      <w:r>
        <w:t>assess</w:t>
      </w:r>
      <w:r w:rsidRPr="00A03D93">
        <w:t xml:space="preserve"> </w:t>
      </w:r>
      <w:r>
        <w:t xml:space="preserve">any </w:t>
      </w:r>
      <w:r w:rsidR="005E675A">
        <w:t>patient’s</w:t>
      </w:r>
      <w:r>
        <w:t xml:space="preserve"> relevant outcomes</w:t>
      </w:r>
      <w:r w:rsidR="005E675A">
        <w:t xml:space="preserve"> such as </w:t>
      </w:r>
      <w:r w:rsidRPr="00A03D93">
        <w:t>cognitive outcomes</w:t>
      </w:r>
      <w:r w:rsidR="005E675A">
        <w:t xml:space="preserve">, </w:t>
      </w:r>
      <w:r w:rsidRPr="00A03D93">
        <w:t>long-term neurological deficits</w:t>
      </w:r>
      <w:r w:rsidR="005E675A">
        <w:t xml:space="preserve">, and </w:t>
      </w:r>
      <w:r w:rsidRPr="00A03D93">
        <w:t>functional outcomes</w:t>
      </w:r>
      <w:r w:rsidR="005E675A">
        <w:t xml:space="preserve">. </w:t>
      </w:r>
      <w:r w:rsidRPr="00A03D93">
        <w:t>Thus</w:t>
      </w:r>
      <w:r w:rsidR="00FE6AD6">
        <w:t>,</w:t>
      </w:r>
      <w:r w:rsidRPr="00A03D93">
        <w:t xml:space="preserve"> the </w:t>
      </w:r>
      <w:r w:rsidRPr="00A03D93">
        <w:rPr>
          <w:b/>
          <w:bCs/>
        </w:rPr>
        <w:t>clinical significance of the findings is unclear</w:t>
      </w:r>
      <w:r w:rsidRPr="00A03D93">
        <w:t>.</w:t>
      </w:r>
    </w:p>
    <w:p w14:paraId="78A36649" w14:textId="36C5DB2E" w:rsidR="00CF0691" w:rsidRPr="00CF0691" w:rsidRDefault="006D1FC3" w:rsidP="007E0B79">
      <w:pPr>
        <w:spacing w:after="0"/>
        <w:rPr>
          <w:b/>
          <w:bCs/>
        </w:rPr>
      </w:pPr>
      <w:r w:rsidRPr="00A03D93">
        <w:rPr>
          <w:b/>
          <w:bCs/>
        </w:rPr>
        <w:t>1</w:t>
      </w:r>
      <w:r w:rsidR="00CF0691">
        <w:rPr>
          <w:b/>
          <w:bCs/>
        </w:rPr>
        <w:t>4</w:t>
      </w:r>
      <w:r w:rsidRPr="00A03D93">
        <w:rPr>
          <w:b/>
          <w:bCs/>
        </w:rPr>
        <w:t xml:space="preserve">. Reference </w:t>
      </w:r>
      <w:r w:rsidR="007E0B79">
        <w:rPr>
          <w:b/>
          <w:bCs/>
        </w:rPr>
        <w:t>hallucination</w:t>
      </w:r>
    </w:p>
    <w:p w14:paraId="7C758DFC" w14:textId="44D503CB" w:rsidR="00CF0691" w:rsidRDefault="00000000" w:rsidP="00CF0691">
      <w:r>
        <w:pict w14:anchorId="3AFF5757">
          <v:rect id="_x0000_i1025" style="width:0;height:1.5pt" o:hralign="center" o:hrstd="t" o:hr="t" fillcolor="#a0a0a0" stroked="f"/>
        </w:pict>
      </w:r>
    </w:p>
    <w:p w14:paraId="7CB7711E" w14:textId="266143DF" w:rsidR="00316089" w:rsidRPr="00CF0691" w:rsidRDefault="006D1FC3" w:rsidP="00CF0691">
      <w:pPr>
        <w:rPr>
          <w:b/>
          <w:bCs/>
          <w:sz w:val="24"/>
          <w:szCs w:val="28"/>
        </w:rPr>
      </w:pPr>
      <w:r w:rsidRPr="00CF0691">
        <w:rPr>
          <w:b/>
          <w:bCs/>
          <w:sz w:val="24"/>
          <w:szCs w:val="28"/>
        </w:rPr>
        <w:t>Verdict: Flawed beyond repair. Outright rejection.</w:t>
      </w:r>
    </w:p>
    <w:sectPr w:rsidR="00316089" w:rsidRPr="00CF0691" w:rsidSect="007E0B7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080" w:bottom="1440" w:left="1080" w:header="567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D760F" w14:textId="77777777" w:rsidR="00DC2E25" w:rsidRDefault="00DC2E25" w:rsidP="005E675A">
      <w:pPr>
        <w:spacing w:after="0"/>
      </w:pPr>
      <w:r>
        <w:separator/>
      </w:r>
    </w:p>
  </w:endnote>
  <w:endnote w:type="continuationSeparator" w:id="0">
    <w:p w14:paraId="27A59F6B" w14:textId="77777777" w:rsidR="00DC2E25" w:rsidRDefault="00DC2E25" w:rsidP="005E67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6002C" w14:textId="77777777" w:rsidR="007A68BA" w:rsidRDefault="007A68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04945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0E87DF" w14:textId="6029DD45" w:rsidR="005E675A" w:rsidRDefault="005E675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10CA72" w14:textId="77777777" w:rsidR="005E675A" w:rsidRDefault="005E67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35276" w14:textId="77777777" w:rsidR="007A68BA" w:rsidRDefault="007A68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13B25" w14:textId="77777777" w:rsidR="00DC2E25" w:rsidRDefault="00DC2E25" w:rsidP="005E675A">
      <w:pPr>
        <w:spacing w:after="0"/>
      </w:pPr>
      <w:r>
        <w:separator/>
      </w:r>
    </w:p>
  </w:footnote>
  <w:footnote w:type="continuationSeparator" w:id="0">
    <w:p w14:paraId="0D5FF1FF" w14:textId="77777777" w:rsidR="00DC2E25" w:rsidRDefault="00DC2E25" w:rsidP="005E675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06903" w14:textId="77777777" w:rsidR="007A68BA" w:rsidRDefault="007A68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A42C2" w14:textId="368768AD" w:rsidR="005E675A" w:rsidRDefault="007A68BA" w:rsidP="005E675A">
    <w:pPr>
      <w:pStyle w:val="Header"/>
      <w:pBdr>
        <w:bottom w:val="single" w:sz="4" w:space="1" w:color="auto"/>
      </w:pBdr>
    </w:pPr>
    <w:sdt>
      <w:sdtPr>
        <w:id w:val="126758064"/>
        <w:docPartObj>
          <w:docPartGallery w:val="Watermarks"/>
          <w:docPartUnique/>
        </w:docPartObj>
      </w:sdtPr>
      <w:sdtContent>
        <w:r>
          <w:rPr>
            <w:noProof/>
          </w:rPr>
          <w:pict w14:anchorId="626F204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5" type="#_x0000_t136" style="position:absolute;margin-left:0;margin-top:0;width:527.85pt;height:131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  <w:r w:rsidR="005E675A">
      <w:t>Critical appraisal</w:t>
    </w:r>
    <w:r w:rsidR="005E675A">
      <w:ptab w:relativeTo="margin" w:alignment="center" w:leader="none"/>
    </w:r>
    <w:proofErr w:type="spellStart"/>
    <w:r w:rsidR="005E675A">
      <w:t>Methodica</w:t>
    </w:r>
    <w:proofErr w:type="spellEnd"/>
    <w:r w:rsidR="005E675A">
      <w:ptab w:relativeTo="margin" w:alignment="right" w:leader="none"/>
    </w:r>
    <w:r w:rsidR="005E675A">
      <w:t>Prof. A. F. Nabhan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98CC9" w14:textId="77777777" w:rsidR="007A68BA" w:rsidRDefault="007A68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3C3E"/>
    <w:multiLevelType w:val="multilevel"/>
    <w:tmpl w:val="AD1C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275E7"/>
    <w:multiLevelType w:val="multilevel"/>
    <w:tmpl w:val="C3BA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586168"/>
    <w:multiLevelType w:val="multilevel"/>
    <w:tmpl w:val="38B0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0958DF"/>
    <w:multiLevelType w:val="multilevel"/>
    <w:tmpl w:val="72BA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D27628"/>
    <w:multiLevelType w:val="hybridMultilevel"/>
    <w:tmpl w:val="5E7E9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572CB"/>
    <w:multiLevelType w:val="hybridMultilevel"/>
    <w:tmpl w:val="27E0F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CB0B76"/>
    <w:multiLevelType w:val="multilevel"/>
    <w:tmpl w:val="BECE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324A85"/>
    <w:multiLevelType w:val="multilevel"/>
    <w:tmpl w:val="07CC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370B98"/>
    <w:multiLevelType w:val="hybridMultilevel"/>
    <w:tmpl w:val="F32ED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C24970"/>
    <w:multiLevelType w:val="multilevel"/>
    <w:tmpl w:val="18A2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804F52"/>
    <w:multiLevelType w:val="multilevel"/>
    <w:tmpl w:val="63FC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12A15"/>
    <w:multiLevelType w:val="multilevel"/>
    <w:tmpl w:val="6556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1E51F8"/>
    <w:multiLevelType w:val="hybridMultilevel"/>
    <w:tmpl w:val="D7D4A35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067EBD"/>
    <w:multiLevelType w:val="hybridMultilevel"/>
    <w:tmpl w:val="CDB2D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0D3864"/>
    <w:multiLevelType w:val="multilevel"/>
    <w:tmpl w:val="475AB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9C5848"/>
    <w:multiLevelType w:val="hybridMultilevel"/>
    <w:tmpl w:val="332A3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855449"/>
    <w:multiLevelType w:val="multilevel"/>
    <w:tmpl w:val="707A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42210F"/>
    <w:multiLevelType w:val="multilevel"/>
    <w:tmpl w:val="FD84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211ABC"/>
    <w:multiLevelType w:val="hybridMultilevel"/>
    <w:tmpl w:val="B9CAF3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4C5272"/>
    <w:multiLevelType w:val="hybridMultilevel"/>
    <w:tmpl w:val="43987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6A4281"/>
    <w:multiLevelType w:val="multilevel"/>
    <w:tmpl w:val="313C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E32A6D"/>
    <w:multiLevelType w:val="hybridMultilevel"/>
    <w:tmpl w:val="A4DC2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F247FB"/>
    <w:multiLevelType w:val="hybridMultilevel"/>
    <w:tmpl w:val="409C1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BB2093"/>
    <w:multiLevelType w:val="multilevel"/>
    <w:tmpl w:val="D526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0A95EC5"/>
    <w:multiLevelType w:val="multilevel"/>
    <w:tmpl w:val="079E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1565207"/>
    <w:multiLevelType w:val="multilevel"/>
    <w:tmpl w:val="340A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58370A8"/>
    <w:multiLevelType w:val="multilevel"/>
    <w:tmpl w:val="3F3C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70256A4"/>
    <w:multiLevelType w:val="hybridMultilevel"/>
    <w:tmpl w:val="2772A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0F5B62"/>
    <w:multiLevelType w:val="multilevel"/>
    <w:tmpl w:val="ED8E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85A6773"/>
    <w:multiLevelType w:val="multilevel"/>
    <w:tmpl w:val="009E1F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D12948"/>
    <w:multiLevelType w:val="multilevel"/>
    <w:tmpl w:val="C9F6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7C4F7C"/>
    <w:multiLevelType w:val="multilevel"/>
    <w:tmpl w:val="27F8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E5E38E0"/>
    <w:multiLevelType w:val="multilevel"/>
    <w:tmpl w:val="681C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E845A52"/>
    <w:multiLevelType w:val="hybridMultilevel"/>
    <w:tmpl w:val="93C46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EA7D06"/>
    <w:multiLevelType w:val="multilevel"/>
    <w:tmpl w:val="395C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A22FDA"/>
    <w:multiLevelType w:val="multilevel"/>
    <w:tmpl w:val="F060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D710D0"/>
    <w:multiLevelType w:val="multilevel"/>
    <w:tmpl w:val="4D94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3C6288"/>
    <w:multiLevelType w:val="multilevel"/>
    <w:tmpl w:val="ABF8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4763C29"/>
    <w:multiLevelType w:val="multilevel"/>
    <w:tmpl w:val="6474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561752D"/>
    <w:multiLevelType w:val="multilevel"/>
    <w:tmpl w:val="4798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3948F8"/>
    <w:multiLevelType w:val="multilevel"/>
    <w:tmpl w:val="4650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6310A0"/>
    <w:multiLevelType w:val="hybridMultilevel"/>
    <w:tmpl w:val="DA2EC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97426B"/>
    <w:multiLevelType w:val="hybridMultilevel"/>
    <w:tmpl w:val="ACBAC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F062C5"/>
    <w:multiLevelType w:val="multilevel"/>
    <w:tmpl w:val="F50A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50523EC"/>
    <w:multiLevelType w:val="multilevel"/>
    <w:tmpl w:val="9EC0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FB1E2E"/>
    <w:multiLevelType w:val="multilevel"/>
    <w:tmpl w:val="1CAA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AAB5092"/>
    <w:multiLevelType w:val="multilevel"/>
    <w:tmpl w:val="5E0A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C777B5"/>
    <w:multiLevelType w:val="multilevel"/>
    <w:tmpl w:val="5020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E4A2D94"/>
    <w:multiLevelType w:val="hybridMultilevel"/>
    <w:tmpl w:val="70284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A005EE"/>
    <w:multiLevelType w:val="multilevel"/>
    <w:tmpl w:val="769A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F303BE1"/>
    <w:multiLevelType w:val="multilevel"/>
    <w:tmpl w:val="ACA6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046192">
    <w:abstractNumId w:val="50"/>
  </w:num>
  <w:num w:numId="2" w16cid:durableId="167015419">
    <w:abstractNumId w:val="47"/>
  </w:num>
  <w:num w:numId="3" w16cid:durableId="2028633357">
    <w:abstractNumId w:val="26"/>
  </w:num>
  <w:num w:numId="4" w16cid:durableId="1311985200">
    <w:abstractNumId w:val="14"/>
  </w:num>
  <w:num w:numId="5" w16cid:durableId="905258293">
    <w:abstractNumId w:val="29"/>
  </w:num>
  <w:num w:numId="6" w16cid:durableId="2045590150">
    <w:abstractNumId w:val="11"/>
  </w:num>
  <w:num w:numId="7" w16cid:durableId="2103261299">
    <w:abstractNumId w:val="45"/>
  </w:num>
  <w:num w:numId="8" w16cid:durableId="1468819913">
    <w:abstractNumId w:val="31"/>
  </w:num>
  <w:num w:numId="9" w16cid:durableId="971054755">
    <w:abstractNumId w:val="3"/>
  </w:num>
  <w:num w:numId="10" w16cid:durableId="660735796">
    <w:abstractNumId w:val="7"/>
  </w:num>
  <w:num w:numId="11" w16cid:durableId="1242370890">
    <w:abstractNumId w:val="43"/>
  </w:num>
  <w:num w:numId="12" w16cid:durableId="1367099803">
    <w:abstractNumId w:val="16"/>
  </w:num>
  <w:num w:numId="13" w16cid:durableId="991788598">
    <w:abstractNumId w:val="9"/>
  </w:num>
  <w:num w:numId="14" w16cid:durableId="777985825">
    <w:abstractNumId w:val="24"/>
  </w:num>
  <w:num w:numId="15" w16cid:durableId="756175944">
    <w:abstractNumId w:val="37"/>
  </w:num>
  <w:num w:numId="16" w16cid:durableId="1505898396">
    <w:abstractNumId w:val="2"/>
  </w:num>
  <w:num w:numId="17" w16cid:durableId="2086412582">
    <w:abstractNumId w:val="25"/>
  </w:num>
  <w:num w:numId="18" w16cid:durableId="504633988">
    <w:abstractNumId w:val="38"/>
  </w:num>
  <w:num w:numId="19" w16cid:durableId="1215507862">
    <w:abstractNumId w:val="49"/>
  </w:num>
  <w:num w:numId="20" w16cid:durableId="1362975851">
    <w:abstractNumId w:val="1"/>
  </w:num>
  <w:num w:numId="21" w16cid:durableId="1841117585">
    <w:abstractNumId w:val="32"/>
  </w:num>
  <w:num w:numId="22" w16cid:durableId="1817916235">
    <w:abstractNumId w:val="23"/>
  </w:num>
  <w:num w:numId="23" w16cid:durableId="707029590">
    <w:abstractNumId w:val="6"/>
  </w:num>
  <w:num w:numId="24" w16cid:durableId="262032694">
    <w:abstractNumId w:val="30"/>
  </w:num>
  <w:num w:numId="25" w16cid:durableId="2061243349">
    <w:abstractNumId w:val="28"/>
  </w:num>
  <w:num w:numId="26" w16cid:durableId="1178617122">
    <w:abstractNumId w:val="36"/>
  </w:num>
  <w:num w:numId="27" w16cid:durableId="332924450">
    <w:abstractNumId w:val="10"/>
  </w:num>
  <w:num w:numId="28" w16cid:durableId="981354152">
    <w:abstractNumId w:val="0"/>
  </w:num>
  <w:num w:numId="29" w16cid:durableId="201675892">
    <w:abstractNumId w:val="40"/>
  </w:num>
  <w:num w:numId="30" w16cid:durableId="1169752295">
    <w:abstractNumId w:val="20"/>
  </w:num>
  <w:num w:numId="31" w16cid:durableId="1092702991">
    <w:abstractNumId w:val="39"/>
  </w:num>
  <w:num w:numId="32" w16cid:durableId="1971088029">
    <w:abstractNumId w:val="46"/>
  </w:num>
  <w:num w:numId="33" w16cid:durableId="214588055">
    <w:abstractNumId w:val="35"/>
  </w:num>
  <w:num w:numId="34" w16cid:durableId="526331652">
    <w:abstractNumId w:val="17"/>
  </w:num>
  <w:num w:numId="35" w16cid:durableId="766998484">
    <w:abstractNumId w:val="44"/>
  </w:num>
  <w:num w:numId="36" w16cid:durableId="2039624559">
    <w:abstractNumId w:val="34"/>
  </w:num>
  <w:num w:numId="37" w16cid:durableId="1651784748">
    <w:abstractNumId w:val="18"/>
  </w:num>
  <w:num w:numId="38" w16cid:durableId="35088415">
    <w:abstractNumId w:val="21"/>
  </w:num>
  <w:num w:numId="39" w16cid:durableId="164713146">
    <w:abstractNumId w:val="48"/>
  </w:num>
  <w:num w:numId="40" w16cid:durableId="2145464821">
    <w:abstractNumId w:val="27"/>
  </w:num>
  <w:num w:numId="41" w16cid:durableId="265579689">
    <w:abstractNumId w:val="41"/>
  </w:num>
  <w:num w:numId="42" w16cid:durableId="847983412">
    <w:abstractNumId w:val="12"/>
  </w:num>
  <w:num w:numId="43" w16cid:durableId="869996081">
    <w:abstractNumId w:val="5"/>
  </w:num>
  <w:num w:numId="44" w16cid:durableId="1118109883">
    <w:abstractNumId w:val="22"/>
  </w:num>
  <w:num w:numId="45" w16cid:durableId="1917737890">
    <w:abstractNumId w:val="13"/>
  </w:num>
  <w:num w:numId="46" w16cid:durableId="1964723442">
    <w:abstractNumId w:val="8"/>
  </w:num>
  <w:num w:numId="47" w16cid:durableId="1306857590">
    <w:abstractNumId w:val="15"/>
  </w:num>
  <w:num w:numId="48" w16cid:durableId="375396686">
    <w:abstractNumId w:val="42"/>
  </w:num>
  <w:num w:numId="49" w16cid:durableId="1428311914">
    <w:abstractNumId w:val="33"/>
  </w:num>
  <w:num w:numId="50" w16cid:durableId="524370538">
    <w:abstractNumId w:val="19"/>
  </w:num>
  <w:num w:numId="51" w16cid:durableId="833574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1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D93"/>
    <w:rsid w:val="000A5C85"/>
    <w:rsid w:val="00104055"/>
    <w:rsid w:val="00145601"/>
    <w:rsid w:val="00190F31"/>
    <w:rsid w:val="001D2275"/>
    <w:rsid w:val="00213421"/>
    <w:rsid w:val="00285C84"/>
    <w:rsid w:val="00316089"/>
    <w:rsid w:val="003417FF"/>
    <w:rsid w:val="0047131E"/>
    <w:rsid w:val="005B367F"/>
    <w:rsid w:val="005E675A"/>
    <w:rsid w:val="006B30D2"/>
    <w:rsid w:val="006D1FC3"/>
    <w:rsid w:val="007A68BA"/>
    <w:rsid w:val="007E0B79"/>
    <w:rsid w:val="008C6F89"/>
    <w:rsid w:val="008E2411"/>
    <w:rsid w:val="00A03D93"/>
    <w:rsid w:val="00C025F4"/>
    <w:rsid w:val="00C6766D"/>
    <w:rsid w:val="00CF0691"/>
    <w:rsid w:val="00D42B14"/>
    <w:rsid w:val="00D641F6"/>
    <w:rsid w:val="00D71E17"/>
    <w:rsid w:val="00D763AC"/>
    <w:rsid w:val="00DC2E25"/>
    <w:rsid w:val="00E2371C"/>
    <w:rsid w:val="00EC38FC"/>
    <w:rsid w:val="00FE6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9CB42E"/>
  <w15:chartTrackingRefBased/>
  <w15:docId w15:val="{1F0ACE9E-5AD5-4AE8-8974-362BBCC2A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7FF"/>
    <w:pPr>
      <w:spacing w:after="120" w:line="24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D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D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3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D763A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E675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E675A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5E675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E675A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1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9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8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35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37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1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8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05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54783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2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92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800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537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695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53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331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928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88708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6244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270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6673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18182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101272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77072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9563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378111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24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556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9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018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597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520921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9344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852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361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44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22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82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426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1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952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5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0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6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0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9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29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73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76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1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32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70630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93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000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608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95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145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53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56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00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8188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5226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0689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679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05608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56022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02113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3483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277699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55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77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569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466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461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504844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368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20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32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865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77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56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45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1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721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5053A0-D45D-4366-B1E0-87772EC3E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Nabhan</dc:creator>
  <cp:keywords/>
  <dc:description/>
  <cp:lastModifiedBy>Ashraf Nabhan</cp:lastModifiedBy>
  <cp:revision>15</cp:revision>
  <dcterms:created xsi:type="dcterms:W3CDTF">2026-03-15T00:43:00Z</dcterms:created>
  <dcterms:modified xsi:type="dcterms:W3CDTF">2026-03-16T02:39:00Z</dcterms:modified>
</cp:coreProperties>
</file>