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23A8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Case MCQs</w:t>
      </w:r>
    </w:p>
    <w:p w14:paraId="6BB58DC4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Case 1 – Anatomy &amp; Physiology of Research</w:t>
      </w:r>
    </w:p>
    <w:p w14:paraId="2F0C78B7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 cardiology resident observes that many patients with coronary heart disease (CHD) in her clinic take fish oil supplements and wonders whether this practice reduces recurrent myocardial infarction.</w:t>
      </w:r>
    </w:p>
    <w:p w14:paraId="0C7FC1B3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Q1. Which of the following best represents the research question?</w:t>
      </w:r>
    </w:p>
    <w:p w14:paraId="1C36B2DE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Why do patients take fish oil supplements?</w:t>
      </w:r>
    </w:p>
    <w:p w14:paraId="7978A305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Does fish oil supplementation reduce recurrent myocardial infarction in patients with CHD? *</w:t>
      </w:r>
    </w:p>
    <w:p w14:paraId="2412F5B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What is the prevalence of fish oil use in CHD patients?</w:t>
      </w:r>
    </w:p>
    <w:p w14:paraId="066A6EB1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Are supplements generally beneficial for heart disease?</w:t>
      </w:r>
    </w:p>
    <w:p w14:paraId="3C2528A9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Q2. Which of the following is primarily related to the  physiology of research in this scenario?</w:t>
      </w:r>
    </w:p>
    <w:p w14:paraId="7895A33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Definition of inclusion criteria</w:t>
      </w:r>
    </w:p>
    <w:p w14:paraId="1FA4AF8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Sample size calculation</w:t>
      </w:r>
    </w:p>
    <w:p w14:paraId="0BEDDF3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Internal validity *</w:t>
      </w:r>
    </w:p>
    <w:p w14:paraId="3F99751C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Study protocol structure</w:t>
      </w:r>
    </w:p>
    <w:p w14:paraId="7D2E801F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Q3. Recruiting only patients from one cardiology clinic mainly threatens:</w:t>
      </w:r>
    </w:p>
    <w:p w14:paraId="7BF61401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External validity *</w:t>
      </w:r>
    </w:p>
    <w:p w14:paraId="2A6A5609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Precision</w:t>
      </w:r>
    </w:p>
    <w:p w14:paraId="4C7371DB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Internal validity</w:t>
      </w:r>
    </w:p>
    <w:p w14:paraId="03E3CF8E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Statistical power</w:t>
      </w:r>
    </w:p>
    <w:p w14:paraId="559E2AC4" w14:textId="77777777" w:rsidR="008A00B5" w:rsidRPr="002B2D87" w:rsidRDefault="008A00B5" w:rsidP="008A00B5">
      <w:pPr>
        <w:rPr>
          <w:lang w:val="en-EG"/>
        </w:rPr>
      </w:pPr>
    </w:p>
    <w:p w14:paraId="2FDB732D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10DE5440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 xml:space="preserve">Case 2 – Research Question </w:t>
      </w:r>
    </w:p>
    <w:p w14:paraId="3C52D8FE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 public health trainee proposes the question: “Why do women have poor pregnancy outcomes?”</w:t>
      </w:r>
    </w:p>
    <w:p w14:paraId="515B5586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Q4. The main problem with this question is that it:</w:t>
      </w:r>
    </w:p>
    <w:p w14:paraId="37ECD9E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Is unethical</w:t>
      </w:r>
    </w:p>
    <w:p w14:paraId="14718104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Is not novel</w:t>
      </w:r>
    </w:p>
    <w:p w14:paraId="616F2C1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Is too broad and unfocused *</w:t>
      </w:r>
    </w:p>
    <w:p w14:paraId="00FBBD63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Cannot be funded</w:t>
      </w:r>
    </w:p>
    <w:p w14:paraId="549D2D92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Q5. Which of the following revised questions BEST satisfies the FINER criteria?</w:t>
      </w:r>
    </w:p>
    <w:p w14:paraId="2CEA132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Why is pregnancy risky?</w:t>
      </w:r>
    </w:p>
    <w:p w14:paraId="2AECBD2B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Do social factors affect pregnancy outcomes?</w:t>
      </w:r>
    </w:p>
    <w:p w14:paraId="5721EED7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Among women attending antenatal clinics, does inadequate antenatal care increase the risk of preterm birth? *</w:t>
      </w:r>
    </w:p>
    <w:p w14:paraId="4BD48E3D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What causes maternal mortality worldwide?</w:t>
      </w:r>
    </w:p>
    <w:p w14:paraId="346195B9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Q6. Which FINER component is MOST threatened by an overly broad research question?</w:t>
      </w:r>
    </w:p>
    <w:p w14:paraId="1EB9B2B3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Ethical</w:t>
      </w:r>
    </w:p>
    <w:p w14:paraId="5509445C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Interesting</w:t>
      </w:r>
    </w:p>
    <w:p w14:paraId="5F905443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Relevant</w:t>
      </w:r>
    </w:p>
    <w:p w14:paraId="3EFD7C2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Feasible *</w:t>
      </w:r>
    </w:p>
    <w:p w14:paraId="1D91FBDB" w14:textId="77777777" w:rsidR="008A00B5" w:rsidRPr="002B2D87" w:rsidRDefault="008A00B5" w:rsidP="008A00B5">
      <w:pPr>
        <w:rPr>
          <w:lang w:val="en-EG"/>
        </w:rPr>
      </w:pPr>
    </w:p>
    <w:p w14:paraId="0477BFCD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0105DAA4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3 – Study Subjects &amp; Sampling</w:t>
      </w:r>
    </w:p>
    <w:p w14:paraId="58A17DC6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 study on medication adherence in type 2 diabetes recruits patients attending a university hospital clinic during morning hours only.</w:t>
      </w:r>
    </w:p>
    <w:p w14:paraId="4662F79D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Q7. This recruitment strategy is MOST likely to introduce:</w:t>
      </w:r>
    </w:p>
    <w:p w14:paraId="5DC20971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Random measurement error</w:t>
      </w:r>
    </w:p>
    <w:p w14:paraId="77F111DC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Recall bias</w:t>
      </w:r>
    </w:p>
    <w:p w14:paraId="76470EA5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Confounding</w:t>
      </w:r>
    </w:p>
    <w:p w14:paraId="1F09B52C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Selection bias *</w:t>
      </w:r>
    </w:p>
    <w:p w14:paraId="52781BBF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Q8. Patients attending the clinic in the morning represent the:</w:t>
      </w:r>
    </w:p>
    <w:p w14:paraId="64CD4228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Target population</w:t>
      </w:r>
    </w:p>
    <w:p w14:paraId="316FD538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Accessible population *</w:t>
      </w:r>
    </w:p>
    <w:p w14:paraId="2A539345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Source population</w:t>
      </w:r>
    </w:p>
    <w:p w14:paraId="6345944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General population</w:t>
      </w:r>
    </w:p>
    <w:p w14:paraId="7F577728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Q9. Which modification would MOST improve generalizability?</w:t>
      </w:r>
    </w:p>
    <w:p w14:paraId="59833F47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Increasing questionnaire length</w:t>
      </w:r>
    </w:p>
    <w:p w14:paraId="1B1F697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Recruiting patients at different times and settings *</w:t>
      </w:r>
    </w:p>
    <w:p w14:paraId="1F1E2944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Using stricter exclusion criteria</w:t>
      </w:r>
    </w:p>
    <w:p w14:paraId="6321D52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Blinding investigators</w:t>
      </w:r>
    </w:p>
    <w:p w14:paraId="23FBA6B1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0836A680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4 – Measurements (Chapter 4)</w:t>
      </w:r>
    </w:p>
    <w:p w14:paraId="339E39F1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Participants self-report weekly physical activity. When the questionnaire is repeated, responses vary widely.</w:t>
      </w:r>
    </w:p>
    <w:p w14:paraId="5821AA4A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 xml:space="preserve">Q10. The main measurement problem described is poor </w:t>
      </w:r>
    </w:p>
    <w:p w14:paraId="1E8ECDA0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Accuracy</w:t>
      </w:r>
    </w:p>
    <w:p w14:paraId="67732673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Precision *</w:t>
      </w:r>
    </w:p>
    <w:p w14:paraId="4796F3E0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Validity</w:t>
      </w:r>
    </w:p>
    <w:p w14:paraId="0516BA03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Feasibility</w:t>
      </w:r>
    </w:p>
    <w:p w14:paraId="53EAAC34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Q11. Which of the following would MOST improve measurement precision?</w:t>
      </w:r>
    </w:p>
    <w:p w14:paraId="6CDD19A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Increasing sample size</w:t>
      </w:r>
    </w:p>
    <w:p w14:paraId="792F43C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Using a standardized, validated questionnaire *</w:t>
      </w:r>
    </w:p>
    <w:p w14:paraId="25476CF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Expanding inclusion criteria</w:t>
      </w:r>
    </w:p>
    <w:p w14:paraId="402C8445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Blinding outcome assessors</w:t>
      </w:r>
    </w:p>
    <w:p w14:paraId="06DB0F8E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Q12. Wide variation in repeated measurements is an example of:</w:t>
      </w:r>
    </w:p>
    <w:p w14:paraId="1CF06ED0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Systematic error</w:t>
      </w:r>
    </w:p>
    <w:p w14:paraId="4ED7EC31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Selection bias</w:t>
      </w:r>
    </w:p>
    <w:p w14:paraId="4C8CEA58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Random error *</w:t>
      </w:r>
    </w:p>
    <w:p w14:paraId="550703F0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Confounding</w:t>
      </w:r>
    </w:p>
    <w:p w14:paraId="092F0374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6BA436E1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5 – Hypotheses</w:t>
      </w:r>
    </w:p>
    <w:p w14:paraId="15DA495B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 surgical team believes early ambulation after surgery shortens hospital stay.</w:t>
      </w:r>
    </w:p>
    <w:p w14:paraId="723CE606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Q13. Which is the BEST null hypothesis?</w:t>
      </w:r>
    </w:p>
    <w:p w14:paraId="25515656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Early ambulation shortens hospital stay</w:t>
      </w:r>
    </w:p>
    <w:p w14:paraId="3C69F92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Early ambulation improves recovery</w:t>
      </w:r>
    </w:p>
    <w:p w14:paraId="488769A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There is no difference in hospital stay between early ambulation and standard care *</w:t>
      </w:r>
    </w:p>
    <w:p w14:paraId="0DED7035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Early ambulation is beneficial after surgery</w:t>
      </w:r>
    </w:p>
    <w:p w14:paraId="68F665BC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Q14. This study is BEST classified as:</w:t>
      </w:r>
    </w:p>
    <w:p w14:paraId="4FA9DE3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Descriptive</w:t>
      </w:r>
    </w:p>
    <w:p w14:paraId="42C007E1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Diagnostic</w:t>
      </w:r>
    </w:p>
    <w:p w14:paraId="5BFB1947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Analytic *</w:t>
      </w:r>
    </w:p>
    <w:p w14:paraId="4B05B121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Ecological</w:t>
      </w:r>
    </w:p>
    <w:p w14:paraId="34690DE4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Q15. The predictor variable in this study is:</w:t>
      </w:r>
    </w:p>
    <w:p w14:paraId="3D46A19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Length of hospital stay</w:t>
      </w:r>
    </w:p>
    <w:p w14:paraId="59B12B4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Postoperative complications</w:t>
      </w:r>
    </w:p>
    <w:p w14:paraId="7CD69A2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Early ambulation *</w:t>
      </w:r>
    </w:p>
    <w:p w14:paraId="4FE40BE7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Patient satisfaction</w:t>
      </w:r>
    </w:p>
    <w:p w14:paraId="7AA97900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5293FE45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6 – Sample Size &amp; Power</w:t>
      </w:r>
    </w:p>
    <w:p w14:paraId="128E6DEB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 randomized trial planned to recruit 300 patients but enrolled only 180 and found no statistically significant difference.</w:t>
      </w:r>
    </w:p>
    <w:p w14:paraId="7D1B8378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Q16. The reduced sample size primarily increases the risk of:</w:t>
      </w:r>
    </w:p>
    <w:p w14:paraId="238F8E27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Type I error</w:t>
      </w:r>
    </w:p>
    <w:p w14:paraId="554D35E0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Type II error *</w:t>
      </w:r>
    </w:p>
    <w:p w14:paraId="0E18A5B3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Selection bias</w:t>
      </w:r>
    </w:p>
    <w:p w14:paraId="629976E7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Confounding</w:t>
      </w:r>
    </w:p>
    <w:p w14:paraId="34736292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Q17. Increasing sample size mainly reduces:</w:t>
      </w:r>
    </w:p>
    <w:p w14:paraId="49994F09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Systematic error</w:t>
      </w:r>
    </w:p>
    <w:p w14:paraId="1979D780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Confounding</w:t>
      </w:r>
    </w:p>
    <w:p w14:paraId="724D0B0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Random error *</w:t>
      </w:r>
    </w:p>
    <w:p w14:paraId="10AE3C2F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Measurement bias</w:t>
      </w:r>
    </w:p>
    <w:p w14:paraId="0747829D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Q18. A non-significant result in this trial could be due to:</w:t>
      </w:r>
    </w:p>
    <w:p w14:paraId="5D6A629A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Lack of statistical power</w:t>
      </w:r>
    </w:p>
    <w:p w14:paraId="5555962B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Measurement error</w:t>
      </w:r>
    </w:p>
    <w:p w14:paraId="4F6EE2DC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True absence of effect</w:t>
      </w:r>
    </w:p>
    <w:p w14:paraId="6C01F9B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All of the above *</w:t>
      </w:r>
    </w:p>
    <w:p w14:paraId="22D51176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630B8FA4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Integrative MCQ – Study Design Judgment</w:t>
      </w:r>
    </w:p>
    <w:p w14:paraId="4D92741F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Q19. Which statement BEST reflects good clinical research practice?</w:t>
      </w:r>
    </w:p>
    <w:p w14:paraId="067DB889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Increasing sample size corrects all forms of bias</w:t>
      </w:r>
    </w:p>
    <w:p w14:paraId="201D0922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Randomization eliminates random error</w:t>
      </w:r>
    </w:p>
    <w:p w14:paraId="14F41B05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Design and implementation determine validity of inferences *</w:t>
      </w:r>
    </w:p>
    <w:p w14:paraId="73BD5519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D. Descriptive studies always require hypotheses</w:t>
      </w:r>
    </w:p>
    <w:p w14:paraId="41768875" w14:textId="77777777" w:rsidR="008A00B5" w:rsidRPr="002B2D87" w:rsidRDefault="008A00B5" w:rsidP="008A00B5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Q20. Which ONE sentence best summarizes a well-designed study?</w:t>
      </w:r>
    </w:p>
    <w:p w14:paraId="7B5DCB63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A. “This is an observational study.”</w:t>
      </w:r>
    </w:p>
    <w:p w14:paraId="5850A1D4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B. “We studied 200 patients.”</w:t>
      </w:r>
    </w:p>
    <w:p w14:paraId="285D2E70" w14:textId="77777777" w:rsidR="008A00B5" w:rsidRPr="002B2D87" w:rsidRDefault="008A00B5" w:rsidP="008A00B5">
      <w:pPr>
        <w:rPr>
          <w:lang w:val="en-EG"/>
        </w:rPr>
      </w:pPr>
      <w:r w:rsidRPr="002B2D87">
        <w:rPr>
          <w:lang w:val="en-EG"/>
        </w:rPr>
        <w:t>C. “This is a prospective cohort study assessing whether X predicts Y in population Z.” *</w:t>
      </w:r>
    </w:p>
    <w:p w14:paraId="4D0621CD" w14:textId="19CB5229" w:rsidR="00FF66B7" w:rsidRDefault="008A00B5" w:rsidP="008A00B5">
      <w:r w:rsidRPr="002B2D87">
        <w:rPr>
          <w:lang w:val="en-EG"/>
        </w:rPr>
        <w:t>D. “Data were analyzed using statistical so</w:t>
      </w:r>
    </w:p>
    <w:sectPr w:rsidR="00FF6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B5"/>
    <w:rsid w:val="00241C76"/>
    <w:rsid w:val="002B1E58"/>
    <w:rsid w:val="00310AAF"/>
    <w:rsid w:val="00355938"/>
    <w:rsid w:val="003B2820"/>
    <w:rsid w:val="00636646"/>
    <w:rsid w:val="008A00B5"/>
    <w:rsid w:val="00B83135"/>
    <w:rsid w:val="00C7457D"/>
    <w:rsid w:val="00C92F79"/>
    <w:rsid w:val="00E3364E"/>
    <w:rsid w:val="00EA089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EC95"/>
  <w15:chartTrackingRefBased/>
  <w15:docId w15:val="{DE6541E0-1AAC-784A-92EF-90521BD8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B5"/>
  </w:style>
  <w:style w:type="paragraph" w:styleId="Heading1">
    <w:name w:val="heading 1"/>
    <w:basedOn w:val="Normal"/>
    <w:next w:val="Normal"/>
    <w:link w:val="Heading1Char"/>
    <w:uiPriority w:val="9"/>
    <w:qFormat/>
    <w:rsid w:val="008A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</cp:revision>
  <dcterms:created xsi:type="dcterms:W3CDTF">2026-01-15T18:02:00Z</dcterms:created>
  <dcterms:modified xsi:type="dcterms:W3CDTF">2026-01-15T18:03:00Z</dcterms:modified>
</cp:coreProperties>
</file>