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xmlns:w15="http://schemas.microsoft.com/office/word/2012/wordml" xmlns:wps="http://schemas.microsoft.com/office/word/2010/wordprocessingShape" mc:Ignorable="w14 w15">
  <w:body>
    <w:p>
      <w:pPr>
        <w:jc w:val="center"/>
        <w:spacing w:before="2400" w:after="0"/>
      </w:pPr>
      <w:r>
        <w:rPr>
          <w:noProof/>
        </w:rPr>
        <w:drawing>
          <wp:inline distT="0" distB="0" distL="0" distR="0">
            <wp:extent cx="1524000" cy="1524000"/>
            <wp:docPr id="1" name="NITER Logo"/>
            <a:graphic xmlns:a="http://schemas.openxmlformats.org/drawingml/2006/main">
              <a:graphicData uri="http://schemas.openxmlformats.org/drawingml/2006/picture">
                <pic:pic xmlns:pic="http://schemas.openxmlformats.org/drawingml/2006/picture">
                  <pic:nvPicPr>
                    <pic:cNvPr id="0" name="niter-logo.png"/>
                    <pic:cNvPicPr/>
                  </pic:nvPicPr>
                  <pic:blipFill>
                    <a:blip r:embed="rIdLogo"/>
                    <a:stretch>
                      <a:fillRect/>
                    </a:stretch>
                  </pic:blipFill>
                  <pic:spPr>
                    <a:xfrm>
                      <a:off x="0" y="0"/>
                      <a:ext cx="1524000" cy="1524000"/>
                    </a:xfrm>
                    <a:prstGeom prst="rect">
                      <a:avLst/>
                    </a:prstGeom>
                  </pic:spPr>
                </pic:pic>
              </a:graphicData>
            </a:graphic>
          </wp:inline>
        </w:drawing>
      </w:r>
    </w:p>
    <w:p>
      <w:pPr>
        <w:jc w:val="center"/>
        <w:spacing w:before="200" w:after="0"/>
      </w:pPr>
      <w:r>
        <w:rPr>
          <w:b/>
          <w:color w:val="002147"/>
          <w:sz w:val="68"/>
          <w:szCs w:val="68"/>
        </w:rPr>
        <w:t>NITER Clubs Portal</w:t>
      </w:r>
    </w:p>
    <w:p>
      <w:pPr>
        <w:jc w:val="center"/>
        <w:spacing w:after="0"/>
      </w:pPr>
      <w:r>
        <w:rPr>
          <w:color w:val="666666"/>
          <w:sz w:val="30"/>
          <w:szCs w:val="30"/>
        </w:rPr>
        <w:t>Project Documentation &amp; User Guide</w:t>
      </w:r>
    </w:p>
    <w:p>
      <w:pPr>
        <w:jc w:val="center"/>
        <w:spacing w:before="600" w:after="200"/>
      </w:pPr>
      <w:r>
        <w:rPr>
          <w:color w:val="428BCA"/>
        </w:rPr>
        <w:t>One portal for every club at NITER</w:t>
      </w:r>
    </w:p>
    <w:p>
      <w:pPr>
        <w:pBdr>
          <w:bottom w:val="single" w:sz="12" w:space="1" w:color="FFB606"/>
        </w:pBdr>
        <w:spacing w:before="0" w:after="0"/>
      </w:pPr>
    </w:p>
    <w:p>
      <w:pPr>
        <w:jc w:val="center"/>
        <w:spacing w:after="40"/>
      </w:pPr>
      <w:r>
        <w:rPr>
          <w:b/>
          <w:color w:val="002147"/>
        </w:rPr>
        <w:t xml:space="preserve">Version:</w:t>
      </w:r>
      <w:r>
        <w:t xml:space="preserve">  4.0</w:t>
      </w:r>
    </w:p>
    <w:p>
      <w:pPr>
        <w:jc w:val="center"/>
        <w:spacing w:after="40"/>
      </w:pPr>
      <w:r>
        <w:rPr>
          <w:b/>
          <w:color w:val="002147"/>
        </w:rPr>
        <w:t xml:space="preserve">Date:</w:t>
      </w:r>
      <w:r>
        <w:t xml:space="preserve">  August 18, 2026</w:t>
      </w:r>
    </w:p>
    <w:p>
      <w:pPr>
        <w:jc w:val="center"/>
        <w:spacing w:after="40"/>
      </w:pPr>
      <w:r>
        <w:rPr>
          <w:b/>
          <w:color w:val="002147"/>
        </w:rPr>
        <w:t xml:space="preserve">Status:</w:t>
      </w:r>
      <w:r>
        <w:t xml:space="preserve">  Released</w:t>
      </w:r>
    </w:p>
    <w:p>
      <w:pPr>
        <w:jc w:val="center"/>
        <w:spacing w:after="40"/>
      </w:pPr>
      <w:r>
        <w:rPr>
          <w:b/>
          <w:color w:val="002147"/>
        </w:rPr>
        <w:t xml:space="preserve">Repository:</w:t>
      </w:r>
      <w:r>
        <w:t xml:space="preserve">  github.com/ashrafularefin78-prog/NITER-CLUB-WEBSITE</w:t>
      </w:r>
    </w:p>
    <w:p>
      <w:pPr>
        <w:pageBreakBefore/>
      </w:pPr>
    </w:p>
    <w:p>
      <w:pPr>
        <w:pStyle w:val="Heading1"/>
      </w:pPr>
      <w:r>
        <w:t xml:space="preserve">Document Control</w:t>
      </w:r>
    </w:p>
    <w:p>
      <w:r>
        <w:t xml:space="preserve">This document is the single reference for the NITER Clubs Portal — its purpose, architecture, features, data model, setup, deployment and security model.</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2257"/>
        <w:gridCol w:w="2257"/>
        <w:gridCol w:w="2257"/>
        <w:gridCol w:w="2257"/>
      </w:tblGrid>
      <w:tr>
        <w:trPr>
          <w:tblHeader/>
        </w:trPr>
        <w:tc>
          <w:tcPr>
            <w:tcW w:w="2257" w:type="dxa"/>
            <w:shd w:val="clear" w:color="auto" w:fill="002147"/>
            <w:vAlign w:val="center"/>
          </w:tcPr>
          <w:p>
            <w:pPr>
              <w:spacing w:after="0" w:line="260" w:lineRule="auto"/>
            </w:pPr>
            <w:r>
              <w:rPr>
                <w:b/>
                <w:color w:val="FFFFFF"/>
                <w:sz w:val="20"/>
                <w:szCs w:val="20"/>
              </w:rPr>
              <w:t xml:space="preserve">Version</w:t>
            </w:r>
          </w:p>
        </w:tc>
        <w:tc>
          <w:tcPr>
            <w:tcW w:w="2257" w:type="dxa"/>
            <w:shd w:val="clear" w:color="auto" w:fill="002147"/>
            <w:vAlign w:val="center"/>
          </w:tcPr>
          <w:p>
            <w:pPr>
              <w:spacing w:after="0" w:line="260" w:lineRule="auto"/>
            </w:pPr>
            <w:r>
              <w:rPr>
                <w:b/>
                <w:color w:val="FFFFFF"/>
                <w:sz w:val="20"/>
                <w:szCs w:val="20"/>
              </w:rPr>
              <w:t xml:space="preserve">Date</w:t>
            </w:r>
          </w:p>
        </w:tc>
        <w:tc>
          <w:tcPr>
            <w:tcW w:w="2257" w:type="dxa"/>
            <w:shd w:val="clear" w:color="auto" w:fill="002147"/>
            <w:vAlign w:val="center"/>
          </w:tcPr>
          <w:p>
            <w:pPr>
              <w:spacing w:after="0" w:line="260" w:lineRule="auto"/>
            </w:pPr>
            <w:r>
              <w:rPr>
                <w:b/>
                <w:color w:val="FFFFFF"/>
                <w:sz w:val="20"/>
                <w:szCs w:val="20"/>
              </w:rPr>
              <w:t xml:space="preserve">Author</w:t>
            </w:r>
          </w:p>
        </w:tc>
        <w:tc>
          <w:tcPr>
            <w:tcW w:w="2257" w:type="dxa"/>
            <w:shd w:val="clear" w:color="auto" w:fill="002147"/>
            <w:vAlign w:val="center"/>
          </w:tcPr>
          <w:p>
            <w:pPr>
              <w:spacing w:after="0" w:line="260" w:lineRule="auto"/>
            </w:pPr>
            <w:r>
              <w:rPr>
                <w:b/>
                <w:color w:val="FFFFFF"/>
                <w:sz w:val="20"/>
                <w:szCs w:val="20"/>
              </w:rPr>
              <w:t xml:space="preserve">Description</w:t>
            </w:r>
          </w:p>
        </w:tc>
      </w:tr>
      <w:tr>
        <w:tc>
          <w:tcPr>
            <w:tcW w:w="2257" w:type="dxa"/>
            <w:shd w:val="clear" w:color="auto" w:fill="FFFFFF"/>
            <w:vAlign w:val="center"/>
          </w:tcPr>
          <w:p>
            <w:pPr>
              <w:spacing w:after="0" w:line="260" w:lineRule="auto"/>
            </w:pPr>
            <w:r>
              <w:t xml:space="preserve">1.0</w:t>
            </w:r>
          </w:p>
        </w:tc>
        <w:tc>
          <w:tcPr>
            <w:tcW w:w="2257" w:type="dxa"/>
            <w:shd w:val="clear" w:color="auto" w:fill="FFFFFF"/>
            <w:vAlign w:val="center"/>
          </w:tcPr>
          <w:p>
            <w:pPr>
              <w:spacing w:after="0" w:line="260" w:lineRule="auto"/>
            </w:pPr>
            <w:r>
              <w:t xml:space="preserve">10 Aug 2026</w:t>
            </w:r>
          </w:p>
        </w:tc>
        <w:tc>
          <w:tcPr>
            <w:tcW w:w="2257" w:type="dxa"/>
            <w:shd w:val="clear" w:color="auto" w:fill="FFFFFF"/>
            <w:vAlign w:val="center"/>
          </w:tcPr>
          <w:p>
            <w:pPr>
              <w:spacing w:after="0" w:line="260" w:lineRule="auto"/>
            </w:pPr>
            <w:r>
              <w:t xml:space="preserve">NITER Clubs Portal team</w:t>
            </w:r>
          </w:p>
        </w:tc>
        <w:tc>
          <w:tcPr>
            <w:tcW w:w="2257" w:type="dxa"/>
            <w:shd w:val="clear" w:color="auto" w:fill="FFFFFF"/>
            <w:vAlign w:val="center"/>
          </w:tcPr>
          <w:p>
            <w:pPr>
              <w:spacing w:after="0" w:line="260" w:lineRule="auto"/>
            </w:pPr>
            <w:r>
              <w:t xml:space="preserve">Initial release — full project documentation.</w:t>
            </w:r>
          </w:p>
        </w:tc>
      </w:tr>
      <w:tr>
        <w:tc>
          <w:tcPr>
            <w:tcW w:w="2257" w:type="dxa"/>
            <w:shd w:val="clear" w:color="auto" w:fill="F5F7FB"/>
            <w:vAlign w:val="center"/>
          </w:tcPr>
          <w:p>
            <w:pPr>
              <w:spacing w:after="0" w:line="260" w:lineRule="auto"/>
            </w:pPr>
            <w:r>
              <w:t xml:space="preserve">2.0</w:t>
            </w:r>
          </w:p>
        </w:tc>
        <w:tc>
          <w:tcPr>
            <w:tcW w:w="2257" w:type="dxa"/>
            <w:shd w:val="clear" w:color="auto" w:fill="F5F7FB"/>
            <w:vAlign w:val="center"/>
          </w:tcPr>
          <w:p>
            <w:pPr>
              <w:spacing w:after="0" w:line="260" w:lineRule="auto"/>
            </w:pPr>
            <w:r>
              <w:t xml:space="preserve">15 Aug 2026</w:t>
            </w:r>
          </w:p>
        </w:tc>
        <w:tc>
          <w:tcPr>
            <w:tcW w:w="2257" w:type="dxa"/>
            <w:shd w:val="clear" w:color="auto" w:fill="F5F7FB"/>
            <w:vAlign w:val="center"/>
          </w:tcPr>
          <w:p>
            <w:pPr>
              <w:spacing w:after="0" w:line="260" w:lineRule="auto"/>
            </w:pPr>
            <w:r>
              <w:t xml:space="preserve">NITER Clubs Portal team</w:t>
            </w:r>
          </w:p>
        </w:tc>
        <w:tc>
          <w:tcPr>
            <w:tcW w:w="2257" w:type="dxa"/>
            <w:shd w:val="clear" w:color="auto" w:fill="F5F7FB"/>
            <w:vAlign w:val="center"/>
          </w:tcPr>
          <w:p>
            <w:pPr>
              <w:spacing w:after="0" w:line="260" w:lineRule="auto"/>
            </w:pPr>
            <w:r>
              <w:t xml:space="preserve">Added club ads, events, memberships, committee editor, student directory and Appwrite mirroring.</w:t>
            </w:r>
          </w:p>
        </w:tc>
      </w:tr>
      <w:tr>
        <w:tc>
          <w:tcPr>
            <w:tcW w:w="2257" w:type="dxa"/>
            <w:shd w:val="clear" w:color="auto" w:fill="FFFFFF"/>
            <w:vAlign w:val="center"/>
          </w:tcPr>
          <w:p>
            <w:pPr>
              <w:spacing w:after="0" w:line="260" w:lineRule="auto"/>
            </w:pPr>
            <w:r>
              <w:t xml:space="preserve">3.0</w:t>
            </w:r>
          </w:p>
        </w:tc>
        <w:tc>
          <w:tcPr>
            <w:tcW w:w="2257" w:type="dxa"/>
            <w:shd w:val="clear" w:color="auto" w:fill="FFFFFF"/>
            <w:vAlign w:val="center"/>
          </w:tcPr>
          <w:p>
            <w:pPr>
              <w:spacing w:after="0" w:line="260" w:lineRule="auto"/>
            </w:pPr>
            <w:r>
              <w:t xml:space="preserve">18 Aug 2026</w:t>
            </w:r>
          </w:p>
        </w:tc>
        <w:tc>
          <w:tcPr>
            <w:tcW w:w="2257" w:type="dxa"/>
            <w:shd w:val="clear" w:color="auto" w:fill="FFFFFF"/>
            <w:vAlign w:val="center"/>
          </w:tcPr>
          <w:p>
            <w:pPr>
              <w:spacing w:after="0" w:line="260" w:lineRule="auto"/>
            </w:pPr>
            <w:r>
              <w:t xml:space="preserve">NITER Clubs Portal team</w:t>
            </w:r>
          </w:p>
        </w:tc>
        <w:tc>
          <w:tcPr>
            <w:tcW w:w="2257" w:type="dxa"/>
            <w:shd w:val="clear" w:color="auto" w:fill="FFFFFF"/>
            <w:vAlign w:val="center"/>
          </w:tcPr>
          <w:p>
            <w:pPr>
              <w:spacing w:after="0" w:line="260" w:lineRule="auto"/>
            </w:pPr>
            <w:r>
              <w:t xml:space="preserve">Added club admin/moderator system, membership auto-creation from forms, email notifications, user profile enhancements.</w:t>
            </w:r>
          </w:p>
        </w:tc>
      </w:tr>
      <w:tr>
        <w:tc>
          <w:tcPr>
            <w:tcW w:w="2257" w:type="dxa"/>
            <w:shd w:val="clear" w:color="auto" w:fill="F5F7FB"/>
            <w:vAlign w:val="center"/>
          </w:tcPr>
          <w:p>
            <w:pPr>
              <w:spacing w:after="0" w:line="260" w:lineRule="auto"/>
            </w:pPr>
            <w:r>
              <w:t xml:space="preserve">4.0</w:t>
            </w:r>
          </w:p>
        </w:tc>
        <w:tc>
          <w:tcPr>
            <w:tcW w:w="2257" w:type="dxa"/>
            <w:shd w:val="clear" w:color="auto" w:fill="F5F7FB"/>
            <w:vAlign w:val="center"/>
          </w:tcPr>
          <w:p>
            <w:pPr>
              <w:spacing w:after="0" w:line="260" w:lineRule="auto"/>
            </w:pPr>
            <w:r>
              <w:t xml:space="preserve">18 Aug 2026</w:t>
            </w:r>
          </w:p>
        </w:tc>
        <w:tc>
          <w:tcPr>
            <w:tcW w:w="2257" w:type="dxa"/>
            <w:shd w:val="clear" w:color="auto" w:fill="F5F7FB"/>
            <w:vAlign w:val="center"/>
          </w:tcPr>
          <w:p>
            <w:pPr>
              <w:spacing w:after="0" w:line="260" w:lineRule="auto"/>
            </w:pPr>
            <w:r>
              <w:t xml:space="preserve">NITER Clubs Portal team</w:t>
            </w:r>
          </w:p>
        </w:tc>
        <w:tc>
          <w:tcPr>
            <w:tcW w:w="2257" w:type="dxa"/>
            <w:shd w:val="clear" w:color="auto" w:fill="F5F7FB"/>
            <w:vAlign w:val="center"/>
          </w:tcPr>
          <w:p>
            <w:pPr>
              <w:spacing w:after="0" w:line="260" w:lineRule="auto"/>
            </w:pPr>
            <w:r>
              <w:t xml:space="preserve">Bug fixes: duplicate admin validation, signup form fields, TypeScript errors. Added Apache 2.0 license. Updated documentation.</w:t>
            </w:r>
          </w:p>
        </w:tc>
      </w:tr>
    </w:tbl>
    <w:p>
      <w:pPr>
        <w:spacing w:after="120"/>
      </w:pPr>
    </w:p>
    <w:p>
      <w:pPr>
        <w:pStyle w:val="Heading2"/>
      </w:pPr>
      <w:r>
        <w:t xml:space="preserve">Revision History</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Version</w:t>
            </w:r>
          </w:p>
        </w:tc>
        <w:tc>
          <w:tcPr>
            <w:tcW w:w="3009" w:type="dxa"/>
            <w:shd w:val="clear" w:color="auto" w:fill="002147"/>
            <w:vAlign w:val="center"/>
          </w:tcPr>
          <w:p>
            <w:pPr>
              <w:spacing w:after="0" w:line="260" w:lineRule="auto"/>
            </w:pPr>
            <w:r>
              <w:rPr>
                <w:b/>
                <w:color w:val="FFFFFF"/>
                <w:sz w:val="20"/>
                <w:szCs w:val="20"/>
              </w:rPr>
              <w:t xml:space="preserve">Date</w:t>
            </w:r>
          </w:p>
        </w:tc>
        <w:tc>
          <w:tcPr>
            <w:tcW w:w="3009" w:type="dxa"/>
            <w:shd w:val="clear" w:color="auto" w:fill="002147"/>
            <w:vAlign w:val="center"/>
          </w:tcPr>
          <w:p>
            <w:pPr>
              <w:spacing w:after="0" w:line="260" w:lineRule="auto"/>
            </w:pPr>
            <w:r>
              <w:rPr>
                <w:b/>
                <w:color w:val="FFFFFF"/>
                <w:sz w:val="20"/>
                <w:szCs w:val="20"/>
              </w:rPr>
              <w:t xml:space="preserve">Change</w:t>
            </w:r>
          </w:p>
        </w:tc>
      </w:tr>
      <w:tr>
        <w:tc>
          <w:tcPr>
            <w:tcW w:w="3009" w:type="dxa"/>
            <w:shd w:val="clear" w:color="auto" w:fill="FFFFFF"/>
            <w:vAlign w:val="center"/>
          </w:tcPr>
          <w:p>
            <w:pPr>
              <w:spacing w:after="0" w:line="260" w:lineRule="auto"/>
            </w:pPr>
            <w:r>
              <w:t xml:space="preserve">1.0</w:t>
            </w:r>
          </w:p>
        </w:tc>
        <w:tc>
          <w:tcPr>
            <w:tcW w:w="3009" w:type="dxa"/>
            <w:shd w:val="clear" w:color="auto" w:fill="FFFFFF"/>
            <w:vAlign w:val="center"/>
          </w:tcPr>
          <w:p>
            <w:pPr>
              <w:spacing w:after="0" w:line="260" w:lineRule="auto"/>
            </w:pPr>
            <w:r>
              <w:t xml:space="preserve">10 Aug 2026</w:t>
            </w:r>
          </w:p>
        </w:tc>
        <w:tc>
          <w:tcPr>
            <w:tcW w:w="3009" w:type="dxa"/>
            <w:shd w:val="clear" w:color="auto" w:fill="FFFFFF"/>
            <w:vAlign w:val="center"/>
          </w:tcPr>
          <w:p>
            <w:pPr>
              <w:spacing w:after="0" w:line="260" w:lineRule="auto"/>
            </w:pPr>
            <w:r>
              <w:t xml:space="preserve">Initial release.</w:t>
            </w:r>
          </w:p>
        </w:tc>
      </w:tr>
      <w:tr>
        <w:tc>
          <w:tcPr>
            <w:tcW w:w="3009" w:type="dxa"/>
            <w:shd w:val="clear" w:color="auto" w:fill="F5F7FB"/>
            <w:vAlign w:val="center"/>
          </w:tcPr>
          <w:p>
            <w:pPr>
              <w:spacing w:after="0" w:line="260" w:lineRule="auto"/>
            </w:pPr>
            <w:r>
              <w:t xml:space="preserve">2.0</w:t>
            </w:r>
          </w:p>
        </w:tc>
        <w:tc>
          <w:tcPr>
            <w:tcW w:w="3009" w:type="dxa"/>
            <w:shd w:val="clear" w:color="auto" w:fill="F5F7FB"/>
            <w:vAlign w:val="center"/>
          </w:tcPr>
          <w:p>
            <w:pPr>
              <w:spacing w:after="0" w:line="260" w:lineRule="auto"/>
            </w:pPr>
            <w:r>
              <w:t xml:space="preserve">15 Aug 2026</w:t>
            </w:r>
          </w:p>
        </w:tc>
        <w:tc>
          <w:tcPr>
            <w:tcW w:w="3009" w:type="dxa"/>
            <w:shd w:val="clear" w:color="auto" w:fill="F5F7FB"/>
            <w:vAlign w:val="center"/>
          </w:tcPr>
          <w:p>
            <w:pPr>
              <w:spacing w:after="0" w:line="260" w:lineRule="auto"/>
            </w:pPr>
            <w:r>
              <w:t xml:space="preserve">Documented the moderator-published ads feature, club events, membership approvals, the committee editor with email notifications, the admin-only student directory and the Appwrite mirroring routes.</w:t>
            </w:r>
          </w:p>
        </w:tc>
      </w:tr>
      <w:tr>
        <w:tc>
          <w:tcPr>
            <w:tcW w:w="3009" w:type="dxa"/>
            <w:shd w:val="clear" w:color="auto" w:fill="FFFFFF"/>
            <w:vAlign w:val="center"/>
          </w:tcPr>
          <w:p>
            <w:pPr>
              <w:spacing w:after="0" w:line="260" w:lineRule="auto"/>
            </w:pPr>
            <w:r>
              <w:t xml:space="preserve">3.0</w:t>
            </w:r>
          </w:p>
        </w:tc>
        <w:tc>
          <w:tcPr>
            <w:tcW w:w="3009" w:type="dxa"/>
            <w:shd w:val="clear" w:color="auto" w:fill="FFFFFF"/>
            <w:vAlign w:val="center"/>
          </w:tcPr>
          <w:p>
            <w:pPr>
              <w:spacing w:after="0" w:line="260" w:lineRule="auto"/>
            </w:pPr>
            <w:r>
              <w:t xml:space="preserve">18 Aug 2026</w:t>
            </w:r>
          </w:p>
        </w:tc>
        <w:tc>
          <w:tcPr>
            <w:tcW w:w="3009" w:type="dxa"/>
            <w:shd w:val="clear" w:color="auto" w:fill="FFFFFF"/>
            <w:vAlign w:val="center"/>
          </w:tcPr>
          <w:p>
            <w:pPr>
              <w:spacing w:after="0" w:line="260" w:lineRule="auto"/>
            </w:pPr>
            <w:r>
              <w:t xml:space="preserve">Added club admin/moderator system: moderator approval workflow, auto-membership from forms, club admin panel, email notifications, user profile enhancements (phone, classId, role badges).</w:t>
            </w:r>
          </w:p>
        </w:tc>
      </w:tr>
      <w:tr>
        <w:tc>
          <w:tcPr>
            <w:tcW w:w="3009" w:type="dxa"/>
            <w:shd w:val="clear" w:color="auto" w:fill="F5F7FB"/>
            <w:vAlign w:val="center"/>
          </w:tcPr>
          <w:p>
            <w:pPr>
              <w:spacing w:after="0" w:line="260" w:lineRule="auto"/>
            </w:pPr>
            <w:r>
              <w:t xml:space="preserve">4.0</w:t>
            </w:r>
          </w:p>
        </w:tc>
        <w:tc>
          <w:tcPr>
            <w:tcW w:w="3009" w:type="dxa"/>
            <w:shd w:val="clear" w:color="auto" w:fill="F5F7FB"/>
            <w:vAlign w:val="center"/>
          </w:tcPr>
          <w:p>
            <w:pPr>
              <w:spacing w:after="0" w:line="260" w:lineRule="auto"/>
            </w:pPr>
            <w:r>
              <w:t xml:space="preserve">18 Aug 2026</w:t>
            </w:r>
          </w:p>
        </w:tc>
        <w:tc>
          <w:tcPr>
            <w:tcW w:w="3009" w:type="dxa"/>
            <w:shd w:val="clear" w:color="auto" w:fill="F5F7FB"/>
            <w:vAlign w:val="center"/>
          </w:tcPr>
          <w:p>
            <w:pPr>
              <w:spacing w:after="0" w:line="260" w:lineRule="auto"/>
            </w:pPr>
            <w:r>
              <w:t xml:space="preserve">Bug fixes: duplicate admin validation error handling, signup form missing email/password for admin, TypeScript strict mode errors. Added Apache 2.0 license. Regenerated documentation.</w:t>
            </w:r>
          </w:p>
        </w:tc>
      </w:tr>
    </w:tbl>
    <w:p>
      <w:pPr>
        <w:spacing w:after="120"/>
      </w:pPr>
    </w:p>
    <w:p>
      <w:pPr>
        <w:pStyle w:val="Heading2"/>
      </w:pPr>
      <w:r>
        <w:t xml:space="preserve">Related Documents</w:t>
      </w:r>
    </w:p>
    <w:p>
      <w:pPr>
        <w:ind w:left="420" w:hanging="220"/>
      </w:pPr>
      <w:r>
        <w:t xml:space="preserve">•  </w:t>
      </w:r>
      <w:r>
        <w:rPr>
          <w:b/>
        </w:rPr>
        <w:t xml:space="preserve">Product Requirements Document (PRD)</w:t>
      </w:r>
      <w:r>
        <w:t xml:space="preserve"> — </w:t>
      </w:r>
      <w:r>
        <w:rPr>
          <w:rFonts w:ascii="Consolas" w:hAnsi="Consolas" w:cs="Consolas"/>
        </w:rPr>
        <w:t xml:space="preserve">document/01-PRD.md</w:t>
      </w:r>
    </w:p>
    <w:p>
      <w:pPr>
        <w:ind w:left="420" w:hanging="220"/>
      </w:pPr>
      <w:r>
        <w:t xml:space="preserve">•  </w:t>
      </w:r>
      <w:r>
        <w:rPr>
          <w:b/>
        </w:rPr>
        <w:t xml:space="preserve">Technical Requirements Document (TRD)</w:t>
      </w:r>
      <w:r>
        <w:t xml:space="preserve"> — </w:t>
      </w:r>
      <w:r>
        <w:rPr>
          <w:rFonts w:ascii="Consolas" w:hAnsi="Consolas" w:cs="Consolas"/>
        </w:rPr>
        <w:t xml:space="preserve">document/02-TRD.md</w:t>
      </w:r>
    </w:p>
    <w:p>
      <w:pPr>
        <w:ind w:left="420" w:hanging="220"/>
      </w:pPr>
      <w:r>
        <w:t xml:space="preserve">•  </w:t>
      </w:r>
      <w:r>
        <w:rPr>
          <w:b/>
        </w:rPr>
        <w:t xml:space="preserve">User Flow</w:t>
      </w:r>
      <w:r>
        <w:t xml:space="preserve"> — </w:t>
      </w:r>
      <w:r>
        <w:rPr>
          <w:rFonts w:ascii="Consolas" w:hAnsi="Consolas" w:cs="Consolas"/>
        </w:rPr>
        <w:t xml:space="preserve">document/03-USERFLOW.md</w:t>
      </w:r>
    </w:p>
    <w:p>
      <w:pPr>
        <w:ind w:left="420" w:hanging="220"/>
      </w:pPr>
      <w:r>
        <w:t xml:space="preserve">•  </w:t>
      </w:r>
      <w:r>
        <w:rPr>
          <w:b/>
        </w:rPr>
        <w:t xml:space="preserve">Application Flow</w:t>
      </w:r>
      <w:r>
        <w:t xml:space="preserve"> — </w:t>
      </w:r>
      <w:r>
        <w:rPr>
          <w:rFonts w:ascii="Consolas" w:hAnsi="Consolas" w:cs="Consolas"/>
        </w:rPr>
        <w:t xml:space="preserve">document/04-APPLICATION_FLOW.md</w:t>
      </w:r>
    </w:p>
    <w:p>
      <w:pPr>
        <w:ind w:left="420" w:hanging="220"/>
      </w:pPr>
      <w:r>
        <w:t xml:space="preserve">•  </w:t>
      </w:r>
      <w:r>
        <w:rPr>
          <w:b/>
        </w:rPr>
        <w:t xml:space="preserve">Design System</w:t>
      </w:r>
      <w:r>
        <w:t xml:space="preserve"> — </w:t>
      </w:r>
      <w:r>
        <w:rPr>
          <w:rFonts w:ascii="Consolas" w:hAnsi="Consolas" w:cs="Consolas"/>
        </w:rPr>
        <w:t xml:space="preserve">document/05-DESIGN.md</w:t>
      </w:r>
    </w:p>
    <w:p>
      <w:pPr>
        <w:ind w:left="420" w:hanging="220"/>
      </w:pPr>
      <w:r>
        <w:t xml:space="preserve">•  </w:t>
      </w:r>
      <w:r>
        <w:rPr>
          <w:b/>
        </w:rPr>
        <w:t xml:space="preserve">Firebase backend guide</w:t>
      </w:r>
      <w:r>
        <w:t xml:space="preserve"> — </w:t>
      </w:r>
      <w:r>
        <w:rPr>
          <w:rFonts w:ascii="Consolas" w:hAnsi="Consolas" w:cs="Consolas"/>
        </w:rPr>
        <w:t xml:space="preserve">firebase/README.md</w:t>
      </w:r>
    </w:p>
    <w:p>
      <w:pPr>
        <w:ind w:left="420" w:hanging="220"/>
      </w:pPr>
      <w:r>
        <w:t xml:space="preserve">•  </w:t>
      </w:r>
      <w:r>
        <w:rPr>
          <w:b/>
        </w:rPr>
        <w:t xml:space="preserve">Appwrite provisioning guide</w:t>
      </w:r>
      <w:r>
        <w:t xml:space="preserve"> — </w:t>
      </w:r>
      <w:r>
        <w:rPr>
          <w:rFonts w:ascii="Consolas" w:hAnsi="Consolas" w:cs="Consolas"/>
        </w:rPr>
        <w:t xml:space="preserve">appwrite/README.md</w:t>
      </w:r>
    </w:p>
    <w:p>
      <w:pPr>
        <w:ind w:left="420" w:hanging="220"/>
      </w:pPr>
      <w:r>
        <w:t xml:space="preserve">•  </w:t>
      </w:r>
      <w:r>
        <w:rPr>
          <w:b/>
        </w:rPr>
        <w:t xml:space="preserve">Next.js frontend guide</w:t>
      </w:r>
      <w:r>
        <w:t xml:space="preserve"> — </w:t>
      </w:r>
      <w:r>
        <w:rPr>
          <w:rFonts w:ascii="Consolas" w:hAnsi="Consolas" w:cs="Consolas"/>
        </w:rPr>
        <w:t xml:space="preserve">web/README.md</w:t>
      </w:r>
    </w:p>
    <w:p>
      <w:pPr>
        <w:pageBreakBefore/>
      </w:pPr>
    </w:p>
    <w:p>
      <w:pPr>
        <w:pStyle w:val="TOCHeading"/>
      </w:pPr>
    </w:p>
    <w:p>
      <w:pPr>
        <w:pStyle w:val="TOCField"/>
      </w:pPr>
      <w:r>
        <w:fldChar w:fldCharType="begin" w:dirty="true"/>
      </w:r>
      <w:r>
        <w:instrText xml:space="preserve"> TOC \o "1-3" \h \z \u </w:instrText>
      </w:r>
      <w:r>
        <w:fldChar w:fldCharType="separate"/>
      </w:r>
      <w:r>
        <w:t>Table of contents — right-click and choose "Update Field" if it is empty.</w:t>
      </w:r>
      <w:r>
        <w:fldChar w:fldCharType="end"/>
      </w:r>
    </w:p>
    <w:p>
      <w:pPr>
        <w:pageBreakBefore/>
      </w:pPr>
    </w:p>
    <w:p>
      <w:pPr>
        <w:pStyle w:val="Heading1"/>
      </w:pPr>
      <w:r>
        <w:t xml:space="preserve">1. Introduction</w:t>
      </w:r>
    </w:p>
    <w:p>
      <w:pPr>
        <w:pStyle w:val="Heading2"/>
      </w:pPr>
      <w:r>
        <w:t xml:space="preserve">1.1 Purpose</w:t>
      </w:r>
    </w:p>
    <w:p>
      <w:r>
        <w:t xml:space="preserve">This document describes the </w:t>
      </w:r>
      <w:r>
        <w:rPr>
          <w:b/>
        </w:rPr>
        <w:t xml:space="preserve">NITER Clubs Portal</w:t>
      </w:r>
      <w:r>
        <w:t xml:space="preserve">, the official web platform for the student clubs and societies of the National Institute of Textile Engineering and Research (NITER), Dhaka, Bangladesh. It covers the product goals, system architecture, feature set, technology stack, data model, installation and deployment instructions, security model and maintenance practices, so that developers, club executives and new contributors can understand and operate the project.</w:t>
      </w:r>
    </w:p>
    <w:p>
      <w:pPr>
        <w:pStyle w:val="Heading2"/>
      </w:pPr>
      <w:r>
        <w:t xml:space="preserve">1.2 Scope</w:t>
      </w:r>
    </w:p>
    <w:p>
      <w:r>
        <w:t xml:space="preserve">The portal ships as two interchangeable frontends sharing one backend model:</w:t>
      </w:r>
    </w:p>
    <w:p>
      <w:pPr>
        <w:ind w:left="420" w:hanging="220"/>
      </w:pPr>
      <w:r>
        <w:t xml:space="preserve">•  </w:t>
      </w:r>
      <w:r>
        <w:t xml:space="preserve">the </w:t>
      </w:r>
      <w:r>
        <w:rPr>
          <w:b/>
        </w:rPr>
        <w:t xml:space="preserve">legacy static application</w:t>
      </w:r>
      <w:r>
        <w:t xml:space="preserve"> — a single self-contained </w:t>
      </w:r>
      <w:r>
        <w:rPr>
          <w:rFonts w:ascii="Consolas" w:hAnsi="Consolas" w:cs="Consolas"/>
        </w:rPr>
        <w:t xml:space="preserve">index.html</w:t>
      </w:r>
      <w:r>
        <w:t xml:space="preserve"> that talks directly to Firebase, and</w:t>
      </w:r>
    </w:p>
    <w:p>
      <w:pPr>
        <w:ind w:left="420" w:hanging="220"/>
      </w:pPr>
      <w:r>
        <w:t xml:space="preserve">•  </w:t>
      </w:r>
      <w:r>
        <w:t xml:space="preserve">the </w:t>
      </w:r>
      <w:r>
        <w:rPr>
          <w:b/>
        </w:rPr>
        <w:t xml:space="preserve">modern Next.js rewrite</w:t>
      </w:r>
      <w:r>
        <w:t xml:space="preserve"> in </w:t>
      </w:r>
      <w:r>
        <w:rPr>
          <w:rFonts w:ascii="Consolas" w:hAnsi="Consolas" w:cs="Consolas"/>
        </w:rPr>
        <w:t xml:space="preserve">web/</w:t>
      </w:r>
      <w:r>
        <w:t xml:space="preserve"> — an industry-standard React 19 + TypeScript implementation of the same product.</w:t>
      </w:r>
    </w:p>
    <w:p>
      <w:r>
        <w:t xml:space="preserve">Both are backed by </w:t>
      </w:r>
      <w:r>
        <w:rPr>
          <w:b/>
        </w:rPr>
        <w:t xml:space="preserve">Firebase</w:t>
      </w:r>
      <w:r>
        <w:t xml:space="preserve"> (Firestore, Authentication, Storage); an </w:t>
      </w:r>
      <w:r>
        <w:rPr>
          <w:b/>
        </w:rPr>
        <w:t xml:space="preserve">Appwrite</w:t>
      </w:r>
      <w:r>
        <w:t xml:space="preserve"> provisioning kit is included as an alternative backend option. This document covers both frontends, the shared data model, and all deployment paths.</w:t>
      </w:r>
    </w:p>
    <w:p>
      <w:pPr>
        <w:pStyle w:val="Heading2"/>
      </w:pPr>
      <w:r>
        <w:t xml:space="preserve">1.3 Intended Audience</w:t>
      </w:r>
    </w:p>
    <w:p>
      <w:pPr>
        <w:ind w:left="420" w:hanging="220"/>
      </w:pPr>
      <w:r>
        <w:t xml:space="preserve">•  </w:t>
      </w:r>
      <w:r>
        <w:t xml:space="preserve">Developers and maintainers of the portal</w:t>
      </w:r>
    </w:p>
    <w:p>
      <w:pPr>
        <w:ind w:left="420" w:hanging="220"/>
      </w:pPr>
      <w:r>
        <w:t xml:space="preserve">•  </w:t>
      </w:r>
      <w:r>
        <w:t xml:space="preserve">Club executives and administrators who manage content</w:t>
      </w:r>
    </w:p>
    <w:p>
      <w:pPr>
        <w:ind w:left="420" w:hanging="220"/>
      </w:pPr>
      <w:r>
        <w:t xml:space="preserve">•  </w:t>
      </w:r>
      <w:r>
        <w:t xml:space="preserve">University administration and prospective contributors</w:t>
      </w:r>
    </w:p>
    <w:p>
      <w:pPr>
        <w:pStyle w:val="Heading2"/>
      </w:pPr>
      <w:r>
        <w:t xml:space="preserve">1.4 Conventions</w:t>
      </w:r>
    </w:p>
    <w:p>
      <w:r>
        <w:t xml:space="preserve">Code, commands and identifiers are shown in </w:t>
      </w:r>
      <w:r>
        <w:rPr>
          <w:rFonts w:ascii="Consolas" w:hAnsi="Consolas" w:cs="Consolas"/>
        </w:rPr>
        <w:t xml:space="preserve">monospace</w:t>
      </w:r>
      <w:r>
        <w:t xml:space="preserve">. Navigation paths such as </w:t>
      </w:r>
      <w:r>
        <w:rPr>
          <w:i/>
        </w:rPr>
        <w:t xml:space="preserve">Portal → Settings → Members &amp; roles</w:t>
      </w:r>
      <w:r>
        <w:t xml:space="preserve"> describe menu selections in the web interface.</w:t>
      </w:r>
    </w:p>
    <w:p>
      <w:pPr>
        <w:pStyle w:val="Heading1"/>
      </w:pPr>
      <w:r>
        <w:t xml:space="preserve">2. Project Overview</w:t>
      </w:r>
    </w:p>
    <w:p>
      <w:pPr>
        <w:pStyle w:val="Heading2"/>
      </w:pPr>
      <w:r>
        <w:t xml:space="preserve">2.1 Background</w:t>
      </w:r>
    </w:p>
    <w:p>
      <w:r>
        <w:t xml:space="preserve">NITER hosts more than ten active student clubs and societies — including the Computer Club, Science Society, Career Club, Language Club, Cultural Club, Games &amp; Sports Club, Islamic Society, Robotics Club, Film and Photography Club, Journalism Society and Social Welfare Club. Historically, club activity was scattered across Facebook pages, WhatsApp and Messenger groups and word of mouth, which made it difficult for students to discover clubs, apply for membership, follow notices and register for events.</w:t>
      </w:r>
    </w:p>
    <w:p>
      <w:pPr>
        <w:pStyle w:val="Heading2"/>
      </w:pPr>
      <w:r>
        <w:t xml:space="preserve">2.2 The Product</w:t>
      </w:r>
    </w:p>
    <w:p>
      <w:r>
        <w:t xml:space="preserve">The NITER Clubs Portal gives every club a single, professional, always-available home online. Students can browse all clubs, read live notices, fill membership and event forms, export their own submissions, and file complaints. Club executives and admins get a member portal where they publish notices, build forms, review submissions, manage complaints and administer roles — all in real time, with no developer required.</w:t>
      </w:r>
    </w:p>
    <w:p>
      <w:pPr>
        <w:pStyle w:val="Heading2"/>
      </w:pPr>
      <w:r>
        <w:t xml:space="preserve">2.3 Goals</w:t>
      </w:r>
    </w:p>
    <w:p>
      <w:pPr>
        <w:ind w:left="420" w:hanging="220"/>
      </w:pPr>
      <w:r>
        <w:t xml:space="preserve">•  </w:t>
      </w:r>
      <w:r>
        <w:t xml:space="preserve">Establish a credible, permanent web presence for every club, independent of any single social platform.</w:t>
      </w:r>
    </w:p>
    <w:p>
      <w:pPr>
        <w:ind w:left="420" w:hanging="220"/>
      </w:pPr>
      <w:r>
        <w:t xml:space="preserve">•  </w:t>
      </w:r>
      <w:r>
        <w:t xml:space="preserve">Reduce the manual overhead of membership drives, event registrations and announcements.</w:t>
      </w:r>
    </w:p>
    <w:p>
      <w:pPr>
        <w:ind w:left="420" w:hanging="220"/>
      </w:pPr>
      <w:r>
        <w:t xml:space="preserve">•  </w:t>
      </w:r>
      <w:r>
        <w:t xml:space="preserve">Increase event attendance and membership sign-ups through better visibility and live feedback.</w:t>
      </w:r>
    </w:p>
    <w:p>
      <w:pPr>
        <w:ind w:left="420" w:hanging="220"/>
      </w:pPr>
      <w:r>
        <w:t xml:space="preserve">•  </w:t>
      </w:r>
      <w:r>
        <w:t xml:space="preserve">Let club executives publish an event, notice or sponsored ad in under five minutes without touching code.</w:t>
      </w:r>
    </w:p>
    <w:p>
      <w:pPr>
        <w:ind w:left="420" w:hanging="220"/>
      </w:pPr>
      <w:r>
        <w:t xml:space="preserve">•  </w:t>
      </w:r>
      <w:r>
        <w:t xml:space="preserve">Protect student data — personal information is visible only to club staff, never to the public.</w:t>
      </w:r>
    </w:p>
    <w:p>
      <w:pPr>
        <w:pStyle w:val="Heading2"/>
      </w:pPr>
      <w:r>
        <w:t xml:space="preserve">2.4 Implementations</w:t>
      </w:r>
    </w:p>
    <w:p>
      <w:r>
        <w:t xml:space="preserve">The project contains two frontends with identical functionality:</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Implementation</w:t>
            </w:r>
          </w:p>
        </w:tc>
        <w:tc>
          <w:tcPr>
            <w:tcW w:w="3009" w:type="dxa"/>
            <w:shd w:val="clear" w:color="auto" w:fill="002147"/>
            <w:vAlign w:val="center"/>
          </w:tcPr>
          <w:p>
            <w:pPr>
              <w:spacing w:after="0" w:line="260" w:lineRule="auto"/>
            </w:pPr>
            <w:r>
              <w:rPr>
                <w:b/>
                <w:color w:val="FFFFFF"/>
                <w:sz w:val="20"/>
                <w:szCs w:val="20"/>
              </w:rPr>
              <w:t xml:space="preserve">Location</w:t>
            </w:r>
          </w:p>
        </w:tc>
        <w:tc>
          <w:tcPr>
            <w:tcW w:w="3009" w:type="dxa"/>
            <w:shd w:val="clear" w:color="auto" w:fill="002147"/>
            <w:vAlign w:val="center"/>
          </w:tcPr>
          <w:p>
            <w:pPr>
              <w:spacing w:after="0" w:line="260" w:lineRule="auto"/>
            </w:pPr>
            <w:r>
              <w:rPr>
                <w:b/>
                <w:color w:val="FFFFFF"/>
                <w:sz w:val="20"/>
                <w:szCs w:val="20"/>
              </w:rPr>
              <w:t xml:space="preserve">Description</w:t>
            </w:r>
          </w:p>
        </w:tc>
      </w:tr>
      <w:tr>
        <w:tc>
          <w:tcPr>
            <w:tcW w:w="3009" w:type="dxa"/>
            <w:shd w:val="clear" w:color="auto" w:fill="FFFFFF"/>
            <w:vAlign w:val="center"/>
          </w:tcPr>
          <w:p>
            <w:pPr>
              <w:spacing w:after="0" w:line="260" w:lineRule="auto"/>
            </w:pPr>
            <w:r>
              <w:t xml:space="preserve">Legacy static app</w:t>
            </w:r>
          </w:p>
        </w:tc>
        <w:tc>
          <w:tcPr>
            <w:tcW w:w="3009" w:type="dxa"/>
            <w:shd w:val="clear" w:color="auto" w:fill="FFFFFF"/>
            <w:vAlign w:val="center"/>
          </w:tcPr>
          <w:p>
            <w:pPr>
              <w:spacing w:after="0" w:line="260" w:lineRule="auto"/>
            </w:pPr>
            <w:r>
              <w:rPr>
                <w:rFonts w:ascii="Consolas" w:hAnsi="Consolas" w:cs="Consolas"/>
              </w:rPr>
              <w:t xml:space="preserve">index.html</w:t>
            </w:r>
            <w:r>
              <w:t xml:space="preserve"> (repo root)</w:t>
            </w:r>
          </w:p>
        </w:tc>
        <w:tc>
          <w:tcPr>
            <w:tcW w:w="3009" w:type="dxa"/>
            <w:shd w:val="clear" w:color="auto" w:fill="FFFFFF"/>
            <w:vAlign w:val="center"/>
          </w:tcPr>
          <w:p>
            <w:pPr>
              <w:spacing w:after="0" w:line="260" w:lineRule="auto"/>
            </w:pPr>
            <w:r>
              <w:t xml:space="preserve">Single-file HTML/CSS/JavaScript SPA. Zero build step — opens directly in a browser, talks to Firebase in-browser and mirrors submissions/accounts to Appwrite via optional API routes.</w:t>
            </w:r>
          </w:p>
        </w:tc>
      </w:tr>
      <w:tr>
        <w:tc>
          <w:tcPr>
            <w:tcW w:w="3009" w:type="dxa"/>
            <w:shd w:val="clear" w:color="auto" w:fill="F5F7FB"/>
            <w:vAlign w:val="center"/>
          </w:tcPr>
          <w:p>
            <w:pPr>
              <w:spacing w:after="0" w:line="260" w:lineRule="auto"/>
            </w:pPr>
            <w:r>
              <w:t xml:space="preserve">Next.js rewrite</w:t>
            </w:r>
          </w:p>
        </w:tc>
        <w:tc>
          <w:tcPr>
            <w:tcW w:w="3009" w:type="dxa"/>
            <w:shd w:val="clear" w:color="auto" w:fill="F5F7FB"/>
            <w:vAlign w:val="center"/>
          </w:tcPr>
          <w:p>
            <w:pPr>
              <w:spacing w:after="0" w:line="260" w:lineRule="auto"/>
            </w:pPr>
            <w:r>
              <w:rPr>
                <w:rFonts w:ascii="Consolas" w:hAnsi="Consolas" w:cs="Consolas"/>
              </w:rPr>
              <w:t xml:space="preserve">web/</w:t>
            </w:r>
          </w:p>
        </w:tc>
        <w:tc>
          <w:tcPr>
            <w:tcW w:w="3009" w:type="dxa"/>
            <w:shd w:val="clear" w:color="auto" w:fill="F5F7FB"/>
            <w:vAlign w:val="center"/>
          </w:tcPr>
          <w:p>
            <w:pPr>
              <w:spacing w:after="0" w:line="260" w:lineRule="auto"/>
            </w:pPr>
            <w:r>
              <w:t xml:space="preserve">Next.js 15 (App Router), React 19, TypeScript (strict), Tailwind CSS v4. The recommended codebase for new feature work.</w:t>
            </w:r>
          </w:p>
        </w:tc>
      </w:tr>
    </w:tbl>
    <w:p>
      <w:pPr>
        <w:spacing w:after="120"/>
      </w:pPr>
    </w:p>
    <w:p>
      <w:r>
        <w:t xml:space="preserve">Both implementations share the same seeded demo dataset, the same Firebase project (</w:t>
      </w:r>
      <w:r>
        <w:rPr>
          <w:rFonts w:ascii="Consolas" w:hAnsi="Consolas" w:cs="Consolas"/>
        </w:rPr>
        <w:t xml:space="preserve">niter-club-website</w:t>
      </w:r>
      <w:r>
        <w:t xml:space="preserve">) and the same Firestore security rules, so switching between them is transparent.</w:t>
      </w:r>
    </w:p>
    <w:p>
      <w:pPr>
        <w:pStyle w:val="Heading1"/>
      </w:pPr>
      <w:r>
        <w:t xml:space="preserve">3. System Architecture</w:t>
      </w:r>
    </w:p>
    <w:p>
      <w:pPr>
        <w:pStyle w:val="Heading2"/>
      </w:pPr>
      <w:r>
        <w:t xml:space="preserve">3.1 High-Level Overview</w:t>
      </w:r>
    </w:p>
    <w:p>
      <w:r>
        <w:t xml:space="preserve">The portal follows a serverless architecture: the frontend is a static web application that communicates directly with Firebase Backend-as-a-Service (BaaS). There is no application server to operate; authentication, database, file storage and security rules are all provided by Firebase.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        +----------------------------------------+</w:t>
            </w:r>
          </w:p>
          <w:p>
            <w:pPr>
              <w:pStyle w:val="Code"/>
              <w:spacing w:after="0" w:line="240" w:lineRule="auto"/>
            </w:pPr>
            <w:r>
              <w:t xml:space="preserve">|   Browser (SPA)      |        |   Firebase (BaaS)                       |</w:t>
            </w:r>
          </w:p>
          <w:p>
            <w:pPr>
              <w:pStyle w:val="Code"/>
              <w:spacing w:after="0" w:line="240" w:lineRule="auto"/>
            </w:pPr>
            <w:r>
              <w:t xml:space="preserve">|                      |  HTTPS |                                        |</w:t>
            </w:r>
          </w:p>
          <w:p>
            <w:pPr>
              <w:pStyle w:val="Code"/>
              <w:spacing w:after="0" w:line="240" w:lineRule="auto"/>
            </w:pPr>
            <w:r>
              <w:t xml:space="preserve">|  Static index.html   |&lt;------&gt;|  Firestore  — structured data          |</w:t>
            </w:r>
          </w:p>
          <w:p>
            <w:pPr>
              <w:pStyle w:val="Code"/>
              <w:spacing w:after="0" w:line="240" w:lineRule="auto"/>
            </w:pPr>
            <w:r>
              <w:t xml:space="preserve">|  or Next.js (web/)   |        |  Auth       — email/password accounts  |</w:t>
            </w:r>
          </w:p>
          <w:p>
            <w:pPr>
              <w:pStyle w:val="Code"/>
              <w:spacing w:after="0" w:line="240" w:lineRule="auto"/>
            </w:pPr>
            <w:r>
              <w:t xml:space="preserve">|                      |        |  Storage    — photos &amp; attachments     |</w:t>
            </w:r>
          </w:p>
          <w:p>
            <w:pPr>
              <w:pStyle w:val="Code"/>
              <w:spacing w:after="0" w:line="240" w:lineRule="auto"/>
            </w:pPr>
            <w:r>
              <w:t xml:space="preserve">|  Store: localStorage |        |  Rules      — per-collection security  |</w:t>
            </w:r>
          </w:p>
          <w:p>
            <w:pPr>
              <w:pStyle w:val="Code"/>
              <w:spacing w:after="0" w:line="240" w:lineRule="auto"/>
            </w:pPr>
            <w:r>
              <w:t xml:space="preserve">+----------------------+        +----------------------------------------+</w:t>
            </w:r>
          </w:p>
          <w:p>
            <w:pPr>
              <w:pStyle w:val="Code"/>
              <w:spacing w:after="0" w:line="240" w:lineRule="auto"/>
            </w:pPr>
            <w:r>
              <w:t xml:space="preserve">        |  ^                              ^</w:t>
            </w:r>
          </w:p>
          <w:p>
            <w:pPr>
              <w:pStyle w:val="Code"/>
              <w:spacing w:after="0" w:line="240" w:lineRule="auto"/>
            </w:pPr>
            <w:r>
              <w:t xml:space="preserve">        v  |                              |</w:t>
            </w:r>
          </w:p>
          <w:p>
            <w:pPr>
              <w:pStyle w:val="Code"/>
              <w:spacing w:after="0" w:line="240" w:lineRule="auto"/>
            </w:pPr>
            <w:r>
              <w:t xml:space="preserve">  Offline demo mode            Appwrite (alternative backend kit</w:t>
            </w:r>
          </w:p>
          <w:p>
            <w:pPr>
              <w:pStyle w:val="Code"/>
              <w:spacing w:after="0" w:line="240" w:lineRule="auto"/>
            </w:pPr>
            <w:r>
              <w:t xml:space="preserve">  (no Firebase config)         in appwrite/ — schema + MCP setup)</w:t>
            </w:r>
          </w:p>
        </w:tc>
      </w:tr>
    </w:tbl>
    <w:p>
      <w:pPr>
        <w:spacing w:after="120"/>
      </w:pPr>
    </w:p>
    <w:p>
      <w:pPr>
        <w:pStyle w:val="Heading2"/>
      </w:pPr>
      <w:r>
        <w:t xml:space="preserve">3.2 Frontend Layer</w:t>
      </w:r>
    </w:p>
    <w:p>
      <w:pPr>
        <w:ind w:left="420" w:hanging="220"/>
      </w:pPr>
      <w:r>
        <w:t xml:space="preserve">•  </w:t>
      </w:r>
      <w:r>
        <w:rPr>
          <w:b/>
        </w:rPr>
        <w:t xml:space="preserve">Routing</w:t>
      </w:r>
      <w:r>
        <w:t xml:space="preserve"> — hash-based routes (</w:t>
      </w:r>
      <w:r>
        <w:rPr>
          <w:rFonts w:ascii="Consolas" w:hAnsi="Consolas" w:cs="Consolas"/>
        </w:rPr>
        <w:t xml:space="preserve">#/clubs</w:t>
      </w:r>
      <w:r>
        <w:t xml:space="preserve">, </w:t>
      </w:r>
      <w:r>
        <w:rPr>
          <w:rFonts w:ascii="Consolas" w:hAnsi="Consolas" w:cs="Consolas"/>
        </w:rPr>
        <w:t xml:space="preserve">#/club/:id</w:t>
      </w:r>
      <w:r>
        <w:t xml:space="preserve">, </w:t>
      </w:r>
      <w:r>
        <w:rPr>
          <w:rFonts w:ascii="Consolas" w:hAnsi="Consolas" w:cs="Consolas"/>
        </w:rPr>
        <w:t xml:space="preserve">#/form/:id</w:t>
      </w:r>
      <w:r>
        <w:t xml:space="preserve">, </w:t>
      </w:r>
      <w:r>
        <w:rPr>
          <w:rFonts w:ascii="Consolas" w:hAnsi="Consolas" w:cs="Consolas"/>
        </w:rPr>
        <w:t xml:space="preserve">#/portal</w:t>
      </w:r>
      <w:r>
        <w:t xml:space="preserve">, …) render server-side-style views; unknown routes show a friendly 404 page with suggestions.</w:t>
      </w:r>
    </w:p>
    <w:p>
      <w:pPr>
        <w:ind w:left="420" w:hanging="220"/>
      </w:pPr>
      <w:r>
        <w:t xml:space="preserve">•  </w:t>
      </w:r>
      <w:r>
        <w:rPr>
          <w:b/>
        </w:rPr>
        <w:t xml:space="preserve">Views</w:t>
      </w:r>
      <w:r>
        <w:t xml:space="preserve"> — every page (home, notices, clubs, club detail, form, complaints, IT helpdesk, portal) is a render function over a single in-memory database object.</w:t>
      </w:r>
    </w:p>
    <w:p>
      <w:pPr>
        <w:ind w:left="420" w:hanging="220"/>
      </w:pPr>
      <w:r>
        <w:t xml:space="preserve">•  </w:t>
      </w:r>
      <w:r>
        <w:rPr>
          <w:b/>
        </w:rPr>
        <w:t xml:space="preserve">Live UI</w:t>
      </w:r>
      <w:r>
        <w:t xml:space="preserve"> — a live clock, per-form countdowns, relative timestamps, live stat chips and a realtime activity feed update automatically.</w:t>
      </w:r>
    </w:p>
    <w:p>
      <w:pPr>
        <w:ind w:left="420" w:hanging="220"/>
      </w:pPr>
      <w:r>
        <w:t xml:space="preserve">•  </w:t>
      </w:r>
      <w:r>
        <w:rPr>
          <w:b/>
        </w:rPr>
        <w:t xml:space="preserve">Theming</w:t>
      </w:r>
      <w:r>
        <w:t xml:space="preserve"> — light/dark themes persisted in </w:t>
      </w:r>
      <w:r>
        <w:rPr>
          <w:rFonts w:ascii="Consolas" w:hAnsi="Consolas" w:cs="Consolas"/>
        </w:rPr>
        <w:t xml:space="preserve">localStorage</w:t>
      </w:r>
      <w:r>
        <w:t xml:space="preserve"> (</w:t>
      </w:r>
      <w:r>
        <w:rPr>
          <w:rFonts w:ascii="Consolas" w:hAnsi="Consolas" w:cs="Consolas"/>
        </w:rPr>
        <w:t xml:space="preserve">niter-theme</w:t>
      </w:r>
      <w:r>
        <w:t xml:space="preserve">), fully responsive layouts.</w:t>
      </w:r>
    </w:p>
    <w:p>
      <w:pPr>
        <w:pStyle w:val="Heading2"/>
      </w:pPr>
      <w:r>
        <w:t xml:space="preserve">3.3 Data &amp; Sync Layer</w:t>
      </w:r>
    </w:p>
    <w:p>
      <w:r>
        <w:t xml:space="preserve">All content lives in one </w:t>
      </w:r>
      <w:r>
        <w:rPr>
          <w:rFonts w:ascii="Consolas" w:hAnsi="Consolas" w:cs="Consolas"/>
        </w:rPr>
        <w:t xml:space="preserve">Database</w:t>
      </w:r>
      <w:r>
        <w:t xml:space="preserve"> object (</w:t>
      </w:r>
      <w:r>
        <w:rPr>
          <w:rFonts w:ascii="Consolas" w:hAnsi="Consolas" w:cs="Consolas"/>
        </w:rPr>
        <w:t xml:space="preserve">clubs</w:t>
      </w:r>
      <w:r>
        <w:t xml:space="preserve">, </w:t>
      </w:r>
      <w:r>
        <w:rPr>
          <w:rFonts w:ascii="Consolas" w:hAnsi="Consolas" w:cs="Consolas"/>
        </w:rPr>
        <w:t xml:space="preserve">notices</w:t>
      </w:r>
      <w:r>
        <w:t xml:space="preserve">, </w:t>
      </w:r>
      <w:r>
        <w:rPr>
          <w:rFonts w:ascii="Consolas" w:hAnsi="Consolas" w:cs="Consolas"/>
        </w:rPr>
        <w:t xml:space="preserve">forms</w:t>
      </w:r>
      <w:r>
        <w:t xml:space="preserve">, </w:t>
      </w:r>
      <w:r>
        <w:rPr>
          <w:rFonts w:ascii="Consolas" w:hAnsi="Consolas" w:cs="Consolas"/>
        </w:rPr>
        <w:t xml:space="preserve">submissions</w:t>
      </w:r>
      <w:r>
        <w:t xml:space="preserve">, </w:t>
      </w:r>
      <w:r>
        <w:rPr>
          <w:rFonts w:ascii="Consolas" w:hAnsi="Consolas" w:cs="Consolas"/>
        </w:rPr>
        <w:t xml:space="preserve">complaints</w:t>
      </w:r>
      <w:r>
        <w:t xml:space="preserve">, </w:t>
      </w:r>
      <w:r>
        <w:rPr>
          <w:rFonts w:ascii="Consolas" w:hAnsi="Consolas" w:cs="Consolas"/>
        </w:rPr>
        <w:t xml:space="preserve">config</w:t>
      </w:r>
      <w:r>
        <w:t xml:space="preserv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1. Load   — read localStorage (key niter-clubs-db-v8) or seed demo data with dates rebased to today</w:t>
            </w:r>
          </w:p>
          <w:p>
            <w:pPr>
              <w:pStyle w:val="Code"/>
              <w:spacing w:after="0" w:line="240" w:lineRule="auto"/>
            </w:pPr>
            <w:r>
              <w:t xml:space="preserve">2. React  — useDb() subscribes to the store via useSyncExternalStore (Next.js)</w:t>
            </w:r>
          </w:p>
          <w:p>
            <w:pPr>
              <w:pStyle w:val="Code"/>
              <w:spacing w:after="0" w:line="240" w:lineRule="auto"/>
            </w:pPr>
            <w:r>
              <w:t xml:space="preserve">3. Mutate — mutate(fn) applies a change, persists locally, schedules a push</w:t>
            </w:r>
          </w:p>
          <w:p>
            <w:pPr>
              <w:pStyle w:val="Code"/>
              <w:spacing w:after="0" w:line="240" w:lineRule="auto"/>
            </w:pPr>
            <w:r>
              <w:t xml:space="preserve">4. Sync   — hydrate from Firestore respecting the signed-in user's read scope;</w:t>
            </w:r>
          </w:p>
          <w:p>
            <w:pPr>
              <w:pStyle w:val="Code"/>
              <w:spacing w:after="0" w:line="240" w:lineRule="auto"/>
            </w:pPr>
            <w:r>
              <w:t xml:space="preserve">             a 30s poll plus storage events keep multiple tabs/devices in sync</w:t>
            </w:r>
          </w:p>
        </w:tc>
      </w:tr>
    </w:tbl>
    <w:p>
      <w:pPr>
        <w:spacing w:after="120"/>
      </w:pPr>
    </w:p>
    <w:p>
      <w:r>
        <w:t xml:space="preserve">Public collections (</w:t>
      </w:r>
      <w:r>
        <w:rPr>
          <w:rFonts w:ascii="Consolas" w:hAnsi="Consolas" w:cs="Consolas"/>
        </w:rPr>
        <w:t xml:space="preserve">clubs</w:t>
      </w:r>
      <w:r>
        <w:t xml:space="preserve">, </w:t>
      </w:r>
      <w:r>
        <w:rPr>
          <w:rFonts w:ascii="Consolas" w:hAnsi="Consolas" w:cs="Consolas"/>
        </w:rPr>
        <w:t xml:space="preserve">notices</w:t>
      </w:r>
      <w:r>
        <w:t xml:space="preserve">, </w:t>
      </w:r>
      <w:r>
        <w:rPr>
          <w:rFonts w:ascii="Consolas" w:hAnsi="Consolas" w:cs="Consolas"/>
        </w:rPr>
        <w:t xml:space="preserve">forms</w:t>
      </w:r>
      <w:r>
        <w:t xml:space="preserve">) are subscribed with Firestore </w:t>
      </w:r>
      <w:r>
        <w:rPr>
          <w:rFonts w:ascii="Consolas" w:hAnsi="Consolas" w:cs="Consolas"/>
        </w:rPr>
        <w:t xml:space="preserve">onSnapshot</w:t>
      </w:r>
      <w:r>
        <w:t xml:space="preserve">, so edits made on one device appear live on all others. Restricted collections (</w:t>
      </w:r>
      <w:r>
        <w:rPr>
          <w:rFonts w:ascii="Consolas" w:hAnsi="Consolas" w:cs="Consolas"/>
        </w:rPr>
        <w:t xml:space="preserve">submissions</w:t>
      </w:r>
      <w:r>
        <w:t xml:space="preserve">, </w:t>
      </w:r>
      <w:r>
        <w:rPr>
          <w:rFonts w:ascii="Consolas" w:hAnsi="Consolas" w:cs="Consolas"/>
        </w:rPr>
        <w:t xml:space="preserve">complaints</w:t>
      </w:r>
      <w:r>
        <w:t xml:space="preserve">) subscribe per the user's read scope and re-subscribe when auth changes. A snapshot never overwrites a collection that holds un-pushed local changes.</w:t>
      </w:r>
    </w:p>
    <w:p>
      <w:pPr>
        <w:pStyle w:val="Heading2"/>
      </w:pPr>
      <w:r>
        <w:t xml:space="preserve">3.4 Offline Demo Mode</w:t>
      </w:r>
    </w:p>
    <w:p>
      <w:r>
        <w:t xml:space="preserve">If no Firebase configuration is present (</w:t>
      </w:r>
      <w:r>
        <w:rPr>
          <w:rFonts w:ascii="Consolas" w:hAnsi="Consolas" w:cs="Consolas"/>
        </w:rPr>
        <w:t xml:space="preserve">FB_CONFIG.apiKey</w:t>
      </w:r>
      <w:r>
        <w:t xml:space="preserve"> empty), the site runs fully offline: data persists in </w:t>
      </w:r>
      <w:r>
        <w:rPr>
          <w:rFonts w:ascii="Consolas" w:hAnsi="Consolas" w:cs="Consolas"/>
        </w:rPr>
        <w:t xml:space="preserve">localStorage</w:t>
      </w:r>
      <w:r>
        <w:t xml:space="preserve"> and the member portal is entered with the demo member code </w:t>
      </w:r>
      <w:r>
        <w:rPr>
          <w:rFonts w:ascii="Consolas" w:hAnsi="Consolas" w:cs="Consolas"/>
        </w:rPr>
        <w:t xml:space="preserve">niter2025</w:t>
      </w:r>
      <w:r>
        <w:t xml:space="preserve">. This lets anyone evaluate the product without a backend.</w:t>
      </w:r>
    </w:p>
    <w:p>
      <w:pPr>
        <w:pStyle w:val="Heading1"/>
      </w:pPr>
      <w:r>
        <w:t xml:space="preserve">4. Feature Overview</w:t>
      </w:r>
    </w:p>
    <w:p>
      <w:pPr>
        <w:pStyle w:val="Heading2"/>
      </w:pPr>
      <w:r>
        <w:t xml:space="preserve">4.1 Public Website</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Page</w:t>
            </w:r>
          </w:p>
        </w:tc>
        <w:tc>
          <w:tcPr>
            <w:tcW w:w="3009" w:type="dxa"/>
            <w:shd w:val="clear" w:color="auto" w:fill="002147"/>
            <w:vAlign w:val="center"/>
          </w:tcPr>
          <w:p>
            <w:pPr>
              <w:spacing w:after="0" w:line="260" w:lineRule="auto"/>
            </w:pPr>
            <w:r>
              <w:rPr>
                <w:b/>
                <w:color w:val="FFFFFF"/>
                <w:sz w:val="20"/>
                <w:szCs w:val="20"/>
              </w:rPr>
              <w:t xml:space="preserve">Route</w:t>
            </w:r>
          </w:p>
        </w:tc>
        <w:tc>
          <w:tcPr>
            <w:tcW w:w="3009" w:type="dxa"/>
            <w:shd w:val="clear" w:color="auto" w:fill="002147"/>
            <w:vAlign w:val="center"/>
          </w:tcPr>
          <w:p>
            <w:pPr>
              <w:spacing w:after="0" w:line="260" w:lineRule="auto"/>
            </w:pPr>
            <w:r>
              <w:rPr>
                <w:b/>
                <w:color w:val="FFFFFF"/>
                <w:sz w:val="20"/>
                <w:szCs w:val="20"/>
              </w:rPr>
              <w:t xml:space="preserve">Highlights</w:t>
            </w:r>
          </w:p>
        </w:tc>
      </w:tr>
      <w:tr>
        <w:tc>
          <w:tcPr>
            <w:tcW w:w="3009" w:type="dxa"/>
            <w:shd w:val="clear" w:color="auto" w:fill="FFFFFF"/>
            <w:vAlign w:val="center"/>
          </w:tcPr>
          <w:p>
            <w:pPr>
              <w:spacing w:after="0" w:line="260" w:lineRule="auto"/>
            </w:pPr>
            <w:r>
              <w:t xml:space="preserve">Home</w:t>
            </w:r>
          </w:p>
        </w:tc>
        <w:tc>
          <w:tcPr>
            <w:tcW w:w="3009" w:type="dxa"/>
            <w:shd w:val="clear" w:color="auto" w:fill="FFFFFF"/>
            <w:vAlign w:val="center"/>
          </w:tcPr>
          <w:p>
            <w:pPr>
              <w:spacing w:after="0" w:line="260" w:lineRule="auto"/>
            </w:pPr>
            <w:r>
              <w:rPr>
                <w:rFonts w:ascii="Consolas" w:hAnsi="Consolas" w:cs="Consolas"/>
              </w:rPr>
              <w:t xml:space="preserve">#/</w:t>
            </w:r>
          </w:p>
        </w:tc>
        <w:tc>
          <w:tcPr>
            <w:tcW w:w="3009" w:type="dxa"/>
            <w:shd w:val="clear" w:color="auto" w:fill="FFFFFF"/>
            <w:vAlign w:val="center"/>
          </w:tcPr>
          <w:p>
            <w:pPr>
              <w:spacing w:after="0" w:line="260" w:lineRule="auto"/>
            </w:pPr>
            <w:r>
              <w:t xml:space="preserve">Hero with live clock and next deadline, live stat chips (clubs, open forms, submissions, reactions), sponsored ads carousel (§4.7), clubs grid, forms open now with countdowns, realtime activity feed, latest notices, student tools.</w:t>
            </w:r>
          </w:p>
        </w:tc>
      </w:tr>
      <w:tr>
        <w:tc>
          <w:tcPr>
            <w:tcW w:w="3009" w:type="dxa"/>
            <w:shd w:val="clear" w:color="auto" w:fill="F5F7FB"/>
            <w:vAlign w:val="center"/>
          </w:tcPr>
          <w:p>
            <w:pPr>
              <w:spacing w:after="0" w:line="260" w:lineRule="auto"/>
            </w:pPr>
            <w:r>
              <w:t xml:space="preserve">Notices</w:t>
            </w:r>
          </w:p>
        </w:tc>
        <w:tc>
          <w:tcPr>
            <w:tcW w:w="3009" w:type="dxa"/>
            <w:shd w:val="clear" w:color="auto" w:fill="F5F7FB"/>
            <w:vAlign w:val="center"/>
          </w:tcPr>
          <w:p>
            <w:pPr>
              <w:spacing w:after="0" w:line="260" w:lineRule="auto"/>
            </w:pPr>
            <w:r>
              <w:rPr>
                <w:rFonts w:ascii="Consolas" w:hAnsi="Consolas" w:cs="Consolas"/>
              </w:rPr>
              <w:t xml:space="preserve">#/notices</w:t>
            </w:r>
          </w:p>
        </w:tc>
        <w:tc>
          <w:tcPr>
            <w:tcW w:w="3009" w:type="dxa"/>
            <w:shd w:val="clear" w:color="auto" w:fill="F5F7FB"/>
            <w:vAlign w:val="center"/>
          </w:tcPr>
          <w:p>
            <w:pPr>
              <w:spacing w:after="0" w:line="260" w:lineRule="auto"/>
            </w:pPr>
            <w:r>
              <w:t xml:space="preserve">Live feed of all club notices, pinned-first ordering, full-text search, club filter, emoji reactions.</w:t>
            </w:r>
          </w:p>
        </w:tc>
      </w:tr>
      <w:tr>
        <w:tc>
          <w:tcPr>
            <w:tcW w:w="3009" w:type="dxa"/>
            <w:shd w:val="clear" w:color="auto" w:fill="FFFFFF"/>
            <w:vAlign w:val="center"/>
          </w:tcPr>
          <w:p>
            <w:pPr>
              <w:spacing w:after="0" w:line="260" w:lineRule="auto"/>
            </w:pPr>
            <w:r>
              <w:t xml:space="preserve">Clubs</w:t>
            </w:r>
          </w:p>
        </w:tc>
        <w:tc>
          <w:tcPr>
            <w:tcW w:w="3009" w:type="dxa"/>
            <w:shd w:val="clear" w:color="auto" w:fill="FFFFFF"/>
            <w:vAlign w:val="center"/>
          </w:tcPr>
          <w:p>
            <w:pPr>
              <w:spacing w:after="0" w:line="260" w:lineRule="auto"/>
            </w:pPr>
            <w:r>
              <w:rPr>
                <w:rFonts w:ascii="Consolas" w:hAnsi="Consolas" w:cs="Consolas"/>
              </w:rPr>
              <w:t xml:space="preserve">#/clubs</w:t>
            </w:r>
          </w:p>
        </w:tc>
        <w:tc>
          <w:tcPr>
            <w:tcW w:w="3009" w:type="dxa"/>
            <w:shd w:val="clear" w:color="auto" w:fill="FFFFFF"/>
            <w:vAlign w:val="center"/>
          </w:tcPr>
          <w:p>
            <w:pPr>
              <w:spacing w:after="0" w:line="260" w:lineRule="auto"/>
            </w:pPr>
            <w:r>
              <w:t xml:space="preserve">Directory of all 11 clubs and societies with search.</w:t>
            </w:r>
          </w:p>
        </w:tc>
      </w:tr>
      <w:tr>
        <w:tc>
          <w:tcPr>
            <w:tcW w:w="3009" w:type="dxa"/>
            <w:shd w:val="clear" w:color="auto" w:fill="F5F7FB"/>
            <w:vAlign w:val="center"/>
          </w:tcPr>
          <w:p>
            <w:pPr>
              <w:spacing w:after="0" w:line="260" w:lineRule="auto"/>
            </w:pPr>
            <w:r>
              <w:t xml:space="preserve">Club detail</w:t>
            </w:r>
          </w:p>
        </w:tc>
        <w:tc>
          <w:tcPr>
            <w:tcW w:w="3009" w:type="dxa"/>
            <w:shd w:val="clear" w:color="auto" w:fill="F5F7FB"/>
            <w:vAlign w:val="center"/>
          </w:tcPr>
          <w:p>
            <w:pPr>
              <w:spacing w:after="0" w:line="260" w:lineRule="auto"/>
            </w:pPr>
            <w:r>
              <w:rPr>
                <w:rFonts w:ascii="Consolas" w:hAnsi="Consolas" w:cs="Consolas"/>
              </w:rPr>
              <w:t xml:space="preserve">#/club/:id</w:t>
            </w:r>
          </w:p>
        </w:tc>
        <w:tc>
          <w:tcPr>
            <w:tcW w:w="3009" w:type="dxa"/>
            <w:shd w:val="clear" w:color="auto" w:fill="F5F7FB"/>
            <w:vAlign w:val="center"/>
          </w:tcPr>
          <w:p>
            <w:pPr>
              <w:spacing w:after="0" w:line="260" w:lineRule="auto"/>
            </w:pPr>
            <w:r>
              <w:t xml:space="preserve">About, notices, forms, executives panel, contact info, complaint box, live forms-status panel.</w:t>
            </w:r>
          </w:p>
        </w:tc>
      </w:tr>
      <w:tr>
        <w:tc>
          <w:tcPr>
            <w:tcW w:w="3009" w:type="dxa"/>
            <w:shd w:val="clear" w:color="auto" w:fill="FFFFFF"/>
            <w:vAlign w:val="center"/>
          </w:tcPr>
          <w:p>
            <w:pPr>
              <w:spacing w:after="0" w:line="260" w:lineRule="auto"/>
            </w:pPr>
            <w:r>
              <w:t xml:space="preserve">Form filling</w:t>
            </w:r>
          </w:p>
        </w:tc>
        <w:tc>
          <w:tcPr>
            <w:tcW w:w="3009" w:type="dxa"/>
            <w:shd w:val="clear" w:color="auto" w:fill="FFFFFF"/>
            <w:vAlign w:val="center"/>
          </w:tcPr>
          <w:p>
            <w:pPr>
              <w:spacing w:after="0" w:line="260" w:lineRule="auto"/>
            </w:pPr>
            <w:r>
              <w:rPr>
                <w:rFonts w:ascii="Consolas" w:hAnsi="Consolas" w:cs="Consolas"/>
              </w:rPr>
              <w:t xml:space="preserve">#/form/:id</w:t>
            </w:r>
          </w:p>
        </w:tc>
        <w:tc>
          <w:tcPr>
            <w:tcW w:w="3009" w:type="dxa"/>
            <w:shd w:val="clear" w:color="auto" w:fill="FFFFFF"/>
            <w:vAlign w:val="center"/>
          </w:tcPr>
          <w:p>
            <w:pPr>
              <w:spacing w:after="0" w:line="260" w:lineRule="auto"/>
            </w:pPr>
            <w:r>
              <w:t xml:space="preserve">Guided application forms with live countdown, validation, photo upload, payment TrxID capture, submission receipt with export.</w:t>
            </w:r>
          </w:p>
        </w:tc>
      </w:tr>
      <w:tr>
        <w:tc>
          <w:tcPr>
            <w:tcW w:w="3009" w:type="dxa"/>
            <w:shd w:val="clear" w:color="auto" w:fill="F5F7FB"/>
            <w:vAlign w:val="center"/>
          </w:tcPr>
          <w:p>
            <w:pPr>
              <w:spacing w:after="0" w:line="260" w:lineRule="auto"/>
            </w:pPr>
            <w:r>
              <w:t xml:space="preserve">Complaints</w:t>
            </w:r>
          </w:p>
        </w:tc>
        <w:tc>
          <w:tcPr>
            <w:tcW w:w="3009" w:type="dxa"/>
            <w:shd w:val="clear" w:color="auto" w:fill="F5F7FB"/>
            <w:vAlign w:val="center"/>
          </w:tcPr>
          <w:p>
            <w:pPr>
              <w:spacing w:after="0" w:line="260" w:lineRule="auto"/>
            </w:pPr>
            <w:r>
              <w:rPr>
                <w:rFonts w:ascii="Consolas" w:hAnsi="Consolas" w:cs="Consolas"/>
              </w:rPr>
              <w:t xml:space="preserve">#/complaint/:clubId</w:t>
            </w:r>
          </w:p>
        </w:tc>
        <w:tc>
          <w:tcPr>
            <w:tcW w:w="3009" w:type="dxa"/>
            <w:shd w:val="clear" w:color="auto" w:fill="F5F7FB"/>
            <w:vAlign w:val="center"/>
          </w:tcPr>
          <w:p>
            <w:pPr>
              <w:spacing w:after="0" w:line="260" w:lineRule="auto"/>
            </w:pPr>
            <w:r>
              <w:t xml:space="preserve">Confidential complaint box per club with category, subject, details and optional contact.</w:t>
            </w:r>
          </w:p>
        </w:tc>
      </w:tr>
      <w:tr>
        <w:tc>
          <w:tcPr>
            <w:tcW w:w="3009" w:type="dxa"/>
            <w:shd w:val="clear" w:color="auto" w:fill="FFFFFF"/>
            <w:vAlign w:val="center"/>
          </w:tcPr>
          <w:p>
            <w:pPr>
              <w:spacing w:after="0" w:line="260" w:lineRule="auto"/>
            </w:pPr>
            <w:r>
              <w:t xml:space="preserve">IT support</w:t>
            </w:r>
          </w:p>
        </w:tc>
        <w:tc>
          <w:tcPr>
            <w:tcW w:w="3009" w:type="dxa"/>
            <w:shd w:val="clear" w:color="auto" w:fill="FFFFFF"/>
            <w:vAlign w:val="center"/>
          </w:tcPr>
          <w:p>
            <w:pPr>
              <w:spacing w:after="0" w:line="260" w:lineRule="auto"/>
            </w:pPr>
            <w:r>
              <w:rPr>
                <w:rFonts w:ascii="Consolas" w:hAnsi="Consolas" w:cs="Consolas"/>
              </w:rPr>
              <w:t xml:space="preserve">#/it-support</w:t>
            </w:r>
          </w:p>
        </w:tc>
        <w:tc>
          <w:tcPr>
            <w:tcW w:w="3009" w:type="dxa"/>
            <w:shd w:val="clear" w:color="auto" w:fill="FFFFFF"/>
            <w:vAlign w:val="center"/>
          </w:tcPr>
          <w:p>
            <w:pPr>
              <w:spacing w:after="0" w:line="260" w:lineRule="auto"/>
            </w:pPr>
            <w:r>
              <w:t xml:space="preserve">Campus IT complaint box (WiFi, computer labs, portal, hardware, software).</w:t>
            </w:r>
          </w:p>
        </w:tc>
      </w:tr>
      <w:tr>
        <w:tc>
          <w:tcPr>
            <w:tcW w:w="3009" w:type="dxa"/>
            <w:shd w:val="clear" w:color="auto" w:fill="F5F7FB"/>
            <w:vAlign w:val="center"/>
          </w:tcPr>
          <w:p>
            <w:pPr>
              <w:spacing w:after="0" w:line="260" w:lineRule="auto"/>
            </w:pPr>
            <w:r>
              <w:t xml:space="preserve">IT helpdesk</w:t>
            </w:r>
          </w:p>
        </w:tc>
        <w:tc>
          <w:tcPr>
            <w:tcW w:w="3009" w:type="dxa"/>
            <w:shd w:val="clear" w:color="auto" w:fill="F5F7FB"/>
            <w:vAlign w:val="center"/>
          </w:tcPr>
          <w:p>
            <w:pPr>
              <w:spacing w:after="0" w:line="260" w:lineRule="auto"/>
            </w:pPr>
            <w:r>
              <w:rPr>
                <w:rFonts w:ascii="Consolas" w:hAnsi="Consolas" w:cs="Consolas"/>
              </w:rPr>
              <w:t xml:space="preserve">#/it-desk</w:t>
            </w:r>
          </w:p>
        </w:tc>
        <w:tc>
          <w:tcPr>
            <w:tcW w:w="3009" w:type="dxa"/>
            <w:shd w:val="clear" w:color="auto" w:fill="F5F7FB"/>
            <w:vAlign w:val="center"/>
          </w:tcPr>
          <w:p>
            <w:pPr>
              <w:spacing w:after="0" w:line="260" w:lineRule="auto"/>
            </w:pPr>
            <w:r>
              <w:t xml:space="preserve">Staff view of student-reported IT issues with status management.</w:t>
            </w:r>
          </w:p>
        </w:tc>
      </w:tr>
      <w:tr>
        <w:tc>
          <w:tcPr>
            <w:tcW w:w="3009" w:type="dxa"/>
            <w:shd w:val="clear" w:color="auto" w:fill="FFFFFF"/>
            <w:vAlign w:val="center"/>
          </w:tcPr>
          <w:p>
            <w:pPr>
              <w:spacing w:after="0" w:line="260" w:lineRule="auto"/>
            </w:pPr>
            <w:r>
              <w:t xml:space="preserve">Student directory</w:t>
            </w:r>
          </w:p>
        </w:tc>
        <w:tc>
          <w:tcPr>
            <w:tcW w:w="3009" w:type="dxa"/>
            <w:shd w:val="clear" w:color="auto" w:fill="FFFFFF"/>
            <w:vAlign w:val="center"/>
          </w:tcPr>
          <w:p>
            <w:pPr>
              <w:spacing w:after="0" w:line="260" w:lineRule="auto"/>
            </w:pPr>
            <w:r>
              <w:rPr>
                <w:rFonts w:ascii="Consolas" w:hAnsi="Consolas" w:cs="Consolas"/>
              </w:rPr>
              <w:t xml:space="preserve">#/students</w:t>
            </w:r>
          </w:p>
        </w:tc>
        <w:tc>
          <w:tcPr>
            <w:tcW w:w="3009" w:type="dxa"/>
            <w:shd w:val="clear" w:color="auto" w:fill="FFFFFF"/>
            <w:vAlign w:val="center"/>
          </w:tcPr>
          <w:p>
            <w:pPr>
              <w:spacing w:after="0" w:line="260" w:lineRule="auto"/>
            </w:pPr>
            <w:r>
              <w:t xml:space="preserve">Official student roster — admin-only (hidden from the public navigation).</w:t>
            </w:r>
          </w:p>
        </w:tc>
      </w:tr>
      <w:tr>
        <w:tc>
          <w:tcPr>
            <w:tcW w:w="3009" w:type="dxa"/>
            <w:shd w:val="clear" w:color="auto" w:fill="F5F7FB"/>
            <w:vAlign w:val="center"/>
          </w:tcPr>
          <w:p>
            <w:pPr>
              <w:spacing w:after="0" w:line="260" w:lineRule="auto"/>
            </w:pPr>
            <w:r>
              <w:t xml:space="preserve">Student profile</w:t>
            </w:r>
          </w:p>
        </w:tc>
        <w:tc>
          <w:tcPr>
            <w:tcW w:w="3009" w:type="dxa"/>
            <w:shd w:val="clear" w:color="auto" w:fill="F5F7FB"/>
            <w:vAlign w:val="center"/>
          </w:tcPr>
          <w:p>
            <w:pPr>
              <w:spacing w:after="0" w:line="260" w:lineRule="auto"/>
            </w:pPr>
            <w:r>
              <w:rPr>
                <w:rFonts w:ascii="Consolas" w:hAnsi="Consolas" w:cs="Consolas"/>
              </w:rPr>
              <w:t xml:space="preserve">#/student/:key</w:t>
            </w:r>
          </w:p>
        </w:tc>
        <w:tc>
          <w:tcPr>
            <w:tcW w:w="3009" w:type="dxa"/>
            <w:shd w:val="clear" w:color="auto" w:fill="F5F7FB"/>
            <w:vAlign w:val="center"/>
          </w:tcPr>
          <w:p>
            <w:pPr>
              <w:spacing w:after="0" w:line="260" w:lineRule="auto"/>
            </w:pPr>
            <w:r>
              <w:t xml:space="preserve">Public per-student profile page with an initials avatar.</w:t>
            </w:r>
          </w:p>
        </w:tc>
      </w:tr>
    </w:tbl>
    <w:p>
      <w:pPr>
        <w:spacing w:after="120"/>
      </w:pPr>
    </w:p>
    <w:p>
      <w:pPr>
        <w:pStyle w:val="Heading2"/>
      </w:pPr>
      <w:r>
        <w:t xml:space="preserve">4.2 Member Portal</w:t>
      </w:r>
    </w:p>
    <w:p>
      <w:r>
        <w:t xml:space="preserve">Signed-in executives and admins manage their club from the portal dashboard — eight tabs in the legacy app, seven in the Next.js app:</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Tab</w:t>
            </w:r>
          </w:p>
        </w:tc>
        <w:tc>
          <w:tcPr>
            <w:tcW w:w="4513" w:type="dxa"/>
            <w:shd w:val="clear" w:color="auto" w:fill="002147"/>
            <w:vAlign w:val="center"/>
          </w:tcPr>
          <w:p>
            <w:pPr>
              <w:spacing w:after="0" w:line="260" w:lineRule="auto"/>
            </w:pPr>
            <w:r>
              <w:rPr>
                <w:b/>
                <w:color w:val="FFFFFF"/>
                <w:sz w:val="20"/>
                <w:szCs w:val="20"/>
              </w:rPr>
              <w:t xml:space="preserve">Capabilities</w:t>
            </w:r>
          </w:p>
        </w:tc>
      </w:tr>
      <w:tr>
        <w:tc>
          <w:tcPr>
            <w:tcW w:w="4513" w:type="dxa"/>
            <w:shd w:val="clear" w:color="auto" w:fill="FFFFFF"/>
            <w:vAlign w:val="center"/>
          </w:tcPr>
          <w:p>
            <w:pPr>
              <w:spacing w:after="0" w:line="260" w:lineRule="auto"/>
            </w:pPr>
            <w:r>
              <w:t xml:space="preserve">Notices</w:t>
            </w:r>
          </w:p>
        </w:tc>
        <w:tc>
          <w:tcPr>
            <w:tcW w:w="4513" w:type="dxa"/>
            <w:shd w:val="clear" w:color="auto" w:fill="FFFFFF"/>
            <w:vAlign w:val="center"/>
          </w:tcPr>
          <w:p>
            <w:pPr>
              <w:spacing w:after="0" w:line="260" w:lineRule="auto"/>
            </w:pPr>
            <w:r>
              <w:t xml:space="preserve">Post, edit, pin and delete notices; optionally link a notice to a form.</w:t>
            </w:r>
          </w:p>
        </w:tc>
      </w:tr>
      <w:tr>
        <w:tc>
          <w:tcPr>
            <w:tcW w:w="4513" w:type="dxa"/>
            <w:shd w:val="clear" w:color="auto" w:fill="F5F7FB"/>
            <w:vAlign w:val="center"/>
          </w:tcPr>
          <w:p>
            <w:pPr>
              <w:spacing w:after="0" w:line="260" w:lineRule="auto"/>
            </w:pPr>
            <w:r>
              <w:t xml:space="preserve">Forms</w:t>
            </w:r>
          </w:p>
        </w:tc>
        <w:tc>
          <w:tcPr>
            <w:tcW w:w="4513" w:type="dxa"/>
            <w:shd w:val="clear" w:color="auto" w:fill="F5F7FB"/>
            <w:vAlign w:val="center"/>
          </w:tcPr>
          <w:p>
            <w:pPr>
              <w:spacing w:after="0" w:line="260" w:lineRule="auto"/>
            </w:pPr>
            <w:r>
              <w:t xml:space="preserve">Build forms with a visual field builder (see §4.5), edit scheduling, view per-form analytics and submission counts.</w:t>
            </w:r>
          </w:p>
        </w:tc>
      </w:tr>
      <w:tr>
        <w:tc>
          <w:tcPr>
            <w:tcW w:w="4513" w:type="dxa"/>
            <w:shd w:val="clear" w:color="auto" w:fill="FFFFFF"/>
            <w:vAlign w:val="center"/>
          </w:tcPr>
          <w:p>
            <w:pPr>
              <w:spacing w:after="0" w:line="260" w:lineRule="auto"/>
            </w:pPr>
            <w:r>
              <w:t xml:space="preserve">Submissions</w:t>
            </w:r>
          </w:p>
        </w:tc>
        <w:tc>
          <w:tcPr>
            <w:tcW w:w="4513" w:type="dxa"/>
            <w:shd w:val="clear" w:color="auto" w:fill="FFFFFF"/>
            <w:vAlign w:val="center"/>
          </w:tcPr>
          <w:p>
            <w:pPr>
              <w:spacing w:after="0" w:line="260" w:lineRule="auto"/>
            </w:pPr>
            <w:r>
              <w:t xml:space="preserve">Review, search and export submissions; view per-form analysis.</w:t>
            </w:r>
          </w:p>
        </w:tc>
      </w:tr>
      <w:tr>
        <w:tc>
          <w:tcPr>
            <w:tcW w:w="4513" w:type="dxa"/>
            <w:shd w:val="clear" w:color="auto" w:fill="F5F7FB"/>
            <w:vAlign w:val="center"/>
          </w:tcPr>
          <w:p>
            <w:pPr>
              <w:spacing w:after="0" w:line="260" w:lineRule="auto"/>
            </w:pPr>
            <w:r>
              <w:t xml:space="preserve">Memberships</w:t>
            </w:r>
          </w:p>
        </w:tc>
        <w:tc>
          <w:tcPr>
            <w:tcW w:w="4513" w:type="dxa"/>
            <w:shd w:val="clear" w:color="auto" w:fill="F5F7FB"/>
            <w:vAlign w:val="center"/>
          </w:tcPr>
          <w:p>
            <w:pPr>
              <w:spacing w:after="0" w:line="260" w:lineRule="auto"/>
            </w:pPr>
            <w:r>
              <w:t xml:space="preserve">Review club join requests and approve or decline them (legacy: membership requests).</w:t>
            </w:r>
          </w:p>
        </w:tc>
      </w:tr>
      <w:tr>
        <w:tc>
          <w:tcPr>
            <w:tcW w:w="4513" w:type="dxa"/>
            <w:shd w:val="clear" w:color="auto" w:fill="FFFFFF"/>
            <w:vAlign w:val="center"/>
          </w:tcPr>
          <w:p>
            <w:pPr>
              <w:spacing w:after="0" w:line="260" w:lineRule="auto"/>
            </w:pPr>
            <w:r>
              <w:t xml:space="preserve">Events</w:t>
            </w:r>
          </w:p>
        </w:tc>
        <w:tc>
          <w:tcPr>
            <w:tcW w:w="4513" w:type="dxa"/>
            <w:shd w:val="clear" w:color="auto" w:fill="FFFFFF"/>
            <w:vAlign w:val="center"/>
          </w:tcPr>
          <w:p>
            <w:pPr>
              <w:spacing w:after="0" w:line="260" w:lineRule="auto"/>
            </w:pPr>
            <w:r>
              <w:t xml:space="preserve">Post club events with date, venue and capacity (legacy app).</w:t>
            </w:r>
          </w:p>
        </w:tc>
      </w:tr>
      <w:tr>
        <w:tc>
          <w:tcPr>
            <w:tcW w:w="4513" w:type="dxa"/>
            <w:shd w:val="clear" w:color="auto" w:fill="F5F7FB"/>
            <w:vAlign w:val="center"/>
          </w:tcPr>
          <w:p>
            <w:pPr>
              <w:spacing w:after="0" w:line="260" w:lineRule="auto"/>
            </w:pPr>
            <w:r>
              <w:t xml:space="preserve">Ads</w:t>
            </w:r>
          </w:p>
        </w:tc>
        <w:tc>
          <w:tcPr>
            <w:tcW w:w="4513" w:type="dxa"/>
            <w:shd w:val="clear" w:color="auto" w:fill="F5F7FB"/>
            <w:vAlign w:val="center"/>
          </w:tcPr>
          <w:p>
            <w:pPr>
              <w:spacing w:after="0" w:line="260" w:lineRule="auto"/>
            </w:pPr>
            <w:r>
              <w:t xml:space="preserve">Publish image/video ads for events — see §4.7.</w:t>
            </w:r>
          </w:p>
        </w:tc>
      </w:tr>
      <w:tr>
        <w:tc>
          <w:tcPr>
            <w:tcW w:w="4513" w:type="dxa"/>
            <w:shd w:val="clear" w:color="auto" w:fill="FFFFFF"/>
            <w:vAlign w:val="center"/>
          </w:tcPr>
          <w:p>
            <w:pPr>
              <w:spacing w:after="0" w:line="260" w:lineRule="auto"/>
            </w:pPr>
            <w:r>
              <w:t xml:space="preserve">Complaints</w:t>
            </w:r>
          </w:p>
        </w:tc>
        <w:tc>
          <w:tcPr>
            <w:tcW w:w="4513" w:type="dxa"/>
            <w:shd w:val="clear" w:color="auto" w:fill="FFFFFF"/>
            <w:vAlign w:val="center"/>
          </w:tcPr>
          <w:p>
            <w:pPr>
              <w:spacing w:after="0" w:line="260" w:lineRule="auto"/>
            </w:pPr>
            <w:r>
              <w:t xml:space="preserve">Review complaints for the club, reply and update status (open / in progress / resolved).</w:t>
            </w:r>
          </w:p>
        </w:tc>
      </w:tr>
      <w:tr>
        <w:tc>
          <w:tcPr>
            <w:tcW w:w="4513" w:type="dxa"/>
            <w:shd w:val="clear" w:color="auto" w:fill="F5F7FB"/>
            <w:vAlign w:val="center"/>
          </w:tcPr>
          <w:p>
            <w:pPr>
              <w:spacing w:after="0" w:line="260" w:lineRule="auto"/>
            </w:pPr>
            <w:r>
              <w:t xml:space="preserve">Settings</w:t>
            </w:r>
          </w:p>
        </w:tc>
        <w:tc>
          <w:tcPr>
            <w:tcW w:w="4513" w:type="dxa"/>
            <w:shd w:val="clear" w:color="auto" w:fill="F5F7FB"/>
            <w:vAlign w:val="center"/>
          </w:tcPr>
          <w:p>
            <w:pPr>
              <w:spacing w:after="0" w:line="260" w:lineRule="auto"/>
            </w:pPr>
            <w:r>
              <w:t xml:space="preserve">Edit the club's committee &amp; photos (§4.9), add a new club, manage members &amp; roles, export/import JSON backups, reset local data, load sample data to the cloud.</w:t>
            </w:r>
          </w:p>
        </w:tc>
      </w:tr>
    </w:tbl>
    <w:p>
      <w:pPr>
        <w:spacing w:after="120"/>
      </w:pPr>
    </w:p>
    <w:p>
      <w:pPr>
        <w:pStyle w:val="Heading2"/>
      </w:pPr>
      <w:r>
        <w:t xml:space="preserve">4.3 Authentication &amp; Roles</w:t>
      </w:r>
    </w:p>
    <w:p>
      <w:r>
        <w:t xml:space="preserve">Authentication is email/password via Firebase Auth. The </w:t>
      </w:r>
      <w:r>
        <w:rPr>
          <w:b/>
        </w:rPr>
        <w:t xml:space="preserve">first account created becomes the portal admin</w:t>
      </w:r>
      <w:r>
        <w:t xml:space="preserve"> (guarded by a </w:t>
      </w:r>
      <w:r>
        <w:rPr>
          <w:rFonts w:ascii="Consolas" w:hAnsi="Consolas" w:cs="Consolas"/>
        </w:rPr>
        <w:t xml:space="preserve">meta/bootstrap</w:t>
      </w:r>
      <w:r>
        <w:t xml:space="preserve"> marker so it can happen only once). Admins promote other users to executive and assign the clubs each executive manages.</w:t>
      </w:r>
    </w:p>
    <w:p>
      <w:r>
        <w:t xml:space="preserve">During signup, users choose an </w:t>
      </w:r>
      <w:r>
        <w:rPr>
          <w:b/>
        </w:rPr>
        <w:t xml:space="preserve">account type</w:t>
      </w:r>
      <w:r>
        <w:t xml:space="preserve">. Members and moderators provide their name, class ID, phone number and email. Admins provide their name, student ID and select a club. Each club has exactly </w:t>
      </w:r>
      <w:r>
        <w:rPr>
          <w:b/>
        </w:rPr>
        <w:t xml:space="preserve">one admin</w:t>
      </w:r>
      <w:r>
        <w:t xml:space="preserve"> — duplicate admin assignments are blocked with a validation error.</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Role</w:t>
            </w:r>
          </w:p>
        </w:tc>
        <w:tc>
          <w:tcPr>
            <w:tcW w:w="3009" w:type="dxa"/>
            <w:shd w:val="clear" w:color="auto" w:fill="002147"/>
            <w:vAlign w:val="center"/>
          </w:tcPr>
          <w:p>
            <w:pPr>
              <w:spacing w:after="0" w:line="260" w:lineRule="auto"/>
            </w:pPr>
            <w:r>
              <w:rPr>
                <w:b/>
                <w:color w:val="FFFFFF"/>
                <w:sz w:val="20"/>
                <w:szCs w:val="20"/>
              </w:rPr>
              <w:t xml:space="preserve">Access</w:t>
            </w:r>
          </w:p>
        </w:tc>
        <w:tc>
          <w:tcPr>
            <w:tcW w:w="3009" w:type="dxa"/>
            <w:shd w:val="clear" w:color="auto" w:fill="002147"/>
            <w:vAlign w:val="center"/>
          </w:tcPr>
          <w:p>
            <w:pPr>
              <w:spacing w:after="0" w:line="260" w:lineRule="auto"/>
            </w:pPr>
            <w:r>
              <w:rPr>
                <w:b/>
                <w:color w:val="FFFFFF"/>
                <w:sz w:val="20"/>
                <w:szCs w:val="20"/>
              </w:rPr>
              <w:t xml:space="preserve">Approval</w:t>
            </w:r>
          </w:p>
        </w:tc>
      </w:tr>
      <w:tr>
        <w:tc>
          <w:tcPr>
            <w:tcW w:w="3009" w:type="dxa"/>
            <w:shd w:val="clear" w:color="auto" w:fill="FFFFFF"/>
            <w:vAlign w:val="center"/>
          </w:tcPr>
          <w:p>
            <w:pPr>
              <w:spacing w:after="0" w:line="260" w:lineRule="auto"/>
            </w:pPr>
            <w:r>
              <w:t xml:space="preserve">Visitor</w:t>
            </w:r>
          </w:p>
        </w:tc>
        <w:tc>
          <w:tcPr>
            <w:tcW w:w="3009" w:type="dxa"/>
            <w:shd w:val="clear" w:color="auto" w:fill="FFFFFF"/>
            <w:vAlign w:val="center"/>
          </w:tcPr>
          <w:p>
            <w:pPr>
              <w:spacing w:after="0" w:line="260" w:lineRule="auto"/>
            </w:pPr>
            <w:r>
              <w:t xml:space="preserve">Browse all public content; fill forms; file complaints.</w:t>
            </w:r>
          </w:p>
        </w:tc>
        <w:tc>
          <w:tcPr>
            <w:tcW w:w="3009" w:type="dxa"/>
            <w:shd w:val="clear" w:color="auto" w:fill="FFFFFF"/>
            <w:vAlign w:val="center"/>
          </w:tcPr>
          <w:p>
            <w:pPr>
              <w:spacing w:after="0" w:line="260" w:lineRule="auto"/>
            </w:pPr>
            <w:r>
              <w:t xml:space="preserve">—</w:t>
            </w:r>
          </w:p>
        </w:tc>
      </w:tr>
      <w:tr>
        <w:tc>
          <w:tcPr>
            <w:tcW w:w="3009" w:type="dxa"/>
            <w:shd w:val="clear" w:color="auto" w:fill="F5F7FB"/>
            <w:vAlign w:val="center"/>
          </w:tcPr>
          <w:p>
            <w:pPr>
              <w:spacing w:after="0" w:line="260" w:lineRule="auto"/>
            </w:pPr>
            <w:r>
              <w:t xml:space="preserve">Member</w:t>
            </w:r>
          </w:p>
        </w:tc>
        <w:tc>
          <w:tcPr>
            <w:tcW w:w="3009" w:type="dxa"/>
            <w:shd w:val="clear" w:color="auto" w:fill="F5F7FB"/>
            <w:vAlign w:val="center"/>
          </w:tcPr>
          <w:p>
            <w:pPr>
              <w:spacing w:after="0" w:line="260" w:lineRule="auto"/>
            </w:pPr>
            <w:r>
              <w:t xml:space="preserve">Public access plus the ability to track their own submissions, join requests and dashboard.</w:t>
            </w:r>
          </w:p>
        </w:tc>
        <w:tc>
          <w:tcPr>
            <w:tcW w:w="3009" w:type="dxa"/>
            <w:shd w:val="clear" w:color="auto" w:fill="F5F7FB"/>
            <w:vAlign w:val="center"/>
          </w:tcPr>
          <w:p>
            <w:pPr>
              <w:spacing w:after="0" w:line="260" w:lineRule="auto"/>
            </w:pPr>
            <w:r>
              <w:t xml:space="preserve">Instant</w:t>
            </w:r>
          </w:p>
        </w:tc>
      </w:tr>
      <w:tr>
        <w:tc>
          <w:tcPr>
            <w:tcW w:w="3009" w:type="dxa"/>
            <w:shd w:val="clear" w:color="auto" w:fill="FFFFFF"/>
            <w:vAlign w:val="center"/>
          </w:tcPr>
          <w:p>
            <w:pPr>
              <w:spacing w:after="0" w:line="260" w:lineRule="auto"/>
            </w:pPr>
            <w:r>
              <w:t xml:space="preserve">Moderator</w:t>
            </w:r>
          </w:p>
        </w:tc>
        <w:tc>
          <w:tcPr>
            <w:tcW w:w="3009" w:type="dxa"/>
            <w:shd w:val="clear" w:color="auto" w:fill="FFFFFF"/>
            <w:vAlign w:val="center"/>
          </w:tcPr>
          <w:p>
            <w:pPr>
              <w:spacing w:after="0" w:line="260" w:lineRule="auto"/>
            </w:pPr>
            <w:r>
              <w:t xml:space="preserve">Helps manage a club (after admin approval) — same access as executive.</w:t>
            </w:r>
          </w:p>
        </w:tc>
        <w:tc>
          <w:tcPr>
            <w:tcW w:w="3009" w:type="dxa"/>
            <w:shd w:val="clear" w:color="auto" w:fill="FFFFFF"/>
            <w:vAlign w:val="center"/>
          </w:tcPr>
          <w:p>
            <w:pPr>
              <w:spacing w:after="0" w:line="260" w:lineRule="auto"/>
            </w:pPr>
            <w:r>
              <w:t xml:space="preserve">Requires admin approval</w:t>
            </w:r>
          </w:p>
        </w:tc>
      </w:tr>
      <w:tr>
        <w:tc>
          <w:tcPr>
            <w:tcW w:w="3009" w:type="dxa"/>
            <w:shd w:val="clear" w:color="auto" w:fill="F5F7FB"/>
            <w:vAlign w:val="center"/>
          </w:tcPr>
          <w:p>
            <w:pPr>
              <w:spacing w:after="0" w:line="260" w:lineRule="auto"/>
            </w:pPr>
            <w:r>
              <w:t xml:space="preserve">Executive</w:t>
            </w:r>
          </w:p>
        </w:tc>
        <w:tc>
          <w:tcPr>
            <w:tcW w:w="3009" w:type="dxa"/>
            <w:shd w:val="clear" w:color="auto" w:fill="F5F7FB"/>
            <w:vAlign w:val="center"/>
          </w:tcPr>
          <w:p>
            <w:pPr>
              <w:spacing w:after="0" w:line="260" w:lineRule="auto"/>
            </w:pPr>
            <w:r>
              <w:t xml:space="preserve">Manage the clubs they are assigned to — notices, forms, submissions, complaints, ads and the committee.</w:t>
            </w:r>
          </w:p>
        </w:tc>
        <w:tc>
          <w:tcPr>
            <w:tcW w:w="3009" w:type="dxa"/>
            <w:shd w:val="clear" w:color="auto" w:fill="F5F7FB"/>
            <w:vAlign w:val="center"/>
          </w:tcPr>
          <w:p>
            <w:pPr>
              <w:spacing w:after="0" w:line="260" w:lineRule="auto"/>
            </w:pPr>
            <w:r>
              <w:t xml:space="preserve">Admin promotes</w:t>
            </w:r>
          </w:p>
        </w:tc>
      </w:tr>
      <w:tr>
        <w:tc>
          <w:tcPr>
            <w:tcW w:w="3009" w:type="dxa"/>
            <w:shd w:val="clear" w:color="auto" w:fill="FFFFFF"/>
            <w:vAlign w:val="center"/>
          </w:tcPr>
          <w:p>
            <w:pPr>
              <w:spacing w:after="0" w:line="260" w:lineRule="auto"/>
            </w:pPr>
            <w:r>
              <w:t xml:space="preserve">IT Staff</w:t>
            </w:r>
          </w:p>
        </w:tc>
        <w:tc>
          <w:tcPr>
            <w:tcW w:w="3009" w:type="dxa"/>
            <w:shd w:val="clear" w:color="auto" w:fill="FFFFFF"/>
            <w:vAlign w:val="center"/>
          </w:tcPr>
          <w:p>
            <w:pPr>
              <w:spacing w:after="0" w:line="260" w:lineRule="auto"/>
            </w:pPr>
            <w:r>
              <w:t xml:space="preserve">Admin-granted role that unlocks the campus IT helpdesk.</w:t>
            </w:r>
          </w:p>
        </w:tc>
        <w:tc>
          <w:tcPr>
            <w:tcW w:w="3009" w:type="dxa"/>
            <w:shd w:val="clear" w:color="auto" w:fill="FFFFFF"/>
            <w:vAlign w:val="center"/>
          </w:tcPr>
          <w:p>
            <w:pPr>
              <w:spacing w:after="0" w:line="260" w:lineRule="auto"/>
            </w:pPr>
            <w:r>
              <w:t xml:space="preserve">Admin promotes</w:t>
            </w:r>
          </w:p>
        </w:tc>
      </w:tr>
      <w:tr>
        <w:tc>
          <w:tcPr>
            <w:tcW w:w="3009" w:type="dxa"/>
            <w:shd w:val="clear" w:color="auto" w:fill="F5F7FB"/>
            <w:vAlign w:val="center"/>
          </w:tcPr>
          <w:p>
            <w:pPr>
              <w:spacing w:after="0" w:line="260" w:lineRule="auto"/>
            </w:pPr>
            <w:r>
              <w:t xml:space="preserve">Club Admin</w:t>
            </w:r>
          </w:p>
        </w:tc>
        <w:tc>
          <w:tcPr>
            <w:tcW w:w="3009" w:type="dxa"/>
            <w:shd w:val="clear" w:color="auto" w:fill="F5F7FB"/>
            <w:vAlign w:val="center"/>
          </w:tcPr>
          <w:p>
            <w:pPr>
              <w:spacing w:after="0" w:line="260" w:lineRule="auto"/>
            </w:pPr>
            <w:r>
              <w:t xml:space="preserve">Manages a single club — approves moderators, reviews memberships, everything the club needs.</w:t>
            </w:r>
          </w:p>
        </w:tc>
        <w:tc>
          <w:tcPr>
            <w:tcW w:w="3009" w:type="dxa"/>
            <w:shd w:val="clear" w:color="auto" w:fill="F5F7FB"/>
            <w:vAlign w:val="center"/>
          </w:tcPr>
          <w:p>
            <w:pPr>
              <w:spacing w:after="0" w:line="260" w:lineRule="auto"/>
            </w:pPr>
            <w:r>
              <w:t xml:space="preserve">Instant (one per club)</w:t>
            </w:r>
          </w:p>
        </w:tc>
      </w:tr>
      <w:tr>
        <w:tc>
          <w:tcPr>
            <w:tcW w:w="3009" w:type="dxa"/>
            <w:shd w:val="clear" w:color="auto" w:fill="FFFFFF"/>
            <w:vAlign w:val="center"/>
          </w:tcPr>
          <w:p>
            <w:pPr>
              <w:spacing w:after="0" w:line="260" w:lineRule="auto"/>
            </w:pPr>
            <w:r>
              <w:t xml:space="preserve">Global Admin</w:t>
            </w:r>
          </w:p>
        </w:tc>
        <w:tc>
          <w:tcPr>
            <w:tcW w:w="3009" w:type="dxa"/>
            <w:shd w:val="clear" w:color="auto" w:fill="FFFFFF"/>
            <w:vAlign w:val="center"/>
          </w:tcPr>
          <w:p>
            <w:pPr>
              <w:spacing w:after="0" w:line="260" w:lineRule="auto"/>
            </w:pPr>
            <w:r>
              <w:t xml:space="preserve">Everything, plus role management and the ability to manage any club.</w:t>
            </w:r>
          </w:p>
        </w:tc>
        <w:tc>
          <w:tcPr>
            <w:tcW w:w="3009" w:type="dxa"/>
            <w:shd w:val="clear" w:color="auto" w:fill="FFFFFF"/>
            <w:vAlign w:val="center"/>
          </w:tcPr>
          <w:p>
            <w:pPr>
              <w:spacing w:after="0" w:line="260" w:lineRule="auto"/>
            </w:pPr>
            <w:r>
              <w:t xml:space="preserve">First account</w:t>
            </w:r>
          </w:p>
        </w:tc>
      </w:tr>
    </w:tbl>
    <w:p>
      <w:pPr>
        <w:spacing w:after="120"/>
      </w:pPr>
    </w:p>
    <w:p>
      <w:r>
        <w:rPr>
          <w:b/>
        </w:rPr>
        <w:t xml:space="preserve">Moderator workflow</w:t>
      </w:r>
      <w:r>
        <w:t xml:space="preserve"> — when a student signs up as a moderator, a </w:t>
      </w:r>
      <w:r>
        <w:rPr>
          <w:rFonts w:ascii="Consolas" w:hAnsi="Consolas" w:cs="Consolas"/>
        </w:rPr>
        <w:t xml:space="preserve">ModeratorRequest</w:t>
      </w:r>
      <w:r>
        <w:t xml:space="preserve"> is created with status </w:t>
      </w:r>
      <w:r>
        <w:rPr>
          <w:rFonts w:ascii="Consolas" w:hAnsi="Consolas" w:cs="Consolas"/>
        </w:rPr>
        <w:t xml:space="preserve">pending</w:t>
      </w:r>
      <w:r>
        <w:t xml:space="preserve">. The club admin is emailed immediately. The admin reviews the request in Portal → Settings → Moderator requests and approves or rejects it. Approved moderators are promoted to </w:t>
      </w:r>
      <w:r>
        <w:rPr>
          <w:rFonts w:ascii="Consolas" w:hAnsi="Consolas" w:cs="Consolas"/>
        </w:rPr>
        <w:t xml:space="preserve">executive</w:t>
      </w:r>
      <w:r>
        <w:t xml:space="preserve"> and gain portal access for their club.</w:t>
      </w:r>
    </w:p>
    <w:p>
      <w:pPr>
        <w:pStyle w:val="Heading2"/>
      </w:pPr>
      <w:r>
        <w:t xml:space="preserve">4.5 Form Engine</w:t>
      </w:r>
    </w:p>
    <w:p>
      <w:r>
        <w:t xml:space="preserve">Executives build forms from typed fields. Supported field types:</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Field type</w:t>
            </w:r>
          </w:p>
        </w:tc>
        <w:tc>
          <w:tcPr>
            <w:tcW w:w="4513" w:type="dxa"/>
            <w:shd w:val="clear" w:color="auto" w:fill="002147"/>
            <w:vAlign w:val="center"/>
          </w:tcPr>
          <w:p>
            <w:pPr>
              <w:spacing w:after="0" w:line="260" w:lineRule="auto"/>
            </w:pPr>
            <w:r>
              <w:rPr>
                <w:b/>
                <w:color w:val="FFFFFF"/>
                <w:sz w:val="20"/>
                <w:szCs w:val="20"/>
              </w:rPr>
              <w:t xml:space="preserve">Behaviour</w:t>
            </w:r>
          </w:p>
        </w:tc>
      </w:tr>
      <w:tr>
        <w:tc>
          <w:tcPr>
            <w:tcW w:w="4513" w:type="dxa"/>
            <w:shd w:val="clear" w:color="auto" w:fill="FFFFFF"/>
            <w:vAlign w:val="center"/>
          </w:tcPr>
          <w:p>
            <w:pPr>
              <w:spacing w:after="0" w:line="260" w:lineRule="auto"/>
            </w:pPr>
            <w:r>
              <w:t xml:space="preserve">Text / Email / Phone / Number / Date / URL</w:t>
            </w:r>
          </w:p>
        </w:tc>
        <w:tc>
          <w:tcPr>
            <w:tcW w:w="4513" w:type="dxa"/>
            <w:shd w:val="clear" w:color="auto" w:fill="FFFFFF"/>
            <w:vAlign w:val="center"/>
          </w:tcPr>
          <w:p>
            <w:pPr>
              <w:spacing w:after="0" w:line="260" w:lineRule="auto"/>
            </w:pPr>
            <w:r>
              <w:t xml:space="preserve">Validated input; phone validates the Bangladeshi 11-digit format (01XXXXXXXXX), email checks format.</w:t>
            </w:r>
          </w:p>
        </w:tc>
      </w:tr>
      <w:tr>
        <w:tc>
          <w:tcPr>
            <w:tcW w:w="4513" w:type="dxa"/>
            <w:shd w:val="clear" w:color="auto" w:fill="F5F7FB"/>
            <w:vAlign w:val="center"/>
          </w:tcPr>
          <w:p>
            <w:pPr>
              <w:spacing w:after="0" w:line="260" w:lineRule="auto"/>
            </w:pPr>
            <w:r>
              <w:t xml:space="preserve">Textarea</w:t>
            </w:r>
          </w:p>
        </w:tc>
        <w:tc>
          <w:tcPr>
            <w:tcW w:w="4513" w:type="dxa"/>
            <w:shd w:val="clear" w:color="auto" w:fill="F5F7FB"/>
            <w:vAlign w:val="center"/>
          </w:tcPr>
          <w:p>
            <w:pPr>
              <w:spacing w:after="0" w:line="260" w:lineRule="auto"/>
            </w:pPr>
            <w:r>
              <w:t xml:space="preserve">Multi-line answer.</w:t>
            </w:r>
          </w:p>
        </w:tc>
      </w:tr>
      <w:tr>
        <w:tc>
          <w:tcPr>
            <w:tcW w:w="4513" w:type="dxa"/>
            <w:shd w:val="clear" w:color="auto" w:fill="FFFFFF"/>
            <w:vAlign w:val="center"/>
          </w:tcPr>
          <w:p>
            <w:pPr>
              <w:spacing w:after="0" w:line="260" w:lineRule="auto"/>
            </w:pPr>
            <w:r>
              <w:t xml:space="preserve">Select</w:t>
            </w:r>
          </w:p>
        </w:tc>
        <w:tc>
          <w:tcPr>
            <w:tcW w:w="4513" w:type="dxa"/>
            <w:shd w:val="clear" w:color="auto" w:fill="FFFFFF"/>
            <w:vAlign w:val="center"/>
          </w:tcPr>
          <w:p>
            <w:pPr>
              <w:spacing w:after="0" w:line="260" w:lineRule="auto"/>
            </w:pPr>
            <w:r>
              <w:t xml:space="preserve">Dropdown with predefined options.</w:t>
            </w:r>
          </w:p>
        </w:tc>
      </w:tr>
      <w:tr>
        <w:tc>
          <w:tcPr>
            <w:tcW w:w="4513" w:type="dxa"/>
            <w:shd w:val="clear" w:color="auto" w:fill="F5F7FB"/>
            <w:vAlign w:val="center"/>
          </w:tcPr>
          <w:p>
            <w:pPr>
              <w:spacing w:after="0" w:line="260" w:lineRule="auto"/>
            </w:pPr>
            <w:r>
              <w:t xml:space="preserve">Radio</w:t>
            </w:r>
          </w:p>
        </w:tc>
        <w:tc>
          <w:tcPr>
            <w:tcW w:w="4513" w:type="dxa"/>
            <w:shd w:val="clear" w:color="auto" w:fill="F5F7FB"/>
            <w:vAlign w:val="center"/>
          </w:tcPr>
          <w:p>
            <w:pPr>
              <w:spacing w:after="0" w:line="260" w:lineRule="auto"/>
            </w:pPr>
            <w:r>
              <w:t xml:space="preserve">Single choice from options.</w:t>
            </w:r>
          </w:p>
        </w:tc>
      </w:tr>
      <w:tr>
        <w:tc>
          <w:tcPr>
            <w:tcW w:w="4513" w:type="dxa"/>
            <w:shd w:val="clear" w:color="auto" w:fill="FFFFFF"/>
            <w:vAlign w:val="center"/>
          </w:tcPr>
          <w:p>
            <w:pPr>
              <w:spacing w:after="0" w:line="260" w:lineRule="auto"/>
            </w:pPr>
            <w:r>
              <w:t xml:space="preserve">Photo</w:t>
            </w:r>
          </w:p>
        </w:tc>
        <w:tc>
          <w:tcPr>
            <w:tcW w:w="4513" w:type="dxa"/>
            <w:shd w:val="clear" w:color="auto" w:fill="FFFFFF"/>
            <w:vAlign w:val="center"/>
          </w:tcPr>
          <w:p>
            <w:pPr>
              <w:spacing w:after="0" w:line="260" w:lineRule="auto"/>
            </w:pPr>
            <w:r>
              <w:t xml:space="preserve">Camera/gallery picker; images are compressed client-side (max 480px, JPEG) and uploaded to Firebase Storage under </w:t>
            </w:r>
            <w:r>
              <w:rPr>
                <w:rFonts w:ascii="Consolas" w:hAnsi="Consolas" w:cs="Consolas"/>
              </w:rPr>
              <w:t xml:space="preserve">submission-photos/</w:t>
            </w:r>
            <w:r>
              <w:t xml:space="preserve"> — signed-in users under their own uid folder, guests under </w:t>
            </w:r>
            <w:r>
              <w:rPr>
                <w:rFonts w:ascii="Consolas" w:hAnsi="Consolas" w:cs="Consolas"/>
              </w:rPr>
              <w:t xml:space="preserve">guest/</w:t>
            </w:r>
            <w:r>
              <w:t xml:space="preserve">.</w:t>
            </w:r>
          </w:p>
        </w:tc>
      </w:tr>
      <w:tr>
        <w:tc>
          <w:tcPr>
            <w:tcW w:w="4513" w:type="dxa"/>
            <w:shd w:val="clear" w:color="auto" w:fill="F5F7FB"/>
            <w:vAlign w:val="center"/>
          </w:tcPr>
          <w:p>
            <w:pPr>
              <w:spacing w:after="0" w:line="260" w:lineRule="auto"/>
            </w:pPr>
            <w:r>
              <w:t xml:space="preserve">Payment</w:t>
            </w:r>
          </w:p>
        </w:tc>
        <w:tc>
          <w:tcPr>
            <w:tcW w:w="4513" w:type="dxa"/>
            <w:shd w:val="clear" w:color="auto" w:fill="F5F7FB"/>
            <w:vAlign w:val="center"/>
          </w:tcPr>
          <w:p>
            <w:pPr>
              <w:spacing w:after="0" w:line="260" w:lineRule="auto"/>
            </w:pPr>
            <w:r>
              <w:t xml:space="preserve">Payment-method dropdown (bKash, Nagad, Rocket, Bank transfer, Cash at venue, Other) plus a required Transaction Number (TrxID) for digital methods, with format validation.</w:t>
            </w:r>
          </w:p>
        </w:tc>
      </w:tr>
    </w:tbl>
    <w:p>
      <w:pPr>
        <w:spacing w:after="120"/>
      </w:pPr>
    </w:p>
    <w:p>
      <w:r>
        <w:t xml:space="preserve">Forms have an </w:t>
      </w:r>
      <w:r>
        <w:rPr>
          <w:b/>
        </w:rPr>
        <w:t xml:space="preserve">open date</w:t>
      </w:r>
      <w:r>
        <w:t xml:space="preserve">, </w:t>
      </w:r>
      <w:r>
        <w:rPr>
          <w:b/>
        </w:rPr>
        <w:t xml:space="preserve">deadline</w:t>
      </w:r>
      <w:r>
        <w:t xml:space="preserve"> and live status (</w:t>
      </w:r>
      <w:r>
        <w:rPr>
          <w:rFonts w:ascii="Consolas" w:hAnsi="Consolas" w:cs="Consolas"/>
        </w:rPr>
        <w:t xml:space="preserve">opens soon</w:t>
      </w:r>
      <w:r>
        <w:t xml:space="preserve"> / </w:t>
      </w:r>
      <w:r>
        <w:rPr>
          <w:rFonts w:ascii="Consolas" w:hAnsi="Consolas" w:cs="Consolas"/>
        </w:rPr>
        <w:t xml:space="preserve">open</w:t>
      </w:r>
      <w:r>
        <w:t xml:space="preserve"> / </w:t>
      </w:r>
      <w:r>
        <w:rPr>
          <w:rFonts w:ascii="Consolas" w:hAnsi="Consolas" w:cs="Consolas"/>
        </w:rPr>
        <w:t xml:space="preserve">closed</w:t>
      </w:r>
      <w:r>
        <w:t xml:space="preserve">); countdowns update in real time. After submission, the student sees a receipt screen and can export their submission as </w:t>
      </w:r>
      <w:r>
        <w:rPr>
          <w:b/>
        </w:rPr>
        <w:t xml:space="preserve">JSON, CSV or print/PDF</w:t>
      </w:r>
      <w:r>
        <w:t xml:space="preserve">.</w:t>
      </w:r>
    </w:p>
    <w:p>
      <w:pPr>
        <w:pStyle w:val="Heading2"/>
      </w:pPr>
      <w:r>
        <w:t xml:space="preserve">4.6 Realtime &amp; Live Feedback</w:t>
      </w:r>
    </w:p>
    <w:p>
      <w:pPr>
        <w:ind w:left="420" w:hanging="220"/>
      </w:pPr>
      <w:r>
        <w:t xml:space="preserve">•  </w:t>
      </w:r>
      <w:r>
        <w:t xml:space="preserve">Live clock and per-form countdowns on the home page and club pages.</w:t>
      </w:r>
    </w:p>
    <w:p>
      <w:pPr>
        <w:ind w:left="420" w:hanging="220"/>
      </w:pPr>
      <w:r>
        <w:t xml:space="preserve">•  </w:t>
      </w:r>
      <w:r>
        <w:t xml:space="preserve">Live stat chips — clubs, forms open now, forms opening soon, notices this week, total submissions, reactions.</w:t>
      </w:r>
    </w:p>
    <w:p>
      <w:pPr>
        <w:ind w:left="420" w:hanging="220"/>
      </w:pPr>
      <w:r>
        <w:t xml:space="preserve">•  </w:t>
      </w:r>
      <w:r>
        <w:t xml:space="preserve">Realtime activity feed of recent submissions across all clubs.</w:t>
      </w:r>
    </w:p>
    <w:p>
      <w:pPr>
        <w:ind w:left="420" w:hanging="220"/>
      </w:pPr>
      <w:r>
        <w:t xml:space="preserve">•  </w:t>
      </w:r>
      <w:r>
        <w:t xml:space="preserve">Emoji reactions on notices (👍 ❤️ 🎉 …), persisted and synchronised.</w:t>
      </w:r>
    </w:p>
    <w:p>
      <w:pPr>
        <w:pStyle w:val="Heading2"/>
      </w:pPr>
      <w:r>
        <w:t xml:space="preserve">4.7 Student Tools</w:t>
      </w:r>
    </w:p>
    <w:p>
      <w:r>
        <w:t xml:space="preserve">The home page links a dedicated </w:t>
      </w:r>
      <w:r>
        <w:rPr>
          <w:b/>
        </w:rPr>
        <w:t xml:space="preserve">IT Complaint Box</w:t>
      </w:r>
      <w:r>
        <w:t xml:space="preserve"> for reporting campus IT issues — WiFi/internet, computer labs, email/portal, hardware/equipment, software/access and other categories. Complaints may be filed anonymously and carry a status lifecycle (open → in progress → resolved) with staff replies.</w:t>
      </w:r>
    </w:p>
    <w:p>
      <w:pPr>
        <w:pStyle w:val="Heading2"/>
      </w:pPr>
      <w:r>
        <w:t xml:space="preserve">4.8 Club Ads (moderator-published)</w:t>
      </w:r>
    </w:p>
    <w:p>
      <w:r>
        <w:t xml:space="preserve">Every club moderator can publish </w:t>
      </w:r>
      <w:r>
        <w:rPr>
          <w:b/>
        </w:rPr>
        <w:t xml:space="preserve">image or video ads</w:t>
      </w:r>
      <w:r>
        <w:t xml:space="preserve"> for events from the portal's </w:t>
      </w:r>
      <w:r>
        <w:rPr>
          <w:i/>
        </w:rPr>
        <w:t xml:space="preserve">Ads</w:t>
      </w:r>
      <w:r>
        <w:t xml:space="preserve"> tab. A published ad appears in the </w:t>
      </w:r>
      <w:r>
        <w:rPr>
          <w:b/>
        </w:rPr>
        <w:t xml:space="preserve">sponsored carousel</w:t>
      </w:r>
      <w:r>
        <w:t xml:space="preserve"> on the homepage (and in the legacy app it also advertises the club's own page), rotating every six seconds with dots and prev/next controls. Autoplay honours </w:t>
      </w:r>
      <w:r>
        <w:rPr>
          <w:rFonts w:ascii="Consolas" w:hAnsi="Consolas" w:cs="Consolas"/>
        </w:rPr>
        <w:t xml:space="preserve">prefers-reduced-motion</w:t>
      </w:r>
      <w:r>
        <w:t xml:space="preserve"> and pauses on hover.</w:t>
      </w:r>
    </w:p>
    <w:p>
      <w:pPr>
        <w:ind w:left="420" w:hanging="220"/>
      </w:pPr>
      <w:r>
        <w:t xml:space="preserve">•  </w:t>
      </w:r>
      <w:r>
        <w:rPr>
          <w:b/>
        </w:rPr>
        <w:t xml:space="preserve">Media</w:t>
      </w:r>
      <w:r>
        <w:t xml:space="preserve"> — upload an image or video file, or paste a URL. Images are downscaled client-side (max 1200 px, JPEG) and videos are capped at 15 MB; images at 8 MB.</w:t>
      </w:r>
    </w:p>
    <w:p>
      <w:pPr>
        <w:ind w:left="420" w:hanging="220"/>
      </w:pPr>
      <w:r>
        <w:t xml:space="preserve">•  </w:t>
      </w:r>
      <w:r>
        <w:rPr>
          <w:b/>
        </w:rPr>
        <w:t xml:space="preserve">Uploads</w:t>
      </w:r>
      <w:r>
        <w:t xml:space="preserve"> — in the Next.js app, media is uploaded to Firebase Storage under </w:t>
      </w:r>
      <w:r>
        <w:rPr>
          <w:rFonts w:ascii="Consolas" w:hAnsi="Consolas" w:cs="Consolas"/>
        </w:rPr>
        <w:t xml:space="preserve">ad-media/{clubId}/</w:t>
      </w:r>
      <w:r>
        <w:t xml:space="preserve"> when connected, keeping Firestore documents small; offline mode stores an inline data URL (matching the legacy app).</w:t>
      </w:r>
    </w:p>
    <w:p>
      <w:pPr>
        <w:ind w:left="420" w:hanging="220"/>
      </w:pPr>
      <w:r>
        <w:t xml:space="preserve">•  </w:t>
      </w:r>
      <w:r>
        <w:rPr>
          <w:b/>
        </w:rPr>
        <w:t xml:space="preserve">Link target</w:t>
      </w:r>
      <w:r>
        <w:t xml:space="preserve"> — each ad links to the club page, a specific club form ("Apply now"), or an external URL.</w:t>
      </w:r>
    </w:p>
    <w:p>
      <w:pPr>
        <w:ind w:left="420" w:hanging="220"/>
      </w:pPr>
      <w:r>
        <w:t xml:space="preserve">•  </w:t>
      </w:r>
      <w:r>
        <w:rPr>
          <w:b/>
        </w:rPr>
        <w:t xml:space="preserve">Lifecycle</w:t>
      </w:r>
      <w:r>
        <w:t xml:space="preserve"> — ads are </w:t>
      </w:r>
      <w:r>
        <w:rPr>
          <w:rFonts w:ascii="Consolas" w:hAnsi="Consolas" w:cs="Consolas"/>
        </w:rPr>
        <w:t xml:space="preserve">active</w:t>
      </w:r>
      <w:r>
        <w:t xml:space="preserve"> or </w:t>
      </w:r>
      <w:r>
        <w:rPr>
          <w:rFonts w:ascii="Consolas" w:hAnsi="Consolas" w:cs="Consolas"/>
        </w:rPr>
        <w:t xml:space="preserve">paused</w:t>
      </w:r>
      <w:r>
        <w:t xml:space="preserve">; moderators can pause, resume, edit or delete their club's ads. Paused ads disappear from the carousel immediately.</w:t>
      </w:r>
    </w:p>
    <w:p>
      <w:pPr>
        <w:ind w:left="420" w:hanging="220"/>
      </w:pPr>
      <w:r>
        <w:t xml:space="preserve">•  </w:t>
      </w:r>
      <w:r>
        <w:rPr>
          <w:b/>
        </w:rPr>
        <w:t xml:space="preserve">Access control</w:t>
      </w:r>
      <w:r>
        <w:t xml:space="preserve"> — the Ads tab is role-gated: only the club's moderators (executives assigned to the club) and admins can manage its ads (</w:t>
      </w:r>
      <w:r>
        <w:rPr>
          <w:rFonts w:ascii="Consolas" w:hAnsi="Consolas" w:cs="Consolas"/>
        </w:rPr>
        <w:t xml:space="preserve">canManageClub</w:t>
      </w:r>
      <w:r>
        <w:t xml:space="preserve">).</w:t>
      </w:r>
    </w:p>
    <w:p>
      <w:pPr>
        <w:pStyle w:val="Heading2"/>
      </w:pPr>
      <w:r>
        <w:t xml:space="preserve">4.9 Club Events</w:t>
      </w:r>
    </w:p>
    <w:p>
      <w:r>
        <w:t xml:space="preserve">Clubs post </w:t>
      </w:r>
      <w:r>
        <w:rPr>
          <w:b/>
        </w:rPr>
        <w:t xml:space="preserve">events</w:t>
      </w:r>
      <w:r>
        <w:t xml:space="preserve"> (title, description, start/end time, venue, capacity) from the portal. Events appear on the club page, the homepage and each member's dashboard, and are capped by capacity.</w:t>
      </w:r>
    </w:p>
    <w:p>
      <w:pPr>
        <w:pStyle w:val="Heading2"/>
      </w:pPr>
      <w:r>
        <w:t xml:space="preserve">4.10 Memberships &amp; Committee Management</w:t>
      </w:r>
    </w:p>
    <w:p>
      <w:pPr>
        <w:ind w:left="420" w:hanging="220"/>
      </w:pPr>
      <w:r>
        <w:t xml:space="preserve">•  </w:t>
      </w:r>
      <w:r>
        <w:rPr>
          <w:b/>
        </w:rPr>
        <w:t xml:space="preserve">Membership forms</w:t>
      </w:r>
      <w:r>
        <w:t xml:space="preserve"> — when a student submits a form whose title contains "membership", the system </w:t>
      </w:r>
      <w:r>
        <w:rPr>
          <w:b/>
        </w:rPr>
        <w:t xml:space="preserve">automatically creates a membership request</w:t>
      </w:r>
      <w:r>
        <w:t xml:space="preserve"> (status: </w:t>
      </w:r>
      <w:r>
        <w:rPr>
          <w:rFonts w:ascii="Consolas" w:hAnsi="Consolas" w:cs="Consolas"/>
        </w:rPr>
        <w:t xml:space="preserve">pending</w:t>
      </w:r>
      <w:r>
        <w:t xml:space="preserve">) in addition to storing the submission. This means club moderators can publish membership forms and get instant join requests.</w:t>
      </w:r>
    </w:p>
    <w:p>
      <w:pPr>
        <w:ind w:left="420" w:hanging="220"/>
      </w:pPr>
      <w:r>
        <w:t xml:space="preserve">•  </w:t>
      </w:r>
      <w:r>
        <w:rPr>
          <w:b/>
        </w:rPr>
        <w:t xml:space="preserve">Approval workflow</w:t>
      </w:r>
      <w:r>
        <w:t xml:space="preserve"> — both the club admin and club moderators (executives) can approve or reject membership requests from the portal's Memberships tab. Approved members see their club on the dashboard. When approved, the student is emailed a notification.</w:t>
      </w:r>
    </w:p>
    <w:p>
      <w:pPr>
        <w:ind w:left="420" w:hanging="220"/>
      </w:pPr>
      <w:r>
        <w:t xml:space="preserve">•  </w:t>
      </w:r>
      <w:r>
        <w:rPr>
          <w:b/>
        </w:rPr>
        <w:t xml:space="preserve">Notifications</w:t>
      </w:r>
      <w:r>
        <w:t xml:space="preserve"> — every membership form submission triggers an email to all club admins and moderators (</w:t>
      </w:r>
      <w:r>
        <w:rPr>
          <w:rFonts w:ascii="Consolas" w:hAnsi="Consolas" w:cs="Consolas"/>
        </w:rPr>
        <w:t xml:space="preserve">POST /api/membership-notify</w:t>
      </w:r>
      <w:r>
        <w:t xml:space="preserve">). Every approval or rejection sends an email to the student (</w:t>
      </w:r>
      <w:r>
        <w:rPr>
          <w:rFonts w:ascii="Consolas" w:hAnsi="Consolas" w:cs="Consolas"/>
        </w:rPr>
        <w:t xml:space="preserve">POST /api/membership-decision-notify</w:t>
      </w:r>
      <w:r>
        <w:t xml:space="preserve">).</w:t>
      </w:r>
    </w:p>
    <w:p>
      <w:pPr>
        <w:ind w:left="420" w:hanging="220"/>
      </w:pPr>
      <w:r>
        <w:t xml:space="preserve">•  </w:t>
      </w:r>
      <w:r>
        <w:rPr>
          <w:b/>
        </w:rPr>
        <w:t xml:space="preserve">Club admin panel</w:t>
      </w:r>
      <w:r>
        <w:t xml:space="preserve"> — global admins can reassign or remove a club's admin from Portal → Settings → Club Admin. The panel shows the current admin, allows selecting a new admin (validated for one-per-club), and supports removing the admin (demotes to member).</w:t>
      </w:r>
    </w:p>
    <w:p>
      <w:pPr>
        <w:ind w:left="420" w:hanging="220"/>
      </w:pPr>
      <w:r>
        <w:t xml:space="preserve">•  </w:t>
      </w:r>
      <w:r>
        <w:rPr>
          <w:b/>
        </w:rPr>
        <w:t xml:space="preserve">Committee editor</w:t>
      </w:r>
      <w:r>
        <w:t xml:space="preserve"> — the Settings tab lets a club's moderator edit the executive committee (role, name, photo — upload or URL). Every save is logged in a public </w:t>
      </w:r>
      <w:r>
        <w:rPr>
          <w:i/>
        </w:rPr>
        <w:t xml:space="preserve">committee history</w:t>
      </w:r>
      <w:r>
        <w:t xml:space="preserve"> on the club page and the club's moderators are emailed via </w:t>
      </w:r>
      <w:r>
        <w:rPr>
          <w:rFonts w:ascii="Consolas" w:hAnsi="Consolas" w:cs="Consolas"/>
        </w:rPr>
        <w:t xml:space="preserve">POST /api/committee-notify</w:t>
      </w:r>
      <w:r>
        <w:t xml:space="preserve">.</w:t>
      </w:r>
    </w:p>
    <w:p>
      <w:pPr>
        <w:ind w:left="420" w:hanging="220"/>
      </w:pPr>
      <w:r>
        <w:t xml:space="preserve">•  </w:t>
      </w:r>
      <w:r>
        <w:rPr>
          <w:b/>
        </w:rPr>
        <w:t xml:space="preserve">Student dashboard</w:t>
      </w:r>
      <w:r>
        <w:t xml:space="preserve"> — signed-in students get a personal dashboard tracking their memberships, submissions and approvals. Profile badges show their role and which clubs they belong to.</w:t>
      </w:r>
    </w:p>
    <w:p>
      <w:pPr>
        <w:pStyle w:val="Heading2"/>
      </w:pPr>
      <w:r>
        <w:t xml:space="preserve">4.11 Student Directory &amp; Public Profiles</w:t>
      </w:r>
    </w:p>
    <w:p>
      <w:r>
        <w:t xml:space="preserve">The portal ships an </w:t>
      </w:r>
      <w:r>
        <w:rPr>
          <w:b/>
        </w:rPr>
        <w:t xml:space="preserve">official student roster</w:t>
      </w:r>
      <w:r>
        <w:t xml:space="preserve"> (B.Sc. CSE session 2025–26 and the full institute section lists). The directory is </w:t>
      </w:r>
      <w:r>
        <w:rPr>
          <w:b/>
        </w:rPr>
        <w:t xml:space="preserve">admin-only</w:t>
      </w:r>
      <w:r>
        <w:t xml:space="preserve"> — the footer link is hidden for everyone else — and is backed by the Appwrite </w:t>
      </w:r>
      <w:r>
        <w:rPr>
          <w:rFonts w:ascii="Consolas" w:hAnsi="Consolas" w:cs="Consolas"/>
        </w:rPr>
        <w:t xml:space="preserve">students</w:t>
      </w:r>
      <w:r>
        <w:t xml:space="preserve"> collection when configured, falling back to the bundled roster offline. Each student gets a public profile page with an initials avatar.</w:t>
      </w:r>
    </w:p>
    <w:p>
      <w:pPr>
        <w:pStyle w:val="Heading2"/>
      </w:pPr>
      <w:r>
        <w:t xml:space="preserve">4.12 Appwrite Mirroring</w:t>
      </w:r>
    </w:p>
    <w:p>
      <w:r>
        <w:t xml:space="preserve">Both apps can optionally </w:t>
      </w:r>
      <w:r>
        <w:rPr>
          <w:b/>
        </w:rPr>
        <w:t xml:space="preserve">mirror data to Appwrite</w:t>
      </w:r>
      <w:r>
        <w:t xml:space="preserve"> alongside Firebase/local storage. The static site mirrors form submissions and student accounts through its </w:t>
      </w:r>
      <w:r>
        <w:rPr>
          <w:rFonts w:ascii="Consolas" w:hAnsi="Consolas" w:cs="Consolas"/>
        </w:rPr>
        <w:t xml:space="preserve">DATA_API</w:t>
      </w:r>
      <w:r>
        <w:t xml:space="preserve"> origin; the Next.js app writes through </w:t>
      </w:r>
      <w:r>
        <w:rPr>
          <w:rFonts w:ascii="Consolas" w:hAnsi="Consolas" w:cs="Consolas"/>
        </w:rPr>
        <w:t xml:space="preserve">POST /api/submissions</w:t>
      </w:r>
      <w:r>
        <w:t xml:space="preserve"> (idempotent per form + submitter email, photo data-URLs dropped, payload capped) and </w:t>
      </w:r>
      <w:r>
        <w:rPr>
          <w:rFonts w:ascii="Consolas" w:hAnsi="Consolas" w:cs="Consolas"/>
        </w:rPr>
        <w:t xml:space="preserve">POST /api/users</w:t>
      </w:r>
      <w:r>
        <w:t xml:space="preserve">. The Appwrite write is always best-effort — a slow or offline backend never blocks the student.</w:t>
      </w:r>
    </w:p>
    <w:p>
      <w:pPr>
        <w:pStyle w:val="Heading1"/>
      </w:pPr>
      <w:r>
        <w:t xml:space="preserve">5. Technology Stack</w:t>
      </w:r>
    </w:p>
    <w:p>
      <w:pPr>
        <w:pStyle w:val="Heading2"/>
      </w:pPr>
      <w:r>
        <w:t xml:space="preserve">5.1 Shared Backend</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Service</w:t>
            </w:r>
          </w:p>
        </w:tc>
        <w:tc>
          <w:tcPr>
            <w:tcW w:w="3009" w:type="dxa"/>
            <w:shd w:val="clear" w:color="auto" w:fill="002147"/>
            <w:vAlign w:val="center"/>
          </w:tcPr>
          <w:p>
            <w:pPr>
              <w:spacing w:after="0" w:line="260" w:lineRule="auto"/>
            </w:pPr>
            <w:r>
              <w:rPr>
                <w:b/>
                <w:color w:val="FFFFFF"/>
                <w:sz w:val="20"/>
                <w:szCs w:val="20"/>
              </w:rPr>
              <w:t xml:space="preserve">Technology</w:t>
            </w:r>
          </w:p>
        </w:tc>
        <w:tc>
          <w:tcPr>
            <w:tcW w:w="3009" w:type="dxa"/>
            <w:shd w:val="clear" w:color="auto" w:fill="002147"/>
            <w:vAlign w:val="center"/>
          </w:tcPr>
          <w:p>
            <w:pPr>
              <w:spacing w:after="0" w:line="260" w:lineRule="auto"/>
            </w:pPr>
            <w:r>
              <w:rPr>
                <w:b/>
                <w:color w:val="FFFFFF"/>
                <w:sz w:val="20"/>
                <w:szCs w:val="20"/>
              </w:rPr>
              <w:t xml:space="preserve">Purpose</w:t>
            </w:r>
          </w:p>
        </w:tc>
      </w:tr>
      <w:tr>
        <w:tc>
          <w:tcPr>
            <w:tcW w:w="3009" w:type="dxa"/>
            <w:shd w:val="clear" w:color="auto" w:fill="FFFFFF"/>
            <w:vAlign w:val="center"/>
          </w:tcPr>
          <w:p>
            <w:pPr>
              <w:spacing w:after="0" w:line="260" w:lineRule="auto"/>
            </w:pPr>
            <w:r>
              <w:t xml:space="preserve">Database</w:t>
            </w:r>
          </w:p>
        </w:tc>
        <w:tc>
          <w:tcPr>
            <w:tcW w:w="3009" w:type="dxa"/>
            <w:shd w:val="clear" w:color="auto" w:fill="FFFFFF"/>
            <w:vAlign w:val="center"/>
          </w:tcPr>
          <w:p>
            <w:pPr>
              <w:spacing w:after="0" w:line="260" w:lineRule="auto"/>
            </w:pPr>
            <w:r>
              <w:t xml:space="preserve">Firebase Firestore</w:t>
            </w:r>
          </w:p>
        </w:tc>
        <w:tc>
          <w:tcPr>
            <w:tcW w:w="3009" w:type="dxa"/>
            <w:shd w:val="clear" w:color="auto" w:fill="FFFFFF"/>
            <w:vAlign w:val="center"/>
          </w:tcPr>
          <w:p>
            <w:pPr>
              <w:spacing w:after="0" w:line="260" w:lineRule="auto"/>
            </w:pPr>
            <w:r>
              <w:t xml:space="preserve">Structured, realtime-synchronised data (clubs, notices, forms, submissions, complaints, memberships, events, ads, users).</w:t>
            </w:r>
          </w:p>
        </w:tc>
      </w:tr>
      <w:tr>
        <w:tc>
          <w:tcPr>
            <w:tcW w:w="3009" w:type="dxa"/>
            <w:shd w:val="clear" w:color="auto" w:fill="F5F7FB"/>
            <w:vAlign w:val="center"/>
          </w:tcPr>
          <w:p>
            <w:pPr>
              <w:spacing w:after="0" w:line="260" w:lineRule="auto"/>
            </w:pPr>
            <w:r>
              <w:t xml:space="preserve">Authentication</w:t>
            </w:r>
          </w:p>
        </w:tc>
        <w:tc>
          <w:tcPr>
            <w:tcW w:w="3009" w:type="dxa"/>
            <w:shd w:val="clear" w:color="auto" w:fill="F5F7FB"/>
            <w:vAlign w:val="center"/>
          </w:tcPr>
          <w:p>
            <w:pPr>
              <w:spacing w:after="0" w:line="260" w:lineRule="auto"/>
            </w:pPr>
            <w:r>
              <w:t xml:space="preserve">Firebase Auth (email/password)</w:t>
            </w:r>
          </w:p>
        </w:tc>
        <w:tc>
          <w:tcPr>
            <w:tcW w:w="3009" w:type="dxa"/>
            <w:shd w:val="clear" w:color="auto" w:fill="F5F7FB"/>
            <w:vAlign w:val="center"/>
          </w:tcPr>
          <w:p>
            <w:pPr>
              <w:spacing w:after="0" w:line="260" w:lineRule="auto"/>
            </w:pPr>
            <w:r>
              <w:t xml:space="preserve">Accounts and role-based sign-in for executives and admins.</w:t>
            </w:r>
          </w:p>
        </w:tc>
      </w:tr>
      <w:tr>
        <w:tc>
          <w:tcPr>
            <w:tcW w:w="3009" w:type="dxa"/>
            <w:shd w:val="clear" w:color="auto" w:fill="FFFFFF"/>
            <w:vAlign w:val="center"/>
          </w:tcPr>
          <w:p>
            <w:pPr>
              <w:spacing w:after="0" w:line="260" w:lineRule="auto"/>
            </w:pPr>
            <w:r>
              <w:t xml:space="preserve">File storage</w:t>
            </w:r>
          </w:p>
        </w:tc>
        <w:tc>
          <w:tcPr>
            <w:tcW w:w="3009" w:type="dxa"/>
            <w:shd w:val="clear" w:color="auto" w:fill="FFFFFF"/>
            <w:vAlign w:val="center"/>
          </w:tcPr>
          <w:p>
            <w:pPr>
              <w:spacing w:after="0" w:line="260" w:lineRule="auto"/>
            </w:pPr>
            <w:r>
              <w:t xml:space="preserve">Firebase Storage</w:t>
            </w:r>
          </w:p>
        </w:tc>
        <w:tc>
          <w:tcPr>
            <w:tcW w:w="3009" w:type="dxa"/>
            <w:shd w:val="clear" w:color="auto" w:fill="FFFFFF"/>
            <w:vAlign w:val="center"/>
          </w:tcPr>
          <w:p>
            <w:pPr>
              <w:spacing w:after="0" w:line="260" w:lineRule="auto"/>
            </w:pPr>
            <w:r>
              <w:t xml:space="preserve">Submission photos under </w:t>
            </w:r>
            <w:r>
              <w:rPr>
                <w:rFonts w:ascii="Consolas" w:hAnsi="Consolas" w:cs="Consolas"/>
              </w:rPr>
              <w:t xml:space="preserve">submission-photos/</w:t>
            </w:r>
            <w:r>
              <w:t xml:space="preserve"> and ad media under </w:t>
            </w:r>
            <w:r>
              <w:rPr>
                <w:rFonts w:ascii="Consolas" w:hAnsi="Consolas" w:cs="Consolas"/>
              </w:rPr>
              <w:t xml:space="preserve">ad-media/{clubId}/</w:t>
            </w:r>
            <w:r>
              <w:t xml:space="preserve">.</w:t>
            </w:r>
          </w:p>
        </w:tc>
      </w:tr>
      <w:tr>
        <w:tc>
          <w:tcPr>
            <w:tcW w:w="3009" w:type="dxa"/>
            <w:shd w:val="clear" w:color="auto" w:fill="F5F7FB"/>
            <w:vAlign w:val="center"/>
          </w:tcPr>
          <w:p>
            <w:pPr>
              <w:spacing w:after="0" w:line="260" w:lineRule="auto"/>
            </w:pPr>
            <w:r>
              <w:t xml:space="preserve">Security</w:t>
            </w:r>
          </w:p>
        </w:tc>
        <w:tc>
          <w:tcPr>
            <w:tcW w:w="3009" w:type="dxa"/>
            <w:shd w:val="clear" w:color="auto" w:fill="F5F7FB"/>
            <w:vAlign w:val="center"/>
          </w:tcPr>
          <w:p>
            <w:pPr>
              <w:spacing w:after="0" w:line="260" w:lineRule="auto"/>
            </w:pPr>
            <w:r>
              <w:t xml:space="preserve">Firestore &amp; Storage security rules</w:t>
            </w:r>
          </w:p>
        </w:tc>
        <w:tc>
          <w:tcPr>
            <w:tcW w:w="3009" w:type="dxa"/>
            <w:shd w:val="clear" w:color="auto" w:fill="F5F7FB"/>
            <w:vAlign w:val="center"/>
          </w:tcPr>
          <w:p>
            <w:pPr>
              <w:spacing w:after="0" w:line="260" w:lineRule="auto"/>
            </w:pPr>
            <w:r>
              <w:t xml:space="preserve">Role-based read/write enforcement, first-admin bootstrap marker.</w:t>
            </w:r>
          </w:p>
        </w:tc>
      </w:tr>
      <w:tr>
        <w:tc>
          <w:tcPr>
            <w:tcW w:w="3009" w:type="dxa"/>
            <w:shd w:val="clear" w:color="auto" w:fill="FFFFFF"/>
            <w:vAlign w:val="center"/>
          </w:tcPr>
          <w:p>
            <w:pPr>
              <w:spacing w:after="0" w:line="260" w:lineRule="auto"/>
            </w:pPr>
            <w:r>
              <w:t xml:space="preserve">Alternative backend</w:t>
            </w:r>
          </w:p>
        </w:tc>
        <w:tc>
          <w:tcPr>
            <w:tcW w:w="3009" w:type="dxa"/>
            <w:shd w:val="clear" w:color="auto" w:fill="FFFFFF"/>
            <w:vAlign w:val="center"/>
          </w:tcPr>
          <w:p>
            <w:pPr>
              <w:spacing w:after="0" w:line="260" w:lineRule="auto"/>
            </w:pPr>
            <w:r>
              <w:t xml:space="preserve">Appwrite (kit in </w:t>
            </w:r>
            <w:r>
              <w:rPr>
                <w:rFonts w:ascii="Consolas" w:hAnsi="Consolas" w:cs="Consolas"/>
              </w:rPr>
              <w:t xml:space="preserve">appwrite/</w:t>
            </w:r>
            <w:r>
              <w:t xml:space="preserve">)</w:t>
            </w:r>
          </w:p>
        </w:tc>
        <w:tc>
          <w:tcPr>
            <w:tcW w:w="3009" w:type="dxa"/>
            <w:shd w:val="clear" w:color="auto" w:fill="FFFFFF"/>
            <w:vAlign w:val="center"/>
          </w:tcPr>
          <w:p>
            <w:pPr>
              <w:spacing w:after="0" w:line="260" w:lineRule="auto"/>
            </w:pPr>
            <w:r>
              <w:t xml:space="preserve">Provisioning + seed scripts and MCP server configs for an Appwrite-hosted schema; the web app reads the student directory and mirrors submissions/accounts through </w:t>
            </w:r>
            <w:r>
              <w:rPr>
                <w:rFonts w:ascii="Consolas" w:hAnsi="Consolas" w:cs="Consolas"/>
              </w:rPr>
              <w:t xml:space="preserve">/api</w:t>
            </w:r>
            <w:r>
              <w:t xml:space="preserve"> routes.</w:t>
            </w:r>
          </w:p>
        </w:tc>
      </w:tr>
    </w:tbl>
    <w:p>
      <w:pPr>
        <w:spacing w:after="120"/>
      </w:pPr>
    </w:p>
    <w:p>
      <w:pPr>
        <w:pStyle w:val="Heading2"/>
      </w:pPr>
      <w:r>
        <w:t xml:space="preserve">5.2 Legacy Static App</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Layer</w:t>
            </w:r>
          </w:p>
        </w:tc>
        <w:tc>
          <w:tcPr>
            <w:tcW w:w="4513" w:type="dxa"/>
            <w:shd w:val="clear" w:color="auto" w:fill="002147"/>
            <w:vAlign w:val="center"/>
          </w:tcPr>
          <w:p>
            <w:pPr>
              <w:spacing w:after="0" w:line="260" w:lineRule="auto"/>
            </w:pPr>
            <w:r>
              <w:rPr>
                <w:b/>
                <w:color w:val="FFFFFF"/>
                <w:sz w:val="20"/>
                <w:szCs w:val="20"/>
              </w:rPr>
              <w:t xml:space="preserve">Technology</w:t>
            </w:r>
          </w:p>
        </w:tc>
      </w:tr>
      <w:tr>
        <w:tc>
          <w:tcPr>
            <w:tcW w:w="4513" w:type="dxa"/>
            <w:shd w:val="clear" w:color="auto" w:fill="FFFFFF"/>
            <w:vAlign w:val="center"/>
          </w:tcPr>
          <w:p>
            <w:pPr>
              <w:spacing w:after="0" w:line="260" w:lineRule="auto"/>
            </w:pPr>
            <w:r>
              <w:t xml:space="preserve">Markup / UI</w:t>
            </w:r>
          </w:p>
        </w:tc>
        <w:tc>
          <w:tcPr>
            <w:tcW w:w="4513" w:type="dxa"/>
            <w:shd w:val="clear" w:color="auto" w:fill="FFFFFF"/>
            <w:vAlign w:val="center"/>
          </w:tcPr>
          <w:p>
            <w:pPr>
              <w:spacing w:after="0" w:line="260" w:lineRule="auto"/>
            </w:pPr>
            <w:r>
              <w:t xml:space="preserve">HTML5 + CSS3, single </w:t>
            </w:r>
            <w:r>
              <w:rPr>
                <w:rFonts w:ascii="Consolas" w:hAnsi="Consolas" w:cs="Consolas"/>
              </w:rPr>
              <w:t xml:space="preserve">index.html</w:t>
            </w:r>
            <w:r>
              <w:t xml:space="preserve">, Poppins font</w:t>
            </w:r>
          </w:p>
        </w:tc>
      </w:tr>
      <w:tr>
        <w:tc>
          <w:tcPr>
            <w:tcW w:w="4513" w:type="dxa"/>
            <w:shd w:val="clear" w:color="auto" w:fill="F5F7FB"/>
            <w:vAlign w:val="center"/>
          </w:tcPr>
          <w:p>
            <w:pPr>
              <w:spacing w:after="0" w:line="260" w:lineRule="auto"/>
            </w:pPr>
            <w:r>
              <w:t xml:space="preserve">Logic</w:t>
            </w:r>
          </w:p>
        </w:tc>
        <w:tc>
          <w:tcPr>
            <w:tcW w:w="4513" w:type="dxa"/>
            <w:shd w:val="clear" w:color="auto" w:fill="F5F7FB"/>
            <w:vAlign w:val="center"/>
          </w:tcPr>
          <w:p>
            <w:pPr>
              <w:spacing w:after="0" w:line="260" w:lineRule="auto"/>
            </w:pPr>
            <w:r>
              <w:t xml:space="preserve">Vanilla JavaScript (no framework), hash-based SPA routing</w:t>
            </w:r>
          </w:p>
        </w:tc>
      </w:tr>
      <w:tr>
        <w:tc>
          <w:tcPr>
            <w:tcW w:w="4513" w:type="dxa"/>
            <w:shd w:val="clear" w:color="auto" w:fill="FFFFFF"/>
            <w:vAlign w:val="center"/>
          </w:tcPr>
          <w:p>
            <w:pPr>
              <w:spacing w:after="0" w:line="260" w:lineRule="auto"/>
            </w:pPr>
            <w:r>
              <w:t xml:space="preserve">Persistence</w:t>
            </w:r>
          </w:p>
        </w:tc>
        <w:tc>
          <w:tcPr>
            <w:tcW w:w="4513" w:type="dxa"/>
            <w:shd w:val="clear" w:color="auto" w:fill="FFFFFF"/>
            <w:vAlign w:val="center"/>
          </w:tcPr>
          <w:p>
            <w:pPr>
              <w:spacing w:after="0" w:line="260" w:lineRule="auto"/>
            </w:pPr>
            <w:r>
              <w:t xml:space="preserve">localStorage (key </w:t>
            </w:r>
            <w:r>
              <w:rPr>
                <w:rFonts w:ascii="Consolas" w:hAnsi="Consolas" w:cs="Consolas"/>
              </w:rPr>
              <w:t xml:space="preserve">niter-clubs-db-v8</w:t>
            </w:r>
            <w:r>
              <w:t xml:space="preserve">) + Firestore sync</w:t>
            </w:r>
          </w:p>
        </w:tc>
      </w:tr>
      <w:tr>
        <w:tc>
          <w:tcPr>
            <w:tcW w:w="4513" w:type="dxa"/>
            <w:shd w:val="clear" w:color="auto" w:fill="F5F7FB"/>
            <w:vAlign w:val="center"/>
          </w:tcPr>
          <w:p>
            <w:pPr>
              <w:spacing w:after="0" w:line="260" w:lineRule="auto"/>
            </w:pPr>
            <w:r>
              <w:t xml:space="preserve">Build</w:t>
            </w:r>
          </w:p>
        </w:tc>
        <w:tc>
          <w:tcPr>
            <w:tcW w:w="4513" w:type="dxa"/>
            <w:shd w:val="clear" w:color="auto" w:fill="F5F7FB"/>
            <w:vAlign w:val="center"/>
          </w:tcPr>
          <w:p>
            <w:pPr>
              <w:spacing w:after="0" w:line="260" w:lineRule="auto"/>
            </w:pPr>
            <w:r>
              <w:t xml:space="preserve">None — the file runs as-is</w:t>
            </w:r>
          </w:p>
        </w:tc>
      </w:tr>
    </w:tbl>
    <w:p>
      <w:pPr>
        <w:spacing w:after="120"/>
      </w:pPr>
    </w:p>
    <w:p>
      <w:pPr>
        <w:pStyle w:val="Heading2"/>
      </w:pPr>
      <w:r>
        <w:t xml:space="preserve">5.3 Next.js Frontend (web/)</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Layer</w:t>
            </w:r>
          </w:p>
        </w:tc>
        <w:tc>
          <w:tcPr>
            <w:tcW w:w="4513" w:type="dxa"/>
            <w:shd w:val="clear" w:color="auto" w:fill="002147"/>
            <w:vAlign w:val="center"/>
          </w:tcPr>
          <w:p>
            <w:pPr>
              <w:spacing w:after="0" w:line="260" w:lineRule="auto"/>
            </w:pPr>
            <w:r>
              <w:rPr>
                <w:b/>
                <w:color w:val="FFFFFF"/>
                <w:sz w:val="20"/>
                <w:szCs w:val="20"/>
              </w:rPr>
              <w:t xml:space="preserve">Technology</w:t>
            </w:r>
          </w:p>
        </w:tc>
      </w:tr>
      <w:tr>
        <w:tc>
          <w:tcPr>
            <w:tcW w:w="4513" w:type="dxa"/>
            <w:shd w:val="clear" w:color="auto" w:fill="FFFFFF"/>
            <w:vAlign w:val="center"/>
          </w:tcPr>
          <w:p>
            <w:pPr>
              <w:spacing w:after="0" w:line="260" w:lineRule="auto"/>
            </w:pPr>
            <w:r>
              <w:t xml:space="preserve">Framework</w:t>
            </w:r>
          </w:p>
        </w:tc>
        <w:tc>
          <w:tcPr>
            <w:tcW w:w="4513" w:type="dxa"/>
            <w:shd w:val="clear" w:color="auto" w:fill="FFFFFF"/>
            <w:vAlign w:val="center"/>
          </w:tcPr>
          <w:p>
            <w:pPr>
              <w:spacing w:after="0" w:line="260" w:lineRule="auto"/>
            </w:pPr>
            <w:r>
              <w:t xml:space="preserve">Next.js 15 (App Router), React 19</w:t>
            </w:r>
          </w:p>
        </w:tc>
      </w:tr>
      <w:tr>
        <w:tc>
          <w:tcPr>
            <w:tcW w:w="4513" w:type="dxa"/>
            <w:shd w:val="clear" w:color="auto" w:fill="F5F7FB"/>
            <w:vAlign w:val="center"/>
          </w:tcPr>
          <w:p>
            <w:pPr>
              <w:spacing w:after="0" w:line="260" w:lineRule="auto"/>
            </w:pPr>
            <w:r>
              <w:t xml:space="preserve">Language</w:t>
            </w:r>
          </w:p>
        </w:tc>
        <w:tc>
          <w:tcPr>
            <w:tcW w:w="4513" w:type="dxa"/>
            <w:shd w:val="clear" w:color="auto" w:fill="F5F7FB"/>
            <w:vAlign w:val="center"/>
          </w:tcPr>
          <w:p>
            <w:pPr>
              <w:spacing w:after="0" w:line="260" w:lineRule="auto"/>
            </w:pPr>
            <w:r>
              <w:t xml:space="preserve">TypeScript 5 (strict mode)</w:t>
            </w:r>
          </w:p>
        </w:tc>
      </w:tr>
      <w:tr>
        <w:tc>
          <w:tcPr>
            <w:tcW w:w="4513" w:type="dxa"/>
            <w:shd w:val="clear" w:color="auto" w:fill="FFFFFF"/>
            <w:vAlign w:val="center"/>
          </w:tcPr>
          <w:p>
            <w:pPr>
              <w:spacing w:after="0" w:line="260" w:lineRule="auto"/>
            </w:pPr>
            <w:r>
              <w:t xml:space="preserve">Styling</w:t>
            </w:r>
          </w:p>
        </w:tc>
        <w:tc>
          <w:tcPr>
            <w:tcW w:w="4513" w:type="dxa"/>
            <w:shd w:val="clear" w:color="auto" w:fill="FFFFFF"/>
            <w:vAlign w:val="center"/>
          </w:tcPr>
          <w:p>
            <w:pPr>
              <w:spacing w:after="0" w:line="260" w:lineRule="auto"/>
            </w:pPr>
            <w:r>
              <w:t xml:space="preserve">Tailwind CSS v4 with NITER brand tokens and </w:t>
            </w:r>
            <w:r>
              <w:rPr>
                <w:rFonts w:ascii="Consolas" w:hAnsi="Consolas" w:cs="Consolas"/>
              </w:rPr>
              <w:t xml:space="preserve">data-theme</w:t>
            </w:r>
            <w:r>
              <w:t xml:space="preserve"> dark mode</w:t>
            </w:r>
          </w:p>
        </w:tc>
      </w:tr>
      <w:tr>
        <w:tc>
          <w:tcPr>
            <w:tcW w:w="4513" w:type="dxa"/>
            <w:shd w:val="clear" w:color="auto" w:fill="F5F7FB"/>
            <w:vAlign w:val="center"/>
          </w:tcPr>
          <w:p>
            <w:pPr>
              <w:spacing w:after="0" w:line="260" w:lineRule="auto"/>
            </w:pPr>
            <w:r>
              <w:t xml:space="preserve">Firebase</w:t>
            </w:r>
          </w:p>
        </w:tc>
        <w:tc>
          <w:tcPr>
            <w:tcW w:w="4513" w:type="dxa"/>
            <w:shd w:val="clear" w:color="auto" w:fill="F5F7FB"/>
            <w:vAlign w:val="center"/>
          </w:tcPr>
          <w:p>
            <w:pPr>
              <w:spacing w:after="0" w:line="260" w:lineRule="auto"/>
            </w:pPr>
            <w:r>
              <w:t xml:space="preserve">Modular Firebase SDK v12 (</w:t>
            </w:r>
            <w:r>
              <w:rPr>
                <w:rFonts w:ascii="Consolas" w:hAnsi="Consolas" w:cs="Consolas"/>
              </w:rPr>
              <w:t xml:space="preserve">web/lib/firebase.ts</w:t>
            </w:r>
            <w:r>
              <w:t xml:space="preserve">)</w:t>
            </w:r>
          </w:p>
        </w:tc>
      </w:tr>
      <w:tr>
        <w:tc>
          <w:tcPr>
            <w:tcW w:w="4513" w:type="dxa"/>
            <w:shd w:val="clear" w:color="auto" w:fill="FFFFFF"/>
            <w:vAlign w:val="center"/>
          </w:tcPr>
          <w:p>
            <w:pPr>
              <w:spacing w:after="0" w:line="260" w:lineRule="auto"/>
            </w:pPr>
            <w:r>
              <w:t xml:space="preserve">State</w:t>
            </w:r>
          </w:p>
        </w:tc>
        <w:tc>
          <w:tcPr>
            <w:tcW w:w="4513" w:type="dxa"/>
            <w:shd w:val="clear" w:color="auto" w:fill="FFFFFF"/>
            <w:vAlign w:val="center"/>
          </w:tcPr>
          <w:p>
            <w:pPr>
              <w:spacing w:after="0" w:line="260" w:lineRule="auto"/>
            </w:pPr>
            <w:r>
              <w:t xml:space="preserve">Custom client store with </w:t>
            </w:r>
            <w:r>
              <w:rPr>
                <w:rFonts w:ascii="Consolas" w:hAnsi="Consolas" w:cs="Consolas"/>
              </w:rPr>
              <w:t xml:space="preserve">useSyncExternalStore</w:t>
            </w:r>
            <w:r>
              <w:t xml:space="preserve">, cross-tab sync, Firestore hydrate/push</w:t>
            </w:r>
          </w:p>
        </w:tc>
      </w:tr>
      <w:tr>
        <w:tc>
          <w:tcPr>
            <w:tcW w:w="4513" w:type="dxa"/>
            <w:shd w:val="clear" w:color="auto" w:fill="F5F7FB"/>
            <w:vAlign w:val="center"/>
          </w:tcPr>
          <w:p>
            <w:pPr>
              <w:spacing w:after="0" w:line="260" w:lineRule="auto"/>
            </w:pPr>
            <w:r>
              <w:t xml:space="preserve">API routes</w:t>
            </w:r>
          </w:p>
        </w:tc>
        <w:tc>
          <w:tcPr>
            <w:tcW w:w="4513" w:type="dxa"/>
            <w:shd w:val="clear" w:color="auto" w:fill="F5F7FB"/>
            <w:vAlign w:val="center"/>
          </w:tcPr>
          <w:p>
            <w:pPr>
              <w:spacing w:after="0" w:line="260" w:lineRule="auto"/>
            </w:pPr>
            <w:r>
              <w:rPr>
                <w:rFonts w:ascii="Consolas" w:hAnsi="Consolas" w:cs="Consolas"/>
              </w:rPr>
              <w:t xml:space="preserve">app/api/</w:t>
            </w:r>
            <w:r>
              <w:t xml:space="preserve"> — </w:t>
            </w:r>
            <w:r>
              <w:rPr>
                <w:rFonts w:ascii="Consolas" w:hAnsi="Consolas" w:cs="Consolas"/>
              </w:rPr>
              <w:t xml:space="preserve">/api/students</w:t>
            </w:r>
            <w:r>
              <w:t xml:space="preserve"> (directory), </w:t>
            </w:r>
            <w:r>
              <w:rPr>
                <w:rFonts w:ascii="Consolas" w:hAnsi="Consolas" w:cs="Consolas"/>
              </w:rPr>
              <w:t xml:space="preserve">/api/submissions</w:t>
            </w:r>
            <w:r>
              <w:t xml:space="preserve"> and </w:t>
            </w:r>
            <w:r>
              <w:rPr>
                <w:rFonts w:ascii="Consolas" w:hAnsi="Consolas" w:cs="Consolas"/>
              </w:rPr>
              <w:t xml:space="preserve">/api/users</w:t>
            </w:r>
            <w:r>
              <w:t xml:space="preserve"> (mirror), </w:t>
            </w:r>
            <w:r>
              <w:rPr>
                <w:rFonts w:ascii="Consolas" w:hAnsi="Consolas" w:cs="Consolas"/>
              </w:rPr>
              <w:t xml:space="preserve">/api/committee-notify</w:t>
            </w:r>
            <w:r>
              <w:t xml:space="preserve">, </w:t>
            </w:r>
            <w:r>
              <w:rPr>
                <w:rFonts w:ascii="Consolas" w:hAnsi="Consolas" w:cs="Consolas"/>
              </w:rPr>
              <w:t xml:space="preserve">/api/moderator-notify</w:t>
            </w:r>
            <w:r>
              <w:t xml:space="preserve">, </w:t>
            </w:r>
            <w:r>
              <w:rPr>
                <w:rFonts w:ascii="Consolas" w:hAnsi="Consolas" w:cs="Consolas"/>
              </w:rPr>
              <w:t xml:space="preserve">/api/membership-notify</w:t>
            </w:r>
            <w:r>
              <w:t xml:space="preserve">, </w:t>
            </w:r>
            <w:r>
              <w:rPr>
                <w:rFonts w:ascii="Consolas" w:hAnsi="Consolas" w:cs="Consolas"/>
              </w:rPr>
              <w:t xml:space="preserve">/api/membership-decision-notify</w:t>
            </w:r>
            <w:r>
              <w:t xml:space="preserve"> (email notifications)</w:t>
            </w:r>
          </w:p>
        </w:tc>
      </w:tr>
      <w:tr>
        <w:tc>
          <w:tcPr>
            <w:tcW w:w="4513" w:type="dxa"/>
            <w:shd w:val="clear" w:color="auto" w:fill="FFFFFF"/>
            <w:vAlign w:val="center"/>
          </w:tcPr>
          <w:p>
            <w:pPr>
              <w:spacing w:after="0" w:line="260" w:lineRule="auto"/>
            </w:pPr>
            <w:r>
              <w:t xml:space="preserve">Tooling</w:t>
            </w:r>
          </w:p>
        </w:tc>
        <w:tc>
          <w:tcPr>
            <w:tcW w:w="4513" w:type="dxa"/>
            <w:shd w:val="clear" w:color="auto" w:fill="FFFFFF"/>
            <w:vAlign w:val="center"/>
          </w:tcPr>
          <w:p>
            <w:pPr>
              <w:spacing w:after="0" w:line="260" w:lineRule="auto"/>
            </w:pPr>
            <w:r>
              <w:t xml:space="preserve">ESLint 9, Prettier 3, </w:t>
            </w:r>
            <w:r>
              <w:rPr>
                <w:rFonts w:ascii="Consolas" w:hAnsi="Consolas" w:cs="Consolas"/>
              </w:rPr>
              <w:t xml:space="preserve">tsc --noEmit</w:t>
            </w:r>
            <w:r>
              <w:t xml:space="preserve"> typecheck</w:t>
            </w:r>
          </w:p>
        </w:tc>
      </w:tr>
    </w:tbl>
    <w:p>
      <w:pPr>
        <w:spacing w:after="120"/>
      </w:pPr>
    </w:p>
    <w:p>
      <w:pPr>
        <w:pStyle w:val="Heading2"/>
      </w:pPr>
      <w:r>
        <w:t xml:space="preserve">5.4 Design System</w:t>
      </w:r>
    </w:p>
    <w:p>
      <w:r>
        <w:t xml:space="preserve">The interface follows the design system in </w:t>
      </w:r>
      <w:r>
        <w:rPr>
          <w:rFonts w:ascii="Consolas" w:hAnsi="Consolas" w:cs="Consolas"/>
        </w:rPr>
        <w:t xml:space="preserve">document/05-DESIGN.md</w:t>
      </w:r>
      <w:r>
        <w:t xml:space="preserve"> — a deep navy foundation (</w:t>
      </w:r>
      <w:r>
        <w:rPr>
          <w:rFonts w:ascii="Consolas" w:hAnsi="Consolas" w:cs="Consolas"/>
        </w:rPr>
        <w:t xml:space="preserve">#002147</w:t>
      </w:r>
      <w:r>
        <w:t xml:space="preserve">) with golden-amber accents (</w:t>
      </w:r>
      <w:r>
        <w:rPr>
          <w:rFonts w:ascii="Consolas" w:hAnsi="Consolas" w:cs="Consolas"/>
        </w:rPr>
        <w:t xml:space="preserve">#FFB606</w:t>
      </w:r>
      <w:r>
        <w:t xml:space="preserve">), Poppins typography, a 4px spacing scale, WCAG-AA contrast and fully responsive breakpoints.</w:t>
      </w:r>
    </w:p>
    <w:p>
      <w:pPr>
        <w:pStyle w:val="Heading1"/>
      </w:pPr>
      <w:r>
        <w:t xml:space="preserve">6. Data Model</w:t>
      </w:r>
    </w:p>
    <w:p>
      <w:pPr>
        <w:pStyle w:val="Heading2"/>
      </w:pPr>
      <w:r>
        <w:t xml:space="preserve">6.1 Firestore Collections</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2257"/>
        <w:gridCol w:w="2257"/>
        <w:gridCol w:w="2257"/>
        <w:gridCol w:w="2257"/>
      </w:tblGrid>
      <w:tr>
        <w:trPr>
          <w:tblHeader/>
        </w:trPr>
        <w:tc>
          <w:tcPr>
            <w:tcW w:w="2257" w:type="dxa"/>
            <w:shd w:val="clear" w:color="auto" w:fill="002147"/>
            <w:vAlign w:val="center"/>
          </w:tcPr>
          <w:p>
            <w:pPr>
              <w:spacing w:after="0" w:line="260" w:lineRule="auto"/>
            </w:pPr>
            <w:r>
              <w:rPr>
                <w:b/>
                <w:color w:val="FFFFFF"/>
                <w:sz w:val="20"/>
                <w:szCs w:val="20"/>
              </w:rPr>
              <w:t xml:space="preserve">Collection</w:t>
            </w:r>
          </w:p>
        </w:tc>
        <w:tc>
          <w:tcPr>
            <w:tcW w:w="2257" w:type="dxa"/>
            <w:shd w:val="clear" w:color="auto" w:fill="002147"/>
            <w:vAlign w:val="center"/>
          </w:tcPr>
          <w:p>
            <w:pPr>
              <w:spacing w:after="0" w:line="260" w:lineRule="auto"/>
            </w:pPr>
            <w:r>
              <w:rPr>
                <w:b/>
                <w:color w:val="FFFFFF"/>
                <w:sz w:val="20"/>
                <w:szCs w:val="20"/>
              </w:rPr>
              <w:t xml:space="preserve">Document</w:t>
            </w:r>
          </w:p>
        </w:tc>
        <w:tc>
          <w:tcPr>
            <w:tcW w:w="2257" w:type="dxa"/>
            <w:shd w:val="clear" w:color="auto" w:fill="002147"/>
            <w:vAlign w:val="center"/>
          </w:tcPr>
          <w:p>
            <w:pPr>
              <w:spacing w:after="0" w:line="260" w:lineRule="auto"/>
            </w:pPr>
            <w:r>
              <w:rPr>
                <w:b/>
                <w:color w:val="FFFFFF"/>
                <w:sz w:val="20"/>
                <w:szCs w:val="20"/>
              </w:rPr>
              <w:t xml:space="preserve">Who reads</w:t>
            </w:r>
          </w:p>
        </w:tc>
        <w:tc>
          <w:tcPr>
            <w:tcW w:w="2257" w:type="dxa"/>
            <w:shd w:val="clear" w:color="auto" w:fill="002147"/>
            <w:vAlign w:val="center"/>
          </w:tcPr>
          <w:p>
            <w:pPr>
              <w:spacing w:after="0" w:line="260" w:lineRule="auto"/>
            </w:pPr>
            <w:r>
              <w:rPr>
                <w:b/>
                <w:color w:val="FFFFFF"/>
                <w:sz w:val="20"/>
                <w:szCs w:val="20"/>
              </w:rPr>
              <w:t xml:space="preserve">Who writes</w:t>
            </w:r>
          </w:p>
        </w:tc>
      </w:tr>
      <w:tr>
        <w:tc>
          <w:tcPr>
            <w:tcW w:w="2257" w:type="dxa"/>
            <w:shd w:val="clear" w:color="auto" w:fill="FFFFFF"/>
            <w:vAlign w:val="center"/>
          </w:tcPr>
          <w:p>
            <w:pPr>
              <w:spacing w:after="0" w:line="260" w:lineRule="auto"/>
            </w:pPr>
            <w:r>
              <w:rPr>
                <w:rFonts w:ascii="Consolas" w:hAnsi="Consolas" w:cs="Consolas"/>
              </w:rPr>
              <w:t xml:space="preserve">clubs</w:t>
            </w:r>
          </w:p>
        </w:tc>
        <w:tc>
          <w:tcPr>
            <w:tcW w:w="2257" w:type="dxa"/>
            <w:shd w:val="clear" w:color="auto" w:fill="FFFFFF"/>
            <w:vAlign w:val="center"/>
          </w:tcPr>
          <w:p>
            <w:pPr>
              <w:spacing w:after="0" w:line="260" w:lineRule="auto"/>
            </w:pPr>
            <w:r>
              <w:t xml:space="preserve">One doc per club (</w:t>
            </w:r>
            <w:r>
              <w:rPr>
                <w:rFonts w:ascii="Consolas" w:hAnsi="Consolas" w:cs="Consolas"/>
              </w:rPr>
              <w:t xml:space="preserve">computer-club</w:t>
            </w:r>
            <w:r>
              <w:t xml:space="preserve">, …)</w:t>
            </w:r>
          </w:p>
        </w:tc>
        <w:tc>
          <w:tcPr>
            <w:tcW w:w="2257" w:type="dxa"/>
            <w:shd w:val="clear" w:color="auto" w:fill="FFFFFF"/>
            <w:vAlign w:val="center"/>
          </w:tcPr>
          <w:p>
            <w:pPr>
              <w:spacing w:after="0" w:line="260" w:lineRule="auto"/>
            </w:pPr>
            <w:r>
              <w:t xml:space="preserve">Everyone</w:t>
            </w:r>
          </w:p>
        </w:tc>
        <w:tc>
          <w:tcPr>
            <w:tcW w:w="2257" w:type="dxa"/>
            <w:shd w:val="clear" w:color="auto" w:fill="FFFFFF"/>
            <w:vAlign w:val="center"/>
          </w:tcPr>
          <w:p>
            <w:pPr>
              <w:spacing w:after="0" w:line="260" w:lineRule="auto"/>
            </w:pPr>
            <w:r>
              <w:t xml:space="preserve">Admins; executives of that club</w:t>
            </w:r>
          </w:p>
        </w:tc>
      </w:tr>
      <w:tr>
        <w:tc>
          <w:tcPr>
            <w:tcW w:w="2257" w:type="dxa"/>
            <w:shd w:val="clear" w:color="auto" w:fill="F5F7FB"/>
            <w:vAlign w:val="center"/>
          </w:tcPr>
          <w:p>
            <w:pPr>
              <w:spacing w:after="0" w:line="260" w:lineRule="auto"/>
            </w:pPr>
            <w:r>
              <w:rPr>
                <w:rFonts w:ascii="Consolas" w:hAnsi="Consolas" w:cs="Consolas"/>
              </w:rPr>
              <w:t xml:space="preserve">notices</w:t>
            </w:r>
          </w:p>
        </w:tc>
        <w:tc>
          <w:tcPr>
            <w:tcW w:w="2257" w:type="dxa"/>
            <w:shd w:val="clear" w:color="auto" w:fill="F5F7FB"/>
            <w:vAlign w:val="center"/>
          </w:tcPr>
          <w:p>
            <w:pPr>
              <w:spacing w:after="0" w:line="260" w:lineRule="auto"/>
            </w:pPr>
            <w:r>
              <w:t xml:space="preserve">One doc per notice</w:t>
            </w:r>
          </w:p>
        </w:tc>
        <w:tc>
          <w:tcPr>
            <w:tcW w:w="2257" w:type="dxa"/>
            <w:shd w:val="clear" w:color="auto" w:fill="F5F7FB"/>
            <w:vAlign w:val="center"/>
          </w:tcPr>
          <w:p>
            <w:pPr>
              <w:spacing w:after="0" w:line="260" w:lineRule="auto"/>
            </w:pPr>
            <w:r>
              <w:t xml:space="preserve">Everyone</w:t>
            </w:r>
          </w:p>
        </w:tc>
        <w:tc>
          <w:tcPr>
            <w:tcW w:w="2257" w:type="dxa"/>
            <w:shd w:val="clear" w:color="auto" w:fill="F5F7FB"/>
            <w:vAlign w:val="center"/>
          </w:tcPr>
          <w:p>
            <w:pPr>
              <w:spacing w:after="0" w:line="260" w:lineRule="auto"/>
            </w:pPr>
            <w:r>
              <w:t xml:space="preserve">Admins / executives of the club</w:t>
            </w:r>
          </w:p>
        </w:tc>
      </w:tr>
      <w:tr>
        <w:tc>
          <w:tcPr>
            <w:tcW w:w="2257" w:type="dxa"/>
            <w:shd w:val="clear" w:color="auto" w:fill="FFFFFF"/>
            <w:vAlign w:val="center"/>
          </w:tcPr>
          <w:p>
            <w:pPr>
              <w:spacing w:after="0" w:line="260" w:lineRule="auto"/>
            </w:pPr>
            <w:r>
              <w:rPr>
                <w:rFonts w:ascii="Consolas" w:hAnsi="Consolas" w:cs="Consolas"/>
              </w:rPr>
              <w:t xml:space="preserve">forms</w:t>
            </w:r>
          </w:p>
        </w:tc>
        <w:tc>
          <w:tcPr>
            <w:tcW w:w="2257" w:type="dxa"/>
            <w:shd w:val="clear" w:color="auto" w:fill="FFFFFF"/>
            <w:vAlign w:val="center"/>
          </w:tcPr>
          <w:p>
            <w:pPr>
              <w:spacing w:after="0" w:line="260" w:lineRule="auto"/>
            </w:pPr>
            <w:r>
              <w:t xml:space="preserve">One doc per form</w:t>
            </w:r>
          </w:p>
        </w:tc>
        <w:tc>
          <w:tcPr>
            <w:tcW w:w="2257" w:type="dxa"/>
            <w:shd w:val="clear" w:color="auto" w:fill="FFFFFF"/>
            <w:vAlign w:val="center"/>
          </w:tcPr>
          <w:p>
            <w:pPr>
              <w:spacing w:after="0" w:line="260" w:lineRule="auto"/>
            </w:pPr>
            <w:r>
              <w:t xml:space="preserve">Everyone</w:t>
            </w:r>
          </w:p>
        </w:tc>
        <w:tc>
          <w:tcPr>
            <w:tcW w:w="2257" w:type="dxa"/>
            <w:shd w:val="clear" w:color="auto" w:fill="FFFFFF"/>
            <w:vAlign w:val="center"/>
          </w:tcPr>
          <w:p>
            <w:pPr>
              <w:spacing w:after="0" w:line="260" w:lineRule="auto"/>
            </w:pPr>
            <w:r>
              <w:t xml:space="preserve">Admins / executives of the club</w:t>
            </w:r>
          </w:p>
        </w:tc>
      </w:tr>
      <w:tr>
        <w:tc>
          <w:tcPr>
            <w:tcW w:w="2257" w:type="dxa"/>
            <w:shd w:val="clear" w:color="auto" w:fill="F5F7FB"/>
            <w:vAlign w:val="center"/>
          </w:tcPr>
          <w:p>
            <w:pPr>
              <w:spacing w:after="0" w:line="260" w:lineRule="auto"/>
            </w:pPr>
            <w:r>
              <w:rPr>
                <w:rFonts w:ascii="Consolas" w:hAnsi="Consolas" w:cs="Consolas"/>
              </w:rPr>
              <w:t xml:space="preserve">submissions</w:t>
            </w:r>
          </w:p>
        </w:tc>
        <w:tc>
          <w:tcPr>
            <w:tcW w:w="2257" w:type="dxa"/>
            <w:shd w:val="clear" w:color="auto" w:fill="F5F7FB"/>
            <w:vAlign w:val="center"/>
          </w:tcPr>
          <w:p>
            <w:pPr>
              <w:spacing w:after="0" w:line="260" w:lineRule="auto"/>
            </w:pPr>
            <w:r>
              <w:t xml:space="preserve">One doc per application</w:t>
            </w:r>
          </w:p>
        </w:tc>
        <w:tc>
          <w:tcPr>
            <w:tcW w:w="2257" w:type="dxa"/>
            <w:shd w:val="clear" w:color="auto" w:fill="F5F7FB"/>
            <w:vAlign w:val="center"/>
          </w:tcPr>
          <w:p>
            <w:pPr>
              <w:spacing w:after="0" w:line="260" w:lineRule="auto"/>
            </w:pPr>
            <w:r>
              <w:t xml:space="preserve">Club staff</w:t>
            </w:r>
          </w:p>
        </w:tc>
        <w:tc>
          <w:tcPr>
            <w:tcW w:w="2257" w:type="dxa"/>
            <w:shd w:val="clear" w:color="auto" w:fill="F5F7FB"/>
            <w:vAlign w:val="center"/>
          </w:tcPr>
          <w:p>
            <w:pPr>
              <w:spacing w:after="0" w:line="260" w:lineRule="auto"/>
            </w:pPr>
            <w:r>
              <w:t xml:space="preserve">Anyone (public application forms)</w:t>
            </w:r>
          </w:p>
        </w:tc>
      </w:tr>
      <w:tr>
        <w:tc>
          <w:tcPr>
            <w:tcW w:w="2257" w:type="dxa"/>
            <w:shd w:val="clear" w:color="auto" w:fill="FFFFFF"/>
            <w:vAlign w:val="center"/>
          </w:tcPr>
          <w:p>
            <w:pPr>
              <w:spacing w:after="0" w:line="260" w:lineRule="auto"/>
            </w:pPr>
            <w:r>
              <w:rPr>
                <w:rFonts w:ascii="Consolas" w:hAnsi="Consolas" w:cs="Consolas"/>
              </w:rPr>
              <w:t xml:space="preserve">complaints</w:t>
            </w:r>
          </w:p>
        </w:tc>
        <w:tc>
          <w:tcPr>
            <w:tcW w:w="2257" w:type="dxa"/>
            <w:shd w:val="clear" w:color="auto" w:fill="FFFFFF"/>
            <w:vAlign w:val="center"/>
          </w:tcPr>
          <w:p>
            <w:pPr>
              <w:spacing w:after="0" w:line="260" w:lineRule="auto"/>
            </w:pPr>
            <w:r>
              <w:t xml:space="preserve">One doc per complaint</w:t>
            </w:r>
          </w:p>
        </w:tc>
        <w:tc>
          <w:tcPr>
            <w:tcW w:w="2257" w:type="dxa"/>
            <w:shd w:val="clear" w:color="auto" w:fill="FFFFFF"/>
            <w:vAlign w:val="center"/>
          </w:tcPr>
          <w:p>
            <w:pPr>
              <w:spacing w:after="0" w:line="260" w:lineRule="auto"/>
            </w:pPr>
            <w:r>
              <w:t xml:space="preserve">Club staff</w:t>
            </w:r>
          </w:p>
        </w:tc>
        <w:tc>
          <w:tcPr>
            <w:tcW w:w="2257" w:type="dxa"/>
            <w:shd w:val="clear" w:color="auto" w:fill="FFFFFF"/>
            <w:vAlign w:val="center"/>
          </w:tcPr>
          <w:p>
            <w:pPr>
              <w:spacing w:after="0" w:line="260" w:lineRule="auto"/>
            </w:pPr>
            <w:r>
              <w:t xml:space="preserve">Anyone (filing)</w:t>
            </w:r>
          </w:p>
        </w:tc>
      </w:tr>
      <w:tr>
        <w:tc>
          <w:tcPr>
            <w:tcW w:w="2257" w:type="dxa"/>
            <w:shd w:val="clear" w:color="auto" w:fill="F5F7FB"/>
            <w:vAlign w:val="center"/>
          </w:tcPr>
          <w:p>
            <w:pPr>
              <w:spacing w:after="0" w:line="260" w:lineRule="auto"/>
            </w:pPr>
            <w:r>
              <w:rPr>
                <w:rFonts w:ascii="Consolas" w:hAnsi="Consolas" w:cs="Consolas"/>
              </w:rPr>
              <w:t xml:space="preserve">memberships</w:t>
            </w:r>
          </w:p>
        </w:tc>
        <w:tc>
          <w:tcPr>
            <w:tcW w:w="2257" w:type="dxa"/>
            <w:shd w:val="clear" w:color="auto" w:fill="F5F7FB"/>
            <w:vAlign w:val="center"/>
          </w:tcPr>
          <w:p>
            <w:pPr>
              <w:spacing w:after="0" w:line="260" w:lineRule="auto"/>
            </w:pPr>
            <w:r>
              <w:t xml:space="preserve">One doc per join request</w:t>
            </w:r>
          </w:p>
        </w:tc>
        <w:tc>
          <w:tcPr>
            <w:tcW w:w="2257" w:type="dxa"/>
            <w:shd w:val="clear" w:color="auto" w:fill="F5F7FB"/>
            <w:vAlign w:val="center"/>
          </w:tcPr>
          <w:p>
            <w:pPr>
              <w:spacing w:after="0" w:line="260" w:lineRule="auto"/>
            </w:pPr>
            <w:r>
              <w:t xml:space="preserve">Self / club staff</w:t>
            </w:r>
          </w:p>
        </w:tc>
        <w:tc>
          <w:tcPr>
            <w:tcW w:w="2257" w:type="dxa"/>
            <w:shd w:val="clear" w:color="auto" w:fill="F5F7FB"/>
            <w:vAlign w:val="center"/>
          </w:tcPr>
          <w:p>
            <w:pPr>
              <w:spacing w:after="0" w:line="260" w:lineRule="auto"/>
            </w:pPr>
            <w:r>
              <w:t xml:space="preserve">Anyone (requesting); staff (reviewing)</w:t>
            </w:r>
          </w:p>
        </w:tc>
      </w:tr>
      <w:tr>
        <w:tc>
          <w:tcPr>
            <w:tcW w:w="2257" w:type="dxa"/>
            <w:shd w:val="clear" w:color="auto" w:fill="FFFFFF"/>
            <w:vAlign w:val="center"/>
          </w:tcPr>
          <w:p>
            <w:pPr>
              <w:spacing w:after="0" w:line="260" w:lineRule="auto"/>
            </w:pPr>
            <w:r>
              <w:rPr>
                <w:rFonts w:ascii="Consolas" w:hAnsi="Consolas" w:cs="Consolas"/>
              </w:rPr>
              <w:t xml:space="preserve">events</w:t>
            </w:r>
          </w:p>
        </w:tc>
        <w:tc>
          <w:tcPr>
            <w:tcW w:w="2257" w:type="dxa"/>
            <w:shd w:val="clear" w:color="auto" w:fill="FFFFFF"/>
            <w:vAlign w:val="center"/>
          </w:tcPr>
          <w:p>
            <w:pPr>
              <w:spacing w:after="0" w:line="260" w:lineRule="auto"/>
            </w:pPr>
            <w:r>
              <w:t xml:space="preserve">One doc per club event</w:t>
            </w:r>
          </w:p>
        </w:tc>
        <w:tc>
          <w:tcPr>
            <w:tcW w:w="2257" w:type="dxa"/>
            <w:shd w:val="clear" w:color="auto" w:fill="FFFFFF"/>
            <w:vAlign w:val="center"/>
          </w:tcPr>
          <w:p>
            <w:pPr>
              <w:spacing w:after="0" w:line="260" w:lineRule="auto"/>
            </w:pPr>
            <w:r>
              <w:t xml:space="preserve">Everyone</w:t>
            </w:r>
          </w:p>
        </w:tc>
        <w:tc>
          <w:tcPr>
            <w:tcW w:w="2257" w:type="dxa"/>
            <w:shd w:val="clear" w:color="auto" w:fill="FFFFFF"/>
            <w:vAlign w:val="center"/>
          </w:tcPr>
          <w:p>
            <w:pPr>
              <w:spacing w:after="0" w:line="260" w:lineRule="auto"/>
            </w:pPr>
            <w:r>
              <w:t xml:space="preserve">Admins / executives of the club</w:t>
            </w:r>
          </w:p>
        </w:tc>
      </w:tr>
      <w:tr>
        <w:tc>
          <w:tcPr>
            <w:tcW w:w="2257" w:type="dxa"/>
            <w:shd w:val="clear" w:color="auto" w:fill="F5F7FB"/>
            <w:vAlign w:val="center"/>
          </w:tcPr>
          <w:p>
            <w:pPr>
              <w:spacing w:after="0" w:line="260" w:lineRule="auto"/>
            </w:pPr>
            <w:r>
              <w:rPr>
                <w:rFonts w:ascii="Consolas" w:hAnsi="Consolas" w:cs="Consolas"/>
              </w:rPr>
              <w:t xml:space="preserve">ads</w:t>
            </w:r>
          </w:p>
        </w:tc>
        <w:tc>
          <w:tcPr>
            <w:tcW w:w="2257" w:type="dxa"/>
            <w:shd w:val="clear" w:color="auto" w:fill="F5F7FB"/>
            <w:vAlign w:val="center"/>
          </w:tcPr>
          <w:p>
            <w:pPr>
              <w:spacing w:after="0" w:line="260" w:lineRule="auto"/>
            </w:pPr>
            <w:r>
              <w:t xml:space="preserve">One doc per ad (</w:t>
            </w:r>
            <w:r>
              <w:rPr>
                <w:rFonts w:ascii="Consolas" w:hAnsi="Consolas" w:cs="Consolas"/>
              </w:rPr>
              <w:t xml:space="preserve">ad-…</w:t>
            </w:r>
            <w:r>
              <w:t xml:space="preserve">)</w:t>
            </w:r>
          </w:p>
        </w:tc>
        <w:tc>
          <w:tcPr>
            <w:tcW w:w="2257" w:type="dxa"/>
            <w:shd w:val="clear" w:color="auto" w:fill="F5F7FB"/>
            <w:vAlign w:val="center"/>
          </w:tcPr>
          <w:p>
            <w:pPr>
              <w:spacing w:after="0" w:line="260" w:lineRule="auto"/>
            </w:pPr>
            <w:r>
              <w:t xml:space="preserve">Everyone</w:t>
            </w:r>
          </w:p>
        </w:tc>
        <w:tc>
          <w:tcPr>
            <w:tcW w:w="2257" w:type="dxa"/>
            <w:shd w:val="clear" w:color="auto" w:fill="F5F7FB"/>
            <w:vAlign w:val="center"/>
          </w:tcPr>
          <w:p>
            <w:pPr>
              <w:spacing w:after="0" w:line="260" w:lineRule="auto"/>
            </w:pPr>
            <w:r>
              <w:t xml:space="preserve">Admins / executives of the club</w:t>
            </w:r>
          </w:p>
        </w:tc>
      </w:tr>
      <w:tr>
        <w:tc>
          <w:tcPr>
            <w:tcW w:w="2257" w:type="dxa"/>
            <w:shd w:val="clear" w:color="auto" w:fill="FFFFFF"/>
            <w:vAlign w:val="center"/>
          </w:tcPr>
          <w:p>
            <w:pPr>
              <w:spacing w:after="0" w:line="260" w:lineRule="auto"/>
            </w:pPr>
            <w:r>
              <w:rPr>
                <w:rFonts w:ascii="Consolas" w:hAnsi="Consolas" w:cs="Consolas"/>
              </w:rPr>
              <w:t xml:space="preserve">users/{uid}</w:t>
            </w:r>
          </w:p>
        </w:tc>
        <w:tc>
          <w:tcPr>
            <w:tcW w:w="2257" w:type="dxa"/>
            <w:shd w:val="clear" w:color="auto" w:fill="FFFFFF"/>
            <w:vAlign w:val="center"/>
          </w:tcPr>
          <w:p>
            <w:pPr>
              <w:spacing w:after="0" w:line="260" w:lineRule="auto"/>
            </w:pPr>
            <w:r>
              <w:t xml:space="preserve">Profile + </w:t>
            </w:r>
            <w:r>
              <w:rPr>
                <w:rFonts w:ascii="Consolas" w:hAnsi="Consolas" w:cs="Consolas"/>
              </w:rPr>
              <w:t xml:space="preserve">role</w:t>
            </w:r>
            <w:r>
              <w:t xml:space="preserve"> + </w:t>
            </w:r>
            <w:r>
              <w:rPr>
                <w:rFonts w:ascii="Consolas" w:hAnsi="Consolas" w:cs="Consolas"/>
              </w:rPr>
              <w:t xml:space="preserve">clubs[]</w:t>
            </w:r>
            <w:r>
              <w:t xml:space="preserve"> + </w:t>
            </w:r>
            <w:r>
              <w:rPr>
                <w:rFonts w:ascii="Consolas" w:hAnsi="Consolas" w:cs="Consolas"/>
              </w:rPr>
              <w:t xml:space="preserve">phone</w:t>
            </w:r>
            <w:r>
              <w:t xml:space="preserve"> + </w:t>
            </w:r>
            <w:r>
              <w:rPr>
                <w:rFonts w:ascii="Consolas" w:hAnsi="Consolas" w:cs="Consolas"/>
              </w:rPr>
              <w:t xml:space="preserve">classId</w:t>
            </w:r>
          </w:p>
        </w:tc>
        <w:tc>
          <w:tcPr>
            <w:tcW w:w="2257" w:type="dxa"/>
            <w:shd w:val="clear" w:color="auto" w:fill="FFFFFF"/>
            <w:vAlign w:val="center"/>
          </w:tcPr>
          <w:p>
            <w:pPr>
              <w:spacing w:after="0" w:line="260" w:lineRule="auto"/>
            </w:pPr>
            <w:r>
              <w:t xml:space="preserve">Self / staff</w:t>
            </w:r>
          </w:p>
        </w:tc>
        <w:tc>
          <w:tcPr>
            <w:tcW w:w="2257" w:type="dxa"/>
            <w:shd w:val="clear" w:color="auto" w:fill="FFFFFF"/>
            <w:vAlign w:val="center"/>
          </w:tcPr>
          <w:p>
            <w:pPr>
              <w:spacing w:after="0" w:line="260" w:lineRule="auto"/>
            </w:pPr>
            <w:r>
              <w:t xml:space="preserve">Self (name only), admins (roles)</w:t>
            </w:r>
          </w:p>
        </w:tc>
      </w:tr>
      <w:tr>
        <w:tc>
          <w:tcPr>
            <w:tcW w:w="2257" w:type="dxa"/>
            <w:shd w:val="clear" w:color="auto" w:fill="F5F7FB"/>
            <w:vAlign w:val="center"/>
          </w:tcPr>
          <w:p>
            <w:pPr>
              <w:spacing w:after="0" w:line="260" w:lineRule="auto"/>
            </w:pPr>
            <w:r>
              <w:rPr>
                <w:rFonts w:ascii="Consolas" w:hAnsi="Consolas" w:cs="Consolas"/>
              </w:rPr>
              <w:t xml:space="preserve">moderatorRequests</w:t>
            </w:r>
          </w:p>
        </w:tc>
        <w:tc>
          <w:tcPr>
            <w:tcW w:w="2257" w:type="dxa"/>
            <w:shd w:val="clear" w:color="auto" w:fill="F5F7FB"/>
            <w:vAlign w:val="center"/>
          </w:tcPr>
          <w:p>
            <w:pPr>
              <w:spacing w:after="0" w:line="260" w:lineRule="auto"/>
            </w:pPr>
            <w:r>
              <w:t xml:space="preserve">One doc per moderator signup request</w:t>
            </w:r>
          </w:p>
        </w:tc>
        <w:tc>
          <w:tcPr>
            <w:tcW w:w="2257" w:type="dxa"/>
            <w:shd w:val="clear" w:color="auto" w:fill="F5F7FB"/>
            <w:vAlign w:val="center"/>
          </w:tcPr>
          <w:p>
            <w:pPr>
              <w:spacing w:after="0" w:line="260" w:lineRule="auto"/>
            </w:pPr>
            <w:r>
              <w:t xml:space="preserve">Club admins</w:t>
            </w:r>
          </w:p>
        </w:tc>
        <w:tc>
          <w:tcPr>
            <w:tcW w:w="2257" w:type="dxa"/>
            <w:shd w:val="clear" w:color="auto" w:fill="F5F7FB"/>
            <w:vAlign w:val="center"/>
          </w:tcPr>
          <w:p>
            <w:pPr>
              <w:spacing w:after="0" w:line="260" w:lineRule="auto"/>
            </w:pPr>
            <w:r>
              <w:t xml:space="preserve">System (on signup); admins (reviewing)</w:t>
            </w:r>
          </w:p>
        </w:tc>
      </w:tr>
      <w:tr>
        <w:tc>
          <w:tcPr>
            <w:tcW w:w="2257" w:type="dxa"/>
            <w:shd w:val="clear" w:color="auto" w:fill="FFFFFF"/>
            <w:vAlign w:val="center"/>
          </w:tcPr>
          <w:p>
            <w:pPr>
              <w:spacing w:after="0" w:line="260" w:lineRule="auto"/>
            </w:pPr>
            <w:r>
              <w:rPr>
                <w:rFonts w:ascii="Consolas" w:hAnsi="Consolas" w:cs="Consolas"/>
              </w:rPr>
              <w:t xml:space="preserve">config/site</w:t>
            </w:r>
          </w:p>
        </w:tc>
        <w:tc>
          <w:tcPr>
            <w:tcW w:w="2257" w:type="dxa"/>
            <w:shd w:val="clear" w:color="auto" w:fill="FFFFFF"/>
            <w:vAlign w:val="center"/>
          </w:tcPr>
          <w:p>
            <w:pPr>
              <w:spacing w:after="0" w:line="260" w:lineRule="auto"/>
            </w:pPr>
            <w:r>
              <w:t xml:space="preserve">Institute name + semester list</w:t>
            </w:r>
          </w:p>
        </w:tc>
        <w:tc>
          <w:tcPr>
            <w:tcW w:w="2257" w:type="dxa"/>
            <w:shd w:val="clear" w:color="auto" w:fill="FFFFFF"/>
            <w:vAlign w:val="center"/>
          </w:tcPr>
          <w:p>
            <w:pPr>
              <w:spacing w:after="0" w:line="260" w:lineRule="auto"/>
            </w:pPr>
            <w:r>
              <w:t xml:space="preserve">Everyone</w:t>
            </w:r>
          </w:p>
        </w:tc>
        <w:tc>
          <w:tcPr>
            <w:tcW w:w="2257" w:type="dxa"/>
            <w:shd w:val="clear" w:color="auto" w:fill="FFFFFF"/>
            <w:vAlign w:val="center"/>
          </w:tcPr>
          <w:p>
            <w:pPr>
              <w:spacing w:after="0" w:line="260" w:lineRule="auto"/>
            </w:pPr>
            <w:r>
              <w:t xml:space="preserve">Admins</w:t>
            </w:r>
          </w:p>
        </w:tc>
      </w:tr>
      <w:tr>
        <w:tc>
          <w:tcPr>
            <w:tcW w:w="2257" w:type="dxa"/>
            <w:shd w:val="clear" w:color="auto" w:fill="F5F7FB"/>
            <w:vAlign w:val="center"/>
          </w:tcPr>
          <w:p>
            <w:pPr>
              <w:spacing w:after="0" w:line="260" w:lineRule="auto"/>
            </w:pPr>
            <w:r>
              <w:rPr>
                <w:rFonts w:ascii="Consolas" w:hAnsi="Consolas" w:cs="Consolas"/>
              </w:rPr>
              <w:t xml:space="preserve">meta/bootstrap</w:t>
            </w:r>
          </w:p>
        </w:tc>
        <w:tc>
          <w:tcPr>
            <w:tcW w:w="2257" w:type="dxa"/>
            <w:shd w:val="clear" w:color="auto" w:fill="F5F7FB"/>
            <w:vAlign w:val="center"/>
          </w:tcPr>
          <w:p>
            <w:pPr>
              <w:spacing w:after="0" w:line="260" w:lineRule="auto"/>
            </w:pPr>
            <w:r>
              <w:t xml:space="preserve">First-admin marker</w:t>
            </w:r>
          </w:p>
        </w:tc>
        <w:tc>
          <w:tcPr>
            <w:tcW w:w="2257" w:type="dxa"/>
            <w:shd w:val="clear" w:color="auto" w:fill="F5F7FB"/>
            <w:vAlign w:val="center"/>
          </w:tcPr>
          <w:p>
            <w:pPr>
              <w:spacing w:after="0" w:line="260" w:lineRule="auto"/>
            </w:pPr>
            <w:r>
              <w:t xml:space="preserve">Everyone</w:t>
            </w:r>
          </w:p>
        </w:tc>
        <w:tc>
          <w:tcPr>
            <w:tcW w:w="2257" w:type="dxa"/>
            <w:shd w:val="clear" w:color="auto" w:fill="F5F7FB"/>
            <w:vAlign w:val="center"/>
          </w:tcPr>
          <w:p>
            <w:pPr>
              <w:spacing w:after="0" w:line="260" w:lineRule="auto"/>
            </w:pPr>
            <w:r>
              <w:t xml:space="preserve">Created once</w:t>
            </w:r>
          </w:p>
        </w:tc>
      </w:tr>
    </w:tbl>
    <w:p>
      <w:pPr>
        <w:spacing w:after="120"/>
      </w:pPr>
    </w:p>
    <w:p>
      <w:pPr>
        <w:pStyle w:val="Heading2"/>
      </w:pPr>
      <w:r>
        <w:t xml:space="preserve">6.2 Key Entities &amp; Statuses</w:t>
      </w:r>
    </w:p>
    <w:p>
      <w:pPr>
        <w:ind w:left="420" w:hanging="220"/>
      </w:pPr>
      <w:r>
        <w:t xml:space="preserve">•  </w:t>
      </w:r>
      <w:r>
        <w:rPr>
          <w:b/>
        </w:rPr>
        <w:t xml:space="preserve">Roles</w:t>
      </w:r>
      <w:r>
        <w:t xml:space="preserve"> — </w:t>
      </w:r>
      <w:r>
        <w:rPr>
          <w:rFonts w:ascii="Consolas" w:hAnsi="Consolas" w:cs="Consolas"/>
        </w:rPr>
        <w:t xml:space="preserve">admin</w:t>
      </w:r>
      <w:r>
        <w:t xml:space="preserve">, </w:t>
      </w:r>
      <w:r>
        <w:rPr>
          <w:rFonts w:ascii="Consolas" w:hAnsi="Consolas" w:cs="Consolas"/>
        </w:rPr>
        <w:t xml:space="preserve">executive</w:t>
      </w:r>
      <w:r>
        <w:t xml:space="preserve">, </w:t>
      </w:r>
      <w:r>
        <w:rPr>
          <w:rFonts w:ascii="Consolas" w:hAnsi="Consolas" w:cs="Consolas"/>
        </w:rPr>
        <w:t xml:space="preserve">moderator</w:t>
      </w:r>
      <w:r>
        <w:t xml:space="preserve">, </w:t>
      </w:r>
      <w:r>
        <w:rPr>
          <w:rFonts w:ascii="Consolas" w:hAnsi="Consolas" w:cs="Consolas"/>
        </w:rPr>
        <w:t xml:space="preserve">it-staff</w:t>
      </w:r>
      <w:r>
        <w:t xml:space="preserve">, </w:t>
      </w:r>
      <w:r>
        <w:rPr>
          <w:rFonts w:ascii="Consolas" w:hAnsi="Consolas" w:cs="Consolas"/>
        </w:rPr>
        <w:t xml:space="preserve">member</w:t>
      </w:r>
      <w:r>
        <w:t xml:space="preserve"> (visitors have no record). Moderators start as </w:t>
      </w:r>
      <w:r>
        <w:rPr>
          <w:rFonts w:ascii="Consolas" w:hAnsi="Consolas" w:cs="Consolas"/>
        </w:rPr>
        <w:t xml:space="preserve">member</w:t>
      </w:r>
      <w:r>
        <w:t xml:space="preserve"> with a pending request; approved moderators become </w:t>
      </w:r>
      <w:r>
        <w:rPr>
          <w:rFonts w:ascii="Consolas" w:hAnsi="Consolas" w:cs="Consolas"/>
        </w:rPr>
        <w:t xml:space="preserve">executive</w:t>
      </w:r>
      <w:r>
        <w:t xml:space="preserve">.</w:t>
      </w:r>
    </w:p>
    <w:p>
      <w:pPr>
        <w:ind w:left="420" w:hanging="220"/>
      </w:pPr>
      <w:r>
        <w:t xml:space="preserve">•  </w:t>
      </w:r>
      <w:r>
        <w:rPr>
          <w:b/>
        </w:rPr>
        <w:t xml:space="preserve">ModeratorRequest</w:t>
      </w:r>
      <w:r>
        <w:t xml:space="preserve"> — </w:t>
      </w:r>
      <w:r>
        <w:rPr>
          <w:rFonts w:ascii="Consolas" w:hAnsi="Consolas" w:cs="Consolas"/>
        </w:rPr>
        <w:t xml:space="preserve">id</w:t>
      </w:r>
      <w:r>
        <w:t xml:space="preserve">, </w:t>
      </w:r>
      <w:r>
        <w:rPr>
          <w:rFonts w:ascii="Consolas" w:hAnsi="Consolas" w:cs="Consolas"/>
        </w:rPr>
        <w:t xml:space="preserve">userId</w:t>
      </w:r>
      <w:r>
        <w:t xml:space="preserve">, </w:t>
      </w:r>
      <w:r>
        <w:rPr>
          <w:rFonts w:ascii="Consolas" w:hAnsi="Consolas" w:cs="Consolas"/>
        </w:rPr>
        <w:t xml:space="preserve">clubId</w:t>
      </w:r>
      <w:r>
        <w:t xml:space="preserve">, </w:t>
      </w:r>
      <w:r>
        <w:rPr>
          <w:rFonts w:ascii="Consolas" w:hAnsi="Consolas" w:cs="Consolas"/>
        </w:rPr>
        <w:t xml:space="preserve">status</w:t>
      </w:r>
      <w:r>
        <w:t xml:space="preserve"> (</w:t>
      </w:r>
      <w:r>
        <w:rPr>
          <w:rFonts w:ascii="Consolas" w:hAnsi="Consolas" w:cs="Consolas"/>
        </w:rPr>
        <w:t xml:space="preserve">pending</w:t>
      </w:r>
      <w:r>
        <w:t xml:space="preserve">/</w:t>
      </w:r>
      <w:r>
        <w:rPr>
          <w:rFonts w:ascii="Consolas" w:hAnsi="Consolas" w:cs="Consolas"/>
        </w:rPr>
        <w:t xml:space="preserve">approved</w:t>
      </w:r>
      <w:r>
        <w:t xml:space="preserve">/</w:t>
      </w:r>
      <w:r>
        <w:rPr>
          <w:rFonts w:ascii="Consolas" w:hAnsi="Consolas" w:cs="Consolas"/>
        </w:rPr>
        <w:t xml:space="preserve">rejected</w:t>
      </w:r>
      <w:r>
        <w:t xml:space="preserve">), </w:t>
      </w:r>
      <w:r>
        <w:rPr>
          <w:rFonts w:ascii="Consolas" w:hAnsi="Consolas" w:cs="Consolas"/>
        </w:rPr>
        <w:t xml:space="preserve">requestedAt</w:t>
      </w:r>
      <w:r>
        <w:t xml:space="preserve">, </w:t>
      </w:r>
      <w:r>
        <w:rPr>
          <w:rFonts w:ascii="Consolas" w:hAnsi="Consolas" w:cs="Consolas"/>
        </w:rPr>
        <w:t xml:space="preserve">reviewedAt</w:t>
      </w:r>
      <w:r>
        <w:t xml:space="preserve">, </w:t>
      </w:r>
      <w:r>
        <w:rPr>
          <w:rFonts w:ascii="Consolas" w:hAnsi="Consolas" w:cs="Consolas"/>
        </w:rPr>
        <w:t xml:space="preserve">reviewedBy</w:t>
      </w:r>
      <w:r>
        <w:t xml:space="preserve">, </w:t>
      </w:r>
      <w:r>
        <w:rPr>
          <w:rFonts w:ascii="Consolas" w:hAnsi="Consolas" w:cs="Consolas"/>
        </w:rPr>
        <w:t xml:space="preserve">userName</w:t>
      </w:r>
      <w:r>
        <w:t xml:space="preserve">, </w:t>
      </w:r>
      <w:r>
        <w:rPr>
          <w:rFonts w:ascii="Consolas" w:hAnsi="Consolas" w:cs="Consolas"/>
        </w:rPr>
        <w:t xml:space="preserve">userEmail</w:t>
      </w:r>
      <w:r>
        <w:t xml:space="preserve">, </w:t>
      </w:r>
      <w:r>
        <w:rPr>
          <w:rFonts w:ascii="Consolas" w:hAnsi="Consolas" w:cs="Consolas"/>
        </w:rPr>
        <w:t xml:space="preserve">studentId</w:t>
      </w:r>
      <w:r>
        <w:t xml:space="preserve">.</w:t>
      </w:r>
    </w:p>
    <w:p>
      <w:pPr>
        <w:ind w:left="420" w:hanging="220"/>
      </w:pPr>
      <w:r>
        <w:t xml:space="preserve">•  </w:t>
      </w:r>
      <w:r>
        <w:rPr>
          <w:b/>
        </w:rPr>
        <w:t xml:space="preserve">User profile fields</w:t>
      </w:r>
      <w:r>
        <w:t xml:space="preserve"> — </w:t>
      </w:r>
      <w:r>
        <w:rPr>
          <w:rFonts w:ascii="Consolas" w:hAnsi="Consolas" w:cs="Consolas"/>
        </w:rPr>
        <w:t xml:space="preserve">phone</w:t>
      </w:r>
      <w:r>
        <w:t xml:space="preserve"> and </w:t>
      </w:r>
      <w:r>
        <w:rPr>
          <w:rFonts w:ascii="Consolas" w:hAnsi="Consolas" w:cs="Consolas"/>
        </w:rPr>
        <w:t xml:space="preserve">classId</w:t>
      </w:r>
      <w:r>
        <w:t xml:space="preserve"> are stored for member and moderator accounts.</w:t>
      </w:r>
    </w:p>
    <w:p>
      <w:pPr>
        <w:ind w:left="420" w:hanging="220"/>
      </w:pPr>
      <w:r>
        <w:t xml:space="preserve">•  </w:t>
      </w:r>
      <w:r>
        <w:rPr>
          <w:b/>
        </w:rPr>
        <w:t xml:space="preserve">Form status</w:t>
      </w:r>
      <w:r>
        <w:t xml:space="preserve"> — derived from </w:t>
      </w:r>
      <w:r>
        <w:rPr>
          <w:rFonts w:ascii="Consolas" w:hAnsi="Consolas" w:cs="Consolas"/>
        </w:rPr>
        <w:t xml:space="preserve">openAt</w:t>
      </w:r>
      <w:r>
        <w:t xml:space="preserve"> / </w:t>
      </w:r>
      <w:r>
        <w:rPr>
          <w:rFonts w:ascii="Consolas" w:hAnsi="Consolas" w:cs="Consolas"/>
        </w:rPr>
        <w:t xml:space="preserve">deadline</w:t>
      </w:r>
      <w:r>
        <w:t xml:space="preserve">: </w:t>
      </w:r>
      <w:r>
        <w:rPr>
          <w:rFonts w:ascii="Consolas" w:hAnsi="Consolas" w:cs="Consolas"/>
        </w:rPr>
        <w:t xml:space="preserve">soon</w:t>
      </w:r>
      <w:r>
        <w:t xml:space="preserve">, </w:t>
      </w:r>
      <w:r>
        <w:rPr>
          <w:rFonts w:ascii="Consolas" w:hAnsi="Consolas" w:cs="Consolas"/>
        </w:rPr>
        <w:t xml:space="preserve">open</w:t>
      </w:r>
      <w:r>
        <w:t xml:space="preserve">, </w:t>
      </w:r>
      <w:r>
        <w:rPr>
          <w:rFonts w:ascii="Consolas" w:hAnsi="Consolas" w:cs="Consolas"/>
        </w:rPr>
        <w:t xml:space="preserve">closed</w:t>
      </w:r>
      <w:r>
        <w:t xml:space="preserve">.</w:t>
      </w:r>
    </w:p>
    <w:p>
      <w:pPr>
        <w:ind w:left="420" w:hanging="220"/>
      </w:pPr>
      <w:r>
        <w:t xml:space="preserve">•  </w:t>
      </w:r>
      <w:r>
        <w:rPr>
          <w:b/>
        </w:rPr>
        <w:t xml:space="preserve">Complaint status</w:t>
      </w:r>
      <w:r>
        <w:t xml:space="preserve"> — </w:t>
      </w:r>
      <w:r>
        <w:rPr>
          <w:rFonts w:ascii="Consolas" w:hAnsi="Consolas" w:cs="Consolas"/>
        </w:rPr>
        <w:t xml:space="preserve">open</w:t>
      </w:r>
      <w:r>
        <w:t xml:space="preserve">, </w:t>
      </w:r>
      <w:r>
        <w:rPr>
          <w:rFonts w:ascii="Consolas" w:hAnsi="Consolas" w:cs="Consolas"/>
        </w:rPr>
        <w:t xml:space="preserve">in-progress</w:t>
      </w:r>
      <w:r>
        <w:t xml:space="preserve">, </w:t>
      </w:r>
      <w:r>
        <w:rPr>
          <w:rFonts w:ascii="Consolas" w:hAnsi="Consolas" w:cs="Consolas"/>
        </w:rPr>
        <w:t xml:space="preserve">resolved</w:t>
      </w:r>
      <w:r>
        <w:t xml:space="preserve">.</w:t>
      </w:r>
    </w:p>
    <w:p>
      <w:pPr>
        <w:ind w:left="420" w:hanging="220"/>
      </w:pPr>
      <w:r>
        <w:t xml:space="preserve">•  </w:t>
      </w:r>
      <w:r>
        <w:rPr>
          <w:b/>
        </w:rPr>
        <w:t xml:space="preserve">Membership status</w:t>
      </w:r>
      <w:r>
        <w:t xml:space="preserve"> — </w:t>
      </w:r>
      <w:r>
        <w:rPr>
          <w:rFonts w:ascii="Consolas" w:hAnsi="Consolas" w:cs="Consolas"/>
        </w:rPr>
        <w:t xml:space="preserve">pending</w:t>
      </w:r>
      <w:r>
        <w:t xml:space="preserve">, </w:t>
      </w:r>
      <w:r>
        <w:rPr>
          <w:rFonts w:ascii="Consolas" w:hAnsi="Consolas" w:cs="Consolas"/>
        </w:rPr>
        <w:t xml:space="preserve">approved</w:t>
      </w:r>
      <w:r>
        <w:t xml:space="preserve">, </w:t>
      </w:r>
      <w:r>
        <w:rPr>
          <w:rFonts w:ascii="Consolas" w:hAnsi="Consolas" w:cs="Consolas"/>
        </w:rPr>
        <w:t xml:space="preserve">rejected</w:t>
      </w:r>
      <w:r>
        <w:t xml:space="preserve">.</w:t>
      </w:r>
    </w:p>
    <w:p>
      <w:pPr>
        <w:ind w:left="420" w:hanging="220"/>
      </w:pPr>
      <w:r>
        <w:t xml:space="preserve">•  </w:t>
      </w:r>
      <w:r>
        <w:rPr>
          <w:b/>
        </w:rPr>
        <w:t xml:space="preserve">Ad status</w:t>
      </w:r>
      <w:r>
        <w:t xml:space="preserve"> — </w:t>
      </w:r>
      <w:r>
        <w:rPr>
          <w:rFonts w:ascii="Consolas" w:hAnsi="Consolas" w:cs="Consolas"/>
        </w:rPr>
        <w:t xml:space="preserve">active</w:t>
      </w:r>
      <w:r>
        <w:t xml:space="preserve"> / </w:t>
      </w:r>
      <w:r>
        <w:rPr>
          <w:rFonts w:ascii="Consolas" w:hAnsi="Consolas" w:cs="Consolas"/>
        </w:rPr>
        <w:t xml:space="preserve">paused</w:t>
      </w:r>
      <w:r>
        <w:t xml:space="preserve">; ads carry </w:t>
      </w:r>
      <w:r>
        <w:rPr>
          <w:rFonts w:ascii="Consolas" w:hAnsi="Consolas" w:cs="Consolas"/>
        </w:rPr>
        <w:t xml:space="preserve">clubId</w:t>
      </w:r>
      <w:r>
        <w:t xml:space="preserve">, </w:t>
      </w:r>
      <w:r>
        <w:rPr>
          <w:rFonts w:ascii="Consolas" w:hAnsi="Consolas" w:cs="Consolas"/>
        </w:rPr>
        <w:t xml:space="preserve">title</w:t>
      </w:r>
      <w:r>
        <w:t xml:space="preserve">, </w:t>
      </w:r>
      <w:r>
        <w:rPr>
          <w:rFonts w:ascii="Consolas" w:hAnsi="Consolas" w:cs="Consolas"/>
        </w:rPr>
        <w:t xml:space="preserve">tagline</w:t>
      </w:r>
      <w:r>
        <w:t xml:space="preserve">, </w:t>
      </w:r>
      <w:r>
        <w:rPr>
          <w:rFonts w:ascii="Consolas" w:hAnsi="Consolas" w:cs="Consolas"/>
        </w:rPr>
        <w:t xml:space="preserve">media</w:t>
      </w:r>
      <w:r>
        <w:t xml:space="preserve">, </w:t>
      </w:r>
      <w:r>
        <w:rPr>
          <w:rFonts w:ascii="Consolas" w:hAnsi="Consolas" w:cs="Consolas"/>
        </w:rPr>
        <w:t xml:space="preserve">mediaType</w:t>
      </w:r>
      <w:r>
        <w:t xml:space="preserve"> (image/video) and a </w:t>
      </w:r>
      <w:r>
        <w:rPr>
          <w:rFonts w:ascii="Consolas" w:hAnsi="Consolas" w:cs="Consolas"/>
        </w:rPr>
        <w:t xml:space="preserve">link</w:t>
      </w:r>
      <w:r>
        <w:t xml:space="preserve"> target.</w:t>
      </w:r>
    </w:p>
    <w:p>
      <w:pPr>
        <w:ind w:left="420" w:hanging="220"/>
      </w:pPr>
      <w:r>
        <w:t xml:space="preserve">•  </w:t>
      </w:r>
      <w:r>
        <w:rPr>
          <w:b/>
        </w:rPr>
        <w:t xml:space="preserve">Submissions</w:t>
      </w:r>
      <w:r>
        <w:t xml:space="preserve"> — carry </w:t>
      </w:r>
      <w:r>
        <w:rPr>
          <w:rFonts w:ascii="Consolas" w:hAnsi="Consolas" w:cs="Consolas"/>
        </w:rPr>
        <w:t xml:space="preserve">formId</w:t>
      </w:r>
      <w:r>
        <w:t xml:space="preserve">, </w:t>
      </w:r>
      <w:r>
        <w:rPr>
          <w:rFonts w:ascii="Consolas" w:hAnsi="Consolas" w:cs="Consolas"/>
        </w:rPr>
        <w:t xml:space="preserve">clubId</w:t>
      </w:r>
      <w:r>
        <w:t xml:space="preserve"> (for club-scoped queries), the field data and a </w:t>
      </w:r>
      <w:r>
        <w:rPr>
          <w:rFonts w:ascii="Consolas" w:hAnsi="Consolas" w:cs="Consolas"/>
        </w:rPr>
        <w:t xml:space="preserve">submittedAt</w:t>
      </w:r>
      <w:r>
        <w:t xml:space="preserve"> timestamp.</w:t>
      </w:r>
    </w:p>
    <w:p>
      <w:pPr>
        <w:pStyle w:val="Heading2"/>
      </w:pPr>
      <w:r>
        <w:t xml:space="preserve">6.3 Appwrite Alternative Schema</w:t>
      </w:r>
    </w:p>
    <w:p>
      <w:r>
        <w:t xml:space="preserve">The </w:t>
      </w:r>
      <w:r>
        <w:rPr>
          <w:rFonts w:ascii="Consolas" w:hAnsi="Consolas" w:cs="Consolas"/>
        </w:rPr>
        <w:t xml:space="preserve">appwrite/</w:t>
      </w:r>
      <w:r>
        <w:t xml:space="preserve"> kit can provision an equivalent backend on Appwrite: a </w:t>
      </w:r>
      <w:r>
        <w:rPr>
          <w:rFonts w:ascii="Consolas" w:hAnsi="Consolas" w:cs="Consolas"/>
        </w:rPr>
        <w:t xml:space="preserve">niter_club</w:t>
      </w:r>
      <w:r>
        <w:t xml:space="preserve"> database with </w:t>
      </w:r>
      <w:r>
        <w:rPr>
          <w:rFonts w:ascii="Consolas" w:hAnsi="Consolas" w:cs="Consolas"/>
        </w:rPr>
        <w:t xml:space="preserve">users</w:t>
      </w:r>
      <w:r>
        <w:t xml:space="preserve">, </w:t>
      </w:r>
      <w:r>
        <w:rPr>
          <w:rFonts w:ascii="Consolas" w:hAnsi="Consolas" w:cs="Consolas"/>
        </w:rPr>
        <w:t xml:space="preserve">events</w:t>
      </w:r>
      <w:r>
        <w:t xml:space="preserve">, </w:t>
      </w:r>
      <w:r>
        <w:rPr>
          <w:rFonts w:ascii="Consolas" w:hAnsi="Consolas" w:cs="Consolas"/>
        </w:rPr>
        <w:t xml:space="preserve">event_registrations</w:t>
      </w:r>
      <w:r>
        <w:t xml:space="preserve">, </w:t>
      </w:r>
      <w:r>
        <w:rPr>
          <w:rFonts w:ascii="Consolas" w:hAnsi="Consolas" w:cs="Consolas"/>
        </w:rPr>
        <w:t xml:space="preserve">applications</w:t>
      </w:r>
      <w:r>
        <w:t xml:space="preserve">, </w:t>
      </w:r>
      <w:r>
        <w:rPr>
          <w:rFonts w:ascii="Consolas" w:hAnsi="Consolas" w:cs="Consolas"/>
        </w:rPr>
        <w:t xml:space="preserve">notices</w:t>
      </w:r>
      <w:r>
        <w:t xml:space="preserve">, </w:t>
      </w:r>
      <w:r>
        <w:rPr>
          <w:rFonts w:ascii="Consolas" w:hAnsi="Consolas" w:cs="Consolas"/>
        </w:rPr>
        <w:t xml:space="preserve">albums</w:t>
      </w:r>
      <w:r>
        <w:t xml:space="preserve">, </w:t>
      </w:r>
      <w:r>
        <w:rPr>
          <w:rFonts w:ascii="Consolas" w:hAnsi="Consolas" w:cs="Consolas"/>
        </w:rPr>
        <w:t xml:space="preserve">photos</w:t>
      </w:r>
      <w:r>
        <w:t xml:space="preserve"> and </w:t>
      </w:r>
      <w:r>
        <w:rPr>
          <w:rFonts w:ascii="Consolas" w:hAnsi="Consolas" w:cs="Consolas"/>
        </w:rPr>
        <w:t xml:space="preserve">executives</w:t>
      </w:r>
      <w:r>
        <w:t xml:space="preserve"> collections, plus public storage buckets for event banners, gallery photos and notice attachments. </w:t>
      </w:r>
      <w:r>
        <w:rPr>
          <w:rFonts w:ascii="Consolas" w:hAnsi="Consolas" w:cs="Consolas"/>
        </w:rPr>
        <w:t xml:space="preserve">appwrite/seed-students.mjs</w:t>
      </w:r>
      <w:r>
        <w:t xml:space="preserve"> seeds the </w:t>
      </w:r>
      <w:r>
        <w:rPr>
          <w:rFonts w:ascii="Consolas" w:hAnsi="Consolas" w:cs="Consolas"/>
        </w:rPr>
        <w:t xml:space="preserve">students</w:t>
      </w:r>
      <w:r>
        <w:t xml:space="preserve"> collection used by the student directory, and </w:t>
      </w:r>
      <w:r>
        <w:rPr>
          <w:rFonts w:ascii="Consolas" w:hAnsi="Consolas" w:cs="Consolas"/>
        </w:rPr>
        <w:t xml:space="preserve">appwrite/seed-site-data.mjs</w:t>
      </w:r>
      <w:r>
        <w:t xml:space="preserve"> seeds clubs/notices/forms/events. The kit also includes MCP server configs so AI assistants and IDEs can operate the backend directly. See </w:t>
      </w:r>
      <w:r>
        <w:rPr>
          <w:rFonts w:ascii="Consolas" w:hAnsi="Consolas" w:cs="Consolas"/>
        </w:rPr>
        <w:t xml:space="preserve">appwrite/README.md</w:t>
      </w:r>
      <w:r>
        <w:t xml:space="preserve">.</w:t>
      </w:r>
    </w:p>
    <w:p>
      <w:pPr>
        <w:pStyle w:val="Heading1"/>
      </w:pPr>
      <w:r>
        <w:t xml:space="preserve">7. Setup &amp; Installation</w:t>
      </w:r>
    </w:p>
    <w:p>
      <w:pPr>
        <w:pStyle w:val="Heading2"/>
      </w:pPr>
      <w:r>
        <w:t xml:space="preserve">7.1 Prerequisites</w:t>
      </w:r>
    </w:p>
    <w:p>
      <w:pPr>
        <w:ind w:left="420" w:hanging="220"/>
      </w:pPr>
      <w:r>
        <w:t xml:space="preserve">•  </w:t>
      </w:r>
      <w:r>
        <w:t xml:space="preserve">Node.js 18+ (LTS 20+ recommended) for the Next.js app and provisioning scripts.</w:t>
      </w:r>
    </w:p>
    <w:p>
      <w:pPr>
        <w:ind w:left="420" w:hanging="220"/>
      </w:pPr>
      <w:r>
        <w:t xml:space="preserve">•  </w:t>
      </w:r>
      <w:r>
        <w:t xml:space="preserve">A Firebase project (or an Appwrite instance) for the cloud backend.</w:t>
      </w:r>
    </w:p>
    <w:p>
      <w:pPr>
        <w:ind w:left="420" w:hanging="220"/>
      </w:pPr>
      <w:r>
        <w:t xml:space="preserve">•  </w:t>
      </w:r>
      <w:r>
        <w:t xml:space="preserve">A modern browser — no build step needed for the legacy app.</w:t>
      </w:r>
    </w:p>
    <w:p>
      <w:pPr>
        <w:pStyle w:val="Heading2"/>
      </w:pPr>
      <w:r>
        <w:t xml:space="preserve">7.2 Running the Legacy Static App</w:t>
      </w:r>
    </w:p>
    <w:p>
      <w:r>
        <w:t xml:space="preserve">Open </w:t>
      </w:r>
      <w:r>
        <w:rPr>
          <w:rFonts w:ascii="Consolas" w:hAnsi="Consolas" w:cs="Consolas"/>
        </w:rPr>
        <w:t xml:space="preserve">index.html</w:t>
      </w:r>
      <w:r>
        <w:t xml:space="preserve"> directly in a browser, or serve the project root with any static file server. Without Firebase configuration the site runs in offline demo mode.</w:t>
      </w:r>
    </w:p>
    <w:p>
      <w:pPr>
        <w:pStyle w:val="Heading2"/>
      </w:pPr>
      <w:r>
        <w:t xml:space="preserve">7.3 Running the Next.js App</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cd web</w:t>
            </w:r>
          </w:p>
          <w:p>
            <w:pPr>
              <w:pStyle w:val="Code"/>
              <w:spacing w:after="0" w:line="240" w:lineRule="auto"/>
            </w:pPr>
            <w:r>
              <w:t xml:space="preserve">npm install</w:t>
            </w:r>
          </w:p>
          <w:p>
            <w:pPr>
              <w:pStyle w:val="Code"/>
              <w:spacing w:after="0" w:line="240" w:lineRule="auto"/>
            </w:pPr>
            <w:r>
              <w:t xml:space="preserve">npm run dev        # http://localhost:3000</w:t>
            </w:r>
          </w:p>
        </w:tc>
      </w:tr>
    </w:tbl>
    <w:p>
      <w:pPr>
        <w:spacing w:after="120"/>
      </w:pPr>
    </w:p>
    <w:p>
      <w:r>
        <w:t xml:space="preserve">Scripts: </w:t>
      </w:r>
      <w:r>
        <w:rPr>
          <w:rFonts w:ascii="Consolas" w:hAnsi="Consolas" w:cs="Consolas"/>
        </w:rPr>
        <w:t xml:space="preserve">build</w:t>
      </w:r>
      <w:r>
        <w:t xml:space="preserve">, </w:t>
      </w:r>
      <w:r>
        <w:rPr>
          <w:rFonts w:ascii="Consolas" w:hAnsi="Consolas" w:cs="Consolas"/>
        </w:rPr>
        <w:t xml:space="preserve">start</w:t>
      </w:r>
      <w:r>
        <w:t xml:space="preserve">, </w:t>
      </w:r>
      <w:r>
        <w:rPr>
          <w:rFonts w:ascii="Consolas" w:hAnsi="Consolas" w:cs="Consolas"/>
        </w:rPr>
        <w:t xml:space="preserve">typecheck</w:t>
      </w:r>
      <w:r>
        <w:t xml:space="preserve">, </w:t>
      </w:r>
      <w:r>
        <w:rPr>
          <w:rFonts w:ascii="Consolas" w:hAnsi="Consolas" w:cs="Consolas"/>
        </w:rPr>
        <w:t xml:space="preserve">lint</w:t>
      </w:r>
      <w:r>
        <w:t xml:space="preserve"> / </w:t>
      </w:r>
      <w:r>
        <w:rPr>
          <w:rFonts w:ascii="Consolas" w:hAnsi="Consolas" w:cs="Consolas"/>
        </w:rPr>
        <w:t xml:space="preserve">lint:fix</w:t>
      </w:r>
      <w:r>
        <w:t xml:space="preserve">, </w:t>
      </w:r>
      <w:r>
        <w:rPr>
          <w:rFonts w:ascii="Consolas" w:hAnsi="Consolas" w:cs="Consolas"/>
        </w:rPr>
        <w:t xml:space="preserve">format</w:t>
      </w:r>
      <w:r>
        <w:t xml:space="preserve"> / </w:t>
      </w:r>
      <w:r>
        <w:rPr>
          <w:rFonts w:ascii="Consolas" w:hAnsi="Consolas" w:cs="Consolas"/>
        </w:rPr>
        <w:t xml:space="preserve">format:check</w:t>
      </w:r>
      <w:r>
        <w:t xml:space="preserve">.</w:t>
      </w:r>
    </w:p>
    <w:p>
      <w:pPr>
        <w:pStyle w:val="Heading2"/>
      </w:pPr>
      <w:r>
        <w:t xml:space="preserve">7.4 Firebase Configuration</w:t>
      </w:r>
    </w:p>
    <w:p>
      <w:r>
        <w:t xml:space="preserve">The Firebase console setup is a one-time, ~3-minute task documented in </w:t>
      </w:r>
      <w:r>
        <w:rPr>
          <w:rFonts w:ascii="Consolas" w:hAnsi="Consolas" w:cs="Consolas"/>
        </w:rPr>
        <w:t xml:space="preserve">firebase/README.md</w:t>
      </w:r>
      <w:r>
        <w:t xml:space="preserv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1. Console → create/enable the niter-club-website project (Firestore in Native mode, Email/Password auth, Storage bucket)</w:t>
            </w:r>
          </w:p>
          <w:p>
            <w:pPr>
              <w:pStyle w:val="Code"/>
              <w:spacing w:after="0" w:line="240" w:lineRule="auto"/>
            </w:pPr>
            <w:r>
              <w:t xml:space="preserve">2. Register a web app and paste the config snippet into the FB_CONFIG block in index.html</w:t>
            </w:r>
          </w:p>
          <w:p>
            <w:pPr>
              <w:pStyle w:val="Code"/>
              <w:spacing w:after="0" w:line="240" w:lineRule="auto"/>
            </w:pPr>
            <w:r>
              <w:t xml:space="preserve">3. Deploy the security rules:</w:t>
            </w:r>
          </w:p>
          <w:p>
            <w:pPr>
              <w:pStyle w:val="Code"/>
              <w:spacing w:after="0" w:line="240" w:lineRule="auto"/>
            </w:pPr>
            <w:r>
              <w:t xml:space="preserve">   cd firebase</w:t>
            </w:r>
          </w:p>
          <w:p>
            <w:pPr>
              <w:pStyle w:val="Code"/>
              <w:spacing w:after="0" w:line="240" w:lineRule="auto"/>
            </w:pPr>
            <w:r>
              <w:t xml:space="preserve">   npm i -g firebase-tools</w:t>
            </w:r>
          </w:p>
          <w:p>
            <w:pPr>
              <w:pStyle w:val="Code"/>
              <w:spacing w:after="0" w:line="240" w:lineRule="auto"/>
            </w:pPr>
            <w:r>
              <w:t xml:space="preserve">   firebase login</w:t>
            </w:r>
          </w:p>
          <w:p>
            <w:pPr>
              <w:pStyle w:val="Code"/>
              <w:spacing w:after="0" w:line="240" w:lineRule="auto"/>
            </w:pPr>
            <w:r>
              <w:t xml:space="preserve">   firebase deploy --only firestore:rules,storage</w:t>
            </w:r>
          </w:p>
        </w:tc>
      </w:tr>
    </w:tbl>
    <w:p>
      <w:pPr>
        <w:spacing w:after="120"/>
      </w:pPr>
    </w:p>
    <w:p>
      <w:r>
        <w:t xml:space="preserve">After the first admin signs in, use </w:t>
      </w:r>
      <w:r>
        <w:rPr>
          <w:i/>
        </w:rPr>
        <w:t xml:space="preserve">Portal → Settings → Cloud → Load sample data to cloud</w:t>
      </w:r>
      <w:r>
        <w:t xml:space="preserve"> to publish the seeded demo content to Firestore (only missing documents are added, so it is safe to press repeatedly).</w:t>
      </w:r>
    </w:p>
    <w:p>
      <w:pPr>
        <w:pStyle w:val="Heading2"/>
      </w:pPr>
      <w:r>
        <w:t xml:space="preserve">7.5 Appwrite Provisioning (Alternative Backend)</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cd appwrite</w:t>
            </w:r>
          </w:p>
          <w:p>
            <w:pPr>
              <w:pStyle w:val="Code"/>
              <w:spacing w:after="0" w:line="240" w:lineRule="auto"/>
            </w:pPr>
            <w:r>
              <w:t xml:space="preserve">cp .env.example .env     # then edit .env with your endpoint, project ID and API key</w:t>
            </w:r>
          </w:p>
          <w:p>
            <w:pPr>
              <w:pStyle w:val="Code"/>
              <w:spacing w:after="0" w:line="240" w:lineRule="auto"/>
            </w:pPr>
            <w:r>
              <w:t xml:space="preserve">npm install</w:t>
            </w:r>
          </w:p>
          <w:p>
            <w:pPr>
              <w:pStyle w:val="Code"/>
              <w:spacing w:after="0" w:line="240" w:lineRule="auto"/>
            </w:pPr>
            <w:r>
              <w:t xml:space="preserve">npm run setup:dry-run    # optional preview</w:t>
            </w:r>
          </w:p>
          <w:p>
            <w:pPr>
              <w:pStyle w:val="Code"/>
              <w:spacing w:after="0" w:line="240" w:lineRule="auto"/>
            </w:pPr>
            <w:r>
              <w:t xml:space="preserve">npm run setup            # creates database, collections, indexes and buckets (idempotent)</w:t>
            </w:r>
          </w:p>
          <w:p>
            <w:pPr>
              <w:pStyle w:val="Code"/>
              <w:spacing w:after="0" w:line="240" w:lineRule="auto"/>
            </w:pPr>
            <w:r>
              <w:t xml:space="preserve">npm run seed:students    # seeds the student roster (powers the directory)</w:t>
            </w:r>
          </w:p>
          <w:p>
            <w:pPr>
              <w:pStyle w:val="Code"/>
              <w:spacing w:after="0" w:line="240" w:lineRule="auto"/>
            </w:pPr>
            <w:r>
              <w:t xml:space="preserve">npm run seed:site        # seeds clubs, notices, forms and events</w:t>
            </w:r>
          </w:p>
        </w:tc>
      </w:tr>
    </w:tbl>
    <w:p>
      <w:pPr>
        <w:spacing w:after="120"/>
      </w:pPr>
    </w:p>
    <w:p>
      <w:r>
        <w:t xml:space="preserve">To use the student directory and the Appwrite mirror in the web app, copy the three values into </w:t>
      </w:r>
      <w:r>
        <w:rPr>
          <w:rFonts w:ascii="Consolas" w:hAnsi="Consolas" w:cs="Consolas"/>
        </w:rPr>
        <w:t xml:space="preserve">web/.env.local</w:t>
      </w:r>
      <w:r>
        <w:t xml:space="preserve"> (see </w:t>
      </w:r>
      <w:r>
        <w:rPr>
          <w:rFonts w:ascii="Consolas" w:hAnsi="Consolas" w:cs="Consolas"/>
        </w:rPr>
        <w:t xml:space="preserve">appwrite/README.md</w:t>
      </w:r>
      <w:r>
        <w:t xml:space="preserv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APPWRITE_ENDPOINT=https://sgp.cloud.appwrite.io/v1</w:t>
            </w:r>
          </w:p>
          <w:p>
            <w:pPr>
              <w:pStyle w:val="Code"/>
              <w:spacing w:after="0" w:line="240" w:lineRule="auto"/>
            </w:pPr>
            <w:r>
              <w:t xml:space="preserve">APPWRITE_PROJECT_ID=…</w:t>
            </w:r>
          </w:p>
          <w:p>
            <w:pPr>
              <w:pStyle w:val="Code"/>
              <w:spacing w:after="0" w:line="240" w:lineRule="auto"/>
            </w:pPr>
            <w:r>
              <w:t xml:space="preserve">APPWRITE_API_KEY=…          # server key with databases.read — never sent to the browser</w:t>
            </w:r>
          </w:p>
        </w:tc>
      </w:tr>
    </w:tbl>
    <w:p>
      <w:pPr>
        <w:spacing w:after="120"/>
      </w:pPr>
    </w:p>
    <w:p>
      <w:pPr>
        <w:pStyle w:val="Heading2"/>
      </w:pPr>
      <w:r>
        <w:t xml:space="preserve">7.6 Demo Mode</w:t>
      </w:r>
    </w:p>
    <w:p>
      <w:r>
        <w:t xml:space="preserve">With no Firebase config, the member portal uses the demo member code </w:t>
      </w:r>
      <w:r>
        <w:rPr>
          <w:rFonts w:ascii="Consolas" w:hAnsi="Consolas" w:cs="Consolas"/>
        </w:rPr>
        <w:t xml:space="preserve">niter2025</w:t>
      </w:r>
      <w:r>
        <w:t xml:space="preserve"> and stores everything locally — ideal for evaluation and development.</w:t>
      </w:r>
    </w:p>
    <w:p>
      <w:pPr>
        <w:pStyle w:val="Heading1"/>
      </w:pPr>
      <w:r>
        <w:t xml:space="preserve">8. Deployment</w:t>
      </w:r>
    </w:p>
    <w:p>
      <w:pPr>
        <w:pStyle w:val="Heading2"/>
      </w:pPr>
      <w:r>
        <w:t xml:space="preserve">8.1 Firebase Hosting (Legacy App)</w:t>
      </w:r>
    </w:p>
    <w:p>
      <w:r>
        <w:t xml:space="preserve">The static app can be hosted anywhere — Firebase Hosting, GitHub Pages, Netlify, or even opened locally, since the Firebase SDK works from </w:t>
      </w:r>
      <w:r>
        <w:rPr>
          <w:rFonts w:ascii="Consolas" w:hAnsi="Consolas" w:cs="Consolas"/>
        </w:rPr>
        <w:t xml:space="preserve">file://</w:t>
      </w:r>
      <w:r>
        <w:t xml:space="preserve">. To deploy on Firebase Hosting:</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cd firebase</w:t>
            </w:r>
          </w:p>
          <w:p>
            <w:pPr>
              <w:pStyle w:val="Code"/>
              <w:spacing w:after="0" w:line="240" w:lineRule="auto"/>
            </w:pPr>
            <w:r>
              <w:t xml:space="preserve">firebase init hosting    # point "public" at the project root (one level up)</w:t>
            </w:r>
          </w:p>
          <w:p>
            <w:pPr>
              <w:pStyle w:val="Code"/>
              <w:spacing w:after="0" w:line="240" w:lineRule="auto"/>
            </w:pPr>
            <w:r>
              <w:t xml:space="preserve">firebase deploy --only hosting</w:t>
            </w:r>
          </w:p>
        </w:tc>
      </w:tr>
    </w:tbl>
    <w:p>
      <w:pPr>
        <w:spacing w:after="120"/>
      </w:pPr>
    </w:p>
    <w:p>
      <w:pPr>
        <w:pStyle w:val="Heading2"/>
      </w:pPr>
      <w:r>
        <w:t xml:space="preserve">8.2 Next.js App</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cd web</w:t>
            </w:r>
          </w:p>
          <w:p>
            <w:pPr>
              <w:pStyle w:val="Code"/>
              <w:spacing w:after="0" w:line="240" w:lineRule="auto"/>
            </w:pPr>
            <w:r>
              <w:t xml:space="preserve">npm run build</w:t>
            </w:r>
          </w:p>
          <w:p>
            <w:pPr>
              <w:pStyle w:val="Code"/>
              <w:spacing w:after="0" w:line="240" w:lineRule="auto"/>
            </w:pPr>
            <w:r>
              <w:t xml:space="preserve">npm start                # production server (default http://localhost:3000)</w:t>
            </w:r>
          </w:p>
        </w:tc>
      </w:tr>
    </w:tbl>
    <w:p>
      <w:pPr>
        <w:spacing w:after="120"/>
      </w:pPr>
    </w:p>
    <w:p>
      <w:r>
        <w:t xml:space="preserve">The Next.js app includes </w:t>
      </w:r>
      <w:r>
        <w:rPr>
          <w:rFonts w:ascii="Consolas" w:hAnsi="Consolas" w:cs="Consolas"/>
        </w:rPr>
        <w:t xml:space="preserve">robots.ts</w:t>
      </w:r>
      <w:r>
        <w:t xml:space="preserve">, </w:t>
      </w:r>
      <w:r>
        <w:rPr>
          <w:rFonts w:ascii="Consolas" w:hAnsi="Consolas" w:cs="Consolas"/>
        </w:rPr>
        <w:t xml:space="preserve">sitemap.ts</w:t>
      </w:r>
      <w:r>
        <w:t xml:space="preserve">, </w:t>
      </w:r>
      <w:r>
        <w:rPr>
          <w:rFonts w:ascii="Consolas" w:hAnsi="Consolas" w:cs="Consolas"/>
        </w:rPr>
        <w:t xml:space="preserve">manifest.ts</w:t>
      </w:r>
      <w:r>
        <w:t xml:space="preserve"> and OpenGraph/JSON-LD metadata for search and social sharing.</w:t>
      </w:r>
    </w:p>
    <w:p>
      <w:pPr>
        <w:pStyle w:val="Heading2"/>
      </w:pPr>
      <w:r>
        <w:t xml:space="preserve">8.3 Continuous Integration</w:t>
      </w:r>
    </w:p>
    <w:p>
      <w:r>
        <w:t xml:space="preserve">GitHub Actions (</w:t>
      </w:r>
      <w:r>
        <w:rPr>
          <w:rFonts w:ascii="Consolas" w:hAnsi="Consolas" w:cs="Consolas"/>
        </w:rPr>
        <w:t xml:space="preserve">.github/workflows/ci.yml</w:t>
      </w:r>
      <w:r>
        <w:t xml:space="preserve">) runs typecheck, lint, format check and a production build on every push, guarding the </w:t>
      </w:r>
      <w:r>
        <w:rPr>
          <w:rFonts w:ascii="Consolas" w:hAnsi="Consolas" w:cs="Consolas"/>
        </w:rPr>
        <w:t xml:space="preserve">main</w:t>
      </w:r>
      <w:r>
        <w:t xml:space="preserve"> branch.</w:t>
      </w:r>
    </w:p>
    <w:p>
      <w:pPr>
        <w:pStyle w:val="Heading2"/>
      </w:pPr>
      <w:r>
        <w:t xml:space="preserve">8.4 Environment Configuration</w:t>
      </w:r>
    </w:p>
    <w:p>
      <w:r>
        <w:t xml:space="preserve">The Firebase configuration defaults to the live </w:t>
      </w:r>
      <w:r>
        <w:rPr>
          <w:rFonts w:ascii="Consolas" w:hAnsi="Consolas" w:cs="Consolas"/>
        </w:rPr>
        <w:t xml:space="preserve">niter-club-website</w:t>
      </w:r>
      <w:r>
        <w:t xml:space="preserve"> project; the </w:t>
      </w:r>
      <w:r>
        <w:rPr>
          <w:rFonts w:ascii="Consolas" w:hAnsi="Consolas" w:cs="Consolas"/>
        </w:rPr>
        <w:t xml:space="preserve">apiKey</w:t>
      </w:r>
      <w:r>
        <w:t xml:space="preserve"> is public by design — security lives in the Firestore rules, not in the key. To point at another project, copy </w:t>
      </w:r>
      <w:r>
        <w:rPr>
          <w:rFonts w:ascii="Consolas" w:hAnsi="Consolas" w:cs="Consolas"/>
        </w:rPr>
        <w:t xml:space="preserve">web/.env.example</w:t>
      </w:r>
      <w:r>
        <w:t xml:space="preserve"> to </w:t>
      </w:r>
      <w:r>
        <w:rPr>
          <w:rFonts w:ascii="Consolas" w:hAnsi="Consolas" w:cs="Consolas"/>
        </w:rPr>
        <w:t xml:space="preserve">web/.env.local</w:t>
      </w:r>
      <w:r>
        <w:t xml:space="preserve"> and fill in the values.</w:t>
      </w:r>
    </w:p>
    <w:p>
      <w:pPr>
        <w:pStyle w:val="Heading1"/>
      </w:pPr>
      <w:r>
        <w:t xml:space="preserve">9. Security Model</w:t>
      </w:r>
    </w:p>
    <w:p>
      <w:pPr>
        <w:pStyle w:val="Heading2"/>
      </w:pPr>
      <w:r>
        <w:t xml:space="preserve">9.1 Firestore Rules</w:t>
      </w:r>
    </w:p>
    <w:p>
      <w:r>
        <w:t xml:space="preserve">The rules in </w:t>
      </w:r>
      <w:r>
        <w:rPr>
          <w:rFonts w:ascii="Consolas" w:hAnsi="Consolas" w:cs="Consolas"/>
        </w:rPr>
        <w:t xml:space="preserve">firebase/firestore.rules</w:t>
      </w:r>
      <w:r>
        <w:t xml:space="preserve"> enforce the read/write matrix in §6.1 server-side — a client can never grant itself access by editing the UI. Key protections:</w:t>
      </w:r>
    </w:p>
    <w:p>
      <w:pPr>
        <w:ind w:left="420" w:hanging="220"/>
      </w:pPr>
      <w:r>
        <w:t xml:space="preserve">•  </w:t>
      </w:r>
      <w:r>
        <w:t xml:space="preserve">Public collections (</w:t>
      </w:r>
      <w:r>
        <w:rPr>
          <w:rFonts w:ascii="Consolas" w:hAnsi="Consolas" w:cs="Consolas"/>
        </w:rPr>
        <w:t xml:space="preserve">clubs</w:t>
      </w:r>
      <w:r>
        <w:t xml:space="preserve">, </w:t>
      </w:r>
      <w:r>
        <w:rPr>
          <w:rFonts w:ascii="Consolas" w:hAnsi="Consolas" w:cs="Consolas"/>
        </w:rPr>
        <w:t xml:space="preserve">notices</w:t>
      </w:r>
      <w:r>
        <w:t xml:space="preserve">, </w:t>
      </w:r>
      <w:r>
        <w:rPr>
          <w:rFonts w:ascii="Consolas" w:hAnsi="Consolas" w:cs="Consolas"/>
        </w:rPr>
        <w:t xml:space="preserve">forms</w:t>
      </w:r>
      <w:r>
        <w:t xml:space="preserve">, </w:t>
      </w:r>
      <w:r>
        <w:rPr>
          <w:rFonts w:ascii="Consolas" w:hAnsi="Consolas" w:cs="Consolas"/>
        </w:rPr>
        <w:t xml:space="preserve">events</w:t>
      </w:r>
      <w:r>
        <w:t xml:space="preserve">, </w:t>
      </w:r>
      <w:r>
        <w:rPr>
          <w:rFonts w:ascii="Consolas" w:hAnsi="Consolas" w:cs="Consolas"/>
        </w:rPr>
        <w:t xml:space="preserve">ads</w:t>
      </w:r>
      <w:r>
        <w:t xml:space="preserve">) are readable by anyone but writable only by the club's admins/executives.</w:t>
      </w:r>
    </w:p>
    <w:p>
      <w:pPr>
        <w:ind w:left="420" w:hanging="220"/>
      </w:pPr>
      <w:r>
        <w:t xml:space="preserve">•  </w:t>
      </w:r>
      <w:r>
        <w:t xml:space="preserve">Restricted collections (</w:t>
      </w:r>
      <w:r>
        <w:rPr>
          <w:rFonts w:ascii="Consolas" w:hAnsi="Consolas" w:cs="Consolas"/>
        </w:rPr>
        <w:t xml:space="preserve">submissions</w:t>
      </w:r>
      <w:r>
        <w:t xml:space="preserve">, </w:t>
      </w:r>
      <w:r>
        <w:rPr>
          <w:rFonts w:ascii="Consolas" w:hAnsi="Consolas" w:cs="Consolas"/>
        </w:rPr>
        <w:t xml:space="preserve">complaints</w:t>
      </w:r>
      <w:r>
        <w:t xml:space="preserve">, </w:t>
      </w:r>
      <w:r>
        <w:rPr>
          <w:rFonts w:ascii="Consolas" w:hAnsi="Consolas" w:cs="Consolas"/>
        </w:rPr>
        <w:t xml:space="preserve">memberships</w:t>
      </w:r>
      <w:r>
        <w:t xml:space="preserve">) are readable only by club staff and scoped by club.</w:t>
      </w:r>
    </w:p>
    <w:p>
      <w:pPr>
        <w:ind w:left="420" w:hanging="220"/>
      </w:pPr>
      <w:r>
        <w:t xml:space="preserve">•  </w:t>
      </w:r>
      <w:r>
        <w:t xml:space="preserve">The ads and committee editors are double-guarded in code (</w:t>
      </w:r>
      <w:r>
        <w:rPr>
          <w:rFonts w:ascii="Consolas" w:hAnsi="Consolas" w:cs="Consolas"/>
        </w:rPr>
        <w:t xml:space="preserve">canManageClub</w:t>
      </w:r>
      <w:r>
        <w:t xml:space="preserve"> / </w:t>
      </w:r>
      <w:r>
        <w:rPr>
          <w:rFonts w:ascii="Consolas" w:hAnsi="Consolas" w:cs="Consolas"/>
        </w:rPr>
        <w:t xml:space="preserve">isPortalAdmin</w:t>
      </w:r>
      <w:r>
        <w:t xml:space="preserve">), so a moderator can only touch their own club's content.</w:t>
      </w:r>
    </w:p>
    <w:p>
      <w:pPr>
        <w:ind w:left="420" w:hanging="220"/>
      </w:pPr>
      <w:r>
        <w:t xml:space="preserve">•  </w:t>
      </w:r>
      <w:r>
        <w:t xml:space="preserve">The student directory is hidden from the public navigation and gated to portal admins.</w:t>
      </w:r>
    </w:p>
    <w:p>
      <w:pPr>
        <w:ind w:left="420" w:hanging="220"/>
      </w:pPr>
      <w:r>
        <w:t xml:space="preserve">•  </w:t>
      </w:r>
      <w:r>
        <w:rPr>
          <w:rFonts w:ascii="Consolas" w:hAnsi="Consolas" w:cs="Consolas"/>
        </w:rPr>
        <w:t xml:space="preserve">users/{uid}</w:t>
      </w:r>
      <w:r>
        <w:t xml:space="preserve"> documents are writable by the owner (name only) and by admins (roles).</w:t>
      </w:r>
    </w:p>
    <w:p>
      <w:pPr>
        <w:ind w:left="420" w:hanging="220"/>
      </w:pPr>
      <w:r>
        <w:t xml:space="preserve">•  </w:t>
      </w:r>
      <w:r>
        <w:t xml:space="preserve">The </w:t>
      </w:r>
      <w:r>
        <w:rPr>
          <w:rFonts w:ascii="Consolas" w:hAnsi="Consolas" w:cs="Consolas"/>
        </w:rPr>
        <w:t xml:space="preserve">meta/bootstrap</w:t>
      </w:r>
      <w:r>
        <w:t xml:space="preserve"> marker ensures the first admin account is created exactly once.</w:t>
      </w:r>
    </w:p>
    <w:p>
      <w:pPr>
        <w:pStyle w:val="Heading2"/>
      </w:pPr>
      <w:r>
        <w:t xml:space="preserve">9.2 Storage Rules</w:t>
      </w:r>
    </w:p>
    <w:p>
      <w:r>
        <w:rPr>
          <w:rFonts w:ascii="Consolas" w:hAnsi="Consolas" w:cs="Consolas"/>
        </w:rPr>
        <w:t xml:space="preserve">firebase/storage.rules</w:t>
      </w:r>
      <w:r>
        <w:t xml:space="preserve"> restrict uploads to </w:t>
      </w:r>
      <w:r>
        <w:rPr>
          <w:rFonts w:ascii="Consolas" w:hAnsi="Consolas" w:cs="Consolas"/>
        </w:rPr>
        <w:t xml:space="preserve">submission-photos/</w:t>
      </w:r>
      <w:r>
        <w:t xml:space="preserve"> paths; signed-in users write under their own </w:t>
      </w:r>
      <w:r>
        <w:rPr>
          <w:rFonts w:ascii="Consolas" w:hAnsi="Consolas" w:cs="Consolas"/>
        </w:rPr>
        <w:t xml:space="preserve">uid</w:t>
      </w:r>
      <w:r>
        <w:t xml:space="preserve"> folder while anonymous visitors write under </w:t>
      </w:r>
      <w:r>
        <w:rPr>
          <w:rFonts w:ascii="Consolas" w:hAnsi="Consolas" w:cs="Consolas"/>
        </w:rPr>
        <w:t xml:space="preserve">guest/</w:t>
      </w:r>
      <w:r>
        <w:t xml:space="preserve">. Files are validated as images client-side (type and ≤ 8 MB) before upload.</w:t>
      </w:r>
    </w:p>
    <w:p>
      <w:pPr>
        <w:pStyle w:val="Heading2"/>
      </w:pPr>
      <w:r>
        <w:t xml:space="preserve">9.3 Data Privacy</w:t>
      </w:r>
    </w:p>
    <w:p>
      <w:r>
        <w:t xml:space="preserve">Student personal data — student IDs, phone numbers, photos, application details — is never exposed publicly. Only the club's staff can read submissions and complaints for their club.</w:t>
      </w:r>
    </w:p>
    <w:p>
      <w:pPr>
        <w:pStyle w:val="Heading2"/>
      </w:pPr>
      <w:r>
        <w:t xml:space="preserve">9.4 Platform Notes</w:t>
      </w:r>
    </w:p>
    <w:p>
      <w:pPr>
        <w:ind w:left="420" w:hanging="220"/>
      </w:pPr>
      <w:r>
        <w:t xml:space="preserve">•  </w:t>
      </w:r>
      <w:r>
        <w:t xml:space="preserve">Passwords are handled entirely by Firebase Auth — they are never stored or logged in the application.</w:t>
      </w:r>
    </w:p>
    <w:p>
      <w:pPr>
        <w:ind w:left="420" w:hanging="220"/>
      </w:pPr>
      <w:r>
        <w:t xml:space="preserve">•  </w:t>
      </w:r>
      <w:r>
        <w:t xml:space="preserve">Role checks are re-verified from the user's Firestore profile on every restricted read, so revoking a role takes effect immediately.</w:t>
      </w:r>
    </w:p>
    <w:p>
      <w:pPr>
        <w:ind w:left="420" w:hanging="220"/>
      </w:pPr>
      <w:r>
        <w:t xml:space="preserve">•  </w:t>
      </w:r>
      <w:r>
        <w:t xml:space="preserve">The Appwrite variant (if used) keeps server-side API keys in </w:t>
      </w:r>
      <w:r>
        <w:rPr>
          <w:rFonts w:ascii="Consolas" w:hAnsi="Consolas" w:cs="Consolas"/>
        </w:rPr>
        <w:t xml:space="preserve">.env</w:t>
      </w:r>
      <w:r>
        <w:t xml:space="preserve"> (gitignored) and enforces roles in the backend; the web app's </w:t>
      </w:r>
      <w:r>
        <w:rPr>
          <w:rFonts w:ascii="Consolas" w:hAnsi="Consolas" w:cs="Consolas"/>
        </w:rPr>
        <w:t xml:space="preserve">/api</w:t>
      </w:r>
      <w:r>
        <w:t xml:space="preserve"> routes use those keys server-side only, so they never reach the browser.</w:t>
      </w:r>
    </w:p>
    <w:p>
      <w:pPr>
        <w:pStyle w:val="Heading1"/>
      </w:pPr>
      <w:r>
        <w:t xml:space="preserve">10. Project Structure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NITER-CLUB-WEBSITE/</w:t>
            </w:r>
          </w:p>
          <w:p>
            <w:pPr>
              <w:pStyle w:val="Code"/>
              <w:spacing w:after="0" w:line="240" w:lineRule="auto"/>
            </w:pPr>
            <w:r>
              <w:t xml:space="preserve">├── index.html              # Legacy static SPA (Firebase + optional Appwrite mirroring)</w:t>
            </w:r>
          </w:p>
          <w:p>
            <w:pPr>
              <w:pStyle w:val="Code"/>
              <w:spacing w:after="0" w:line="240" w:lineRule="auto"/>
            </w:pPr>
            <w:r>
              <w:t xml:space="preserve">├── css/styles.css          # Legacy stylesheet</w:t>
            </w:r>
          </w:p>
          <w:p>
            <w:pPr>
              <w:pStyle w:val="Code"/>
              <w:spacing w:after="0" w:line="240" w:lineRule="auto"/>
            </w:pPr>
            <w:r>
              <w:t xml:space="preserve">├── campus/                 # Campus photography used by the web app hero</w:t>
            </w:r>
          </w:p>
          <w:p>
            <w:pPr>
              <w:pStyle w:val="Code"/>
              <w:spacing w:after="0" w:line="240" w:lineRule="auto"/>
            </w:pPr>
            <w:r>
              <w:t xml:space="preserve">├── committee/              # Committee portrait photos (local copies)</w:t>
            </w:r>
          </w:p>
          <w:p>
            <w:pPr>
              <w:pStyle w:val="Code"/>
              <w:spacing w:after="0" w:line="240" w:lineRule="auto"/>
            </w:pPr>
            <w:r>
              <w:t xml:space="preserve">├── document/               # PRD, TRD, user flow, application flow, design system</w:t>
            </w:r>
          </w:p>
          <w:p>
            <w:pPr>
              <w:pStyle w:val="Code"/>
              <w:spacing w:after="0" w:line="240" w:lineRule="auto"/>
            </w:pPr>
            <w:r>
              <w:t xml:space="preserve">├── plan/                   # Implementation plan &amp; working notes</w:t>
            </w:r>
          </w:p>
          <w:p>
            <w:pPr>
              <w:pStyle w:val="Code"/>
              <w:spacing w:after="0" w:line="240" w:lineRule="auto"/>
            </w:pPr>
            <w:r>
              <w:t xml:space="preserve">├── firebase/               # Firestore rules, storage rules, hosting config</w:t>
            </w:r>
          </w:p>
          <w:p>
            <w:pPr>
              <w:pStyle w:val="Code"/>
              <w:spacing w:after="0" w:line="240" w:lineRule="auto"/>
            </w:pPr>
            <w:r>
              <w:t xml:space="preserve">│   ├── firestore.rules</w:t>
            </w:r>
          </w:p>
          <w:p>
            <w:pPr>
              <w:pStyle w:val="Code"/>
              <w:spacing w:after="0" w:line="240" w:lineRule="auto"/>
            </w:pPr>
            <w:r>
              <w:t xml:space="preserve">│   ├── storage.rules</w:t>
            </w:r>
          </w:p>
          <w:p>
            <w:pPr>
              <w:pStyle w:val="Code"/>
              <w:spacing w:after="0" w:line="240" w:lineRule="auto"/>
            </w:pPr>
            <w:r>
              <w:t xml:space="preserve">│   ├── firebase.json</w:t>
            </w:r>
          </w:p>
          <w:p>
            <w:pPr>
              <w:pStyle w:val="Code"/>
              <w:spacing w:after="0" w:line="240" w:lineRule="auto"/>
            </w:pPr>
            <w:r>
              <w:t xml:space="preserve">│   └── README.md</w:t>
            </w:r>
          </w:p>
          <w:p>
            <w:pPr>
              <w:pStyle w:val="Code"/>
              <w:spacing w:after="0" w:line="240" w:lineRule="auto"/>
            </w:pPr>
            <w:r>
              <w:t xml:space="preserve">├── appwrite/               # Alternative backend: setup + seed scripts + MCP configs</w:t>
            </w:r>
          </w:p>
          <w:p>
            <w:pPr>
              <w:pStyle w:val="Code"/>
              <w:spacing w:after="0" w:line="240" w:lineRule="auto"/>
            </w:pPr>
            <w:r>
              <w:t xml:space="preserve">│   ├── setup-appwrite.mjs</w:t>
            </w:r>
          </w:p>
          <w:p>
            <w:pPr>
              <w:pStyle w:val="Code"/>
              <w:spacing w:after="0" w:line="240" w:lineRule="auto"/>
            </w:pPr>
            <w:r>
              <w:t xml:space="preserve">│   ├── verify-appwrite.mjs</w:t>
            </w:r>
          </w:p>
          <w:p>
            <w:pPr>
              <w:pStyle w:val="Code"/>
              <w:spacing w:after="0" w:line="240" w:lineRule="auto"/>
            </w:pPr>
            <w:r>
              <w:t xml:space="preserve">│   ├── seed-students.mjs</w:t>
            </w:r>
          </w:p>
          <w:p>
            <w:pPr>
              <w:pStyle w:val="Code"/>
              <w:spacing w:after="0" w:line="240" w:lineRule="auto"/>
            </w:pPr>
            <w:r>
              <w:t xml:space="preserve">│   ├── seed-site-data.mjs</w:t>
            </w:r>
          </w:p>
          <w:p>
            <w:pPr>
              <w:pStyle w:val="Code"/>
              <w:spacing w:after="0" w:line="240" w:lineRule="auto"/>
            </w:pPr>
            <w:r>
              <w:t xml:space="preserve">│   ├── mcp.json / mcp.cloud.json</w:t>
            </w:r>
          </w:p>
          <w:p>
            <w:pPr>
              <w:pStyle w:val="Code"/>
              <w:spacing w:after="0" w:line="240" w:lineRule="auto"/>
            </w:pPr>
            <w:r>
              <w:t xml:space="preserve">│   └── README.md</w:t>
            </w:r>
          </w:p>
          <w:p>
            <w:pPr>
              <w:pStyle w:val="Code"/>
              <w:spacing w:after="0" w:line="240" w:lineRule="auto"/>
            </w:pPr>
            <w:r>
              <w:t xml:space="preserve">├── web/                    # Next.js 15 rewrite (recommended for new work)</w:t>
            </w:r>
          </w:p>
          <w:p>
            <w:pPr>
              <w:pStyle w:val="Code"/>
              <w:spacing w:after="0" w:line="240" w:lineRule="auto"/>
            </w:pPr>
            <w:r>
              <w:t xml:space="preserve">│   ├── app/                # Routes + /api (students, submissions, users, committee-notify, moderator-notify, membership-notify, membership-decision-notify)</w:t>
            </w:r>
          </w:p>
          <w:p>
            <w:pPr>
              <w:pStyle w:val="Code"/>
              <w:spacing w:after="0" w:line="240" w:lineRule="auto"/>
            </w:pPr>
            <w:r>
              <w:t xml:space="preserve">│   ├── components/         # layout, cards, ads carousel, countdown, views/…</w:t>
            </w:r>
          </w:p>
          <w:p>
            <w:pPr>
              <w:pStyle w:val="Code"/>
              <w:spacing w:after="0" w:line="240" w:lineRule="auto"/>
            </w:pPr>
            <w:r>
              <w:t xml:space="preserve">│   ├── lib/                # types, seed, store, firebase, auth, utils, appwrite-*</w:t>
            </w:r>
          </w:p>
          <w:p>
            <w:pPr>
              <w:pStyle w:val="Code"/>
              <w:spacing w:after="0" w:line="240" w:lineRule="auto"/>
            </w:pPr>
            <w:r>
              <w:t xml:space="preserve">│   ├── package.json</w:t>
            </w:r>
          </w:p>
          <w:p>
            <w:pPr>
              <w:pStyle w:val="Code"/>
              <w:spacing w:after="0" w:line="240" w:lineRule="auto"/>
            </w:pPr>
            <w:r>
              <w:t xml:space="preserve">│   └── README.md</w:t>
            </w:r>
          </w:p>
          <w:p>
            <w:pPr>
              <w:pStyle w:val="Code"/>
              <w:spacing w:after="0" w:line="240" w:lineRule="auto"/>
            </w:pPr>
            <w:r>
              <w:t xml:space="preserve">├── .github/workflows/ci.yml  # Typecheck + lint + format + build on push</w:t>
            </w:r>
          </w:p>
          <w:p>
            <w:pPr>
              <w:pStyle w:val="Code"/>
              <w:spacing w:after="0" w:line="240" w:lineRule="auto"/>
            </w:pPr>
            <w:r>
              <w:t xml:space="preserve">├── scripts/generate-docx.mjs  # This document's generator</w:t>
            </w:r>
          </w:p>
          <w:p>
            <w:pPr>
              <w:pStyle w:val="Code"/>
              <w:spacing w:after="0" w:line="240" w:lineRule="auto"/>
            </w:pPr>
            <w:r>
              <w:t xml:space="preserve">└── documentation.docx      # This document</w:t>
            </w:r>
          </w:p>
        </w:tc>
      </w:tr>
    </w:tbl>
    <w:p>
      <w:pPr>
        <w:spacing w:after="120"/>
      </w:pPr>
    </w:p>
    <w:p>
      <w:pPr>
        <w:pStyle w:val="Heading1"/>
      </w:pPr>
      <w:r>
        <w:t xml:space="preserve">11. Quality &amp; Maintenance</w:t>
      </w:r>
    </w:p>
    <w:p>
      <w:pPr>
        <w:pStyle w:val="Heading2"/>
      </w:pPr>
      <w:r>
        <w:t xml:space="preserve">11.1 Quality Gates</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Check</w:t>
            </w:r>
          </w:p>
        </w:tc>
        <w:tc>
          <w:tcPr>
            <w:tcW w:w="3009" w:type="dxa"/>
            <w:shd w:val="clear" w:color="auto" w:fill="002147"/>
            <w:vAlign w:val="center"/>
          </w:tcPr>
          <w:p>
            <w:pPr>
              <w:spacing w:after="0" w:line="260" w:lineRule="auto"/>
            </w:pPr>
            <w:r>
              <w:rPr>
                <w:b/>
                <w:color w:val="FFFFFF"/>
                <w:sz w:val="20"/>
                <w:szCs w:val="20"/>
              </w:rPr>
              <w:t xml:space="preserve">Command (in web/)</w:t>
            </w:r>
          </w:p>
        </w:tc>
        <w:tc>
          <w:tcPr>
            <w:tcW w:w="3009" w:type="dxa"/>
            <w:shd w:val="clear" w:color="auto" w:fill="002147"/>
            <w:vAlign w:val="center"/>
          </w:tcPr>
          <w:p>
            <w:pPr>
              <w:spacing w:after="0" w:line="260" w:lineRule="auto"/>
            </w:pPr>
            <w:r>
              <w:rPr>
                <w:b/>
                <w:color w:val="FFFFFF"/>
                <w:sz w:val="20"/>
                <w:szCs w:val="20"/>
              </w:rPr>
              <w:t xml:space="preserve">Purpose</w:t>
            </w:r>
          </w:p>
        </w:tc>
      </w:tr>
      <w:tr>
        <w:tc>
          <w:tcPr>
            <w:tcW w:w="3009" w:type="dxa"/>
            <w:shd w:val="clear" w:color="auto" w:fill="FFFFFF"/>
            <w:vAlign w:val="center"/>
          </w:tcPr>
          <w:p>
            <w:pPr>
              <w:spacing w:after="0" w:line="260" w:lineRule="auto"/>
            </w:pPr>
            <w:r>
              <w:t xml:space="preserve">Typecheck</w:t>
            </w:r>
          </w:p>
        </w:tc>
        <w:tc>
          <w:tcPr>
            <w:tcW w:w="3009" w:type="dxa"/>
            <w:shd w:val="clear" w:color="auto" w:fill="FFFFFF"/>
            <w:vAlign w:val="center"/>
          </w:tcPr>
          <w:p>
            <w:pPr>
              <w:spacing w:after="0" w:line="260" w:lineRule="auto"/>
            </w:pPr>
            <w:r>
              <w:rPr>
                <w:rFonts w:ascii="Consolas" w:hAnsi="Consolas" w:cs="Consolas"/>
              </w:rPr>
              <w:t xml:space="preserve">npm run typecheck</w:t>
            </w:r>
          </w:p>
        </w:tc>
        <w:tc>
          <w:tcPr>
            <w:tcW w:w="3009" w:type="dxa"/>
            <w:shd w:val="clear" w:color="auto" w:fill="FFFFFF"/>
            <w:vAlign w:val="center"/>
          </w:tcPr>
          <w:p>
            <w:pPr>
              <w:spacing w:after="0" w:line="260" w:lineRule="auto"/>
            </w:pPr>
            <w:r>
              <w:t xml:space="preserve">TypeScript strict-mode validation.</w:t>
            </w:r>
          </w:p>
        </w:tc>
      </w:tr>
      <w:tr>
        <w:tc>
          <w:tcPr>
            <w:tcW w:w="3009" w:type="dxa"/>
            <w:shd w:val="clear" w:color="auto" w:fill="F5F7FB"/>
            <w:vAlign w:val="center"/>
          </w:tcPr>
          <w:p>
            <w:pPr>
              <w:spacing w:after="0" w:line="260" w:lineRule="auto"/>
            </w:pPr>
            <w:r>
              <w:t xml:space="preserve">Lint</w:t>
            </w:r>
          </w:p>
        </w:tc>
        <w:tc>
          <w:tcPr>
            <w:tcW w:w="3009" w:type="dxa"/>
            <w:shd w:val="clear" w:color="auto" w:fill="F5F7FB"/>
            <w:vAlign w:val="center"/>
          </w:tcPr>
          <w:p>
            <w:pPr>
              <w:spacing w:after="0" w:line="260" w:lineRule="auto"/>
            </w:pPr>
            <w:r>
              <w:rPr>
                <w:rFonts w:ascii="Consolas" w:hAnsi="Consolas" w:cs="Consolas"/>
              </w:rPr>
              <w:t xml:space="preserve">npm run lint</w:t>
            </w:r>
          </w:p>
        </w:tc>
        <w:tc>
          <w:tcPr>
            <w:tcW w:w="3009" w:type="dxa"/>
            <w:shd w:val="clear" w:color="auto" w:fill="F5F7FB"/>
            <w:vAlign w:val="center"/>
          </w:tcPr>
          <w:p>
            <w:pPr>
              <w:spacing w:after="0" w:line="260" w:lineRule="auto"/>
            </w:pPr>
            <w:r>
              <w:t xml:space="preserve">ESLint 9 static analysis.</w:t>
            </w:r>
          </w:p>
        </w:tc>
      </w:tr>
      <w:tr>
        <w:tc>
          <w:tcPr>
            <w:tcW w:w="3009" w:type="dxa"/>
            <w:shd w:val="clear" w:color="auto" w:fill="FFFFFF"/>
            <w:vAlign w:val="center"/>
          </w:tcPr>
          <w:p>
            <w:pPr>
              <w:spacing w:after="0" w:line="260" w:lineRule="auto"/>
            </w:pPr>
            <w:r>
              <w:t xml:space="preserve">Format</w:t>
            </w:r>
          </w:p>
        </w:tc>
        <w:tc>
          <w:tcPr>
            <w:tcW w:w="3009" w:type="dxa"/>
            <w:shd w:val="clear" w:color="auto" w:fill="FFFFFF"/>
            <w:vAlign w:val="center"/>
          </w:tcPr>
          <w:p>
            <w:pPr>
              <w:spacing w:after="0" w:line="260" w:lineRule="auto"/>
            </w:pPr>
            <w:r>
              <w:rPr>
                <w:rFonts w:ascii="Consolas" w:hAnsi="Consolas" w:cs="Consolas"/>
              </w:rPr>
              <w:t xml:space="preserve">npm run format:check</w:t>
            </w:r>
          </w:p>
        </w:tc>
        <w:tc>
          <w:tcPr>
            <w:tcW w:w="3009" w:type="dxa"/>
            <w:shd w:val="clear" w:color="auto" w:fill="FFFFFF"/>
            <w:vAlign w:val="center"/>
          </w:tcPr>
          <w:p>
            <w:pPr>
              <w:spacing w:after="0" w:line="260" w:lineRule="auto"/>
            </w:pPr>
            <w:r>
              <w:t xml:space="preserve">Prettier style consistency.</w:t>
            </w:r>
          </w:p>
        </w:tc>
      </w:tr>
      <w:tr>
        <w:tc>
          <w:tcPr>
            <w:tcW w:w="3009" w:type="dxa"/>
            <w:shd w:val="clear" w:color="auto" w:fill="F5F7FB"/>
            <w:vAlign w:val="center"/>
          </w:tcPr>
          <w:p>
            <w:pPr>
              <w:spacing w:after="0" w:line="260" w:lineRule="auto"/>
            </w:pPr>
            <w:r>
              <w:t xml:space="preserve">Build</w:t>
            </w:r>
          </w:p>
        </w:tc>
        <w:tc>
          <w:tcPr>
            <w:tcW w:w="3009" w:type="dxa"/>
            <w:shd w:val="clear" w:color="auto" w:fill="F5F7FB"/>
            <w:vAlign w:val="center"/>
          </w:tcPr>
          <w:p>
            <w:pPr>
              <w:spacing w:after="0" w:line="260" w:lineRule="auto"/>
            </w:pPr>
            <w:r>
              <w:rPr>
                <w:rFonts w:ascii="Consolas" w:hAnsi="Consolas" w:cs="Consolas"/>
              </w:rPr>
              <w:t xml:space="preserve">npm run build</w:t>
            </w:r>
          </w:p>
        </w:tc>
        <w:tc>
          <w:tcPr>
            <w:tcW w:w="3009" w:type="dxa"/>
            <w:shd w:val="clear" w:color="auto" w:fill="F5F7FB"/>
            <w:vAlign w:val="center"/>
          </w:tcPr>
          <w:p>
            <w:pPr>
              <w:spacing w:after="0" w:line="260" w:lineRule="auto"/>
            </w:pPr>
            <w:r>
              <w:t xml:space="preserve">Production build verification.</w:t>
            </w:r>
          </w:p>
        </w:tc>
      </w:tr>
    </w:tbl>
    <w:p>
      <w:pPr>
        <w:spacing w:after="120"/>
      </w:pPr>
    </w:p>
    <w:p>
      <w:pPr>
        <w:pStyle w:val="Heading2"/>
      </w:pPr>
      <w:r>
        <w:t xml:space="preserve">11.2 Maintenance Practices</w:t>
      </w:r>
    </w:p>
    <w:p>
      <w:pPr>
        <w:ind w:left="420" w:hanging="220"/>
      </w:pPr>
      <w:r>
        <w:t xml:space="preserve">•  </w:t>
      </w:r>
      <w:r>
        <w:t xml:space="preserve">The codebase is deliberately small and self-documenting so it can be handed off each year as students graduate.</w:t>
      </w:r>
    </w:p>
    <w:p>
      <w:pPr>
        <w:ind w:left="420" w:hanging="220"/>
      </w:pPr>
      <w:r>
        <w:t xml:space="preserve">•  </w:t>
      </w:r>
      <w:r>
        <w:t xml:space="preserve">Seed data dates are rebased to today at runtime, so the demo always looks fresh.</w:t>
      </w:r>
    </w:p>
    <w:p>
      <w:pPr>
        <w:ind w:left="420" w:hanging="220"/>
      </w:pPr>
      <w:r>
        <w:t xml:space="preserve">•  </w:t>
      </w:r>
      <w:r>
        <w:t xml:space="preserve">Provisioning scripts (</w:t>
      </w:r>
      <w:r>
        <w:rPr>
          <w:rFonts w:ascii="Consolas" w:hAnsi="Consolas" w:cs="Consolas"/>
        </w:rPr>
        <w:t xml:space="preserve">appwrite/setup-appwrite.mjs</w:t>
      </w:r>
      <w:r>
        <w:t xml:space="preserve">) are idempotent and safe to re-run.</w:t>
      </w:r>
    </w:p>
    <w:p>
      <w:pPr>
        <w:ind w:left="420" w:hanging="220"/>
      </w:pPr>
      <w:r>
        <w:t xml:space="preserve">•  </w:t>
      </w:r>
      <w:r>
        <w:t xml:space="preserve">Data can be backed up from the portal (Settings → Data → Export backup) and restored via import.</w:t>
      </w:r>
    </w:p>
    <w:p>
      <w:pPr>
        <w:pStyle w:val="Heading1"/>
      </w:pPr>
      <w:r>
        <w:t xml:space="preserve">12. Roadmap &amp; Future Work</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Area</w:t>
            </w:r>
          </w:p>
        </w:tc>
        <w:tc>
          <w:tcPr>
            <w:tcW w:w="4513" w:type="dxa"/>
            <w:shd w:val="clear" w:color="auto" w:fill="002147"/>
            <w:vAlign w:val="center"/>
          </w:tcPr>
          <w:p>
            <w:pPr>
              <w:spacing w:after="0" w:line="260" w:lineRule="auto"/>
            </w:pPr>
            <w:r>
              <w:rPr>
                <w:b/>
                <w:color w:val="FFFFFF"/>
                <w:sz w:val="20"/>
                <w:szCs w:val="20"/>
              </w:rPr>
              <w:t xml:space="preserve">Planned improvement</w:t>
            </w:r>
          </w:p>
        </w:tc>
      </w:tr>
      <w:tr>
        <w:tc>
          <w:tcPr>
            <w:tcW w:w="4513" w:type="dxa"/>
            <w:shd w:val="clear" w:color="auto" w:fill="FFFFFF"/>
            <w:vAlign w:val="center"/>
          </w:tcPr>
          <w:p>
            <w:pPr>
              <w:spacing w:after="0" w:line="260" w:lineRule="auto"/>
            </w:pPr>
            <w:r>
              <w:t xml:space="preserve">Localisation</w:t>
            </w:r>
          </w:p>
        </w:tc>
        <w:tc>
          <w:tcPr>
            <w:tcW w:w="4513" w:type="dxa"/>
            <w:shd w:val="clear" w:color="auto" w:fill="FFFFFF"/>
            <w:vAlign w:val="center"/>
          </w:tcPr>
          <w:p>
            <w:pPr>
              <w:spacing w:after="0" w:line="260" w:lineRule="auto"/>
            </w:pPr>
            <w:r>
              <w:t xml:space="preserve">Bangla (বাংলা) language support alongside English.</w:t>
            </w:r>
          </w:p>
        </w:tc>
      </w:tr>
      <w:tr>
        <w:tc>
          <w:tcPr>
            <w:tcW w:w="4513" w:type="dxa"/>
            <w:shd w:val="clear" w:color="auto" w:fill="F5F7FB"/>
            <w:vAlign w:val="center"/>
          </w:tcPr>
          <w:p>
            <w:pPr>
              <w:spacing w:after="0" w:line="260" w:lineRule="auto"/>
            </w:pPr>
            <w:r>
              <w:t xml:space="preserve">Notifications</w:t>
            </w:r>
          </w:p>
        </w:tc>
        <w:tc>
          <w:tcPr>
            <w:tcW w:w="4513" w:type="dxa"/>
            <w:shd w:val="clear" w:color="auto" w:fill="F5F7FB"/>
            <w:vAlign w:val="center"/>
          </w:tcPr>
          <w:p>
            <w:pPr>
              <w:spacing w:after="0" w:line="260" w:lineRule="auto"/>
            </w:pPr>
            <w:r>
              <w:t xml:space="preserve">Email notifications for application status, event reminders and complaint replies (committee-edit emails already shipped via </w:t>
            </w:r>
            <w:r>
              <w:rPr>
                <w:rFonts w:ascii="Consolas" w:hAnsi="Consolas" w:cs="Consolas"/>
              </w:rPr>
              <w:t xml:space="preserve">/api/committee-notify</w:t>
            </w:r>
            <w:r>
              <w:t xml:space="preserve">).</w:t>
            </w:r>
          </w:p>
        </w:tc>
      </w:tr>
      <w:tr>
        <w:tc>
          <w:tcPr>
            <w:tcW w:w="4513" w:type="dxa"/>
            <w:shd w:val="clear" w:color="auto" w:fill="FFFFFF"/>
            <w:vAlign w:val="center"/>
          </w:tcPr>
          <w:p>
            <w:pPr>
              <w:spacing w:after="0" w:line="260" w:lineRule="auto"/>
            </w:pPr>
            <w:r>
              <w:t xml:space="preserve">Payments</w:t>
            </w:r>
          </w:p>
        </w:tc>
        <w:tc>
          <w:tcPr>
            <w:tcW w:w="4513" w:type="dxa"/>
            <w:shd w:val="clear" w:color="auto" w:fill="FFFFFF"/>
            <w:vAlign w:val="center"/>
          </w:tcPr>
          <w:p>
            <w:pPr>
              <w:spacing w:after="0" w:line="260" w:lineRule="auto"/>
            </w:pPr>
            <w:r>
              <w:t xml:space="preserve">Direct integration with bKash / Nagad / SSLCommerz instead of manual TrxID capture.</w:t>
            </w:r>
          </w:p>
        </w:tc>
      </w:tr>
      <w:tr>
        <w:tc>
          <w:tcPr>
            <w:tcW w:w="4513" w:type="dxa"/>
            <w:shd w:val="clear" w:color="auto" w:fill="F5F7FB"/>
            <w:vAlign w:val="center"/>
          </w:tcPr>
          <w:p>
            <w:pPr>
              <w:spacing w:after="0" w:line="260" w:lineRule="auto"/>
            </w:pPr>
            <w:r>
              <w:t xml:space="preserve">Certificates</w:t>
            </w:r>
          </w:p>
        </w:tc>
        <w:tc>
          <w:tcPr>
            <w:tcW w:w="4513" w:type="dxa"/>
            <w:shd w:val="clear" w:color="auto" w:fill="F5F7FB"/>
            <w:vAlign w:val="center"/>
          </w:tcPr>
          <w:p>
            <w:pPr>
              <w:spacing w:after="0" w:line="260" w:lineRule="auto"/>
            </w:pPr>
            <w:r>
              <w:t xml:space="preserve">Automated certificate generation for event participants and members.</w:t>
            </w:r>
          </w:p>
        </w:tc>
      </w:tr>
      <w:tr>
        <w:tc>
          <w:tcPr>
            <w:tcW w:w="4513" w:type="dxa"/>
            <w:shd w:val="clear" w:color="auto" w:fill="FFFFFF"/>
            <w:vAlign w:val="center"/>
          </w:tcPr>
          <w:p>
            <w:pPr>
              <w:spacing w:after="0" w:line="260" w:lineRule="auto"/>
            </w:pPr>
            <w:r>
              <w:t xml:space="preserve">Community</w:t>
            </w:r>
          </w:p>
        </w:tc>
        <w:tc>
          <w:tcPr>
            <w:tcW w:w="4513" w:type="dxa"/>
            <w:shd w:val="clear" w:color="auto" w:fill="FFFFFF"/>
            <w:vAlign w:val="center"/>
          </w:tcPr>
          <w:p>
            <w:pPr>
              <w:spacing w:after="0" w:line="260" w:lineRule="auto"/>
            </w:pPr>
            <w:r>
              <w:t xml:space="preserve">Per-club discussion/chat and richer member profiles.</w:t>
            </w:r>
          </w:p>
        </w:tc>
      </w:tr>
      <w:tr>
        <w:tc>
          <w:tcPr>
            <w:tcW w:w="4513" w:type="dxa"/>
            <w:shd w:val="clear" w:color="auto" w:fill="F5F7FB"/>
            <w:vAlign w:val="center"/>
          </w:tcPr>
          <w:p>
            <w:pPr>
              <w:spacing w:after="0" w:line="260" w:lineRule="auto"/>
            </w:pPr>
            <w:r>
              <w:t xml:space="preserve">Analytics</w:t>
            </w:r>
          </w:p>
        </w:tc>
        <w:tc>
          <w:tcPr>
            <w:tcW w:w="4513" w:type="dxa"/>
            <w:shd w:val="clear" w:color="auto" w:fill="F5F7FB"/>
            <w:vAlign w:val="center"/>
          </w:tcPr>
          <w:p>
            <w:pPr>
              <w:spacing w:after="0" w:line="260" w:lineRule="auto"/>
            </w:pPr>
            <w:r>
              <w:t xml:space="preserve">Deeper analytics — per-form conversion, club engagement and exportable reports.</w:t>
            </w:r>
          </w:p>
        </w:tc>
      </w:tr>
      <w:tr>
        <w:tc>
          <w:tcPr>
            <w:tcW w:w="4513" w:type="dxa"/>
            <w:shd w:val="clear" w:color="auto" w:fill="FFFFFF"/>
            <w:vAlign w:val="center"/>
          </w:tcPr>
          <w:p>
            <w:pPr>
              <w:spacing w:after="0" w:line="260" w:lineRule="auto"/>
            </w:pPr>
            <w:r>
              <w:t xml:space="preserve">Accessibility</w:t>
            </w:r>
          </w:p>
        </w:tc>
        <w:tc>
          <w:tcPr>
            <w:tcW w:w="4513" w:type="dxa"/>
            <w:shd w:val="clear" w:color="auto" w:fill="FFFFFF"/>
            <w:vAlign w:val="center"/>
          </w:tcPr>
          <w:p>
            <w:pPr>
              <w:spacing w:after="0" w:line="260" w:lineRule="auto"/>
            </w:pPr>
            <w:r>
              <w:t xml:space="preserve">Formal WCAG AA audit and keyboard-navigation pass.</w:t>
            </w:r>
          </w:p>
        </w:tc>
      </w:tr>
      <w:tr>
        <w:tc>
          <w:tcPr>
            <w:tcW w:w="4513" w:type="dxa"/>
            <w:shd w:val="clear" w:color="auto" w:fill="F5F7FB"/>
            <w:vAlign w:val="center"/>
          </w:tcPr>
          <w:p>
            <w:pPr>
              <w:spacing w:after="0" w:line="260" w:lineRule="auto"/>
            </w:pPr>
            <w:r>
              <w:t xml:space="preserve">Mobile</w:t>
            </w:r>
          </w:p>
        </w:tc>
        <w:tc>
          <w:tcPr>
            <w:tcW w:w="4513" w:type="dxa"/>
            <w:shd w:val="clear" w:color="auto" w:fill="F5F7FB"/>
            <w:vAlign w:val="center"/>
          </w:tcPr>
          <w:p>
            <w:pPr>
              <w:spacing w:after="0" w:line="260" w:lineRule="auto"/>
            </w:pPr>
            <w:r>
              <w:t xml:space="preserve">PWA installability polish and push notifications.</w:t>
            </w:r>
          </w:p>
        </w:tc>
      </w:tr>
    </w:tbl>
    <w:p>
      <w:pPr>
        <w:spacing w:after="120"/>
      </w:pPr>
    </w:p>
    <w:p>
      <w:pPr>
        <w:pStyle w:val="Heading1"/>
      </w:pPr>
      <w:r>
        <w:t xml:space="preserve">Appendix A — Reference</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Item</w:t>
            </w:r>
          </w:p>
        </w:tc>
        <w:tc>
          <w:tcPr>
            <w:tcW w:w="4513" w:type="dxa"/>
            <w:shd w:val="clear" w:color="auto" w:fill="002147"/>
            <w:vAlign w:val="center"/>
          </w:tcPr>
          <w:p>
            <w:pPr>
              <w:spacing w:after="0" w:line="260" w:lineRule="auto"/>
            </w:pPr>
            <w:r>
              <w:rPr>
                <w:b/>
                <w:color w:val="FFFFFF"/>
                <w:sz w:val="20"/>
                <w:szCs w:val="20"/>
              </w:rPr>
              <w:t xml:space="preserve">Value</w:t>
            </w:r>
          </w:p>
        </w:tc>
      </w:tr>
      <w:tr>
        <w:tc>
          <w:tcPr>
            <w:tcW w:w="4513" w:type="dxa"/>
            <w:shd w:val="clear" w:color="auto" w:fill="FFFFFF"/>
            <w:vAlign w:val="center"/>
          </w:tcPr>
          <w:p>
            <w:pPr>
              <w:spacing w:after="0" w:line="260" w:lineRule="auto"/>
            </w:pPr>
            <w:r>
              <w:t xml:space="preserve">Repository</w:t>
            </w:r>
          </w:p>
        </w:tc>
        <w:tc>
          <w:tcPr>
            <w:tcW w:w="4513" w:type="dxa"/>
            <w:shd w:val="clear" w:color="auto" w:fill="FFFFFF"/>
            <w:vAlign w:val="center"/>
          </w:tcPr>
          <w:p>
            <w:pPr>
              <w:spacing w:after="0" w:line="260" w:lineRule="auto"/>
            </w:pPr>
            <w:r>
              <w:t xml:space="preserve">https://github.com/ashrafularefin78-prog/NITER-CLUB-WEBSITE</w:t>
            </w:r>
          </w:p>
        </w:tc>
      </w:tr>
      <w:tr>
        <w:tc>
          <w:tcPr>
            <w:tcW w:w="4513" w:type="dxa"/>
            <w:shd w:val="clear" w:color="auto" w:fill="F5F7FB"/>
            <w:vAlign w:val="center"/>
          </w:tcPr>
          <w:p>
            <w:pPr>
              <w:spacing w:after="0" w:line="260" w:lineRule="auto"/>
            </w:pPr>
            <w:r>
              <w:t xml:space="preserve">Firebase project</w:t>
            </w:r>
          </w:p>
        </w:tc>
        <w:tc>
          <w:tcPr>
            <w:tcW w:w="4513" w:type="dxa"/>
            <w:shd w:val="clear" w:color="auto" w:fill="F5F7FB"/>
            <w:vAlign w:val="center"/>
          </w:tcPr>
          <w:p>
            <w:pPr>
              <w:spacing w:after="0" w:line="260" w:lineRule="auto"/>
            </w:pPr>
            <w:r>
              <w:rPr>
                <w:rFonts w:ascii="Consolas" w:hAnsi="Consolas" w:cs="Consolas"/>
              </w:rPr>
              <w:t xml:space="preserve">niter-club-website</w:t>
            </w:r>
          </w:p>
        </w:tc>
      </w:tr>
      <w:tr>
        <w:tc>
          <w:tcPr>
            <w:tcW w:w="4513" w:type="dxa"/>
            <w:shd w:val="clear" w:color="auto" w:fill="FFFFFF"/>
            <w:vAlign w:val="center"/>
          </w:tcPr>
          <w:p>
            <w:pPr>
              <w:spacing w:after="0" w:line="260" w:lineRule="auto"/>
            </w:pPr>
            <w:r>
              <w:t xml:space="preserve">Demo member code</w:t>
            </w:r>
          </w:p>
        </w:tc>
        <w:tc>
          <w:tcPr>
            <w:tcW w:w="4513" w:type="dxa"/>
            <w:shd w:val="clear" w:color="auto" w:fill="FFFFFF"/>
            <w:vAlign w:val="center"/>
          </w:tcPr>
          <w:p>
            <w:pPr>
              <w:spacing w:after="0" w:line="260" w:lineRule="auto"/>
            </w:pPr>
            <w:r>
              <w:rPr>
                <w:rFonts w:ascii="Consolas" w:hAnsi="Consolas" w:cs="Consolas"/>
              </w:rPr>
              <w:t xml:space="preserve">niter2025</w:t>
            </w:r>
            <w:r>
              <w:t xml:space="preserve"> (offline demo mode)</w:t>
            </w:r>
          </w:p>
        </w:tc>
      </w:tr>
      <w:tr>
        <w:tc>
          <w:tcPr>
            <w:tcW w:w="4513" w:type="dxa"/>
            <w:shd w:val="clear" w:color="auto" w:fill="F5F7FB"/>
            <w:vAlign w:val="center"/>
          </w:tcPr>
          <w:p>
            <w:pPr>
              <w:spacing w:after="0" w:line="260" w:lineRule="auto"/>
            </w:pPr>
            <w:r>
              <w:t xml:space="preserve">Local storage key</w:t>
            </w:r>
          </w:p>
        </w:tc>
        <w:tc>
          <w:tcPr>
            <w:tcW w:w="4513" w:type="dxa"/>
            <w:shd w:val="clear" w:color="auto" w:fill="F5F7FB"/>
            <w:vAlign w:val="center"/>
          </w:tcPr>
          <w:p>
            <w:pPr>
              <w:spacing w:after="0" w:line="260" w:lineRule="auto"/>
            </w:pPr>
            <w:r>
              <w:rPr>
                <w:rFonts w:ascii="Consolas" w:hAnsi="Consolas" w:cs="Consolas"/>
              </w:rPr>
              <w:t xml:space="preserve">niter-clubs-db-v8</w:t>
            </w:r>
          </w:p>
        </w:tc>
      </w:tr>
      <w:tr>
        <w:tc>
          <w:tcPr>
            <w:tcW w:w="4513" w:type="dxa"/>
            <w:shd w:val="clear" w:color="auto" w:fill="FFFFFF"/>
            <w:vAlign w:val="center"/>
          </w:tcPr>
          <w:p>
            <w:pPr>
              <w:spacing w:after="0" w:line="260" w:lineRule="auto"/>
            </w:pPr>
            <w:r>
              <w:t xml:space="preserve">Ad media storage path</w:t>
            </w:r>
          </w:p>
        </w:tc>
        <w:tc>
          <w:tcPr>
            <w:tcW w:w="4513" w:type="dxa"/>
            <w:shd w:val="clear" w:color="auto" w:fill="FFFFFF"/>
            <w:vAlign w:val="center"/>
          </w:tcPr>
          <w:p>
            <w:pPr>
              <w:spacing w:after="0" w:line="260" w:lineRule="auto"/>
            </w:pPr>
            <w:r>
              <w:rPr>
                <w:rFonts w:ascii="Consolas" w:hAnsi="Consolas" w:cs="Consolas"/>
              </w:rPr>
              <w:t xml:space="preserve">ad-media/{clubId}/</w:t>
            </w:r>
            <w:r>
              <w:t xml:space="preserve"> (Firebase Storage)</w:t>
            </w:r>
          </w:p>
        </w:tc>
      </w:tr>
      <w:tr>
        <w:tc>
          <w:tcPr>
            <w:tcW w:w="4513" w:type="dxa"/>
            <w:shd w:val="clear" w:color="auto" w:fill="F5F7FB"/>
            <w:vAlign w:val="center"/>
          </w:tcPr>
          <w:p>
            <w:pPr>
              <w:spacing w:after="0" w:line="260" w:lineRule="auto"/>
            </w:pPr>
            <w:r>
              <w:t xml:space="preserve">Submission photos path</w:t>
            </w:r>
          </w:p>
        </w:tc>
        <w:tc>
          <w:tcPr>
            <w:tcW w:w="4513" w:type="dxa"/>
            <w:shd w:val="clear" w:color="auto" w:fill="F5F7FB"/>
            <w:vAlign w:val="center"/>
          </w:tcPr>
          <w:p>
            <w:pPr>
              <w:spacing w:after="0" w:line="260" w:lineRule="auto"/>
            </w:pPr>
            <w:r>
              <w:rPr>
                <w:rFonts w:ascii="Consolas" w:hAnsi="Consolas" w:cs="Consolas"/>
              </w:rPr>
              <w:t xml:space="preserve">submission-photos/</w:t>
            </w:r>
            <w:r>
              <w:t xml:space="preserve"> (Firebase Storage)</w:t>
            </w:r>
          </w:p>
        </w:tc>
      </w:tr>
      <w:tr>
        <w:tc>
          <w:tcPr>
            <w:tcW w:w="4513" w:type="dxa"/>
            <w:shd w:val="clear" w:color="auto" w:fill="FFFFFF"/>
            <w:vAlign w:val="center"/>
          </w:tcPr>
          <w:p>
            <w:pPr>
              <w:spacing w:after="0" w:line="260" w:lineRule="auto"/>
            </w:pPr>
            <w:r>
              <w:t xml:space="preserve">Next.js dev server</w:t>
            </w:r>
          </w:p>
        </w:tc>
        <w:tc>
          <w:tcPr>
            <w:tcW w:w="4513" w:type="dxa"/>
            <w:shd w:val="clear" w:color="auto" w:fill="FFFFFF"/>
            <w:vAlign w:val="center"/>
          </w:tcPr>
          <w:p>
            <w:pPr>
              <w:spacing w:after="0" w:line="260" w:lineRule="auto"/>
            </w:pPr>
            <w:r>
              <w:t xml:space="preserve">http://localhost:3000</w:t>
            </w:r>
          </w:p>
        </w:tc>
      </w:tr>
      <w:tr>
        <w:tc>
          <w:tcPr>
            <w:tcW w:w="4513" w:type="dxa"/>
            <w:shd w:val="clear" w:color="auto" w:fill="F5F7FB"/>
            <w:vAlign w:val="center"/>
          </w:tcPr>
          <w:p>
            <w:pPr>
              <w:spacing w:after="0" w:line="260" w:lineRule="auto"/>
            </w:pPr>
            <w:r>
              <w:t xml:space="preserve">Appwrite env vars</w:t>
            </w:r>
          </w:p>
        </w:tc>
        <w:tc>
          <w:tcPr>
            <w:tcW w:w="4513" w:type="dxa"/>
            <w:shd w:val="clear" w:color="auto" w:fill="F5F7FB"/>
            <w:vAlign w:val="center"/>
          </w:tcPr>
          <w:p>
            <w:pPr>
              <w:spacing w:after="0" w:line="260" w:lineRule="auto"/>
            </w:pPr>
            <w:r>
              <w:rPr>
                <w:rFonts w:ascii="Consolas" w:hAnsi="Consolas" w:cs="Consolas"/>
              </w:rPr>
              <w:t xml:space="preserve">APPWRITE_ENDPOINT</w:t>
            </w:r>
            <w:r>
              <w:t xml:space="preserve">, </w:t>
            </w:r>
            <w:r>
              <w:rPr>
                <w:rFonts w:ascii="Consolas" w:hAnsi="Consolas" w:cs="Consolas"/>
              </w:rPr>
              <w:t xml:space="preserve">APPWRITE_PROJECT_ID</w:t>
            </w:r>
            <w:r>
              <w:t xml:space="preserve">, </w:t>
            </w:r>
            <w:r>
              <w:rPr>
                <w:rFonts w:ascii="Consolas" w:hAnsi="Consolas" w:cs="Consolas"/>
              </w:rPr>
              <w:t xml:space="preserve">APPWRITE_API_KEY</w:t>
            </w:r>
            <w:r>
              <w:t xml:space="preserve"> (web/.env.local)</w:t>
            </w:r>
          </w:p>
        </w:tc>
      </w:tr>
      <w:tr>
        <w:tc>
          <w:tcPr>
            <w:tcW w:w="4513" w:type="dxa"/>
            <w:shd w:val="clear" w:color="auto" w:fill="FFFFFF"/>
            <w:vAlign w:val="center"/>
          </w:tcPr>
          <w:p>
            <w:pPr>
              <w:spacing w:after="0" w:line="260" w:lineRule="auto"/>
            </w:pPr>
            <w:r>
              <w:t xml:space="preserve">Primary documentation</w:t>
            </w:r>
          </w:p>
        </w:tc>
        <w:tc>
          <w:tcPr>
            <w:tcW w:w="4513" w:type="dxa"/>
            <w:shd w:val="clear" w:color="auto" w:fill="FFFFFF"/>
            <w:vAlign w:val="center"/>
          </w:tcPr>
          <w:p>
            <w:pPr>
              <w:spacing w:after="0" w:line="260" w:lineRule="auto"/>
            </w:pPr>
            <w:r>
              <w:rPr>
                <w:rFonts w:ascii="Consolas" w:hAnsi="Consolas" w:cs="Consolas"/>
              </w:rPr>
              <w:t xml:space="preserve">document/01-PRD.md</w:t>
            </w:r>
            <w:r>
              <w:t xml:space="preserve"> … </w:t>
            </w:r>
            <w:r>
              <w:rPr>
                <w:rFonts w:ascii="Consolas" w:hAnsi="Consolas" w:cs="Consolas"/>
              </w:rPr>
              <w:t xml:space="preserve">document/05-DESIGN.md</w:t>
            </w:r>
          </w:p>
        </w:tc>
      </w:tr>
    </w:tbl>
    <w:p>
      <w:pPr>
        <w:spacing w:after="120"/>
      </w:pPr>
    </w:p>
    <w:p>
      <w:pPr>
        <w:pStyle w:val="Heading2"/>
      </w:pPr>
      <w:r>
        <w:t xml:space="preserve">Key Commands</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 Legacy app — open index.html directly, or:</w:t>
            </w:r>
          </w:p>
          <w:p>
            <w:pPr>
              <w:pStyle w:val="Code"/>
              <w:spacing w:after="0" w:line="240" w:lineRule="auto"/>
            </w:pPr>
            <w:r>
              <w:t xml:space="preserve">python -m http.server          # or any static server</w:t>
            </w:r>
          </w:p>
          <w:p>
            <w:pPr>
              <w:pStyle w:val="Code"/>
              <w:spacing w:after="0" w:line="240" w:lineRule="auto"/>
            </w:pPr>
            <w:r>
              <w:t xml:space="preserve"/>
            </w:r>
          </w:p>
          <w:p>
            <w:pPr>
              <w:pStyle w:val="Code"/>
              <w:spacing w:after="0" w:line="240" w:lineRule="auto"/>
            </w:pPr>
            <w:r>
              <w:t xml:space="preserve"># Next.js app</w:t>
            </w:r>
          </w:p>
          <w:p>
            <w:pPr>
              <w:pStyle w:val="Code"/>
              <w:spacing w:after="0" w:line="240" w:lineRule="auto"/>
            </w:pPr>
            <w:r>
              <w:t xml:space="preserve">cd web &amp;&amp; npm install &amp;&amp; npm run dev</w:t>
            </w:r>
          </w:p>
          <w:p>
            <w:pPr>
              <w:pStyle w:val="Code"/>
              <w:spacing w:after="0" w:line="240" w:lineRule="auto"/>
            </w:pPr>
            <w:r>
              <w:t xml:space="preserve"/>
            </w:r>
          </w:p>
          <w:p>
            <w:pPr>
              <w:pStyle w:val="Code"/>
              <w:spacing w:after="0" w:line="240" w:lineRule="auto"/>
            </w:pPr>
            <w:r>
              <w:t xml:space="preserve"># Firebase rules</w:t>
            </w:r>
          </w:p>
          <w:p>
            <w:pPr>
              <w:pStyle w:val="Code"/>
              <w:spacing w:after="0" w:line="240" w:lineRule="auto"/>
            </w:pPr>
            <w:r>
              <w:t xml:space="preserve">cd firebase &amp;&amp; firebase deploy --only firestore:rules,storage,hosting</w:t>
            </w:r>
          </w:p>
          <w:p>
            <w:pPr>
              <w:pStyle w:val="Code"/>
              <w:spacing w:after="0" w:line="240" w:lineRule="auto"/>
            </w:pPr>
            <w:r>
              <w:t xml:space="preserve"/>
            </w:r>
          </w:p>
          <w:p>
            <w:pPr>
              <w:pStyle w:val="Code"/>
              <w:spacing w:after="0" w:line="240" w:lineRule="auto"/>
            </w:pPr>
            <w:r>
              <w:t xml:space="preserve"># Appwrite provisioning</w:t>
            </w:r>
          </w:p>
          <w:p>
            <w:pPr>
              <w:pStyle w:val="Code"/>
              <w:spacing w:after="0" w:line="240" w:lineRule="auto"/>
            </w:pPr>
            <w:r>
              <w:t xml:space="preserve">cd appwrite &amp;&amp; npm run setup</w:t>
            </w:r>
          </w:p>
        </w:tc>
      </w:tr>
    </w:tbl>
    <w:p>
      <w:pPr>
        <w:spacing w:after="120"/>
      </w:pPr>
    </w:p>
    <w:p>
      <w:pPr>
        <w:pStyle w:val="Heading1"/>
      </w:pPr>
      <w:r>
        <w:t xml:space="preserve">Appendix B — Glossary</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Term</w:t>
            </w:r>
          </w:p>
        </w:tc>
        <w:tc>
          <w:tcPr>
            <w:tcW w:w="4513" w:type="dxa"/>
            <w:shd w:val="clear" w:color="auto" w:fill="002147"/>
            <w:vAlign w:val="center"/>
          </w:tcPr>
          <w:p>
            <w:pPr>
              <w:spacing w:after="0" w:line="260" w:lineRule="auto"/>
            </w:pPr>
            <w:r>
              <w:rPr>
                <w:b/>
                <w:color w:val="FFFFFF"/>
                <w:sz w:val="20"/>
                <w:szCs w:val="20"/>
              </w:rPr>
              <w:t xml:space="preserve">Definition</w:t>
            </w:r>
          </w:p>
        </w:tc>
      </w:tr>
      <w:tr>
        <w:tc>
          <w:tcPr>
            <w:tcW w:w="4513" w:type="dxa"/>
            <w:shd w:val="clear" w:color="auto" w:fill="FFFFFF"/>
            <w:vAlign w:val="center"/>
          </w:tcPr>
          <w:p>
            <w:pPr>
              <w:spacing w:after="0" w:line="260" w:lineRule="auto"/>
            </w:pPr>
            <w:r>
              <w:t xml:space="preserve">BaaS</w:t>
            </w:r>
          </w:p>
        </w:tc>
        <w:tc>
          <w:tcPr>
            <w:tcW w:w="4513" w:type="dxa"/>
            <w:shd w:val="clear" w:color="auto" w:fill="FFFFFF"/>
            <w:vAlign w:val="center"/>
          </w:tcPr>
          <w:p>
            <w:pPr>
              <w:spacing w:after="0" w:line="260" w:lineRule="auto"/>
            </w:pPr>
            <w:r>
              <w:t xml:space="preserve">Backend-as-a-Service — prebuilt cloud services (database, auth, storage) used instead of a self-managed server.</w:t>
            </w:r>
          </w:p>
        </w:tc>
      </w:tr>
      <w:tr>
        <w:tc>
          <w:tcPr>
            <w:tcW w:w="4513" w:type="dxa"/>
            <w:shd w:val="clear" w:color="auto" w:fill="F5F7FB"/>
            <w:vAlign w:val="center"/>
          </w:tcPr>
          <w:p>
            <w:pPr>
              <w:spacing w:after="0" w:line="260" w:lineRule="auto"/>
            </w:pPr>
            <w:r>
              <w:t xml:space="preserve">Firestore</w:t>
            </w:r>
          </w:p>
        </w:tc>
        <w:tc>
          <w:tcPr>
            <w:tcW w:w="4513" w:type="dxa"/>
            <w:shd w:val="clear" w:color="auto" w:fill="F5F7FB"/>
            <w:vAlign w:val="center"/>
          </w:tcPr>
          <w:p>
            <w:pPr>
              <w:spacing w:after="0" w:line="260" w:lineRule="auto"/>
            </w:pPr>
            <w:r>
              <w:t xml:space="preserve">Firebase's realtime NoSQL document database.</w:t>
            </w:r>
          </w:p>
        </w:tc>
      </w:tr>
      <w:tr>
        <w:tc>
          <w:tcPr>
            <w:tcW w:w="4513" w:type="dxa"/>
            <w:shd w:val="clear" w:color="auto" w:fill="FFFFFF"/>
            <w:vAlign w:val="center"/>
          </w:tcPr>
          <w:p>
            <w:pPr>
              <w:spacing w:after="0" w:line="260" w:lineRule="auto"/>
            </w:pPr>
            <w:r>
              <w:t xml:space="preserve">onSnapshot</w:t>
            </w:r>
          </w:p>
        </w:tc>
        <w:tc>
          <w:tcPr>
            <w:tcW w:w="4513" w:type="dxa"/>
            <w:shd w:val="clear" w:color="auto" w:fill="FFFFFF"/>
            <w:vAlign w:val="center"/>
          </w:tcPr>
          <w:p>
            <w:pPr>
              <w:spacing w:after="0" w:line="260" w:lineRule="auto"/>
            </w:pPr>
            <w:r>
              <w:t xml:space="preserve">Firestore subscription API that pushes document changes to the client in real time.</w:t>
            </w:r>
          </w:p>
        </w:tc>
      </w:tr>
      <w:tr>
        <w:tc>
          <w:tcPr>
            <w:tcW w:w="4513" w:type="dxa"/>
            <w:shd w:val="clear" w:color="auto" w:fill="F5F7FB"/>
            <w:vAlign w:val="center"/>
          </w:tcPr>
          <w:p>
            <w:pPr>
              <w:spacing w:after="0" w:line="260" w:lineRule="auto"/>
            </w:pPr>
            <w:r>
              <w:t xml:space="preserve">SPA</w:t>
            </w:r>
          </w:p>
        </w:tc>
        <w:tc>
          <w:tcPr>
            <w:tcW w:w="4513" w:type="dxa"/>
            <w:shd w:val="clear" w:color="auto" w:fill="F5F7FB"/>
            <w:vAlign w:val="center"/>
          </w:tcPr>
          <w:p>
            <w:pPr>
              <w:spacing w:after="0" w:line="260" w:lineRule="auto"/>
            </w:pPr>
            <w:r>
              <w:t xml:space="preserve">Single-Page Application — one HTML page that swaps views in the browser.</w:t>
            </w:r>
          </w:p>
        </w:tc>
      </w:tr>
      <w:tr>
        <w:tc>
          <w:tcPr>
            <w:tcW w:w="4513" w:type="dxa"/>
            <w:shd w:val="clear" w:color="auto" w:fill="FFFFFF"/>
            <w:vAlign w:val="center"/>
          </w:tcPr>
          <w:p>
            <w:pPr>
              <w:spacing w:after="0" w:line="260" w:lineRule="auto"/>
            </w:pPr>
            <w:r>
              <w:t xml:space="preserve">PWA</w:t>
            </w:r>
          </w:p>
        </w:tc>
        <w:tc>
          <w:tcPr>
            <w:tcW w:w="4513" w:type="dxa"/>
            <w:shd w:val="clear" w:color="auto" w:fill="FFFFFF"/>
            <w:vAlign w:val="center"/>
          </w:tcPr>
          <w:p>
            <w:pPr>
              <w:spacing w:after="0" w:line="260" w:lineRule="auto"/>
            </w:pPr>
            <w:r>
              <w:t xml:space="preserve">Progressive Web App — an installable web application.</w:t>
            </w:r>
          </w:p>
        </w:tc>
      </w:tr>
      <w:tr>
        <w:tc>
          <w:tcPr>
            <w:tcW w:w="4513" w:type="dxa"/>
            <w:shd w:val="clear" w:color="auto" w:fill="F5F7FB"/>
            <w:vAlign w:val="center"/>
          </w:tcPr>
          <w:p>
            <w:pPr>
              <w:spacing w:after="0" w:line="260" w:lineRule="auto"/>
            </w:pPr>
            <w:r>
              <w:t xml:space="preserve">TrxID</w:t>
            </w:r>
          </w:p>
        </w:tc>
        <w:tc>
          <w:tcPr>
            <w:tcW w:w="4513" w:type="dxa"/>
            <w:shd w:val="clear" w:color="auto" w:fill="F5F7FB"/>
            <w:vAlign w:val="center"/>
          </w:tcPr>
          <w:p>
            <w:pPr>
              <w:spacing w:after="0" w:line="260" w:lineRule="auto"/>
            </w:pPr>
            <w:r>
              <w:t xml:space="preserve">Transaction ID — the reference number of a mobile-banking (bKash/Nagad/Rocket) or bank transfer.</w:t>
            </w:r>
          </w:p>
        </w:tc>
      </w:tr>
      <w:tr>
        <w:tc>
          <w:tcPr>
            <w:tcW w:w="4513" w:type="dxa"/>
            <w:shd w:val="clear" w:color="auto" w:fill="FFFFFF"/>
            <w:vAlign w:val="center"/>
          </w:tcPr>
          <w:p>
            <w:pPr>
              <w:spacing w:after="0" w:line="260" w:lineRule="auto"/>
            </w:pPr>
            <w:r>
              <w:t xml:space="preserve">MCP</w:t>
            </w:r>
          </w:p>
        </w:tc>
        <w:tc>
          <w:tcPr>
            <w:tcW w:w="4513" w:type="dxa"/>
            <w:shd w:val="clear" w:color="auto" w:fill="FFFFFF"/>
            <w:vAlign w:val="center"/>
          </w:tcPr>
          <w:p>
            <w:pPr>
              <w:spacing w:after="0" w:line="260" w:lineRule="auto"/>
            </w:pPr>
            <w:r>
              <w:t xml:space="preserve">Model Context Protocol — a standard that lets AI assistants operate tools such as the Appwrite console.</w:t>
            </w:r>
          </w:p>
        </w:tc>
      </w:tr>
      <w:tr>
        <w:tc>
          <w:tcPr>
            <w:tcW w:w="4513" w:type="dxa"/>
            <w:shd w:val="clear" w:color="auto" w:fill="F5F7FB"/>
            <w:vAlign w:val="center"/>
          </w:tcPr>
          <w:p>
            <w:pPr>
              <w:spacing w:after="0" w:line="260" w:lineRule="auto"/>
            </w:pPr>
            <w:r>
              <w:t xml:space="preserve">Security rules</w:t>
            </w:r>
          </w:p>
        </w:tc>
        <w:tc>
          <w:tcPr>
            <w:tcW w:w="4513" w:type="dxa"/>
            <w:shd w:val="clear" w:color="auto" w:fill="F5F7FB"/>
            <w:vAlign w:val="center"/>
          </w:tcPr>
          <w:p>
            <w:pPr>
              <w:spacing w:after="0" w:line="260" w:lineRule="auto"/>
            </w:pPr>
            <w:r>
              <w:t xml:space="preserve">Server-side Firestore/Storage policies that decide who may read or write each document.</w:t>
            </w:r>
          </w:p>
        </w:tc>
      </w:tr>
      <w:tr>
        <w:tc>
          <w:tcPr>
            <w:tcW w:w="4513" w:type="dxa"/>
            <w:shd w:val="clear" w:color="auto" w:fill="FFFFFF"/>
            <w:vAlign w:val="center"/>
          </w:tcPr>
          <w:p>
            <w:pPr>
              <w:spacing w:after="0" w:line="260" w:lineRule="auto"/>
            </w:pPr>
            <w:r>
              <w:t xml:space="preserve">CI/CD</w:t>
            </w:r>
          </w:p>
        </w:tc>
        <w:tc>
          <w:tcPr>
            <w:tcW w:w="4513" w:type="dxa"/>
            <w:shd w:val="clear" w:color="auto" w:fill="FFFFFF"/>
            <w:vAlign w:val="center"/>
          </w:tcPr>
          <w:p>
            <w:pPr>
              <w:spacing w:after="0" w:line="260" w:lineRule="auto"/>
            </w:pPr>
            <w:r>
              <w:t xml:space="preserve">Continuous Integration / Continuous Deployment — automated checks and releases on every push.</w:t>
            </w:r>
          </w:p>
        </w:tc>
      </w:tr>
    </w:tbl>
    <w:p>
      <w:pPr>
        <w:spacing w:after="120"/>
      </w:pPr>
    </w:p>
    <w:p>
      <w:pPr>
        <w:spacing w:after="0"/>
      </w:pPr>
    </w:p>
    <w:sectPr>
      <w:headerReference w:type="default" r:id="rIdHeader"/>
      <w:footerReference w:type="default" r:id="rIdFooter"/>
      <w:titlePg/>
      <w:pgSz w:w="11906" w:h="16838"/>
      <w:pgMar w:top="1440" w:right="1440" w:bottom="1440" w:left="1440" w:header="720" w:footer="720" w:gutter="0"/>
    </w:sectPr>
  </w:body>
</w:document>
</file>

<file path=word/fontTable.xml><?xml version="1.0" encoding="utf-8"?>
<w:fonts xmlns:w="http://schemas.openxmlformats.org/wordprocessingml/2006/main">
  <w:font w:name="Calibri">
    <w:panose1 w:val="020F0502020204030204"/>
    <w:charset w:val="00"/>
    <w:family w:val="swiss"/>
    <w:pitch w:val="variable"/>
  </w:font>
  <w:font w:name="Consolas">
    <w:panose1 w:val="020B0609020204030204"/>
    <w:charset w:val="00"/>
    <w:family w:val="modern"/>
    <w:pitch w:val="fixed"/>
  </w:font>
</w:fonts>
</file>

<file path=word/footer1.xml><?xml version="1.0" encoding="utf-8"?>
<w:ftr xmlns:w="http://schemas.openxmlformats.org/wordprocessingml/2006/main">
  <w:p>
    <w:pPr>
      <w:jc w:val="center"/>
      <w:spacing w:before="60"/>
    </w:pPr>
    <w:r>
      <w:rPr>
        <w:color w:val="666666"/>
        <w:sz w:val="16"/>
        <w:szCs w:val="16"/>
      </w:rPr>
      <w:t xml:space="preserve">Page </w:t>
    </w:r>
    <w:r>
      <w:fldChar w:fldCharType="begin"/>
    </w:r>
    <w:r>
      <w:rPr>
        <w:color w:val="666666"/>
        <w:sz w:val="16"/>
        <w:szCs w:val="16"/>
      </w:rPr>
      <w:instrText xml:space="preserve"> PAGE </w:instrText>
    </w:r>
    <w:r>
      <w:fldChar w:fldCharType="end"/>
    </w:r>
    <w:r>
      <w:rPr>
        <w:color w:val="666666"/>
        <w:sz w:val="16"/>
        <w:szCs w:val="16"/>
      </w:rPr>
      <w:t xml:space="preserve"> of </w:t>
    </w:r>
    <w:r>
      <w:fldChar w:fldCharType="begin"/>
    </w:r>
    <w:r>
      <w:rPr>
        <w:color w:val="666666"/>
        <w:sz w:val="16"/>
        <w:szCs w:val="16"/>
      </w:rPr>
      <w:instrText xml:space="preserve"> NUMPAGES </w:instrText>
    </w:r>
    <w:r>
      <w:fldChar w:fldCharType="end"/>
    </w:r>
  </w:p>
</w:ftr>
</file>

<file path=word/header1.xml><?xml version="1.0" encoding="utf-8"?>
<w:hdr xmlns:w="http://schemas.openxmlformats.org/wordprocessingml/2006/main">
  <w:p>
    <w:pPr>
      <w:pBdr>
        <w:bottom w:val="single" w:sz="4" w:space="1" w:color="FFB606"/>
      </w:pBdr>
      <w:jc w:val="right"/>
      <w:spacing w:after="60"/>
    </w:pPr>
    <w:r>
      <w:rPr>
        <w:color w:val="666666"/>
        <w:sz w:val="16"/>
        <w:szCs w:val="16"/>
      </w:rPr>
      <w:t>NITER Clubs Portal — Project Documentation v2.0</w:t>
    </w:r>
  </w:p>
</w:hdr>
</file>

<file path=word/settings.xml><?xml version="1.0" encoding="utf-8"?>
<w:settings xmlns:w="http://schemas.openxmlformats.org/wordprocessingml/2006/main" xmlns:mc="http://schemas.openxmlformats.org/markup-compatibility/2006" xmlns:w14="http://schemas.microsoft.com/office/word/2010/wordml" mc:Ignorable="w14">
  <w:zoom w:percent="100"/>
  <w:updateFields w:val="true"/>
  <w:defaultTabStop w:val="720"/>
  <w:characterSpacingControl w:val="doNotCompress"/>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rPr>
    </w:rPrDefault>
    <w:pPrDefault>
      <w:pPr>
        <w:spacing w:after="120" w:line="276" w:lineRule="auto"/>
      </w:pPr>
    </w:pPrDefault>
  </w:docDefaults>
  <w:latentStyles w:defLockedState="0" w:defUIPriority="99" w:defSemiHidden="0" w:defUnhideWhenUsed="0" w:defQFormat="0" w:count="376"/>
  <w:style w:type="paragraph" w:default="1" w:styleId="Normal">
    <w:name w:val="Normal"/>
    <w:qFormat/>
  </w:style>
  <w:style w:type="paragraph" w:styleId="Title">
    <w:name w:val="Title"/>
    <w:basedOn w:val="Normal"/>
    <w:next w:val="Normal"/>
    <w:qFormat/>
    <w:pPr>
      <w:spacing w:before="120" w:after="240"/>
      <w:jc w:val="center"/>
    </w:pPr>
    <w:rPr>
      <w:b/>
      <w:color w:val="002147"/>
      <w:sz w:val="52"/>
      <w:szCs w:val="52"/>
    </w:rPr>
  </w:style>
  <w:style w:type="paragraph" w:styleId="Heading1">
    <w:name w:val="heading 1"/>
    <w:basedOn w:val="Normal"/>
    <w:next w:val="Normal"/>
    <w:qFormat/>
    <w:pPr>
      <w:keepNext/>
      <w:keepLines/>
      <w:spacing w:before="340" w:after="140"/>
      <w:outlineLvl w:val="0"/>
    </w:pPr>
    <w:rPr>
      <w:b/>
      <w:color w:val="002147"/>
      <w:sz w:val="36"/>
      <w:szCs w:val="36"/>
    </w:rPr>
  </w:style>
  <w:style w:type="paragraph" w:styleId="Heading2">
    <w:name w:val="heading 2"/>
    <w:basedOn w:val="Normal"/>
    <w:next w:val="Normal"/>
    <w:qFormat/>
    <w:pPr>
      <w:keepNext/>
      <w:keepLines/>
      <w:spacing w:before="240" w:after="100"/>
      <w:outlineLvl w:val="1"/>
    </w:pPr>
    <w:rPr>
      <w:b/>
      <w:color w:val="1A3A5C"/>
      <w:sz w:val="28"/>
      <w:szCs w:val="28"/>
    </w:rPr>
  </w:style>
  <w:style w:type="paragraph" w:styleId="Heading3">
    <w:name w:val="heading 3"/>
    <w:basedOn w:val="Normal"/>
    <w:next w:val="Normal"/>
    <w:qFormat/>
    <w:pPr>
      <w:keepNext/>
      <w:keepLines/>
      <w:spacing w:before="180" w:after="80"/>
      <w:outlineLvl w:val="2"/>
    </w:pPr>
    <w:rPr>
      <w:b/>
      <w:color w:val="428BCA"/>
      <w:sz w:val="24"/>
      <w:szCs w:val="24"/>
    </w:rPr>
  </w:style>
  <w:style w:type="paragraph" w:styleId="TOCHeading">
    <w:name w:val="TOC Heading"/>
    <w:basedOn w:val="Normal"/>
    <w:qFormat/>
    <w:pPr>
      <w:spacing w:before="240" w:after="160"/>
      <w:jc w:val="center"/>
      <w:outlineLvl w:val="9"/>
    </w:pPr>
    <w:rPr>
      <w:b/>
      <w:color w:val="002147"/>
      <w:sz w:val="36"/>
      <w:szCs w:val="36"/>
    </w:rPr>
  </w:style>
  <w:style w:type="paragraph" w:styleId="TOCField">
    <w:name w:val="TOC Field"/>
    <w:basedOn w:val="Normal"/>
    <w:qFormat/>
    <w:pPr>
      <w:spacing w:after="0"/>
    </w:pPr>
    <w:rPr>
      <w:sz w:val="22"/>
      <w:szCs w:val="22"/>
    </w:rPr>
  </w:style>
  <w:style w:type="paragraph" w:styleId="TOC1">
    <w:name w:val="toc 1"/>
    <w:basedOn w:val="Normal"/>
    <w:next w:val="Normal"/>
    <w:autoRedefine/>
    <w:pPr>
      <w:spacing w:after="60"/>
    </w:pPr>
  </w:style>
  <w:style w:type="paragraph" w:styleId="TOC2">
    <w:name w:val="toc 2"/>
    <w:basedOn w:val="Normal"/>
    <w:next w:val="Normal"/>
    <w:autoRedefine/>
    <w:pPr>
      <w:spacing w:after="40"/>
      <w:ind w:left="240"/>
    </w:pPr>
    <w:rPr>
      <w:color w:val="666666"/>
    </w:rPr>
  </w:style>
  <w:style w:type="paragraph" w:styleId="TOC3">
    <w:name w:val="toc 3"/>
    <w:basedOn w:val="Normal"/>
    <w:next w:val="Normal"/>
    <w:autoRedefine/>
    <w:pPr>
      <w:spacing w:after="40"/>
      <w:ind w:left="480"/>
    </w:pPr>
    <w:rPr>
      <w:color w:val="666666"/>
    </w:rPr>
  </w:style>
  <w:style w:type="paragraph" w:styleId="Code">
    <w:name w:val="Code"/>
    <w:basedOn w:val="Normal"/>
    <w:qFormat/>
    <w:pPr>
      <w:spacing w:after="0" w:line="240" w:lineRule="auto"/>
      <w:ind w:left="0" w:right="0"/>
    </w:pPr>
    <w:rPr>
      <w:rFonts w:ascii="Consolas" w:hAnsi="Consolas" w:cs="Consolas"/>
      <w:sz w:val="18"/>
      <w:szCs w:val="18"/>
      <w:color w:val="1F2937"/>
    </w:rPr>
  </w:style>
  <w:style w:type="paragraph" w:styleId="Caption">
    <w:name w:val="Caption"/>
    <w:basedOn w:val="Normal"/>
    <w:next w:val="Normal"/>
    <w:qFormat/>
    <w:pPr>
      <w:spacing w:after="120"/>
    </w:pPr>
    <w:rPr>
      <w:i/>
      <w:color w:val="666666"/>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Logo" Type="http://schemas.openxmlformats.org/officeDocument/2006/relationships/image" Target="media/logo.png"/>
</Relationships>
</file>

<file path=docProps/app.xml><?xml version="1.0" encoding="utf-8"?>
<Properties xmlns="http://schemas.openxmlformats.org/officeDocument/2006/extended-properties" xmlns:vt="http://schemas.openxmlformats.org/officeDocument/2006/docPropsVTypes">
  <Application>NITER Documentation Generator</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NITER Clubs Portal — Project Documentation</dc:title>
  <dc:subject>Project documentation and user guide</dc:subject>
  <dc:creator>NITER Clubs Portal team</dc:creator>
  <cp:keywords>NITER, clubs, portal, documentation, Firebase, Next.js</cp:keywords>
  <dc:description>Technical documentation and user guide for the NITER Clubs Portal — architecture, features, data model, setup, deployment and security.</dc:description>
  <cp:lastModifiedBy>NITER Clubs Portal team</cp:lastModifiedBy>
  <dcterms:created xsi:type="dcterms:W3CDTF">2026-08-10T00:00:00Z</dcterms:created>
  <dcterms:modified xsi:type="dcterms:W3CDTF">2026-08-15T00:00:00Z</dcterms:modified>
  <cp:revision>2</cp:revision>
</cp:coreProperties>
</file>