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qtt-application-documentation"/>
    <w:p>
      <w:pPr>
        <w:pStyle w:val="Heading1"/>
      </w:pPr>
      <w:r>
        <w:t xml:space="preserve">MQTT Application Documentation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application is a Python-based MQTT client that subscribes to multiple topics and processes messages from different devices (D1, D2, D3). The system includes logging capabilities, message processing, and deployment management.</w:t>
      </w:r>
    </w:p>
    <w:bookmarkEnd w:id="20"/>
    <w:bookmarkStart w:id="26" w:name="components"/>
    <w:p>
      <w:pPr>
        <w:pStyle w:val="Heading2"/>
      </w:pPr>
      <w:r>
        <w:t xml:space="preserve">Components</w:t>
      </w:r>
    </w:p>
    <w:bookmarkStart w:id="21" w:name="main-application-main.py"/>
    <w:p>
      <w:pPr>
        <w:pStyle w:val="Heading3"/>
      </w:pPr>
      <w:r>
        <w:t xml:space="preserve">1. Main Application (</w:t>
      </w:r>
      <w:r>
        <w:rPr>
          <w:rStyle w:val="VerbatimChar"/>
        </w:rPr>
        <w:t xml:space="preserve">main.py</w:t>
      </w:r>
      <w:r>
        <w:t xml:space="preserve">)</w:t>
      </w:r>
    </w:p>
    <w:p>
      <w:pPr>
        <w:pStyle w:val="FirstParagraph"/>
      </w:pPr>
      <w:r>
        <w:t xml:space="preserve">The entry point of the application that initializes logging and starts the MQTT handler.</w:t>
      </w:r>
    </w:p>
    <w:bookmarkEnd w:id="21"/>
    <w:bookmarkStart w:id="22" w:name="mqtt-handler-mqtt_handler.py"/>
    <w:p>
      <w:pPr>
        <w:pStyle w:val="Heading3"/>
      </w:pPr>
      <w:r>
        <w:t xml:space="preserve">2. MQTT Handler (</w:t>
      </w:r>
      <w:r>
        <w:rPr>
          <w:rStyle w:val="VerbatimChar"/>
        </w:rPr>
        <w:t xml:space="preserve">mqtt_handler.py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Manages MQTT client connections</w:t>
      </w:r>
    </w:p>
    <w:p>
      <w:pPr>
        <w:pStyle w:val="Compact"/>
        <w:numPr>
          <w:ilvl w:val="0"/>
          <w:numId w:val="1001"/>
        </w:numPr>
      </w:pPr>
      <w:r>
        <w:t xml:space="preserve">Connects to broker.hivemq.com on port 1883</w:t>
      </w:r>
    </w:p>
    <w:p>
      <w:pPr>
        <w:pStyle w:val="Compact"/>
        <w:numPr>
          <w:ilvl w:val="0"/>
          <w:numId w:val="1001"/>
        </w:numPr>
      </w:pPr>
      <w:r>
        <w:t xml:space="preserve">Subscribes to topics in the format</w:t>
      </w:r>
      <w:r>
        <w:t xml:space="preserve"> </w:t>
      </w:r>
      <w:r>
        <w:rPr>
          <w:rStyle w:val="VerbatimChar"/>
        </w:rPr>
        <w:t xml:space="preserve">TopicX/DY</w:t>
      </w:r>
      <w:r>
        <w:t xml:space="preserve"> </w:t>
      </w:r>
      <w:r>
        <w:t xml:space="preserve">where:</w:t>
      </w:r>
    </w:p>
    <w:p>
      <w:pPr>
        <w:pStyle w:val="Compact"/>
        <w:numPr>
          <w:ilvl w:val="1"/>
          <w:numId w:val="1002"/>
        </w:numPr>
      </w:pPr>
      <w:r>
        <w:t xml:space="preserve">X ranges from 1 to 10</w:t>
      </w:r>
    </w:p>
    <w:p>
      <w:pPr>
        <w:pStyle w:val="Compact"/>
        <w:numPr>
          <w:ilvl w:val="1"/>
          <w:numId w:val="1002"/>
        </w:numPr>
      </w:pPr>
      <w:r>
        <w:t xml:space="preserve">Y is either D1, D2, or D3</w:t>
      </w:r>
    </w:p>
    <w:p>
      <w:pPr>
        <w:pStyle w:val="Compact"/>
        <w:numPr>
          <w:ilvl w:val="0"/>
          <w:numId w:val="1001"/>
        </w:numPr>
      </w:pPr>
      <w:r>
        <w:t xml:space="preserve">Stores message data with timestamps</w:t>
      </w:r>
    </w:p>
    <w:p>
      <w:pPr>
        <w:pStyle w:val="Compact"/>
        <w:numPr>
          <w:ilvl w:val="0"/>
          <w:numId w:val="1001"/>
        </w:numPr>
      </w:pPr>
      <w:r>
        <w:t xml:space="preserve">Handles connection and message processing errors</w:t>
      </w:r>
    </w:p>
    <w:bookmarkEnd w:id="22"/>
    <w:bookmarkStart w:id="23" w:name="message-processor-message_processor.py"/>
    <w:p>
      <w:pPr>
        <w:pStyle w:val="Heading3"/>
      </w:pPr>
      <w:r>
        <w:t xml:space="preserve">3. Message Processor (</w:t>
      </w:r>
      <w:r>
        <w:rPr>
          <w:rStyle w:val="VerbatimChar"/>
        </w:rPr>
        <w:t xml:space="preserve">message_processor.py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Processes messages based on device type (D1, D2, D3)</w:t>
      </w:r>
    </w:p>
    <w:p>
      <w:pPr>
        <w:pStyle w:val="Compact"/>
        <w:numPr>
          <w:ilvl w:val="0"/>
          <w:numId w:val="1003"/>
        </w:numPr>
      </w:pPr>
      <w:r>
        <w:t xml:space="preserve">Implements separate handling logic for each device type</w:t>
      </w:r>
    </w:p>
    <w:p>
      <w:pPr>
        <w:pStyle w:val="Compact"/>
        <w:numPr>
          <w:ilvl w:val="0"/>
          <w:numId w:val="1003"/>
        </w:numPr>
      </w:pPr>
      <w:r>
        <w:t xml:space="preserve">Includes error handling and logging</w:t>
      </w:r>
    </w:p>
    <w:bookmarkEnd w:id="23"/>
    <w:bookmarkStart w:id="24" w:name="logger-configuration-logger_config.py"/>
    <w:p>
      <w:pPr>
        <w:pStyle w:val="Heading3"/>
      </w:pPr>
      <w:r>
        <w:t xml:space="preserve">4. Logger Configuration (</w:t>
      </w:r>
      <w:r>
        <w:rPr>
          <w:rStyle w:val="VerbatimChar"/>
        </w:rPr>
        <w:t xml:space="preserve">logger_config.py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Implements colored console logging</w:t>
      </w:r>
    </w:p>
    <w:p>
      <w:pPr>
        <w:pStyle w:val="Compact"/>
        <w:numPr>
          <w:ilvl w:val="0"/>
          <w:numId w:val="1004"/>
        </w:numPr>
      </w:pPr>
      <w:r>
        <w:t xml:space="preserve">Maintains rotating log files (max 5MB per file, 3 backup files)</w:t>
      </w:r>
    </w:p>
    <w:p>
      <w:pPr>
        <w:pStyle w:val="Compact"/>
        <w:numPr>
          <w:ilvl w:val="0"/>
          <w:numId w:val="1004"/>
        </w:numPr>
      </w:pPr>
      <w:r>
        <w:t xml:space="preserve">Log levels:</w:t>
      </w:r>
    </w:p>
    <w:p>
      <w:pPr>
        <w:pStyle w:val="Compact"/>
        <w:numPr>
          <w:ilvl w:val="1"/>
          <w:numId w:val="1005"/>
        </w:numPr>
      </w:pPr>
      <w:r>
        <w:t xml:space="preserve">Console: INFO and above</w:t>
      </w:r>
    </w:p>
    <w:p>
      <w:pPr>
        <w:pStyle w:val="Compact"/>
        <w:numPr>
          <w:ilvl w:val="1"/>
          <w:numId w:val="1005"/>
        </w:numPr>
      </w:pPr>
      <w:r>
        <w:t xml:space="preserve">File: DEBUG and above</w:t>
      </w:r>
    </w:p>
    <w:p>
      <w:pPr>
        <w:pStyle w:val="Compact"/>
        <w:numPr>
          <w:ilvl w:val="0"/>
          <w:numId w:val="1004"/>
        </w:numPr>
      </w:pPr>
      <w:r>
        <w:t xml:space="preserve">Timestamps all log entries</w:t>
      </w:r>
    </w:p>
    <w:bookmarkEnd w:id="24"/>
    <w:bookmarkStart w:id="25" w:name="deployment-script-deploy.py"/>
    <w:p>
      <w:pPr>
        <w:pStyle w:val="Heading3"/>
      </w:pPr>
      <w:r>
        <w:t xml:space="preserve">5. Deployment Script (</w:t>
      </w:r>
      <w:r>
        <w:rPr>
          <w:rStyle w:val="VerbatimChar"/>
        </w:rPr>
        <w:t xml:space="preserve">deploy.py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Manages code deployment</w:t>
      </w:r>
    </w:p>
    <w:p>
      <w:pPr>
        <w:pStyle w:val="Compact"/>
        <w:numPr>
          <w:ilvl w:val="0"/>
          <w:numId w:val="1006"/>
        </w:numPr>
      </w:pPr>
      <w:r>
        <w:t xml:space="preserve">Handles repository cloning and updates</w:t>
      </w:r>
    </w:p>
    <w:p>
      <w:pPr>
        <w:pStyle w:val="Compact"/>
        <w:numPr>
          <w:ilvl w:val="0"/>
          <w:numId w:val="1006"/>
        </w:numPr>
      </w:pPr>
      <w:r>
        <w:t xml:space="preserve">Implements automated code pulling</w:t>
      </w:r>
    </w:p>
    <w:p>
      <w:pPr>
        <w:pStyle w:val="Compact"/>
        <w:numPr>
          <w:ilvl w:val="0"/>
          <w:numId w:val="1006"/>
        </w:numPr>
      </w:pPr>
      <w:r>
        <w:t xml:space="preserve">Manages application startup</w:t>
      </w:r>
    </w:p>
    <w:bookmarkEnd w:id="25"/>
    <w:bookmarkEnd w:id="26"/>
    <w:bookmarkStart w:id="27" w:name="dependencies"/>
    <w:p>
      <w:pPr>
        <w:pStyle w:val="Heading2"/>
      </w:pPr>
      <w:r>
        <w:t xml:space="preserve">Dependencies</w:t>
      </w:r>
    </w:p>
    <w:p>
      <w:pPr>
        <w:pStyle w:val="Compact"/>
        <w:numPr>
          <w:ilvl w:val="0"/>
          <w:numId w:val="1007"/>
        </w:numPr>
      </w:pPr>
      <w:r>
        <w:t xml:space="preserve">paho-mqtt &gt;= 2.1.0</w:t>
      </w:r>
    </w:p>
    <w:p>
      <w:pPr>
        <w:pStyle w:val="Compact"/>
        <w:numPr>
          <w:ilvl w:val="0"/>
          <w:numId w:val="1007"/>
        </w:numPr>
      </w:pPr>
      <w:r>
        <w:t xml:space="preserve">Python &gt;= 3.11</w:t>
      </w:r>
    </w:p>
    <w:bookmarkEnd w:id="27"/>
    <w:bookmarkStart w:id="28" w:name="running-the-application"/>
    <w:p>
      <w:pPr>
        <w:pStyle w:val="Heading2"/>
      </w:pPr>
      <w:r>
        <w:t xml:space="preserve">Running the Application</w:t>
      </w:r>
    </w:p>
    <w:p>
      <w:pPr>
        <w:pStyle w:val="FirstParagraph"/>
      </w:pPr>
      <w:r>
        <w:t xml:space="preserve">The application can be started using: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28"/>
    <w:bookmarkStart w:id="29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Logs are stored in</w:t>
      </w:r>
      <w:r>
        <w:t xml:space="preserve"> </w:t>
      </w:r>
      <w:r>
        <w:rPr>
          <w:rStyle w:val="VerbatimChar"/>
        </w:rPr>
        <w:t xml:space="preserve">debug.log</w:t>
      </w:r>
      <w:r>
        <w:t xml:space="preserve"> </w:t>
      </w:r>
      <w:r>
        <w:t xml:space="preserve">with the following format:</w:t>
      </w:r>
      <w:r>
        <w:t xml:space="preserve"> </w:t>
      </w:r>
      <w:r>
        <w:t xml:space="preserve">- Console:</w:t>
      </w:r>
      <w:r>
        <w:t xml:space="preserve"> </w:t>
      </w:r>
      <w:r>
        <w:rPr>
          <w:rStyle w:val="VerbatimChar"/>
        </w:rPr>
        <w:t xml:space="preserve">HH:MM:SS [LEVEL] MESSAGE</w:t>
      </w:r>
      <w:r>
        <w:t xml:space="preserve"> </w:t>
      </w:r>
      <w:r>
        <w:t xml:space="preserve">- File:</w:t>
      </w:r>
      <w:r>
        <w:t xml:space="preserve"> </w:t>
      </w:r>
      <w:r>
        <w:rPr>
          <w:rStyle w:val="VerbatimChar"/>
        </w:rPr>
        <w:t xml:space="preserve">YYYY-MM-DD HH:MM:SS [LEVEL] FILENAME:LINE - MESSAGE</w:t>
      </w:r>
    </w:p>
    <w:bookmarkEnd w:id="29"/>
    <w:bookmarkStart w:id="30" w:name="error-handling"/>
    <w:p>
      <w:pPr>
        <w:pStyle w:val="Heading2"/>
      </w:pPr>
      <w:r>
        <w:t xml:space="preserve">Error Handling</w:t>
      </w:r>
    </w:p>
    <w:p>
      <w:pPr>
        <w:pStyle w:val="Compact"/>
        <w:numPr>
          <w:ilvl w:val="0"/>
          <w:numId w:val="1008"/>
        </w:numPr>
      </w:pPr>
      <w:r>
        <w:t xml:space="preserve">Connection failures are logged and raised</w:t>
      </w:r>
    </w:p>
    <w:p>
      <w:pPr>
        <w:pStyle w:val="Compact"/>
        <w:numPr>
          <w:ilvl w:val="0"/>
          <w:numId w:val="1008"/>
        </w:numPr>
      </w:pPr>
      <w:r>
        <w:t xml:space="preserve">Message processing errors are caught and logged</w:t>
      </w:r>
    </w:p>
    <w:p>
      <w:pPr>
        <w:pStyle w:val="Compact"/>
        <w:numPr>
          <w:ilvl w:val="0"/>
          <w:numId w:val="1008"/>
        </w:numPr>
      </w:pPr>
      <w:r>
        <w:t xml:space="preserve">Deployment errors include fallback mechanisms</w:t>
      </w:r>
    </w:p>
    <w:bookmarkEnd w:id="30"/>
    <w:bookmarkStart w:id="31" w:name="security-considerations"/>
    <w:p>
      <w:pPr>
        <w:pStyle w:val="Heading2"/>
      </w:pPr>
      <w:r>
        <w:t xml:space="preserve">Security Considerations</w:t>
      </w:r>
    </w:p>
    <w:p>
      <w:pPr>
        <w:pStyle w:val="Compact"/>
        <w:numPr>
          <w:ilvl w:val="0"/>
          <w:numId w:val="1009"/>
        </w:numPr>
      </w:pPr>
      <w:r>
        <w:t xml:space="preserve">MQTT broker connection uses default port 1883</w:t>
      </w:r>
    </w:p>
    <w:p>
      <w:pPr>
        <w:pStyle w:val="Compact"/>
        <w:numPr>
          <w:ilvl w:val="0"/>
          <w:numId w:val="1009"/>
        </w:numPr>
      </w:pPr>
      <w:r>
        <w:t xml:space="preserve">No authentication currently implemented</w:t>
      </w:r>
    </w:p>
    <w:p>
      <w:pPr>
        <w:pStyle w:val="Compact"/>
        <w:numPr>
          <w:ilvl w:val="0"/>
          <w:numId w:val="1009"/>
        </w:numPr>
      </w:pPr>
      <w:r>
        <w:t xml:space="preserve">Messages are stored in memory during runtime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