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bidi w:val="1"/>
        <w:rPr/>
      </w:pPr>
      <w:r w:rsidDel="00000000" w:rsidR="00000000" w:rsidRPr="00000000">
        <w:rPr>
          <w:rtl w:val="0"/>
        </w:rPr>
        <w:t xml:space="preserve">Summary: Getting Started with Agentic AI: Free APIs and Local LLM Options (AAIDC-Week2-Setup)</w:t>
      </w:r>
    </w:p>
    <w:p w:rsidR="00000000" w:rsidDel="00000000" w:rsidP="00000000" w:rsidRDefault="00000000" w:rsidRPr="00000000" w14:paraId="00000002">
      <w:pPr>
        <w:bidi w:val="1"/>
        <w:rPr/>
      </w:pPr>
      <w:r w:rsidDel="00000000" w:rsidR="00000000" w:rsidRPr="00000000">
        <w:rPr>
          <w:rtl w:val="0"/>
        </w:rPr>
      </w:r>
    </w:p>
    <w:p w:rsidR="00000000" w:rsidDel="00000000" w:rsidP="00000000" w:rsidRDefault="00000000" w:rsidRPr="00000000" w14:paraId="00000003">
      <w:pPr>
        <w:bidi w:val="1"/>
        <w:rPr/>
      </w:pPr>
      <w:r w:rsidDel="00000000" w:rsidR="00000000" w:rsidRPr="00000000">
        <w:rPr>
          <w:rtl w:val="0"/>
        </w:rPr>
        <w:t xml:space="preserve">Introduction</w:t>
      </w:r>
    </w:p>
    <w:p w:rsidR="00000000" w:rsidDel="00000000" w:rsidP="00000000" w:rsidRDefault="00000000" w:rsidRPr="00000000" w14:paraId="00000004">
      <w:pPr>
        <w:bidi w:val="1"/>
        <w:rPr/>
      </w:pPr>
      <w:r w:rsidDel="00000000" w:rsidR="00000000" w:rsidRPr="00000000">
        <w:rPr>
          <w:rtl w:val="0"/>
        </w:rPr>
        <w:t xml:space="preserve">This lesson focuses on enabling learners to engage with agentic AI using free Large Language Model (LLM) options. It introduces two primary approaches: utilizing free cloud APIs from providers like Groq and Google Gemini, or running models locally with Ollama. The course content is designed with low usage requirements, making it accessible without incurring costs for API access.</w:t>
      </w:r>
    </w:p>
    <w:p w:rsidR="00000000" w:rsidDel="00000000" w:rsidP="00000000" w:rsidRDefault="00000000" w:rsidRPr="00000000" w14:paraId="00000005">
      <w:pPr>
        <w:bidi w:val="1"/>
        <w:rPr/>
      </w:pPr>
      <w:r w:rsidDel="00000000" w:rsidR="00000000" w:rsidRPr="00000000">
        <w:rPr>
          <w:rtl w:val="0"/>
        </w:rPr>
      </w:r>
    </w:p>
    <w:p w:rsidR="00000000" w:rsidDel="00000000" w:rsidP="00000000" w:rsidRDefault="00000000" w:rsidRPr="00000000" w14:paraId="00000006">
      <w:pPr>
        <w:bidi w:val="1"/>
        <w:rPr/>
      </w:pPr>
      <w:r w:rsidDel="00000000" w:rsidR="00000000" w:rsidRPr="00000000">
        <w:rPr>
          <w:rtl w:val="0"/>
        </w:rPr>
        <w:t xml:space="preserve">Effortless LLM Switching with LangChain</w:t>
      </w:r>
    </w:p>
    <w:p w:rsidR="00000000" w:rsidDel="00000000" w:rsidP="00000000" w:rsidRDefault="00000000" w:rsidRPr="00000000" w14:paraId="00000007">
      <w:pPr>
        <w:bidi w:val="1"/>
        <w:rPr/>
      </w:pPr>
      <w:r w:rsidDel="00000000" w:rsidR="00000000" w:rsidRPr="00000000">
        <w:rPr>
          <w:rtl w:val="0"/>
        </w:rPr>
        <w:t xml:space="preserve">LangChain facilitates seamless transitions between various LLM providers, including Groq, Gemini, OpenAI, and local Ollama models. This flexibility allows users to adapt their setup with minimal configuration changes, ensuring continuity in their learning experience without altering code or prompts.</w:t>
      </w:r>
    </w:p>
    <w:p w:rsidR="00000000" w:rsidDel="00000000" w:rsidP="00000000" w:rsidRDefault="00000000" w:rsidRPr="00000000" w14:paraId="00000008">
      <w:pPr>
        <w:bidi w:val="1"/>
        <w:rPr/>
      </w:pPr>
      <w:r w:rsidDel="00000000" w:rsidR="00000000" w:rsidRPr="00000000">
        <w:rPr>
          <w:rtl w:val="0"/>
        </w:rPr>
      </w:r>
    </w:p>
    <w:p w:rsidR="00000000" w:rsidDel="00000000" w:rsidP="00000000" w:rsidRDefault="00000000" w:rsidRPr="00000000" w14:paraId="00000009">
      <w:pPr>
        <w:bidi w:val="1"/>
        <w:rPr/>
      </w:pPr>
      <w:r w:rsidDel="00000000" w:rsidR="00000000" w:rsidRPr="00000000">
        <w:rPr>
          <w:rtl w:val="0"/>
        </w:rPr>
        <w:t xml:space="preserve">Option 1: Use a Free Cloud API</w:t>
      </w:r>
    </w:p>
    <w:p w:rsidR="00000000" w:rsidDel="00000000" w:rsidP="00000000" w:rsidRDefault="00000000" w:rsidRPr="00000000" w14:paraId="0000000A">
      <w:pPr>
        <w:bidi w:val="1"/>
        <w:rPr/>
      </w:pPr>
      <w:r w:rsidDel="00000000" w:rsidR="00000000" w:rsidRPr="00000000">
        <w:rPr>
          <w:rtl w:val="0"/>
        </w:rPr>
      </w:r>
    </w:p>
    <w:p w:rsidR="00000000" w:rsidDel="00000000" w:rsidP="00000000" w:rsidRDefault="00000000" w:rsidRPr="00000000" w14:paraId="0000000B">
      <w:pPr>
        <w:bidi w:val="1"/>
        <w:rPr/>
      </w:pPr>
      <w:r w:rsidDel="00000000" w:rsidR="00000000" w:rsidRPr="00000000">
        <w:rPr>
          <w:rtl w:val="0"/>
        </w:rPr>
        <w:t xml:space="preserve">This option involves leveraging cloud-based LLM services that offer free access tiers.</w:t>
      </w:r>
    </w:p>
    <w:p w:rsidR="00000000" w:rsidDel="00000000" w:rsidP="00000000" w:rsidRDefault="00000000" w:rsidRPr="00000000" w14:paraId="0000000C">
      <w:pPr>
        <w:bidi w:val="1"/>
        <w:rPr/>
      </w:pPr>
      <w:r w:rsidDel="00000000" w:rsidR="00000000" w:rsidRPr="00000000">
        <w:rPr>
          <w:rtl w:val="0"/>
        </w:rPr>
      </w:r>
    </w:p>
    <w:p w:rsidR="00000000" w:rsidDel="00000000" w:rsidP="00000000" w:rsidRDefault="00000000" w:rsidRPr="00000000" w14:paraId="0000000D">
      <w:pPr>
        <w:bidi w:val="1"/>
        <w:rPr/>
      </w:pPr>
      <w:r w:rsidDel="00000000" w:rsidR="00000000" w:rsidRPr="00000000">
        <w:rPr>
          <w:rtl w:val="0"/>
        </w:rPr>
        <w:t xml:space="preserve">Groq: Fast, Free Access to Open-Source LLMs</w:t>
      </w:r>
    </w:p>
    <w:p w:rsidR="00000000" w:rsidDel="00000000" w:rsidP="00000000" w:rsidRDefault="00000000" w:rsidRPr="00000000" w14:paraId="0000000E">
      <w:pPr>
        <w:bidi w:val="1"/>
        <w:rPr/>
      </w:pPr>
      <w:r w:rsidDel="00000000" w:rsidR="00000000" w:rsidRPr="00000000">
        <w:rPr>
          <w:rtl w:val="0"/>
        </w:rPr>
        <w:t xml:space="preserve">Groq is an AI infrastructure provider that offers free API access to powerful open-source models like Llama 3 and Mixtral, hosted on their Language Processing Units (LPUs).</w:t>
      </w:r>
    </w:p>
    <w:p w:rsidR="00000000" w:rsidDel="00000000" w:rsidP="00000000" w:rsidRDefault="00000000" w:rsidRPr="00000000" w14:paraId="0000000F">
      <w:pPr>
        <w:bidi w:val="1"/>
        <w:rPr/>
      </w:pPr>
      <w:r w:rsidDel="00000000" w:rsidR="00000000" w:rsidRPr="00000000">
        <w:rPr>
          <w:rtl w:val="0"/>
        </w:rPr>
      </w:r>
    </w:p>
    <w:p w:rsidR="00000000" w:rsidDel="00000000" w:rsidP="00000000" w:rsidRDefault="00000000" w:rsidRPr="00000000" w14:paraId="00000010">
      <w:pPr>
        <w:bidi w:val="1"/>
        <w:rPr/>
      </w:pPr>
      <w:r w:rsidDel="00000000" w:rsidR="00000000" w:rsidRPr="00000000">
        <w:rPr>
          <w:rtl w:val="0"/>
        </w:rPr>
        <w:t xml:space="preserve">Advantages of Using Groq:</w:t>
      </w:r>
    </w:p>
    <w:p w:rsidR="00000000" w:rsidDel="00000000" w:rsidP="00000000" w:rsidRDefault="00000000" w:rsidRPr="00000000" w14:paraId="00000011">
      <w:pPr>
        <w:bidi w:val="1"/>
        <w:rPr/>
      </w:pPr>
      <w:r w:rsidDel="00000000" w:rsidR="00000000" w:rsidRPr="00000000">
        <w:rPr>
          <w:rtl w:val="0"/>
        </w:rPr>
        <w:t xml:space="preserve">- Free to use within generous limits, no credit card required.</w:t>
      </w:r>
    </w:p>
    <w:p w:rsidR="00000000" w:rsidDel="00000000" w:rsidP="00000000" w:rsidRDefault="00000000" w:rsidRPr="00000000" w14:paraId="00000012">
      <w:pPr>
        <w:bidi w:val="1"/>
        <w:rPr/>
      </w:pPr>
      <w:r w:rsidDel="00000000" w:rsidR="00000000" w:rsidRPr="00000000">
        <w:rPr>
          <w:rtl w:val="0"/>
        </w:rPr>
        <w:t xml:space="preserve">- Provides very fast responses due to LPUs.</w:t>
      </w:r>
    </w:p>
    <w:p w:rsidR="00000000" w:rsidDel="00000000" w:rsidP="00000000" w:rsidRDefault="00000000" w:rsidRPr="00000000" w14:paraId="00000013">
      <w:pPr>
        <w:bidi w:val="1"/>
        <w:rPr/>
      </w:pPr>
      <w:r w:rsidDel="00000000" w:rsidR="00000000" w:rsidRPr="00000000">
        <w:rPr>
          <w:rtl w:val="0"/>
        </w:rPr>
        <w:t xml:space="preserve">- Developer-friendly, ideal for learning and prototyping.</w:t>
      </w:r>
    </w:p>
    <w:p w:rsidR="00000000" w:rsidDel="00000000" w:rsidP="00000000" w:rsidRDefault="00000000" w:rsidRPr="00000000" w14:paraId="00000014">
      <w:pPr>
        <w:bidi w:val="1"/>
        <w:rPr/>
      </w:pPr>
      <w:r w:rsidDel="00000000" w:rsidR="00000000" w:rsidRPr="00000000">
        <w:rPr>
          <w:rtl w:val="0"/>
        </w:rPr>
        <w:t xml:space="preserve">- Features an OpenAI-style interface for easy prompt reuse.</w:t>
      </w:r>
    </w:p>
    <w:p w:rsidR="00000000" w:rsidDel="00000000" w:rsidP="00000000" w:rsidRDefault="00000000" w:rsidRPr="00000000" w14:paraId="00000015">
      <w:pPr>
        <w:bidi w:val="1"/>
        <w:rPr/>
      </w:pPr>
      <w:r w:rsidDel="00000000" w:rsidR="00000000" w:rsidRPr="00000000">
        <w:rPr>
          <w:rtl w:val="0"/>
        </w:rPr>
        <w:t xml:space="preserve">- Ready for integration with LangChain.</w:t>
      </w:r>
    </w:p>
    <w:p w:rsidR="00000000" w:rsidDel="00000000" w:rsidP="00000000" w:rsidRDefault="00000000" w:rsidRPr="00000000" w14:paraId="00000016">
      <w:pPr>
        <w:bidi w:val="1"/>
        <w:rPr/>
      </w:pPr>
      <w:r w:rsidDel="00000000" w:rsidR="00000000" w:rsidRPr="00000000">
        <w:rPr>
          <w:rtl w:val="0"/>
        </w:rPr>
      </w:r>
    </w:p>
    <w:p w:rsidR="00000000" w:rsidDel="00000000" w:rsidP="00000000" w:rsidRDefault="00000000" w:rsidRPr="00000000" w14:paraId="00000017">
      <w:pPr>
        <w:bidi w:val="1"/>
        <w:rPr/>
      </w:pPr>
      <w:r w:rsidDel="00000000" w:rsidR="00000000" w:rsidRPr="00000000">
        <w:rPr>
          <w:rtl w:val="0"/>
        </w:rPr>
        <w:t xml:space="preserve">How to Set Up and Use Groq:</w:t>
      </w:r>
    </w:p>
    <w:p w:rsidR="00000000" w:rsidDel="00000000" w:rsidP="00000000" w:rsidRDefault="00000000" w:rsidRPr="00000000" w14:paraId="00000018">
      <w:pPr>
        <w:bidi w:val="1"/>
        <w:rPr/>
      </w:pPr>
      <w:r w:rsidDel="00000000" w:rsidR="00000000" w:rsidRPr="00000000">
        <w:rPr>
          <w:rtl w:val="0"/>
        </w:rPr>
        <w:t xml:space="preserve">1.  Sign Up: Go to https://console.groq.com and sign up.</w:t>
      </w:r>
    </w:p>
    <w:p w:rsidR="00000000" w:rsidDel="00000000" w:rsidP="00000000" w:rsidRDefault="00000000" w:rsidRPr="00000000" w14:paraId="00000019">
      <w:pPr>
        <w:bidi w:val="1"/>
        <w:rPr/>
      </w:pPr>
      <w:r w:rsidDel="00000000" w:rsidR="00000000" w:rsidRPr="00000000">
        <w:rPr>
          <w:rtl w:val="0"/>
        </w:rPr>
        <w:t xml:space="preserve">2.  Get API Key: Navigate to API Keys in the dashboard and create a new key (starts with gsk_...).</w:t>
      </w:r>
    </w:p>
    <w:p w:rsidR="00000000" w:rsidDel="00000000" w:rsidP="00000000" w:rsidRDefault="00000000" w:rsidRPr="00000000" w14:paraId="0000001A">
      <w:pPr>
        <w:bidi w:val="1"/>
        <w:rPr/>
      </w:pPr>
      <w:r w:rsidDel="00000000" w:rsidR="00000000" w:rsidRPr="00000000">
        <w:rPr>
          <w:rtl w:val="0"/>
        </w:rPr>
        <w:t xml:space="preserve">3.  Add to Environment: Set GROQ_API_KEY in a .env file or export it in your terminal.</w:t>
      </w:r>
    </w:p>
    <w:p w:rsidR="00000000" w:rsidDel="00000000" w:rsidP="00000000" w:rsidRDefault="00000000" w:rsidRPr="00000000" w14:paraId="0000001B">
      <w:pPr>
        <w:bidi w:val="1"/>
        <w:rPr/>
      </w:pPr>
      <w:r w:rsidDel="00000000" w:rsidR="00000000" w:rsidRPr="00000000">
        <w:rPr>
          <w:rtl w:val="0"/>
        </w:rPr>
        <w:t xml:space="preserve">4.  Install Package: pip install langchain_groq</w:t>
      </w:r>
    </w:p>
    <w:p w:rsidR="00000000" w:rsidDel="00000000" w:rsidP="00000000" w:rsidRDefault="00000000" w:rsidRPr="00000000" w14:paraId="0000001C">
      <w:pPr>
        <w:bidi w:val="1"/>
        <w:rPr/>
      </w:pPr>
      <w:r w:rsidDel="00000000" w:rsidR="00000000" w:rsidRPr="00000000">
        <w:rPr>
          <w:rtl w:val="0"/>
        </w:rPr>
        <w:t xml:space="preserve">5.  Test Script: Use from langchain_groq import ChatGroq and llm = ChatGroq(model="llama3-8b-8192") to invoke and print a response.</w:t>
      </w:r>
    </w:p>
    <w:p w:rsidR="00000000" w:rsidDel="00000000" w:rsidP="00000000" w:rsidRDefault="00000000" w:rsidRPr="00000000" w14:paraId="0000001D">
      <w:pPr>
        <w:bidi w:val="1"/>
        <w:rPr/>
      </w:pPr>
      <w:r w:rsidDel="00000000" w:rsidR="00000000" w:rsidRPr="00000000">
        <w:rPr>
          <w:rtl w:val="0"/>
        </w:rPr>
      </w:r>
    </w:p>
    <w:p w:rsidR="00000000" w:rsidDel="00000000" w:rsidP="00000000" w:rsidRDefault="00000000" w:rsidRPr="00000000" w14:paraId="0000001E">
      <w:pPr>
        <w:bidi w:val="1"/>
        <w:rPr/>
      </w:pPr>
      <w:r w:rsidDel="00000000" w:rsidR="00000000" w:rsidRPr="00000000">
        <w:rPr>
          <w:rtl w:val="0"/>
        </w:rPr>
        <w:t xml:space="preserve">Gemini: Access Google’s LLMs Through a Free Developer Tier</w:t>
      </w:r>
    </w:p>
    <w:p w:rsidR="00000000" w:rsidDel="00000000" w:rsidP="00000000" w:rsidRDefault="00000000" w:rsidRPr="00000000" w14:paraId="0000001F">
      <w:pPr>
        <w:bidi w:val="1"/>
        <w:rPr/>
      </w:pPr>
      <w:r w:rsidDel="00000000" w:rsidR="00000000" w:rsidRPr="00000000">
        <w:rPr>
          <w:rtl w:val="0"/>
        </w:rPr>
        <w:t xml:space="preserve">Gemini, Google’s suite of LLMs, can be accessed via the Gemini API using a developer key from Google AI Studio.</w:t>
      </w:r>
    </w:p>
    <w:p w:rsidR="00000000" w:rsidDel="00000000" w:rsidP="00000000" w:rsidRDefault="00000000" w:rsidRPr="00000000" w14:paraId="00000020">
      <w:pPr>
        <w:bidi w:val="1"/>
        <w:rPr/>
      </w:pPr>
      <w:r w:rsidDel="00000000" w:rsidR="00000000" w:rsidRPr="00000000">
        <w:rPr>
          <w:rtl w:val="0"/>
        </w:rPr>
      </w:r>
    </w:p>
    <w:p w:rsidR="00000000" w:rsidDel="00000000" w:rsidP="00000000" w:rsidRDefault="00000000" w:rsidRPr="00000000" w14:paraId="00000021">
      <w:pPr>
        <w:bidi w:val="1"/>
        <w:rPr/>
      </w:pPr>
      <w:r w:rsidDel="00000000" w:rsidR="00000000" w:rsidRPr="00000000">
        <w:rPr>
          <w:rtl w:val="0"/>
        </w:rPr>
        <w:t xml:space="preserve">Advantages of Using Gemini:</w:t>
      </w:r>
    </w:p>
    <w:p w:rsidR="00000000" w:rsidDel="00000000" w:rsidP="00000000" w:rsidRDefault="00000000" w:rsidRPr="00000000" w14:paraId="00000022">
      <w:pPr>
        <w:bidi w:val="1"/>
        <w:rPr/>
      </w:pPr>
      <w:r w:rsidDel="00000000" w:rsidR="00000000" w:rsidRPr="00000000">
        <w:rPr>
          <w:rtl w:val="0"/>
        </w:rPr>
        <w:t xml:space="preserve">- No billing required to start; API key generation is instant with a Google account.</w:t>
      </w:r>
    </w:p>
    <w:p w:rsidR="00000000" w:rsidDel="00000000" w:rsidP="00000000" w:rsidRDefault="00000000" w:rsidRPr="00000000" w14:paraId="00000023">
      <w:pPr>
        <w:bidi w:val="1"/>
        <w:rPr/>
      </w:pPr>
      <w:r w:rsidDel="00000000" w:rsidR="00000000" w:rsidRPr="00000000">
        <w:rPr>
          <w:rtl w:val="0"/>
        </w:rPr>
        <w:t xml:space="preserve">- Developer-friendly usage limits suitable for learning and prototyping.</w:t>
      </w:r>
    </w:p>
    <w:p w:rsidR="00000000" w:rsidDel="00000000" w:rsidP="00000000" w:rsidRDefault="00000000" w:rsidRPr="00000000" w14:paraId="00000024">
      <w:pPr>
        <w:bidi w:val="1"/>
        <w:rPr/>
      </w:pPr>
      <w:r w:rsidDel="00000000" w:rsidR="00000000" w:rsidRPr="00000000">
        <w:rPr>
          <w:rtl w:val="0"/>
        </w:rPr>
        <w:t xml:space="preserve">- Demonstrates good performance in reasoning and coding tasks.</w:t>
      </w:r>
    </w:p>
    <w:p w:rsidR="00000000" w:rsidDel="00000000" w:rsidP="00000000" w:rsidRDefault="00000000" w:rsidRPr="00000000" w14:paraId="00000025">
      <w:pPr>
        <w:bidi w:val="1"/>
        <w:rPr/>
      </w:pPr>
      <w:r w:rsidDel="00000000" w:rsidR="00000000" w:rsidRPr="00000000">
        <w:rPr>
          <w:rtl w:val="0"/>
        </w:rPr>
        <w:t xml:space="preserve">- Supports multimodal inputs (text, images, etc.).</w:t>
      </w:r>
    </w:p>
    <w:p w:rsidR="00000000" w:rsidDel="00000000" w:rsidP="00000000" w:rsidRDefault="00000000" w:rsidRPr="00000000" w14:paraId="00000026">
      <w:pPr>
        <w:bidi w:val="1"/>
        <w:rPr/>
      </w:pPr>
      <w:r w:rsidDel="00000000" w:rsidR="00000000" w:rsidRPr="00000000">
        <w:rPr>
          <w:rtl w:val="0"/>
        </w:rPr>
        <w:t xml:space="preserve">- Integrates seamlessly with LangChain.</w:t>
      </w:r>
    </w:p>
    <w:p w:rsidR="00000000" w:rsidDel="00000000" w:rsidP="00000000" w:rsidRDefault="00000000" w:rsidRPr="00000000" w14:paraId="00000027">
      <w:pPr>
        <w:bidi w:val="1"/>
        <w:rPr/>
      </w:pPr>
      <w:r w:rsidDel="00000000" w:rsidR="00000000" w:rsidRPr="00000000">
        <w:rPr>
          <w:rtl w:val="0"/>
        </w:rPr>
      </w:r>
    </w:p>
    <w:p w:rsidR="00000000" w:rsidDel="00000000" w:rsidP="00000000" w:rsidRDefault="00000000" w:rsidRPr="00000000" w14:paraId="00000028">
      <w:pPr>
        <w:bidi w:val="1"/>
        <w:rPr/>
      </w:pPr>
      <w:r w:rsidDel="00000000" w:rsidR="00000000" w:rsidRPr="00000000">
        <w:rPr>
          <w:rtl w:val="0"/>
        </w:rPr>
        <w:t xml:space="preserve">How to Set Up and Use Gemini:</w:t>
      </w:r>
    </w:p>
    <w:p w:rsidR="00000000" w:rsidDel="00000000" w:rsidP="00000000" w:rsidRDefault="00000000" w:rsidRPr="00000000" w14:paraId="00000029">
      <w:pPr>
        <w:bidi w:val="1"/>
        <w:rPr/>
      </w:pPr>
      <w:r w:rsidDel="00000000" w:rsidR="00000000" w:rsidRPr="00000000">
        <w:rPr>
          <w:rtl w:val="0"/>
        </w:rPr>
        <w:t xml:space="preserve">1.  Create API Key: Go to https://makersuite.google.com, sign in, click "Get API Key", and choose "Create API Key in new project" (key starts with AIza...).</w:t>
      </w:r>
    </w:p>
    <w:p w:rsidR="00000000" w:rsidDel="00000000" w:rsidP="00000000" w:rsidRDefault="00000000" w:rsidRPr="00000000" w14:paraId="0000002A">
      <w:pPr>
        <w:bidi w:val="1"/>
        <w:rPr/>
      </w:pPr>
      <w:r w:rsidDel="00000000" w:rsidR="00000000" w:rsidRPr="00000000">
        <w:rPr>
          <w:rtl w:val="0"/>
        </w:rPr>
        <w:t xml:space="preserve">2.  Add to Environment: Set GOOGLE_API_KEY in a .env file or export it in your terminal.</w:t>
      </w:r>
    </w:p>
    <w:p w:rsidR="00000000" w:rsidDel="00000000" w:rsidP="00000000" w:rsidRDefault="00000000" w:rsidRPr="00000000" w14:paraId="0000002B">
      <w:pPr>
        <w:bidi w:val="1"/>
        <w:rPr/>
      </w:pPr>
      <w:r w:rsidDel="00000000" w:rsidR="00000000" w:rsidRPr="00000000">
        <w:rPr>
          <w:rtl w:val="0"/>
        </w:rPr>
        <w:t xml:space="preserve">3.  Install Package: pip install langchain-google-genai</w:t>
      </w:r>
    </w:p>
    <w:p w:rsidR="00000000" w:rsidDel="00000000" w:rsidP="00000000" w:rsidRDefault="00000000" w:rsidRPr="00000000" w14:paraId="0000002C">
      <w:pPr>
        <w:bidi w:val="1"/>
        <w:rPr/>
      </w:pPr>
      <w:r w:rsidDel="00000000" w:rsidR="00000000" w:rsidRPr="00000000">
        <w:rPr>
          <w:rtl w:val="0"/>
        </w:rPr>
        <w:t xml:space="preserve">4.  Test Script: Use from langchain_google_genai import ChatGoogleGenerativeAI and llm = ChatGoogleGenerativeAI(model="gemini-2.5-flash", ...) to invoke and print a response.</w:t>
      </w:r>
    </w:p>
    <w:p w:rsidR="00000000" w:rsidDel="00000000" w:rsidP="00000000" w:rsidRDefault="00000000" w:rsidRPr="00000000" w14:paraId="0000002D">
      <w:pPr>
        <w:bidi w:val="1"/>
        <w:rPr/>
      </w:pPr>
      <w:r w:rsidDel="00000000" w:rsidR="00000000" w:rsidRPr="00000000">
        <w:rPr>
          <w:rtl w:val="0"/>
        </w:rPr>
      </w:r>
    </w:p>
    <w:p w:rsidR="00000000" w:rsidDel="00000000" w:rsidP="00000000" w:rsidRDefault="00000000" w:rsidRPr="00000000" w14:paraId="0000002E">
      <w:pPr>
        <w:bidi w:val="1"/>
        <w:rPr/>
      </w:pPr>
      <w:r w:rsidDel="00000000" w:rsidR="00000000" w:rsidRPr="00000000">
        <w:rPr>
          <w:rtl w:val="0"/>
        </w:rPr>
        <w:t xml:space="preserve">Option 2: Run a Local LLM with Ollama</w:t>
      </w:r>
    </w:p>
    <w:p w:rsidR="00000000" w:rsidDel="00000000" w:rsidP="00000000" w:rsidRDefault="00000000" w:rsidRPr="00000000" w14:paraId="0000002F">
      <w:pPr>
        <w:bidi w:val="1"/>
        <w:rPr/>
      </w:pPr>
      <w:r w:rsidDel="00000000" w:rsidR="00000000" w:rsidRPr="00000000">
        <w:rPr>
          <w:rtl w:val="0"/>
        </w:rPr>
      </w:r>
    </w:p>
    <w:p w:rsidR="00000000" w:rsidDel="00000000" w:rsidP="00000000" w:rsidRDefault="00000000" w:rsidRPr="00000000" w14:paraId="00000030">
      <w:pPr>
        <w:bidi w:val="1"/>
        <w:rPr/>
      </w:pPr>
      <w:r w:rsidDel="00000000" w:rsidR="00000000" w:rsidRPr="00000000">
        <w:rPr>
          <w:rtl w:val="0"/>
        </w:rPr>
        <w:t xml:space="preserve">Ollama allows users to run powerful LLMs like Llama 3, Mistral, and Code Llama locally, providing full control and offline capability without API keys or rate limits.</w:t>
      </w:r>
    </w:p>
    <w:p w:rsidR="00000000" w:rsidDel="00000000" w:rsidP="00000000" w:rsidRDefault="00000000" w:rsidRPr="00000000" w14:paraId="00000031">
      <w:pPr>
        <w:bidi w:val="1"/>
        <w:rPr/>
      </w:pPr>
      <w:r w:rsidDel="00000000" w:rsidR="00000000" w:rsidRPr="00000000">
        <w:rPr>
          <w:rtl w:val="0"/>
        </w:rPr>
      </w:r>
    </w:p>
    <w:p w:rsidR="00000000" w:rsidDel="00000000" w:rsidP="00000000" w:rsidRDefault="00000000" w:rsidRPr="00000000" w14:paraId="00000032">
      <w:pPr>
        <w:bidi w:val="1"/>
        <w:rPr/>
      </w:pPr>
      <w:r w:rsidDel="00000000" w:rsidR="00000000" w:rsidRPr="00000000">
        <w:rPr>
          <w:rtl w:val="0"/>
        </w:rPr>
        <w:t xml:space="preserve">Advantages of Using Ollama:</w:t>
      </w:r>
    </w:p>
    <w:p w:rsidR="00000000" w:rsidDel="00000000" w:rsidP="00000000" w:rsidRDefault="00000000" w:rsidRPr="00000000" w14:paraId="00000033">
      <w:pPr>
        <w:bidi w:val="1"/>
        <w:rPr/>
      </w:pPr>
      <w:r w:rsidDel="00000000" w:rsidR="00000000" w:rsidRPr="00000000">
        <w:rPr>
          <w:rtl w:val="0"/>
        </w:rPr>
        <w:t xml:space="preserve">- No API calls or rate limits; all processing occurs locally.</w:t>
      </w:r>
    </w:p>
    <w:p w:rsidR="00000000" w:rsidDel="00000000" w:rsidP="00000000" w:rsidRDefault="00000000" w:rsidRPr="00000000" w14:paraId="00000034">
      <w:pPr>
        <w:bidi w:val="1"/>
        <w:rPr/>
      </w:pPr>
      <w:r w:rsidDel="00000000" w:rsidR="00000000" w:rsidRPr="00000000">
        <w:rPr>
          <w:rtl w:val="0"/>
        </w:rPr>
        <w:t xml:space="preserve">- Fully offline functionality after initial model download.</w:t>
      </w:r>
    </w:p>
    <w:p w:rsidR="00000000" w:rsidDel="00000000" w:rsidP="00000000" w:rsidRDefault="00000000" w:rsidRPr="00000000" w14:paraId="00000035">
      <w:pPr>
        <w:bidi w:val="1"/>
        <w:rPr/>
      </w:pPr>
      <w:r w:rsidDel="00000000" w:rsidR="00000000" w:rsidRPr="00000000">
        <w:rPr>
          <w:rtl w:val="0"/>
        </w:rPr>
        <w:t xml:space="preserve">- Free and open-source, eliminating subscription or token costs.</w:t>
      </w:r>
    </w:p>
    <w:p w:rsidR="00000000" w:rsidDel="00000000" w:rsidP="00000000" w:rsidRDefault="00000000" w:rsidRPr="00000000" w14:paraId="00000036">
      <w:pPr>
        <w:bidi w:val="1"/>
        <w:rPr/>
      </w:pPr>
      <w:r w:rsidDel="00000000" w:rsidR="00000000" w:rsidRPr="00000000">
        <w:rPr>
          <w:rtl w:val="0"/>
        </w:rPr>
        <w:t xml:space="preserve">- Excellent for privacy-conscious development and experimentation.</w:t>
      </w:r>
    </w:p>
    <w:p w:rsidR="00000000" w:rsidDel="00000000" w:rsidP="00000000" w:rsidRDefault="00000000" w:rsidRPr="00000000" w14:paraId="00000037">
      <w:pPr>
        <w:bidi w:val="1"/>
        <w:rPr/>
      </w:pPr>
      <w:r w:rsidDel="00000000" w:rsidR="00000000" w:rsidRPr="00000000">
        <w:rPr>
          <w:rtl w:val="0"/>
        </w:rPr>
        <w:t xml:space="preserve">- Compatible with LangChain with minimal setup.</w:t>
      </w:r>
    </w:p>
    <w:p w:rsidR="00000000" w:rsidDel="00000000" w:rsidP="00000000" w:rsidRDefault="00000000" w:rsidRPr="00000000" w14:paraId="00000038">
      <w:pPr>
        <w:bidi w:val="1"/>
        <w:rPr/>
      </w:pPr>
      <w:r w:rsidDel="00000000" w:rsidR="00000000" w:rsidRPr="00000000">
        <w:rPr>
          <w:rtl w:val="0"/>
        </w:rPr>
      </w:r>
    </w:p>
    <w:p w:rsidR="00000000" w:rsidDel="00000000" w:rsidP="00000000" w:rsidRDefault="00000000" w:rsidRPr="00000000" w14:paraId="00000039">
      <w:pPr>
        <w:bidi w:val="1"/>
        <w:rPr/>
      </w:pPr>
      <w:r w:rsidDel="00000000" w:rsidR="00000000" w:rsidRPr="00000000">
        <w:rPr>
          <w:rtl w:val="0"/>
        </w:rPr>
        <w:t xml:space="preserve">System Requirements for Local LLMs:</w:t>
      </w:r>
    </w:p>
    <w:p w:rsidR="00000000" w:rsidDel="00000000" w:rsidP="00000000" w:rsidRDefault="00000000" w:rsidRPr="00000000" w14:paraId="0000003A">
      <w:pPr>
        <w:bidi w:val="1"/>
        <w:rPr/>
      </w:pPr>
      <w:r w:rsidDel="00000000" w:rsidR="00000000" w:rsidRPr="00000000">
        <w:rPr>
          <w:rtl w:val="0"/>
        </w:rPr>
        <w:t xml:space="preserve">Running local models, especially larger ones, demands substantial memory. Quantization is a technique that reduces memory usage by storing parameters in fewer bits, maintaining model quality for most tasks.</w:t>
      </w:r>
    </w:p>
    <w:p w:rsidR="00000000" w:rsidDel="00000000" w:rsidP="00000000" w:rsidRDefault="00000000" w:rsidRPr="00000000" w14:paraId="0000003B">
      <w:pPr>
        <w:bidi w:val="1"/>
        <w:rPr/>
      </w:pPr>
      <w:r w:rsidDel="00000000" w:rsidR="00000000" w:rsidRPr="00000000">
        <w:rPr>
          <w:rtl w:val="0"/>
        </w:rPr>
      </w:r>
    </w:p>
    <w:p w:rsidR="00000000" w:rsidDel="00000000" w:rsidP="00000000" w:rsidRDefault="00000000" w:rsidRPr="00000000" w14:paraId="0000003C">
      <w:pPr>
        <w:bidi w:val="1"/>
        <w:rPr/>
      </w:pPr>
      <w:r w:rsidDel="00000000" w:rsidR="00000000" w:rsidRPr="00000000">
        <w:rPr>
          <w:rtl w:val="0"/>
        </w:rPr>
        <w:t xml:space="preserve">Memory Rule (FP32 precision - 4 bytes per parameter):</w:t>
      </w:r>
    </w:p>
    <w:p w:rsidR="00000000" w:rsidDel="00000000" w:rsidP="00000000" w:rsidRDefault="00000000" w:rsidRPr="00000000" w14:paraId="0000003D">
      <w:pPr>
        <w:bidi w:val="1"/>
        <w:rPr/>
      </w:pPr>
      <w:r w:rsidDel="00000000" w:rsidR="00000000" w:rsidRPr="00000000">
        <w:rPr>
          <w:rtl w:val="0"/>
        </w:rPr>
        <w:t xml:space="preserve">- Memory required (in GB) = Model size in billions × 4</w:t>
      </w:r>
    </w:p>
    <w:p w:rsidR="00000000" w:rsidDel="00000000" w:rsidP="00000000" w:rsidRDefault="00000000" w:rsidRPr="00000000" w14:paraId="0000003E">
      <w:pPr>
        <w:bidi w:val="1"/>
        <w:rPr/>
      </w:pPr>
      <w:r w:rsidDel="00000000" w:rsidR="00000000" w:rsidRPr="00000000">
        <w:rPr>
          <w:rtl w:val="0"/>
        </w:rPr>
        <w:t xml:space="preserve">- Example: 7B model requires 28 GB, 13B model requires 52 GB.</w:t>
      </w:r>
    </w:p>
    <w:p w:rsidR="00000000" w:rsidDel="00000000" w:rsidP="00000000" w:rsidRDefault="00000000" w:rsidRPr="00000000" w14:paraId="0000003F">
      <w:pPr>
        <w:bidi w:val="1"/>
        <w:rPr/>
      </w:pPr>
      <w:r w:rsidDel="00000000" w:rsidR="00000000" w:rsidRPr="00000000">
        <w:rPr>
          <w:rtl w:val="0"/>
        </w:rPr>
      </w:r>
    </w:p>
    <w:p w:rsidR="00000000" w:rsidDel="00000000" w:rsidP="00000000" w:rsidRDefault="00000000" w:rsidRPr="00000000" w14:paraId="00000040">
      <w:pPr>
        <w:bidi w:val="1"/>
        <w:rPr/>
      </w:pPr>
      <w:r w:rsidDel="00000000" w:rsidR="00000000" w:rsidRPr="00000000">
        <w:rPr>
          <w:rtl w:val="0"/>
        </w:rPr>
        <w:t xml:space="preserve">Memory Formula with Quantization:</w:t>
      </w:r>
    </w:p>
    <w:p w:rsidR="00000000" w:rsidDel="00000000" w:rsidP="00000000" w:rsidRDefault="00000000" w:rsidRPr="00000000" w14:paraId="00000041">
      <w:pPr>
        <w:bidi w:val="1"/>
        <w:rPr/>
      </w:pPr>
      <w:r w:rsidDel="00000000" w:rsidR="00000000" w:rsidRPr="00000000">
        <w:rPr>
          <w:rtl w:val="0"/>
        </w:rPr>
        <w:t xml:space="preserve">- Memory required (in GB) = Model size in billions × bytes per parameter</w:t>
      </w:r>
    </w:p>
    <w:p w:rsidR="00000000" w:rsidDel="00000000" w:rsidP="00000000" w:rsidRDefault="00000000" w:rsidRPr="00000000" w14:paraId="00000042">
      <w:pPr>
        <w:bidi w:val="1"/>
        <w:rPr/>
      </w:pPr>
      <w:r w:rsidDel="00000000" w:rsidR="00000000" w:rsidRPr="00000000">
        <w:rPr>
          <w:rtl w:val="0"/>
        </w:rPr>
        <w:t xml:space="preserve">- Examples: 7B model in Q4 (0.5 bytes) requires 3.5 GB; 13B model in FP16 (2 bytes) requires 26 GB.</w:t>
      </w:r>
    </w:p>
    <w:p w:rsidR="00000000" w:rsidDel="00000000" w:rsidP="00000000" w:rsidRDefault="00000000" w:rsidRPr="00000000" w14:paraId="00000043">
      <w:pPr>
        <w:bidi w:val="1"/>
        <w:rPr/>
      </w:pPr>
      <w:r w:rsidDel="00000000" w:rsidR="00000000" w:rsidRPr="00000000">
        <w:rPr>
          <w:rtl w:val="0"/>
        </w:rPr>
      </w:r>
    </w:p>
    <w:p w:rsidR="00000000" w:rsidDel="00000000" w:rsidP="00000000" w:rsidRDefault="00000000" w:rsidRPr="00000000" w14:paraId="00000044">
      <w:pPr>
        <w:bidi w:val="1"/>
        <w:rPr/>
      </w:pPr>
      <w:r w:rsidDel="00000000" w:rsidR="00000000" w:rsidRPr="00000000">
        <w:rPr>
          <w:rtl w:val="0"/>
        </w:rPr>
        <w:t xml:space="preserve">Memory Requirements by Model Size (examples with quantization):</w:t>
      </w:r>
    </w:p>
    <w:p w:rsidR="00000000" w:rsidDel="00000000" w:rsidP="00000000" w:rsidRDefault="00000000" w:rsidRPr="00000000" w14:paraId="00000045">
      <w:pPr>
        <w:bidi w:val="1"/>
        <w:rPr/>
      </w:pPr>
      <w:r w:rsidDel="00000000" w:rsidR="00000000" w:rsidRPr="00000000">
        <w:rPr>
          <w:rtl w:val="0"/>
        </w:rPr>
        <w:t xml:space="preserve">- 1B: FP32 (4GB), FP16 (2GB), Q8 (1GB), Q4 (0.5GB)</w:t>
      </w:r>
    </w:p>
    <w:p w:rsidR="00000000" w:rsidDel="00000000" w:rsidP="00000000" w:rsidRDefault="00000000" w:rsidRPr="00000000" w14:paraId="00000046">
      <w:pPr>
        <w:bidi w:val="1"/>
        <w:rPr/>
      </w:pPr>
      <w:r w:rsidDel="00000000" w:rsidR="00000000" w:rsidRPr="00000000">
        <w:rPr>
          <w:rtl w:val="0"/>
        </w:rPr>
        <w:t xml:space="preserve">- 7B: FP32 (28GB), FP16 (14GB), Q8 (7GB), Q4 (3.5GB)</w:t>
      </w:r>
    </w:p>
    <w:p w:rsidR="00000000" w:rsidDel="00000000" w:rsidP="00000000" w:rsidRDefault="00000000" w:rsidRPr="00000000" w14:paraId="00000047">
      <w:pPr>
        <w:bidi w:val="1"/>
        <w:rPr/>
      </w:pPr>
      <w:r w:rsidDel="00000000" w:rsidR="00000000" w:rsidRPr="00000000">
        <w:rPr>
          <w:rtl w:val="0"/>
        </w:rPr>
        <w:t xml:space="preserve">- 13B: FP32 (52GB), FP16 (26GB), Q8 (13GB), Q4 (6.5GB)</w:t>
      </w:r>
    </w:p>
    <w:p w:rsidR="00000000" w:rsidDel="00000000" w:rsidP="00000000" w:rsidRDefault="00000000" w:rsidRPr="00000000" w14:paraId="00000048">
      <w:pPr>
        <w:bidi w:val="1"/>
        <w:rPr/>
      </w:pPr>
      <w:r w:rsidDel="00000000" w:rsidR="00000000" w:rsidRPr="00000000">
        <w:rPr>
          <w:rtl w:val="0"/>
        </w:rPr>
        <w:t xml:space="preserve">- Add 20-50% extra memory for overhead (activations, input tokens, temporary buffers).</w:t>
      </w:r>
    </w:p>
    <w:p w:rsidR="00000000" w:rsidDel="00000000" w:rsidP="00000000" w:rsidRDefault="00000000" w:rsidRPr="00000000" w14:paraId="00000049">
      <w:pPr>
        <w:bidi w:val="1"/>
        <w:rPr/>
      </w:pPr>
      <w:r w:rsidDel="00000000" w:rsidR="00000000" w:rsidRPr="00000000">
        <w:rPr>
          <w:rtl w:val="0"/>
        </w:rPr>
      </w:r>
    </w:p>
    <w:p w:rsidR="00000000" w:rsidDel="00000000" w:rsidP="00000000" w:rsidRDefault="00000000" w:rsidRPr="00000000" w14:paraId="0000004A">
      <w:pPr>
        <w:bidi w:val="1"/>
        <w:rPr/>
      </w:pPr>
      <w:r w:rsidDel="00000000" w:rsidR="00000000" w:rsidRPr="00000000">
        <w:rPr>
          <w:rtl w:val="0"/>
        </w:rPr>
        <w:t xml:space="preserve">What will run on a Laptop GPU:</w:t>
      </w:r>
    </w:p>
    <w:p w:rsidR="00000000" w:rsidDel="00000000" w:rsidP="00000000" w:rsidRDefault="00000000" w:rsidRPr="00000000" w14:paraId="0000004B">
      <w:pPr>
        <w:bidi w:val="1"/>
        <w:rPr/>
      </w:pPr>
      <w:r w:rsidDel="00000000" w:rsidR="00000000" w:rsidRPr="00000000">
        <w:rPr>
          <w:rtl w:val="0"/>
        </w:rPr>
        <w:t xml:space="preserve">- 8 GB GPU: 1B–3B models in Q4.</w:t>
      </w:r>
    </w:p>
    <w:p w:rsidR="00000000" w:rsidDel="00000000" w:rsidP="00000000" w:rsidRDefault="00000000" w:rsidRPr="00000000" w14:paraId="0000004C">
      <w:pPr>
        <w:bidi w:val="1"/>
        <w:rPr/>
      </w:pPr>
      <w:r w:rsidDel="00000000" w:rsidR="00000000" w:rsidRPr="00000000">
        <w:rPr>
          <w:rtl w:val="0"/>
        </w:rPr>
        <w:t xml:space="preserve">- 16 GB GPU: 7B models in Q4 or Q8.</w:t>
      </w:r>
    </w:p>
    <w:p w:rsidR="00000000" w:rsidDel="00000000" w:rsidP="00000000" w:rsidRDefault="00000000" w:rsidRPr="00000000" w14:paraId="0000004D">
      <w:pPr>
        <w:bidi w:val="1"/>
        <w:rPr/>
      </w:pPr>
      <w:r w:rsidDel="00000000" w:rsidR="00000000" w:rsidRPr="00000000">
        <w:rPr>
          <w:rtl w:val="0"/>
        </w:rPr>
        <w:t xml:space="preserve">- 32 GB+ GPU: 13B+ models, especially in FP16.</w:t>
      </w:r>
    </w:p>
    <w:p w:rsidR="00000000" w:rsidDel="00000000" w:rsidP="00000000" w:rsidRDefault="00000000" w:rsidRPr="00000000" w14:paraId="0000004E">
      <w:pPr>
        <w:bidi w:val="1"/>
        <w:rPr/>
      </w:pPr>
      <w:r w:rsidDel="00000000" w:rsidR="00000000" w:rsidRPr="00000000">
        <w:rPr>
          <w:rtl w:val="0"/>
        </w:rPr>
      </w:r>
    </w:p>
    <w:p w:rsidR="00000000" w:rsidDel="00000000" w:rsidP="00000000" w:rsidRDefault="00000000" w:rsidRPr="00000000" w14:paraId="0000004F">
      <w:pPr>
        <w:bidi w:val="1"/>
        <w:rPr/>
      </w:pPr>
      <w:r w:rsidDel="00000000" w:rsidR="00000000" w:rsidRPr="00000000">
        <w:rPr>
          <w:rtl w:val="0"/>
        </w:rPr>
        <w:t xml:space="preserve">When to Use Which Option (Comparison Table):</w:t>
      </w:r>
    </w:p>
    <w:p w:rsidR="00000000" w:rsidDel="00000000" w:rsidP="00000000" w:rsidRDefault="00000000" w:rsidRPr="00000000" w14:paraId="00000050">
      <w:pPr>
        <w:bidi w:val="1"/>
        <w:rPr/>
      </w:pPr>
      <w:r w:rsidDel="00000000" w:rsidR="00000000" w:rsidRPr="00000000">
        <w:rPr>
          <w:rtl w:val="0"/>
        </w:rPr>
      </w:r>
    </w:p>
    <w:p w:rsidR="00000000" w:rsidDel="00000000" w:rsidP="00000000" w:rsidRDefault="00000000" w:rsidRPr="00000000" w14:paraId="00000051">
      <w:pPr>
        <w:bidi w:val="1"/>
        <w:rPr/>
      </w:pPr>
      <w:r w:rsidDel="00000000" w:rsidR="00000000" w:rsidRPr="00000000">
        <w:rPr>
          <w:rtl w:val="0"/>
        </w:rPr>
        <w:t xml:space="preserve">| Feature          | Groq               | Gemini             | Ollama                |</w:t>
      </w:r>
    </w:p>
    <w:p w:rsidR="00000000" w:rsidDel="00000000" w:rsidP="00000000" w:rsidRDefault="00000000" w:rsidRPr="00000000" w14:paraId="00000052">
      <w:pPr>
        <w:bidi w:val="1"/>
        <w:rPr/>
      </w:pPr>
      <w:r w:rsidDel="00000000" w:rsidR="00000000" w:rsidRPr="00000000">
        <w:rPr>
          <w:rtl w:val="0"/>
        </w:rPr>
        <w:t xml:space="preserve">|------------------|--------------------|--------------------|-----------------------|</w:t>
      </w:r>
    </w:p>
    <w:p w:rsidR="00000000" w:rsidDel="00000000" w:rsidP="00000000" w:rsidRDefault="00000000" w:rsidRPr="00000000" w14:paraId="00000053">
      <w:pPr>
        <w:bidi w:val="1"/>
        <w:rPr/>
      </w:pPr>
      <w:r w:rsidDel="00000000" w:rsidR="00000000" w:rsidRPr="00000000">
        <w:rPr>
          <w:rtl w:val="0"/>
        </w:rPr>
        <w:t xml:space="preserve">| Setup            | Easy cloud setup   | Easy cloud setup   | Requires install      |</w:t>
      </w:r>
    </w:p>
    <w:p w:rsidR="00000000" w:rsidDel="00000000" w:rsidP="00000000" w:rsidRDefault="00000000" w:rsidRPr="00000000" w14:paraId="00000054">
      <w:pPr>
        <w:bidi w:val="1"/>
        <w:rPr/>
      </w:pPr>
      <w:r w:rsidDel="00000000" w:rsidR="00000000" w:rsidRPr="00000000">
        <w:rPr>
          <w:rtl w:val="0"/>
        </w:rPr>
        <w:t xml:space="preserve">| Speed            | Very fast          | Fast               | Varies by hardware    |</w:t>
      </w:r>
    </w:p>
    <w:p w:rsidR="00000000" w:rsidDel="00000000" w:rsidP="00000000" w:rsidRDefault="00000000" w:rsidRPr="00000000" w14:paraId="00000055">
      <w:pPr>
        <w:bidi w:val="1"/>
        <w:rPr/>
      </w:pPr>
      <w:r w:rsidDel="00000000" w:rsidR="00000000" w:rsidRPr="00000000">
        <w:rPr>
          <w:rtl w:val="0"/>
        </w:rPr>
        <w:t xml:space="preserve">| Cost             | Free tier          | Free tier          | Fully free (local)    |</w:t>
      </w:r>
    </w:p>
    <w:p w:rsidR="00000000" w:rsidDel="00000000" w:rsidP="00000000" w:rsidRDefault="00000000" w:rsidRPr="00000000" w14:paraId="00000056">
      <w:pPr>
        <w:bidi w:val="1"/>
        <w:rPr/>
      </w:pPr>
      <w:r w:rsidDel="00000000" w:rsidR="00000000" w:rsidRPr="00000000">
        <w:rPr>
          <w:rtl w:val="0"/>
        </w:rPr>
        <w:t xml:space="preserve">| Limits           | Rate caps apply    | Rate caps apply    | No rate limits        |</w:t>
      </w:r>
    </w:p>
    <w:p w:rsidR="00000000" w:rsidDel="00000000" w:rsidP="00000000" w:rsidRDefault="00000000" w:rsidRPr="00000000" w14:paraId="00000057">
      <w:pPr>
        <w:bidi w:val="1"/>
        <w:rPr/>
      </w:pPr>
      <w:r w:rsidDel="00000000" w:rsidR="00000000" w:rsidRPr="00000000">
        <w:rPr>
          <w:rFonts w:ascii="Arial Unicode MS" w:cs="Arial Unicode MS" w:eastAsia="Arial Unicode MS" w:hAnsi="Arial Unicode MS"/>
          <w:rtl w:val="0"/>
        </w:rPr>
        <w:t xml:space="preserve">| Offline?         | ❌                 | ❌                 | ✅                     |</w:t>
      </w:r>
    </w:p>
    <w:p w:rsidR="00000000" w:rsidDel="00000000" w:rsidP="00000000" w:rsidRDefault="00000000" w:rsidRPr="00000000" w14:paraId="00000058">
      <w:pPr>
        <w:bidi w:val="1"/>
        <w:rPr/>
      </w:pPr>
      <w:r w:rsidDel="00000000" w:rsidR="00000000" w:rsidRPr="00000000">
        <w:rPr>
          <w:rtl w:val="0"/>
        </w:rPr>
        <w:t xml:space="preserve">| Great for        | Prototyping, speed | Reasoning, coding  | Privacy, full control |</w:t>
      </w:r>
    </w:p>
    <w:p w:rsidR="00000000" w:rsidDel="00000000" w:rsidP="00000000" w:rsidRDefault="00000000" w:rsidRPr="00000000" w14:paraId="00000059">
      <w:pPr>
        <w:bidi w:val="1"/>
        <w:rPr/>
      </w:pPr>
      <w:r w:rsidDel="00000000" w:rsidR="00000000" w:rsidRPr="00000000">
        <w:rPr>
          <w:rtl w:val="0"/>
        </w:rPr>
      </w:r>
    </w:p>
    <w:p w:rsidR="00000000" w:rsidDel="00000000" w:rsidP="00000000" w:rsidRDefault="00000000" w:rsidRPr="00000000" w14:paraId="0000005A">
      <w:pPr>
        <w:bidi w:val="1"/>
        <w:rPr/>
      </w:pPr>
      <w:r w:rsidDel="00000000" w:rsidR="00000000" w:rsidRPr="00000000">
        <w:rPr>
          <w:rtl w:val="0"/>
        </w:rPr>
        <w:t xml:space="preserve">OpenAI's GPT-OSS Models: Now Available for Local Use</w:t>
      </w:r>
    </w:p>
    <w:p w:rsidR="00000000" w:rsidDel="00000000" w:rsidP="00000000" w:rsidRDefault="00000000" w:rsidRPr="00000000" w14:paraId="0000005B">
      <w:pPr>
        <w:bidi w:val="1"/>
        <w:rPr/>
      </w:pPr>
      <w:r w:rsidDel="00000000" w:rsidR="00000000" w:rsidRPr="00000000">
        <w:rPr>
          <w:rtl w:val="0"/>
        </w:rPr>
        <w:t xml:space="preserve">OpenAI has released open-source GPT-OSS models (gpt-oss-20b and gpt-oss-120b) that can be run locally with Ollama. These models are fully open-weight and offer high performance based on OpenAI's architecture. However, they demand significant hardware resources (20B needs ~16GB RAM, 120B needs ~60GB RAM), making cloud APIs more practical for most learners.</w:t>
      </w:r>
    </w:p>
    <w:p w:rsidR="00000000" w:rsidDel="00000000" w:rsidP="00000000" w:rsidRDefault="00000000" w:rsidRPr="00000000" w14:paraId="0000005C">
      <w:pPr>
        <w:bidi w:val="1"/>
        <w:rPr/>
      </w:pPr>
      <w:r w:rsidDel="00000000" w:rsidR="00000000" w:rsidRPr="00000000">
        <w:rPr>
          <w:rtl w:val="0"/>
        </w:rPr>
      </w:r>
    </w:p>
    <w:p w:rsidR="00000000" w:rsidDel="00000000" w:rsidP="00000000" w:rsidRDefault="00000000" w:rsidRPr="00000000" w14:paraId="0000005D">
      <w:pPr>
        <w:bidi w:val="1"/>
        <w:rPr/>
      </w:pPr>
      <w:r w:rsidDel="00000000" w:rsidR="00000000" w:rsidRPr="00000000">
        <w:rPr>
          <w:rtl w:val="0"/>
        </w:rPr>
        <w:t xml:space="preserve">Final Notes</w:t>
      </w:r>
    </w:p>
    <w:p w:rsidR="00000000" w:rsidDel="00000000" w:rsidP="00000000" w:rsidRDefault="00000000" w:rsidRPr="00000000" w14:paraId="0000005E">
      <w:pPr>
        <w:bidi w:val="1"/>
        <w:rPr/>
      </w:pPr>
      <w:r w:rsidDel="00000000" w:rsidR="00000000" w:rsidRPr="00000000">
        <w:rPr>
          <w:rtl w:val="0"/>
        </w:rPr>
        <w:t xml:space="preserve">Users are encouraged to choose the LLM option that best suits their system and comfort level, as all options are viable for the course, and switching between them is straightforward with LangChain. The primary goal is to facilitate learning and experimentation without financial barriers.</w:t>
      </w:r>
    </w:p>
    <w:p w:rsidR="00000000" w:rsidDel="00000000" w:rsidP="00000000" w:rsidRDefault="00000000" w:rsidRPr="00000000" w14:paraId="0000005F">
      <w:pPr>
        <w:bidi w:val="1"/>
        <w:rPr/>
      </w:pPr>
      <w:r w:rsidDel="00000000" w:rsidR="00000000" w:rsidRPr="00000000">
        <w:rPr>
          <w:rtl w:val="0"/>
        </w:rPr>
      </w:r>
    </w:p>
    <w:p w:rsidR="00000000" w:rsidDel="00000000" w:rsidP="00000000" w:rsidRDefault="00000000" w:rsidRPr="00000000" w14:paraId="00000060">
      <w:pPr>
        <w:bidi w:val="1"/>
        <w:rPr/>
      </w:pPr>
      <w:r w:rsidDel="00000000" w:rsidR="00000000" w:rsidRPr="00000000">
        <w:rPr>
          <w:rtl w:val="0"/>
        </w:rPr>
        <w:t xml:space="preserve">Link to the original article: https://app.readytensor.ai/publications/HMONylFlvgvC</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a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