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3E119AFD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</w:t>
      </w:r>
      <w:r w:rsidR="00BD43A1">
        <w:rPr>
          <w:rFonts w:ascii="Times New Roman" w:hAnsi="Times New Roman" w:cs="Times New Roman"/>
          <w:sz w:val="32"/>
          <w:szCs w:val="32"/>
        </w:rPr>
        <w:t>0</w:t>
      </w:r>
      <w:r w:rsidR="0035340D">
        <w:rPr>
          <w:rFonts w:ascii="Times New Roman" w:hAnsi="Times New Roman" w:cs="Times New Roman"/>
          <w:sz w:val="32"/>
          <w:szCs w:val="32"/>
        </w:rPr>
        <w:t>5</w:t>
      </w:r>
      <w:r w:rsidR="00BD43A1">
        <w:rPr>
          <w:rFonts w:ascii="Times New Roman" w:hAnsi="Times New Roman" w:cs="Times New Roman"/>
          <w:sz w:val="32"/>
          <w:szCs w:val="32"/>
        </w:rPr>
        <w:t xml:space="preserve"> - </w:t>
      </w:r>
      <w:r w:rsidR="0035340D" w:rsidRPr="0035340D">
        <w:rPr>
          <w:rFonts w:ascii="Times New Roman" w:hAnsi="Times New Roman" w:cs="Times New Roman"/>
          <w:sz w:val="32"/>
          <w:szCs w:val="32"/>
        </w:rPr>
        <w:t>Microservices with Spring Boot 3 and Spring Cloud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23BCCC3" w14:textId="429F2E6F" w:rsidR="00A249C8" w:rsidRDefault="00A249C8" w:rsidP="00BD4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35340D" w:rsidRPr="003534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Creating Microservices for account and loan</w:t>
      </w:r>
    </w:p>
    <w:p w14:paraId="2B92DBE2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71225F4A" w14:textId="72AE003B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5340D">
        <w:rPr>
          <w:rFonts w:ascii="Times New Roman" w:hAnsi="Times New Roman" w:cs="Times New Roman"/>
          <w:sz w:val="24"/>
          <w:szCs w:val="24"/>
        </w:rPr>
        <w:t>AccountController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7A437E6A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>package com.cognizant.account.controller;</w:t>
      </w:r>
    </w:p>
    <w:p w14:paraId="0A55B035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145592EF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>import java.util.Map;</w:t>
      </w:r>
    </w:p>
    <w:p w14:paraId="31F29EB6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>@RestController</w:t>
      </w:r>
    </w:p>
    <w:p w14:paraId="43BF7552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2304B663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>public class AccountController {</w:t>
      </w:r>
    </w:p>
    <w:p w14:paraId="06D5C784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 xml:space="preserve">   @GetMapping("/{number}")</w:t>
      </w:r>
    </w:p>
    <w:p w14:paraId="5253B45F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 xml:space="preserve">    public Map&lt;String, Object&gt; getAccountDetails(@PathVariable String number) {</w:t>
      </w:r>
    </w:p>
    <w:p w14:paraId="703B7ACC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 xml:space="preserve">        return Map.of(</w:t>
      </w:r>
    </w:p>
    <w:p w14:paraId="34E2DF98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 xml:space="preserve">            "number", number,</w:t>
      </w:r>
    </w:p>
    <w:p w14:paraId="7EA88AE1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 xml:space="preserve">            "type", "savings",</w:t>
      </w:r>
    </w:p>
    <w:p w14:paraId="22E4D094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 xml:space="preserve">            "balance", 234343 ); </w:t>
      </w:r>
    </w:p>
    <w:p w14:paraId="3F22748A" w14:textId="77777777" w:rsidR="0035340D" w:rsidRPr="0035340D" w:rsidRDefault="0035340D" w:rsidP="0035340D">
      <w:pPr>
        <w:rPr>
          <w:rFonts w:ascii="Times New Roman" w:hAnsi="Times New Roman" w:cs="Times New Roman"/>
          <w:sz w:val="24"/>
          <w:szCs w:val="24"/>
        </w:rPr>
      </w:pPr>
      <w:r w:rsidRPr="0035340D">
        <w:rPr>
          <w:rFonts w:ascii="Times New Roman" w:hAnsi="Times New Roman" w:cs="Times New Roman"/>
          <w:sz w:val="24"/>
          <w:szCs w:val="24"/>
        </w:rPr>
        <w:t>}}</w:t>
      </w:r>
    </w:p>
    <w:p w14:paraId="2994550E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7DED41AA" w14:textId="77777777" w:rsidR="00C21711" w:rsidRDefault="00C21711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BFACE" w14:textId="77777777" w:rsidR="00C21711" w:rsidRDefault="00C21711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90AFF" w14:textId="77777777" w:rsidR="00C21711" w:rsidRDefault="00C21711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0986D" w14:textId="77777777" w:rsidR="00C21711" w:rsidRDefault="00C21711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787F3" w14:textId="77777777" w:rsidR="00C21711" w:rsidRDefault="00C21711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C7CBC" w14:textId="77777777" w:rsidR="00C21711" w:rsidRDefault="00C21711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27749" w14:textId="00E72E01" w:rsidR="00CC55C3" w:rsidRDefault="00CC55C3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81E65C5" w14:textId="0904B0BF" w:rsidR="00CC55C3" w:rsidRDefault="00C21711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FD4291" wp14:editId="10275E73">
            <wp:extent cx="5731510" cy="3041015"/>
            <wp:effectExtent l="0" t="0" r="2540" b="6985"/>
            <wp:docPr id="119424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251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9E19" w14:textId="77777777" w:rsidR="006841AD" w:rsidRPr="00CC55C3" w:rsidRDefault="006841AD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EE0C9" w14:textId="03138C8D" w:rsidR="00935DD6" w:rsidRPr="00737310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</w:t>
      </w:r>
      <w:r w:rsid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LoanController.java</w:t>
      </w:r>
    </w:p>
    <w:p w14:paraId="588C9D3A" w14:textId="77777777" w:rsidR="00737310" w:rsidRPr="00737310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02283C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com.cognizant.loan.controller;</w:t>
      </w:r>
    </w:p>
    <w:p w14:paraId="29CE6B07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org.springframework.web.bind.annotation.*;</w:t>
      </w:r>
    </w:p>
    <w:p w14:paraId="6EECAE4D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java.util.Map;</w:t>
      </w:r>
    </w:p>
    <w:p w14:paraId="08E7BA1C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@RestController</w:t>
      </w:r>
    </w:p>
    <w:p w14:paraId="3CDB7AA5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@RequestMapping("/loans")</w:t>
      </w:r>
    </w:p>
    <w:p w14:paraId="4AFCE7CE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LoanController {</w:t>
      </w:r>
    </w:p>
    <w:p w14:paraId="635597D6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@GetMapping("/{number}")</w:t>
      </w:r>
    </w:p>
    <w:p w14:paraId="65AEC9F3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Map&lt;String, Object&gt; getLoanDetails(@PathVariable String number) {</w:t>
      </w:r>
    </w:p>
    <w:p w14:paraId="7D866DFA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Map.of(</w:t>
      </w:r>
    </w:p>
    <w:p w14:paraId="293615F2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"number", number,</w:t>
      </w:r>
    </w:p>
    <w:p w14:paraId="1AF49DCA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"type", "car",</w:t>
      </w:r>
    </w:p>
    <w:p w14:paraId="3555FCB1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"loan", 400000,</w:t>
      </w:r>
    </w:p>
    <w:p w14:paraId="3ECBCF85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"email", 3258,</w:t>
      </w:r>
    </w:p>
    <w:p w14:paraId="2BE4E427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"tenure", 18</w:t>
      </w:r>
    </w:p>
    <w:p w14:paraId="071186E9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);</w:t>
      </w:r>
    </w:p>
    <w:p w14:paraId="46714AD9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3513523" w14:textId="77777777" w:rsidR="00C21711" w:rsidRPr="00C21711" w:rsidRDefault="00C21711" w:rsidP="00C217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</w:pP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C21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62F8597D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07F2FF4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6A96B0E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904A000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196AF68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8E3488F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9EE039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021FA44" w14:textId="7263757B" w:rsidR="00494AA6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Output:</w:t>
      </w:r>
    </w:p>
    <w:p w14:paraId="0893D27F" w14:textId="77777777" w:rsidR="0045130B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C415E68" w14:textId="12449552" w:rsidR="006E3827" w:rsidRPr="006E3827" w:rsidRDefault="00C21711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C2120BC" wp14:editId="5A39C11C">
            <wp:extent cx="5731510" cy="3048635"/>
            <wp:effectExtent l="0" t="0" r="2540" b="0"/>
            <wp:docPr id="839091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9150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827" w:rsidRPr="006E3827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6ABF"/>
    <w:rsid w:val="00080F4B"/>
    <w:rsid w:val="000D66A5"/>
    <w:rsid w:val="000D769B"/>
    <w:rsid w:val="0019148C"/>
    <w:rsid w:val="00207A0F"/>
    <w:rsid w:val="00256DE4"/>
    <w:rsid w:val="002612B5"/>
    <w:rsid w:val="00311483"/>
    <w:rsid w:val="0035340D"/>
    <w:rsid w:val="003A4E8D"/>
    <w:rsid w:val="003D0D94"/>
    <w:rsid w:val="003E2B50"/>
    <w:rsid w:val="0045130B"/>
    <w:rsid w:val="00494AA6"/>
    <w:rsid w:val="00537551"/>
    <w:rsid w:val="005920B3"/>
    <w:rsid w:val="0064662D"/>
    <w:rsid w:val="006841AD"/>
    <w:rsid w:val="00692ED8"/>
    <w:rsid w:val="006E3827"/>
    <w:rsid w:val="006E4AE3"/>
    <w:rsid w:val="006F6F20"/>
    <w:rsid w:val="00737310"/>
    <w:rsid w:val="00766EAA"/>
    <w:rsid w:val="007C1B06"/>
    <w:rsid w:val="007E721B"/>
    <w:rsid w:val="007F23A7"/>
    <w:rsid w:val="007F2C5C"/>
    <w:rsid w:val="00807B6C"/>
    <w:rsid w:val="00843733"/>
    <w:rsid w:val="00854879"/>
    <w:rsid w:val="00882866"/>
    <w:rsid w:val="008A45D1"/>
    <w:rsid w:val="008C2CDA"/>
    <w:rsid w:val="00935DD6"/>
    <w:rsid w:val="009C5DB8"/>
    <w:rsid w:val="00A13731"/>
    <w:rsid w:val="00A249C8"/>
    <w:rsid w:val="00AF0813"/>
    <w:rsid w:val="00BB6F9E"/>
    <w:rsid w:val="00BD43A1"/>
    <w:rsid w:val="00C21711"/>
    <w:rsid w:val="00C62FBE"/>
    <w:rsid w:val="00CC55C3"/>
    <w:rsid w:val="00D06364"/>
    <w:rsid w:val="00D22807"/>
    <w:rsid w:val="00D4652D"/>
    <w:rsid w:val="00D67D96"/>
    <w:rsid w:val="00E00B24"/>
    <w:rsid w:val="00E905CB"/>
    <w:rsid w:val="00EC37E8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E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1B43-9F77-485E-8385-BBC02B6A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3</cp:revision>
  <dcterms:created xsi:type="dcterms:W3CDTF">2025-07-17T05:39:00Z</dcterms:created>
  <dcterms:modified xsi:type="dcterms:W3CDTF">2025-07-17T05:40:00Z</dcterms:modified>
</cp:coreProperties>
</file>