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0" w:right="58" w:hanging="10"/>
        <w:jc w:val="center"/>
        <w:rPr/>
      </w:pPr>
      <w:r w:rsidDel="00000000" w:rsidR="00000000" w:rsidRPr="00000000">
        <w:rPr>
          <w:b w:val="1"/>
          <w:sz w:val="28"/>
          <w:szCs w:val="28"/>
          <w:rtl w:val="0"/>
        </w:rPr>
        <w:t xml:space="preserve">Ideation Phase </w:t>
      </w:r>
      <w:r w:rsidDel="00000000" w:rsidR="00000000" w:rsidRPr="00000000">
        <w:rPr>
          <w:rtl w:val="0"/>
        </w:rPr>
      </w:r>
    </w:p>
    <w:p w:rsidR="00000000" w:rsidDel="00000000" w:rsidP="00000000" w:rsidRDefault="00000000" w:rsidRPr="00000000" w14:paraId="00000002">
      <w:pPr>
        <w:spacing w:after="0" w:lineRule="auto"/>
        <w:ind w:left="10" w:right="57" w:hanging="10"/>
        <w:jc w:val="center"/>
        <w:rPr/>
      </w:pPr>
      <w:r w:rsidDel="00000000" w:rsidR="00000000" w:rsidRPr="00000000">
        <w:rPr>
          <w:b w:val="1"/>
          <w:sz w:val="28"/>
          <w:szCs w:val="28"/>
          <w:rtl w:val="0"/>
        </w:rPr>
        <w:t xml:space="preserve">Empathize &amp; Discover </w:t>
      </w:r>
      <w:r w:rsidDel="00000000" w:rsidR="00000000" w:rsidRPr="00000000">
        <w:rPr>
          <w:rtl w:val="0"/>
        </w:rPr>
      </w:r>
    </w:p>
    <w:p w:rsidR="00000000" w:rsidDel="00000000" w:rsidP="00000000" w:rsidRDefault="00000000" w:rsidRPr="00000000" w14:paraId="00000003">
      <w:pPr>
        <w:spacing w:after="0" w:lineRule="auto"/>
        <w:ind w:left="4" w:firstLine="0"/>
        <w:jc w:val="center"/>
        <w:rPr/>
      </w:pPr>
      <w:r w:rsidDel="00000000" w:rsidR="00000000" w:rsidRPr="00000000">
        <w:rPr>
          <w:b w:val="1"/>
          <w:sz w:val="28"/>
          <w:szCs w:val="28"/>
          <w:rtl w:val="0"/>
        </w:rPr>
        <w:t xml:space="preserve"> </w:t>
      </w:r>
      <w:r w:rsidDel="00000000" w:rsidR="00000000" w:rsidRPr="00000000">
        <w:rPr>
          <w:rtl w:val="0"/>
        </w:rPr>
      </w:r>
    </w:p>
    <w:tbl>
      <w:tblPr>
        <w:tblStyle w:val="Table1"/>
        <w:tblW w:w="9018.0" w:type="dxa"/>
        <w:jc w:val="left"/>
        <w:tblInd w:w="5.0" w:type="dxa"/>
        <w:tblLayout w:type="fixed"/>
        <w:tblLook w:val="0400"/>
      </w:tblPr>
      <w:tblGrid>
        <w:gridCol w:w="4507"/>
        <w:gridCol w:w="4511"/>
        <w:tblGridChange w:id="0">
          <w:tblGrid>
            <w:gridCol w:w="4507"/>
            <w:gridCol w:w="4511"/>
          </w:tblGrid>
        </w:tblGridChange>
      </w:tblGrid>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17 October2023</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Team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NM2023TMID07556</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Project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Iphone Revolution</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Maximum Marks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4 Marks </w:t>
            </w:r>
          </w:p>
        </w:tc>
      </w:tr>
    </w:tbl>
    <w:p w:rsidR="00000000" w:rsidDel="00000000" w:rsidP="00000000" w:rsidRDefault="00000000" w:rsidRPr="00000000" w14:paraId="0000000C">
      <w:pPr>
        <w:spacing w:after="159"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D">
      <w:pPr>
        <w:spacing w:after="161" w:lineRule="auto"/>
        <w:rPr/>
      </w:pPr>
      <w:r w:rsidDel="00000000" w:rsidR="00000000" w:rsidRPr="00000000">
        <w:rPr>
          <w:b w:val="1"/>
          <w:sz w:val="24"/>
          <w:szCs w:val="24"/>
          <w:rtl w:val="0"/>
        </w:rPr>
        <w:t xml:space="preserve">Empathy Map Canvas: </w:t>
      </w:r>
      <w:r w:rsidDel="00000000" w:rsidR="00000000" w:rsidRPr="00000000">
        <w:rPr>
          <w:rtl w:val="0"/>
        </w:rPr>
      </w:r>
    </w:p>
    <w:p w:rsidR="00000000" w:rsidDel="00000000" w:rsidP="00000000" w:rsidRDefault="00000000" w:rsidRPr="00000000" w14:paraId="0000000E">
      <w:pPr>
        <w:spacing w:after="5" w:line="250" w:lineRule="auto"/>
        <w:ind w:left="-5" w:right="42" w:hanging="10"/>
        <w:jc w:val="both"/>
        <w:rPr/>
      </w:pPr>
      <w:r w:rsidDel="00000000" w:rsidR="00000000" w:rsidRPr="00000000">
        <w:rPr>
          <w:color w:val="2a2a2a"/>
          <w:sz w:val="24"/>
          <w:szCs w:val="24"/>
          <w:rtl w:val="0"/>
        </w:rPr>
        <w:t xml:space="preserve">An empathy map is a simple, easy-to-digest visual that captures knowledge about a user’s behaviours and attitudes.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color w:val="2a2a2a"/>
          <w:sz w:val="24"/>
          <w:szCs w:val="24"/>
          <w:rtl w:val="0"/>
        </w:rPr>
        <w:t xml:space="preserve"> </w:t>
      </w:r>
      <w:r w:rsidDel="00000000" w:rsidR="00000000" w:rsidRPr="00000000">
        <w:rPr>
          <w:rtl w:val="0"/>
        </w:rPr>
      </w:r>
    </w:p>
    <w:p w:rsidR="00000000" w:rsidDel="00000000" w:rsidP="00000000" w:rsidRDefault="00000000" w:rsidRPr="00000000" w14:paraId="00000010">
      <w:pPr>
        <w:spacing w:after="5" w:line="250" w:lineRule="auto"/>
        <w:ind w:left="-5" w:right="42" w:hanging="10"/>
        <w:jc w:val="both"/>
        <w:rPr/>
      </w:pPr>
      <w:r w:rsidDel="00000000" w:rsidR="00000000" w:rsidRPr="00000000">
        <w:rPr>
          <w:color w:val="2a2a2a"/>
          <w:sz w:val="24"/>
          <w:szCs w:val="24"/>
          <w:rtl w:val="0"/>
        </w:rPr>
        <w:t xml:space="preserve">It is a useful tool to help teams better understand their users. </w:t>
      </w:r>
      <w:r w:rsidDel="00000000" w:rsidR="00000000" w:rsidRPr="00000000">
        <w:rPr>
          <w:rtl w:val="0"/>
        </w:rPr>
      </w:r>
    </w:p>
    <w:p w:rsidR="00000000" w:rsidDel="00000000" w:rsidP="00000000" w:rsidRDefault="00000000" w:rsidRPr="00000000" w14:paraId="00000011">
      <w:pPr>
        <w:spacing w:after="168" w:line="250" w:lineRule="auto"/>
        <w:ind w:left="-5" w:right="42" w:hanging="10"/>
        <w:jc w:val="both"/>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 </w:t>
      </w:r>
      <w:r w:rsidDel="00000000" w:rsidR="00000000" w:rsidRPr="00000000">
        <w:rPr>
          <w:rtl w:val="0"/>
        </w:rPr>
      </w:r>
    </w:p>
    <w:p w:rsidR="00000000" w:rsidDel="00000000" w:rsidP="00000000" w:rsidRDefault="00000000" w:rsidRPr="00000000" w14:paraId="00000012">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3">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4">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5">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6">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7">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8">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9">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A">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B">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C">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D">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E">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1F">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0">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1">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2">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3">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4">
      <w:pPr>
        <w:spacing w:after="111" w:lineRule="auto"/>
        <w:ind w:left="-5" w:hanging="10"/>
        <w:rPr>
          <w:b w:val="1"/>
          <w:color w:val="2a2a2a"/>
          <w:sz w:val="24"/>
          <w:szCs w:val="24"/>
        </w:rPr>
      </w:pPr>
      <w:r w:rsidDel="00000000" w:rsidR="00000000" w:rsidRPr="00000000">
        <w:rPr>
          <w:rtl w:val="0"/>
        </w:rPr>
      </w:r>
    </w:p>
    <w:p w:rsidR="00000000" w:rsidDel="00000000" w:rsidP="00000000" w:rsidRDefault="00000000" w:rsidRPr="00000000" w14:paraId="00000025">
      <w:pPr>
        <w:spacing w:after="111" w:lineRule="auto"/>
        <w:ind w:left="-5" w:hanging="10"/>
        <w:rPr>
          <w:sz w:val="24"/>
          <w:szCs w:val="24"/>
        </w:rPr>
      </w:pPr>
      <w:r w:rsidDel="00000000" w:rsidR="00000000" w:rsidRPr="00000000">
        <w:rPr>
          <w:b w:val="1"/>
          <w:color w:val="2a2a2a"/>
          <w:sz w:val="24"/>
          <w:szCs w:val="24"/>
          <w:rtl w:val="0"/>
        </w:rPr>
        <w:t xml:space="preserve">Example: </w:t>
      </w:r>
      <w:r w:rsidDel="00000000" w:rsidR="00000000" w:rsidRPr="00000000">
        <w:rPr>
          <w:rtl w:val="0"/>
        </w:rPr>
      </w:r>
    </w:p>
    <w:p w:rsidR="00000000" w:rsidDel="00000000" w:rsidP="00000000" w:rsidRDefault="00000000" w:rsidRPr="00000000" w14:paraId="00000026">
      <w:pPr>
        <w:spacing w:after="111" w:lineRule="auto"/>
        <w:ind w:left="-5" w:hanging="10"/>
        <w:rPr>
          <w:sz w:val="24"/>
          <w:szCs w:val="24"/>
        </w:rPr>
      </w:pPr>
      <w:r w:rsidDel="00000000" w:rsidR="00000000" w:rsidRPr="00000000">
        <w:rPr>
          <w:sz w:val="24"/>
          <w:szCs w:val="24"/>
        </w:rPr>
        <w:drawing>
          <wp:inline distB="114300" distT="114300" distL="114300" distR="114300">
            <wp:extent cx="5768665" cy="6438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68665" cy="6438900"/>
                    </a:xfrm>
                    <a:prstGeom prst="rect"/>
                    <a:ln/>
                  </pic:spPr>
                </pic:pic>
              </a:graphicData>
            </a:graphic>
          </wp:inline>
        </w:drawing>
      </w:r>
      <w:r w:rsidDel="00000000" w:rsidR="00000000" w:rsidRPr="00000000">
        <w:rPr>
          <w:rtl w:val="0"/>
        </w:rPr>
      </w:r>
    </w:p>
    <w:sectPr>
      <w:pgSz w:h="16838" w:w="11906" w:orient="portrait"/>
      <w:pgMar w:bottom="1873" w:top="900" w:left="1440" w:right="138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8.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