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8B2D2" w14:textId="77777777" w:rsidR="00D15B44" w:rsidRPr="00D15B44" w:rsidRDefault="00D15B44" w:rsidP="00D15B44">
      <w:pPr>
        <w:spacing w:line="240" w:lineRule="auto"/>
        <w:jc w:val="both"/>
        <w:rPr>
          <w:rFonts w:ascii="Times New Roman" w:hAnsi="Times New Roman" w:cs="Times New Roman"/>
        </w:rPr>
      </w:pPr>
      <w:r w:rsidRPr="00D15B44">
        <w:rPr>
          <w:rFonts w:ascii="Times New Roman" w:hAnsi="Times New Roman" w:cs="Times New Roman"/>
          <w:b/>
          <w:bCs/>
        </w:rPr>
        <w:t>Business Insights</w:t>
      </w:r>
    </w:p>
    <w:p w14:paraId="0EF10D24" w14:textId="10F13610" w:rsidR="00D15B44" w:rsidRPr="00D15B44" w:rsidRDefault="00D15B44" w:rsidP="00D15B44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 w:rsidRPr="00D15B44">
        <w:rPr>
          <w:rFonts w:ascii="Times New Roman" w:hAnsi="Times New Roman" w:cs="Times New Roman"/>
        </w:rPr>
        <w:t>Google Ads generated high revenue.</w:t>
      </w:r>
    </w:p>
    <w:p w14:paraId="5091D274" w14:textId="0235359D" w:rsidR="00D15B44" w:rsidRPr="00D15B44" w:rsidRDefault="00D15B44" w:rsidP="00D15B44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 w:rsidRPr="00D15B44">
        <w:rPr>
          <w:rFonts w:ascii="Times New Roman" w:hAnsi="Times New Roman" w:cs="Times New Roman"/>
        </w:rPr>
        <w:t xml:space="preserve"> Email campaigns achieved the highest ROI.</w:t>
      </w:r>
    </w:p>
    <w:p w14:paraId="054384B6" w14:textId="4E5679B6" w:rsidR="00D15B44" w:rsidRPr="00D15B44" w:rsidRDefault="00D15B44" w:rsidP="00D15B44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 w:rsidRPr="00D15B44">
        <w:rPr>
          <w:rFonts w:ascii="Times New Roman" w:hAnsi="Times New Roman" w:cs="Times New Roman"/>
        </w:rPr>
        <w:t xml:space="preserve"> Facebook had high spending but low conversion.</w:t>
      </w:r>
    </w:p>
    <w:p w14:paraId="0A46E20F" w14:textId="6688255E" w:rsidR="00D15B44" w:rsidRPr="00D15B44" w:rsidRDefault="00D15B44" w:rsidP="00D15B44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 w:rsidRPr="00D15B44">
        <w:rPr>
          <w:rFonts w:ascii="Times New Roman" w:hAnsi="Times New Roman" w:cs="Times New Roman"/>
        </w:rPr>
        <w:t xml:space="preserve"> Instagram attracted younger customers.</w:t>
      </w:r>
    </w:p>
    <w:p w14:paraId="5C5B05CE" w14:textId="100E675C" w:rsidR="00D15B44" w:rsidRPr="00D15B44" w:rsidRDefault="00D15B44" w:rsidP="00D15B44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 w:rsidRPr="00D15B44">
        <w:rPr>
          <w:rFonts w:ascii="Times New Roman" w:hAnsi="Times New Roman" w:cs="Times New Roman"/>
        </w:rPr>
        <w:t xml:space="preserve"> Campaign cost and revenue show positive correlation.</w:t>
      </w:r>
    </w:p>
    <w:p w14:paraId="2AFA9E0F" w14:textId="139FF098" w:rsidR="00D15B44" w:rsidRPr="00D15B44" w:rsidRDefault="00D15B44" w:rsidP="00D15B44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 w:rsidRPr="00D15B44">
        <w:rPr>
          <w:rFonts w:ascii="Times New Roman" w:hAnsi="Times New Roman" w:cs="Times New Roman"/>
        </w:rPr>
        <w:t xml:space="preserve"> Most customers belong to the 25–35 age group.</w:t>
      </w:r>
    </w:p>
    <w:p w14:paraId="6B8E6057" w14:textId="79DDA539" w:rsidR="00D15B44" w:rsidRPr="00D15B44" w:rsidRDefault="00D15B44" w:rsidP="00D15B44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 w:rsidRPr="00D15B44">
        <w:rPr>
          <w:rFonts w:ascii="Times New Roman" w:hAnsi="Times New Roman" w:cs="Times New Roman"/>
        </w:rPr>
        <w:t xml:space="preserve"> Conversion rate drops significantly from Clicks to Leads. These insights should come from your own analysis of the dataset.</w:t>
      </w:r>
    </w:p>
    <w:p w14:paraId="7B7494BF" w14:textId="77777777" w:rsidR="00D2018A" w:rsidRPr="00D15B44" w:rsidRDefault="00D2018A" w:rsidP="00D15B44">
      <w:pPr>
        <w:spacing w:line="240" w:lineRule="auto"/>
        <w:jc w:val="both"/>
        <w:rPr>
          <w:rFonts w:ascii="Times New Roman" w:hAnsi="Times New Roman" w:cs="Times New Roman"/>
        </w:rPr>
      </w:pPr>
    </w:p>
    <w:p w14:paraId="3362C00D" w14:textId="77777777" w:rsidR="00D15B44" w:rsidRPr="00D15B44" w:rsidRDefault="00D15B44" w:rsidP="00D15B44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D15B44">
        <w:rPr>
          <w:rFonts w:ascii="Times New Roman" w:hAnsi="Times New Roman" w:cs="Times New Roman"/>
          <w:b/>
          <w:bCs/>
          <w:sz w:val="32"/>
          <w:szCs w:val="32"/>
        </w:rPr>
        <w:t>Budget Recommendation</w:t>
      </w:r>
      <w:r w:rsidRPr="00D15B44">
        <w:rPr>
          <w:rFonts w:ascii="Times New Roman" w:hAnsi="Times New Roman" w:cs="Times New Roman"/>
          <w:sz w:val="32"/>
          <w:szCs w:val="32"/>
        </w:rPr>
        <w:t> </w:t>
      </w:r>
    </w:p>
    <w:p w14:paraId="519D5ACC" w14:textId="4F19FF44" w:rsidR="00D15B44" w:rsidRPr="00D15B44" w:rsidRDefault="00D15B44" w:rsidP="00D15B44">
      <w:pPr>
        <w:spacing w:line="240" w:lineRule="auto"/>
        <w:jc w:val="both"/>
        <w:rPr>
          <w:rFonts w:ascii="Times New Roman" w:hAnsi="Times New Roman" w:cs="Times New Roman"/>
        </w:rPr>
      </w:pPr>
      <w:r w:rsidRPr="00D15B44">
        <w:rPr>
          <w:rFonts w:ascii="Times New Roman" w:hAnsi="Times New Roman" w:cs="Times New Roman"/>
        </w:rPr>
        <w:t>This is the most important part.</w:t>
      </w:r>
    </w:p>
    <w:p w14:paraId="1CB1304F" w14:textId="77777777" w:rsidR="00D15B44" w:rsidRPr="00D15B44" w:rsidRDefault="00D15B44" w:rsidP="00D15B44">
      <w:pPr>
        <w:spacing w:line="240" w:lineRule="auto"/>
        <w:jc w:val="both"/>
        <w:rPr>
          <w:rFonts w:ascii="Times New Roman" w:hAnsi="Times New Roman" w:cs="Times New Roman"/>
        </w:rPr>
      </w:pPr>
      <w:r w:rsidRPr="00D15B44">
        <w:rPr>
          <w:rFonts w:ascii="Times New Roman" w:hAnsi="Times New Roman" w:cs="Times New Roman"/>
        </w:rPr>
        <w:t>Based on ROI</w:t>
      </w:r>
    </w:p>
    <w:p w14:paraId="54970543" w14:textId="77777777" w:rsidR="00D15B44" w:rsidRPr="00D15B44" w:rsidRDefault="00D15B44" w:rsidP="00D15B44">
      <w:pPr>
        <w:spacing w:line="240" w:lineRule="auto"/>
        <w:jc w:val="both"/>
        <w:rPr>
          <w:rFonts w:ascii="Times New Roman" w:hAnsi="Times New Roman" w:cs="Times New Roman"/>
        </w:rPr>
      </w:pPr>
      <w:r w:rsidRPr="00D15B44">
        <w:rPr>
          <w:rFonts w:ascii="Times New Roman" w:hAnsi="Times New Roman" w:cs="Times New Roman"/>
        </w:rPr>
        <w:t>Example</w:t>
      </w:r>
    </w:p>
    <w:p w14:paraId="40B1CEE1" w14:textId="77777777" w:rsidR="00D15B44" w:rsidRPr="00D15B44" w:rsidRDefault="00D15B44" w:rsidP="00D15B44">
      <w:pPr>
        <w:spacing w:line="240" w:lineRule="auto"/>
        <w:jc w:val="both"/>
        <w:rPr>
          <w:rFonts w:ascii="Times New Roman" w:hAnsi="Times New Roman" w:cs="Times New Roman"/>
        </w:rPr>
      </w:pPr>
      <w:r w:rsidRPr="00D15B44">
        <w:rPr>
          <w:rFonts w:ascii="Times New Roman" w:hAnsi="Times New Roman" w:cs="Times New Roman"/>
        </w:rPr>
        <w:t>Increase budget for</w:t>
      </w:r>
    </w:p>
    <w:p w14:paraId="005A6B07" w14:textId="77777777" w:rsidR="00D15B44" w:rsidRPr="00D15B44" w:rsidRDefault="00D15B44" w:rsidP="00D15B44">
      <w:pPr>
        <w:spacing w:line="240" w:lineRule="auto"/>
        <w:jc w:val="both"/>
        <w:rPr>
          <w:rFonts w:ascii="Times New Roman" w:hAnsi="Times New Roman" w:cs="Times New Roman"/>
        </w:rPr>
      </w:pPr>
      <w:r w:rsidRPr="00D15B44">
        <w:rPr>
          <w:rFonts w:ascii="Times New Roman" w:hAnsi="Times New Roman" w:cs="Times New Roman"/>
        </w:rPr>
        <w:t>Google Ads Email Marketing</w:t>
      </w:r>
    </w:p>
    <w:p w14:paraId="27C8A47E" w14:textId="77777777" w:rsidR="00D15B44" w:rsidRPr="00D15B44" w:rsidRDefault="00D15B44" w:rsidP="00D15B44">
      <w:pPr>
        <w:spacing w:line="240" w:lineRule="auto"/>
        <w:jc w:val="both"/>
        <w:rPr>
          <w:rFonts w:ascii="Times New Roman" w:hAnsi="Times New Roman" w:cs="Times New Roman"/>
        </w:rPr>
      </w:pPr>
      <w:r w:rsidRPr="00D15B44">
        <w:rPr>
          <w:rFonts w:ascii="Times New Roman" w:hAnsi="Times New Roman" w:cs="Times New Roman"/>
        </w:rPr>
        <w:t>Maintain budget for</w:t>
      </w:r>
    </w:p>
    <w:p w14:paraId="575B2B0C" w14:textId="77777777" w:rsidR="00D15B44" w:rsidRPr="00D15B44" w:rsidRDefault="00D15B44" w:rsidP="00D15B44">
      <w:pPr>
        <w:spacing w:line="240" w:lineRule="auto"/>
        <w:jc w:val="both"/>
        <w:rPr>
          <w:rFonts w:ascii="Times New Roman" w:hAnsi="Times New Roman" w:cs="Times New Roman"/>
        </w:rPr>
      </w:pPr>
      <w:r w:rsidRPr="00D15B44">
        <w:rPr>
          <w:rFonts w:ascii="Times New Roman" w:hAnsi="Times New Roman" w:cs="Times New Roman"/>
        </w:rPr>
        <w:t>Instagram</w:t>
      </w:r>
    </w:p>
    <w:p w14:paraId="5F8F5934" w14:textId="77777777" w:rsidR="00D15B44" w:rsidRPr="00D15B44" w:rsidRDefault="00D15B44" w:rsidP="00D15B44">
      <w:pPr>
        <w:spacing w:line="240" w:lineRule="auto"/>
        <w:jc w:val="both"/>
        <w:rPr>
          <w:rFonts w:ascii="Times New Roman" w:hAnsi="Times New Roman" w:cs="Times New Roman"/>
        </w:rPr>
      </w:pPr>
      <w:r w:rsidRPr="00D15B44">
        <w:rPr>
          <w:rFonts w:ascii="Times New Roman" w:hAnsi="Times New Roman" w:cs="Times New Roman"/>
        </w:rPr>
        <w:t>Reduce budget for</w:t>
      </w:r>
    </w:p>
    <w:p w14:paraId="195E04AC" w14:textId="77777777" w:rsidR="00D15B44" w:rsidRPr="00D15B44" w:rsidRDefault="00D15B44" w:rsidP="00D15B44">
      <w:pPr>
        <w:spacing w:line="240" w:lineRule="auto"/>
        <w:jc w:val="both"/>
        <w:rPr>
          <w:rFonts w:ascii="Times New Roman" w:hAnsi="Times New Roman" w:cs="Times New Roman"/>
        </w:rPr>
      </w:pPr>
      <w:r w:rsidRPr="00D15B44">
        <w:rPr>
          <w:rFonts w:ascii="Times New Roman" w:hAnsi="Times New Roman" w:cs="Times New Roman"/>
        </w:rPr>
        <w:t>Facebook</w:t>
      </w:r>
    </w:p>
    <w:p w14:paraId="46E5F9B9" w14:textId="77777777" w:rsidR="00D15B44" w:rsidRPr="00D15B44" w:rsidRDefault="00D15B44" w:rsidP="00D15B44">
      <w:pPr>
        <w:spacing w:line="240" w:lineRule="auto"/>
        <w:jc w:val="both"/>
        <w:rPr>
          <w:rFonts w:ascii="Times New Roman" w:hAnsi="Times New Roman" w:cs="Times New Roman"/>
        </w:rPr>
      </w:pPr>
      <w:r w:rsidRPr="00D15B44">
        <w:rPr>
          <w:rFonts w:ascii="Times New Roman" w:hAnsi="Times New Roman" w:cs="Times New Roman"/>
        </w:rPr>
        <w:t>Explain why.</w:t>
      </w:r>
    </w:p>
    <w:p w14:paraId="7FAA13BB" w14:textId="77777777" w:rsidR="00D15B44" w:rsidRPr="00D15B44" w:rsidRDefault="00D15B44" w:rsidP="00D15B44">
      <w:pPr>
        <w:spacing w:line="240" w:lineRule="auto"/>
        <w:jc w:val="both"/>
        <w:rPr>
          <w:rFonts w:ascii="Times New Roman" w:hAnsi="Times New Roman" w:cs="Times New Roman"/>
        </w:rPr>
      </w:pPr>
      <w:r w:rsidRPr="00D15B44">
        <w:rPr>
          <w:rFonts w:ascii="Times New Roman" w:hAnsi="Times New Roman" w:cs="Times New Roman"/>
        </w:rPr>
        <w:t>Example</w:t>
      </w:r>
    </w:p>
    <w:p w14:paraId="3AC3F1DB" w14:textId="77777777" w:rsidR="00D15B44" w:rsidRPr="00D15B44" w:rsidRDefault="00D15B44" w:rsidP="00D15B44">
      <w:pPr>
        <w:spacing w:line="240" w:lineRule="auto"/>
        <w:jc w:val="both"/>
        <w:rPr>
          <w:rFonts w:ascii="Times New Roman" w:hAnsi="Times New Roman" w:cs="Times New Roman"/>
        </w:rPr>
      </w:pPr>
      <w:r w:rsidRPr="00D15B44">
        <w:rPr>
          <w:rFonts w:ascii="Times New Roman" w:hAnsi="Times New Roman" w:cs="Times New Roman"/>
        </w:rPr>
        <w:t>Email marketing generated the highest ROI while using comparatively lower campaign costs. Therefore, allocating more budget to email campaigns can maximize profitability.</w:t>
      </w:r>
    </w:p>
    <w:p w14:paraId="6589FB42" w14:textId="77777777" w:rsidR="00D15B44" w:rsidRPr="00D15B44" w:rsidRDefault="00D15B44" w:rsidP="00D15B44">
      <w:pPr>
        <w:spacing w:line="240" w:lineRule="auto"/>
        <w:jc w:val="both"/>
        <w:rPr>
          <w:rFonts w:ascii="Times New Roman" w:hAnsi="Times New Roman" w:cs="Times New Roman"/>
        </w:rPr>
      </w:pPr>
    </w:p>
    <w:p w14:paraId="04359084" w14:textId="77777777" w:rsidR="00D15B44" w:rsidRPr="00D15B44" w:rsidRDefault="00D15B44" w:rsidP="00D15B44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D15B44">
        <w:rPr>
          <w:rFonts w:ascii="Times New Roman" w:hAnsi="Times New Roman" w:cs="Times New Roman"/>
          <w:b/>
          <w:bCs/>
          <w:sz w:val="32"/>
          <w:szCs w:val="32"/>
        </w:rPr>
        <w:t>Business Insights Report</w:t>
      </w:r>
    </w:p>
    <w:p w14:paraId="15F5DC5E" w14:textId="77777777" w:rsidR="00D15B44" w:rsidRPr="00D15B44" w:rsidRDefault="00D15B44" w:rsidP="00D15B44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D15B44">
        <w:rPr>
          <w:rFonts w:ascii="Times New Roman" w:hAnsi="Times New Roman" w:cs="Times New Roman"/>
          <w:b/>
          <w:bCs/>
        </w:rPr>
        <w:t>Objective</w:t>
      </w:r>
    </w:p>
    <w:p w14:paraId="1413AF68" w14:textId="77777777" w:rsidR="00D15B44" w:rsidRPr="00D15B44" w:rsidRDefault="00D15B44" w:rsidP="00D15B44">
      <w:pPr>
        <w:spacing w:line="240" w:lineRule="auto"/>
        <w:jc w:val="both"/>
        <w:rPr>
          <w:rFonts w:ascii="Times New Roman" w:hAnsi="Times New Roman" w:cs="Times New Roman"/>
        </w:rPr>
      </w:pPr>
      <w:r w:rsidRPr="00D15B44">
        <w:rPr>
          <w:rFonts w:ascii="Times New Roman" w:hAnsi="Times New Roman" w:cs="Times New Roman"/>
        </w:rPr>
        <w:t>Example</w:t>
      </w:r>
    </w:p>
    <w:p w14:paraId="523CF788" w14:textId="77777777" w:rsidR="00D15B44" w:rsidRPr="00D15B44" w:rsidRDefault="00D15B44" w:rsidP="00D15B44">
      <w:pPr>
        <w:spacing w:line="240" w:lineRule="auto"/>
        <w:jc w:val="both"/>
        <w:rPr>
          <w:rFonts w:ascii="Times New Roman" w:hAnsi="Times New Roman" w:cs="Times New Roman"/>
        </w:rPr>
      </w:pPr>
      <w:r w:rsidRPr="00D15B44">
        <w:rPr>
          <w:rFonts w:ascii="Times New Roman" w:hAnsi="Times New Roman" w:cs="Times New Roman"/>
        </w:rPr>
        <w:t>The objective of this analysis is to evaluate marketing campaign performance using exploratory data analysis and recommend budget allocation strategies based on Return on Investment (ROI).</w:t>
      </w:r>
    </w:p>
    <w:p w14:paraId="07F0F294" w14:textId="77777777" w:rsidR="00D15B44" w:rsidRPr="00D15B44" w:rsidRDefault="00D15B44" w:rsidP="00D15B44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D15B44">
        <w:rPr>
          <w:rFonts w:ascii="Times New Roman" w:hAnsi="Times New Roman" w:cs="Times New Roman"/>
          <w:b/>
          <w:bCs/>
        </w:rPr>
        <w:t>Data Cleaning</w:t>
      </w:r>
    </w:p>
    <w:p w14:paraId="4196C6E5" w14:textId="77777777" w:rsidR="00D15B44" w:rsidRPr="00D15B44" w:rsidRDefault="00D15B44" w:rsidP="00D15B44">
      <w:pPr>
        <w:spacing w:line="240" w:lineRule="auto"/>
        <w:jc w:val="both"/>
        <w:rPr>
          <w:rFonts w:ascii="Times New Roman" w:hAnsi="Times New Roman" w:cs="Times New Roman"/>
        </w:rPr>
      </w:pPr>
      <w:r w:rsidRPr="00D15B44">
        <w:rPr>
          <w:rFonts w:ascii="Times New Roman" w:hAnsi="Times New Roman" w:cs="Times New Roman"/>
        </w:rPr>
        <w:t>Mention</w:t>
      </w:r>
    </w:p>
    <w:p w14:paraId="505922B2" w14:textId="77777777" w:rsidR="00D15B44" w:rsidRPr="00D15B44" w:rsidRDefault="00D15B44" w:rsidP="00D15B44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r w:rsidRPr="00D15B44">
        <w:rPr>
          <w:rFonts w:ascii="Times New Roman" w:hAnsi="Times New Roman" w:cs="Times New Roman"/>
        </w:rPr>
        <w:t>Removed duplicates</w:t>
      </w:r>
    </w:p>
    <w:p w14:paraId="0694E8E6" w14:textId="77777777" w:rsidR="00D15B44" w:rsidRPr="00D15B44" w:rsidRDefault="00D15B44" w:rsidP="00D15B44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r w:rsidRPr="00D15B44">
        <w:rPr>
          <w:rFonts w:ascii="Times New Roman" w:hAnsi="Times New Roman" w:cs="Times New Roman"/>
        </w:rPr>
        <w:t>Handled missing values</w:t>
      </w:r>
    </w:p>
    <w:p w14:paraId="19B7780E" w14:textId="77777777" w:rsidR="00D15B44" w:rsidRPr="00D15B44" w:rsidRDefault="00D15B44" w:rsidP="00D15B44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</w:rPr>
      </w:pPr>
      <w:r w:rsidRPr="00D15B44">
        <w:rPr>
          <w:rFonts w:ascii="Times New Roman" w:hAnsi="Times New Roman" w:cs="Times New Roman"/>
        </w:rPr>
        <w:lastRenderedPageBreak/>
        <w:t>Corrected data types</w:t>
      </w:r>
    </w:p>
    <w:p w14:paraId="2E8562EA" w14:textId="77777777" w:rsidR="00D15B44" w:rsidRPr="00D15B44" w:rsidRDefault="00D15B44" w:rsidP="00D15B44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</w:rPr>
      </w:pPr>
      <w:r w:rsidRPr="00D15B44">
        <w:rPr>
          <w:rFonts w:ascii="Times New Roman" w:hAnsi="Times New Roman" w:cs="Times New Roman"/>
        </w:rPr>
        <w:t>Checked outliers</w:t>
      </w:r>
    </w:p>
    <w:p w14:paraId="4E307CD4" w14:textId="77777777" w:rsidR="00D15B44" w:rsidRPr="00D15B44" w:rsidRDefault="00D15B44" w:rsidP="00D15B44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D15B44">
        <w:rPr>
          <w:rFonts w:ascii="Times New Roman" w:hAnsi="Times New Roman" w:cs="Times New Roman"/>
          <w:b/>
          <w:bCs/>
        </w:rPr>
        <w:t>Exploratory Data Analysis</w:t>
      </w:r>
    </w:p>
    <w:p w14:paraId="3531B858" w14:textId="77777777" w:rsidR="00D15B44" w:rsidRPr="00D15B44" w:rsidRDefault="00D15B44" w:rsidP="00D15B44">
      <w:pPr>
        <w:spacing w:line="240" w:lineRule="auto"/>
        <w:jc w:val="both"/>
        <w:rPr>
          <w:rFonts w:ascii="Times New Roman" w:hAnsi="Times New Roman" w:cs="Times New Roman"/>
        </w:rPr>
      </w:pPr>
      <w:r w:rsidRPr="00D15B44">
        <w:rPr>
          <w:rFonts w:ascii="Times New Roman" w:hAnsi="Times New Roman" w:cs="Times New Roman"/>
        </w:rPr>
        <w:t>Mention</w:t>
      </w:r>
    </w:p>
    <w:p w14:paraId="4F79CDF3" w14:textId="77777777" w:rsidR="00D15B44" w:rsidRPr="00D15B44" w:rsidRDefault="00D15B44" w:rsidP="00D15B44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</w:rPr>
      </w:pPr>
      <w:r w:rsidRPr="00D15B44">
        <w:rPr>
          <w:rFonts w:ascii="Times New Roman" w:hAnsi="Times New Roman" w:cs="Times New Roman"/>
        </w:rPr>
        <w:t>Customer demographics</w:t>
      </w:r>
    </w:p>
    <w:p w14:paraId="0EDED625" w14:textId="77777777" w:rsidR="00D15B44" w:rsidRPr="00D15B44" w:rsidRDefault="00D15B44" w:rsidP="00D15B44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</w:rPr>
      </w:pPr>
      <w:r w:rsidRPr="00D15B44">
        <w:rPr>
          <w:rFonts w:ascii="Times New Roman" w:hAnsi="Times New Roman" w:cs="Times New Roman"/>
        </w:rPr>
        <w:t>Revenue distribution</w:t>
      </w:r>
    </w:p>
    <w:p w14:paraId="15CA0E61" w14:textId="77777777" w:rsidR="00D15B44" w:rsidRPr="00D15B44" w:rsidRDefault="00D15B44" w:rsidP="00D15B44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</w:rPr>
      </w:pPr>
      <w:r w:rsidRPr="00D15B44">
        <w:rPr>
          <w:rFonts w:ascii="Times New Roman" w:hAnsi="Times New Roman" w:cs="Times New Roman"/>
        </w:rPr>
        <w:t>Campaign performance</w:t>
      </w:r>
    </w:p>
    <w:p w14:paraId="039656EA" w14:textId="77777777" w:rsidR="00D15B44" w:rsidRPr="00D15B44" w:rsidRDefault="00D15B44" w:rsidP="00D15B44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</w:rPr>
      </w:pPr>
      <w:r w:rsidRPr="00D15B44">
        <w:rPr>
          <w:rFonts w:ascii="Times New Roman" w:hAnsi="Times New Roman" w:cs="Times New Roman"/>
        </w:rPr>
        <w:t>Correlation analysis</w:t>
      </w:r>
    </w:p>
    <w:p w14:paraId="399100E9" w14:textId="77777777" w:rsidR="00D15B44" w:rsidRPr="00D15B44" w:rsidRDefault="00D15B44" w:rsidP="00D15B44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</w:rPr>
      </w:pPr>
      <w:r w:rsidRPr="00D15B44">
        <w:rPr>
          <w:rFonts w:ascii="Times New Roman" w:hAnsi="Times New Roman" w:cs="Times New Roman"/>
        </w:rPr>
        <w:t>Funnel analysis</w:t>
      </w:r>
    </w:p>
    <w:p w14:paraId="0ADCC370" w14:textId="5F245EE0" w:rsidR="00D15B44" w:rsidRPr="00D15B44" w:rsidRDefault="00D15B44" w:rsidP="00D15B44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D15B44">
        <w:rPr>
          <w:rFonts w:ascii="Times New Roman" w:hAnsi="Times New Roman" w:cs="Times New Roman"/>
          <w:b/>
          <w:bCs/>
        </w:rPr>
        <w:t>Key Findings</w:t>
      </w:r>
    </w:p>
    <w:p w14:paraId="52425C87" w14:textId="77777777" w:rsidR="00D15B44" w:rsidRPr="00D15B44" w:rsidRDefault="00D15B44" w:rsidP="00D15B44">
      <w:pPr>
        <w:spacing w:line="240" w:lineRule="auto"/>
        <w:jc w:val="both"/>
        <w:rPr>
          <w:rFonts w:ascii="Times New Roman" w:hAnsi="Times New Roman" w:cs="Times New Roman"/>
        </w:rPr>
      </w:pPr>
      <w:r w:rsidRPr="00D15B44">
        <w:rPr>
          <w:rFonts w:ascii="Times New Roman" w:hAnsi="Times New Roman" w:cs="Times New Roman"/>
        </w:rPr>
        <w:t>Example</w:t>
      </w:r>
    </w:p>
    <w:p w14:paraId="56E493C3" w14:textId="77777777" w:rsidR="00D15B44" w:rsidRPr="00D15B44" w:rsidRDefault="00D15B44" w:rsidP="00D15B44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</w:rPr>
      </w:pPr>
      <w:r w:rsidRPr="00D15B44">
        <w:rPr>
          <w:rFonts w:ascii="Times New Roman" w:hAnsi="Times New Roman" w:cs="Times New Roman"/>
        </w:rPr>
        <w:t>Google Ads generated the highest revenue.</w:t>
      </w:r>
    </w:p>
    <w:p w14:paraId="1A058F30" w14:textId="77777777" w:rsidR="00D15B44" w:rsidRPr="00D15B44" w:rsidRDefault="00D15B44" w:rsidP="00D15B44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</w:rPr>
      </w:pPr>
      <w:r w:rsidRPr="00D15B44">
        <w:rPr>
          <w:rFonts w:ascii="Times New Roman" w:hAnsi="Times New Roman" w:cs="Times New Roman"/>
        </w:rPr>
        <w:t>Email campaigns achieved the best ROI.</w:t>
      </w:r>
    </w:p>
    <w:p w14:paraId="6252D4C4" w14:textId="77777777" w:rsidR="00D15B44" w:rsidRPr="00D15B44" w:rsidRDefault="00D15B44" w:rsidP="00D15B44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</w:rPr>
      </w:pPr>
      <w:r w:rsidRPr="00D15B44">
        <w:rPr>
          <w:rFonts w:ascii="Times New Roman" w:hAnsi="Times New Roman" w:cs="Times New Roman"/>
        </w:rPr>
        <w:t>Facebook campaigns showed lower profitability.</w:t>
      </w:r>
    </w:p>
    <w:p w14:paraId="1EB9431D" w14:textId="77777777" w:rsidR="00D15B44" w:rsidRPr="00D15B44" w:rsidRDefault="00D15B44" w:rsidP="00D15B44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</w:rPr>
      </w:pPr>
      <w:r w:rsidRPr="00D15B44">
        <w:rPr>
          <w:rFonts w:ascii="Times New Roman" w:hAnsi="Times New Roman" w:cs="Times New Roman"/>
        </w:rPr>
        <w:t>Customers aged 25–35 were the most active.</w:t>
      </w:r>
    </w:p>
    <w:p w14:paraId="44507631" w14:textId="77777777" w:rsidR="00D15B44" w:rsidRPr="00D15B44" w:rsidRDefault="00D15B44" w:rsidP="00D15B44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</w:rPr>
      </w:pPr>
      <w:r w:rsidRPr="00D15B44">
        <w:rPr>
          <w:rFonts w:ascii="Times New Roman" w:hAnsi="Times New Roman" w:cs="Times New Roman"/>
        </w:rPr>
        <w:t>Conversion rates decreased at the lead stage.</w:t>
      </w:r>
    </w:p>
    <w:p w14:paraId="5DD31AA7" w14:textId="77777777" w:rsidR="00D15B44" w:rsidRPr="00D15B44" w:rsidRDefault="00D15B44" w:rsidP="00D15B44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D15B44">
        <w:rPr>
          <w:rFonts w:ascii="Times New Roman" w:hAnsi="Times New Roman" w:cs="Times New Roman"/>
          <w:b/>
          <w:bCs/>
        </w:rPr>
        <w:t>Recommendations</w:t>
      </w:r>
    </w:p>
    <w:p w14:paraId="06B2653E" w14:textId="77777777" w:rsidR="00D15B44" w:rsidRPr="00D15B44" w:rsidRDefault="00D15B44" w:rsidP="00D15B44">
      <w:pPr>
        <w:spacing w:line="240" w:lineRule="auto"/>
        <w:jc w:val="both"/>
        <w:rPr>
          <w:rFonts w:ascii="Times New Roman" w:hAnsi="Times New Roman" w:cs="Times New Roman"/>
        </w:rPr>
      </w:pPr>
      <w:r w:rsidRPr="00D15B44">
        <w:rPr>
          <w:rFonts w:ascii="Times New Roman" w:hAnsi="Times New Roman" w:cs="Times New Roman"/>
        </w:rPr>
        <w:t>Example</w:t>
      </w:r>
    </w:p>
    <w:p w14:paraId="04E2B692" w14:textId="77777777" w:rsidR="00D15B44" w:rsidRPr="00D15B44" w:rsidRDefault="00D15B44" w:rsidP="00D15B44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</w:rPr>
      </w:pPr>
      <w:r w:rsidRPr="00D15B44">
        <w:rPr>
          <w:rFonts w:ascii="Times New Roman" w:hAnsi="Times New Roman" w:cs="Times New Roman"/>
        </w:rPr>
        <w:t>Increase investment in Email Marketing.</w:t>
      </w:r>
    </w:p>
    <w:p w14:paraId="0882B79D" w14:textId="77777777" w:rsidR="00D15B44" w:rsidRPr="00D15B44" w:rsidRDefault="00D15B44" w:rsidP="00D15B44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</w:rPr>
      </w:pPr>
      <w:r w:rsidRPr="00D15B44">
        <w:rPr>
          <w:rFonts w:ascii="Times New Roman" w:hAnsi="Times New Roman" w:cs="Times New Roman"/>
        </w:rPr>
        <w:t>Continue investing in Google Ads.</w:t>
      </w:r>
    </w:p>
    <w:p w14:paraId="19CABAD5" w14:textId="77777777" w:rsidR="00D15B44" w:rsidRPr="00D15B44" w:rsidRDefault="00D15B44" w:rsidP="00D15B44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</w:rPr>
      </w:pPr>
      <w:r w:rsidRPr="00D15B44">
        <w:rPr>
          <w:rFonts w:ascii="Times New Roman" w:hAnsi="Times New Roman" w:cs="Times New Roman"/>
        </w:rPr>
        <w:t>Optimize Facebook campaigns before increasing spending.</w:t>
      </w:r>
    </w:p>
    <w:p w14:paraId="116E4B15" w14:textId="77777777" w:rsidR="00D15B44" w:rsidRPr="00D15B44" w:rsidRDefault="00D15B44" w:rsidP="00D15B44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</w:rPr>
      </w:pPr>
      <w:r w:rsidRPr="00D15B44">
        <w:rPr>
          <w:rFonts w:ascii="Times New Roman" w:hAnsi="Times New Roman" w:cs="Times New Roman"/>
        </w:rPr>
        <w:t>Improve lead nurturing to increase conversions. Focus on high-performing customer segments.</w:t>
      </w:r>
    </w:p>
    <w:p w14:paraId="45412878" w14:textId="77777777" w:rsidR="00D15B44" w:rsidRPr="00D15B44" w:rsidRDefault="00D15B44" w:rsidP="00D15B44">
      <w:pPr>
        <w:spacing w:line="240" w:lineRule="auto"/>
        <w:jc w:val="both"/>
        <w:rPr>
          <w:rFonts w:ascii="Times New Roman" w:hAnsi="Times New Roman" w:cs="Times New Roman"/>
        </w:rPr>
      </w:pPr>
    </w:p>
    <w:sectPr w:rsidR="00D15B44" w:rsidRPr="00D15B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46BE5"/>
    <w:multiLevelType w:val="hybridMultilevel"/>
    <w:tmpl w:val="2138D0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6437F"/>
    <w:multiLevelType w:val="multilevel"/>
    <w:tmpl w:val="34420EE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D7697B"/>
    <w:multiLevelType w:val="hybridMultilevel"/>
    <w:tmpl w:val="DDE683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763437"/>
    <w:multiLevelType w:val="multilevel"/>
    <w:tmpl w:val="C5E8E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A65394"/>
    <w:multiLevelType w:val="hybridMultilevel"/>
    <w:tmpl w:val="4828AD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E3392E"/>
    <w:multiLevelType w:val="multilevel"/>
    <w:tmpl w:val="C86A2D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D83630"/>
    <w:multiLevelType w:val="hybridMultilevel"/>
    <w:tmpl w:val="092AD4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8A1873"/>
    <w:multiLevelType w:val="multilevel"/>
    <w:tmpl w:val="7318E5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202040"/>
    <w:multiLevelType w:val="hybridMultilevel"/>
    <w:tmpl w:val="B89270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D32B66"/>
    <w:multiLevelType w:val="hybridMultilevel"/>
    <w:tmpl w:val="414EA0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F675B9"/>
    <w:multiLevelType w:val="multilevel"/>
    <w:tmpl w:val="1B782B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8357518">
    <w:abstractNumId w:val="3"/>
  </w:num>
  <w:num w:numId="2" w16cid:durableId="2014406268">
    <w:abstractNumId w:val="7"/>
  </w:num>
  <w:num w:numId="3" w16cid:durableId="1683820349">
    <w:abstractNumId w:val="10"/>
  </w:num>
  <w:num w:numId="4" w16cid:durableId="1739547224">
    <w:abstractNumId w:val="5"/>
  </w:num>
  <w:num w:numId="5" w16cid:durableId="335960441">
    <w:abstractNumId w:val="1"/>
  </w:num>
  <w:num w:numId="6" w16cid:durableId="864557945">
    <w:abstractNumId w:val="4"/>
  </w:num>
  <w:num w:numId="7" w16cid:durableId="1991055288">
    <w:abstractNumId w:val="2"/>
  </w:num>
  <w:num w:numId="8" w16cid:durableId="241911145">
    <w:abstractNumId w:val="0"/>
  </w:num>
  <w:num w:numId="9" w16cid:durableId="1547984437">
    <w:abstractNumId w:val="9"/>
  </w:num>
  <w:num w:numId="10" w16cid:durableId="200749344">
    <w:abstractNumId w:val="6"/>
  </w:num>
  <w:num w:numId="11" w16cid:durableId="6469363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B44"/>
    <w:rsid w:val="00005EA0"/>
    <w:rsid w:val="00D15B44"/>
    <w:rsid w:val="00D2018A"/>
    <w:rsid w:val="00E2432B"/>
    <w:rsid w:val="00E44F26"/>
    <w:rsid w:val="00F93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E2DEC"/>
  <w15:chartTrackingRefBased/>
  <w15:docId w15:val="{E8823A5D-47CC-4BA3-AB3B-B659CC52F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B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B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B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B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B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B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B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B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B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B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B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B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B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B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B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B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B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B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B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B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B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259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SRINIDHI BALAKKAGARI</dc:creator>
  <cp:keywords/>
  <dc:description/>
  <cp:lastModifiedBy>SRINIDHI BALAKKAGARI</cp:lastModifiedBy>
  <cp:revision>1</cp:revision>
  <dcterms:created xsi:type="dcterms:W3CDTF">2026-06-16T09:38:00Z</dcterms:created>
  <dcterms:modified xsi:type="dcterms:W3CDTF">2026-06-16T09:43:00Z</dcterms:modified>
</cp:coreProperties>
</file>