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CB" w:rsidRPr="005B59CB" w:rsidRDefault="005B59CB" w:rsidP="005B59CB">
      <w:pPr>
        <w:widowControl w:val="0"/>
        <w:tabs>
          <w:tab w:val="left" w:pos="990"/>
        </w:tabs>
        <w:autoSpaceDE w:val="0"/>
        <w:autoSpaceDN w:val="0"/>
        <w:adjustRightInd w:val="0"/>
        <w:spacing w:after="380"/>
        <w:contextualSpacing/>
        <w:jc w:val="both"/>
        <w:rPr>
          <w:rFonts w:cs="Times"/>
        </w:rPr>
      </w:pPr>
      <w:r w:rsidRPr="005B59CB">
        <w:rPr>
          <w:rFonts w:cs="Times"/>
        </w:rPr>
        <w:t>I Affirm,</w:t>
      </w:r>
    </w:p>
    <w:p w:rsidR="005B59CB" w:rsidRPr="005B59CB" w:rsidRDefault="005B59CB" w:rsidP="005B59CB">
      <w:pPr>
        <w:widowControl w:val="0"/>
        <w:tabs>
          <w:tab w:val="left" w:pos="990"/>
        </w:tabs>
        <w:autoSpaceDE w:val="0"/>
        <w:autoSpaceDN w:val="0"/>
        <w:adjustRightInd w:val="0"/>
        <w:spacing w:after="380"/>
        <w:contextualSpacing/>
        <w:jc w:val="both"/>
        <w:rPr>
          <w:rFonts w:cs="Times"/>
        </w:rPr>
      </w:pPr>
      <w:r w:rsidRPr="005B59CB">
        <w:rPr>
          <w:rFonts w:cs="Times"/>
        </w:rPr>
        <w:t>[In a democracy, voting ought to be compulsory]</w:t>
      </w:r>
    </w:p>
    <w:p w:rsidR="005B59CB" w:rsidRPr="005B59CB" w:rsidRDefault="005B59CB" w:rsidP="005B59CB">
      <w:pPr>
        <w:widowControl w:val="0"/>
        <w:tabs>
          <w:tab w:val="left" w:pos="990"/>
        </w:tabs>
        <w:autoSpaceDE w:val="0"/>
        <w:autoSpaceDN w:val="0"/>
        <w:adjustRightInd w:val="0"/>
        <w:spacing w:after="380"/>
        <w:contextualSpacing/>
        <w:jc w:val="both"/>
        <w:rPr>
          <w:rFonts w:cs="Times"/>
        </w:rPr>
      </w:pPr>
    </w:p>
    <w:p w:rsidR="005B59CB" w:rsidRPr="005B59CB" w:rsidRDefault="005B59CB" w:rsidP="005B59CB">
      <w:pPr>
        <w:pStyle w:val="Heading1"/>
      </w:pPr>
      <w:r w:rsidRPr="005B59CB">
        <w:lastRenderedPageBreak/>
        <w:t>Part 1 is Analysis.</w:t>
      </w:r>
    </w:p>
    <w:p w:rsidR="005B59CB" w:rsidRPr="005B59CB" w:rsidRDefault="005B59CB" w:rsidP="005B59CB">
      <w:pPr>
        <w:pStyle w:val="Default"/>
        <w:jc w:val="both"/>
        <w:rPr>
          <w:rFonts w:ascii="Georgia" w:hAnsi="Georgia" w:cs="Cambria"/>
          <w:bCs/>
          <w:szCs w:val="22"/>
        </w:rPr>
      </w:pPr>
    </w:p>
    <w:p w:rsidR="005B59CB" w:rsidRPr="005B59CB" w:rsidRDefault="005B59CB" w:rsidP="005B59CB">
      <w:pPr>
        <w:pStyle w:val="Default"/>
        <w:numPr>
          <w:ilvl w:val="0"/>
          <w:numId w:val="2"/>
        </w:numPr>
        <w:rPr>
          <w:rFonts w:ascii="Georgia" w:hAnsi="Georgia" w:cs="Cambria"/>
          <w:bCs/>
          <w:szCs w:val="22"/>
        </w:rPr>
      </w:pPr>
      <w:r w:rsidRPr="005B59CB">
        <w:rPr>
          <w:rFonts w:ascii="Georgia" w:hAnsi="Georgia" w:cs="Cambria"/>
          <w:bCs/>
          <w:szCs w:val="22"/>
        </w:rPr>
        <w:t>Compulsory Voting is a misnomer.</w:t>
      </w:r>
    </w:p>
    <w:p w:rsidR="005B59CB" w:rsidRPr="005B59CB" w:rsidRDefault="005B59CB" w:rsidP="005B59CB">
      <w:pPr>
        <w:pStyle w:val="Default"/>
        <w:ind w:left="720" w:right="432"/>
        <w:jc w:val="both"/>
        <w:rPr>
          <w:rFonts w:ascii="Georgia" w:hAnsi="Georgia"/>
          <w:sz w:val="16"/>
          <w:szCs w:val="16"/>
        </w:rPr>
      </w:pPr>
      <w:r w:rsidRPr="005B59CB">
        <w:rPr>
          <w:rFonts w:ascii="Georgia" w:hAnsi="Georgia" w:cs="Cambria"/>
          <w:bCs/>
          <w:color w:val="auto"/>
          <w:sz w:val="16"/>
          <w:szCs w:val="16"/>
        </w:rPr>
        <w:t xml:space="preserve">Justine </w:t>
      </w:r>
      <w:proofErr w:type="spellStart"/>
      <w:r w:rsidRPr="005B59CB">
        <w:rPr>
          <w:rFonts w:ascii="Georgia" w:hAnsi="Georgia" w:cs="Cambria"/>
          <w:b/>
          <w:bCs/>
          <w:color w:val="auto"/>
          <w:szCs w:val="22"/>
          <w:u w:val="single"/>
        </w:rPr>
        <w:t>Lacroix</w:t>
      </w:r>
      <w:proofErr w:type="spellEnd"/>
      <w:r w:rsidRPr="005B59CB">
        <w:rPr>
          <w:rFonts w:ascii="Georgia" w:hAnsi="Georgia" w:cs="Cambria"/>
          <w:b/>
          <w:bCs/>
          <w:color w:val="auto"/>
          <w:szCs w:val="22"/>
          <w:u w:val="single"/>
        </w:rPr>
        <w:t xml:space="preserve"> 07</w:t>
      </w:r>
      <w:r w:rsidRPr="005B59CB">
        <w:rPr>
          <w:rFonts w:ascii="Georgia" w:hAnsi="Georgia" w:cs="Cambria"/>
          <w:bCs/>
          <w:color w:val="auto"/>
          <w:szCs w:val="22"/>
        </w:rPr>
        <w:t xml:space="preserve"> (</w:t>
      </w:r>
      <w:r w:rsidRPr="005B59CB">
        <w:rPr>
          <w:rFonts w:ascii="Georgia" w:hAnsi="Georgia" w:cs="Lucida Grande"/>
          <w:color w:val="auto"/>
          <w:sz w:val="16"/>
          <w:szCs w:val="16"/>
          <w:shd w:val="clear" w:color="auto" w:fill="FFFFFF"/>
        </w:rPr>
        <w:t xml:space="preserve">Justine </w:t>
      </w:r>
      <w:proofErr w:type="spellStart"/>
      <w:r w:rsidRPr="005B59CB">
        <w:rPr>
          <w:rFonts w:ascii="Georgia" w:hAnsi="Georgia" w:cs="Lucida Grande"/>
          <w:color w:val="auto"/>
          <w:sz w:val="16"/>
          <w:szCs w:val="16"/>
          <w:shd w:val="clear" w:color="auto" w:fill="FFFFFF"/>
        </w:rPr>
        <w:t>Lacroix</w:t>
      </w:r>
      <w:proofErr w:type="spellEnd"/>
      <w:r w:rsidRPr="005B59CB">
        <w:rPr>
          <w:rFonts w:ascii="Georgia" w:hAnsi="Georgia" w:cs="Lucida Grande"/>
          <w:color w:val="auto"/>
          <w:sz w:val="16"/>
          <w:szCs w:val="16"/>
          <w:shd w:val="clear" w:color="auto" w:fill="FFFFFF"/>
        </w:rPr>
        <w:t xml:space="preserve"> is Professor in the Department of Politics at the </w:t>
      </w:r>
      <w:proofErr w:type="spellStart"/>
      <w:r w:rsidRPr="005B59CB">
        <w:rPr>
          <w:rFonts w:ascii="Georgia" w:hAnsi="Georgia" w:cs="Lucida Grande"/>
          <w:color w:val="auto"/>
          <w:sz w:val="16"/>
          <w:szCs w:val="16"/>
          <w:shd w:val="clear" w:color="auto" w:fill="FFFFFF"/>
        </w:rPr>
        <w:t>Universitélibre</w:t>
      </w:r>
      <w:proofErr w:type="spellEnd"/>
      <w:r w:rsidRPr="005B59CB">
        <w:rPr>
          <w:rFonts w:ascii="Georgia" w:hAnsi="Georgia" w:cs="Lucida Grande"/>
          <w:color w:val="auto"/>
          <w:sz w:val="16"/>
          <w:szCs w:val="16"/>
          <w:shd w:val="clear" w:color="auto" w:fill="FFFFFF"/>
        </w:rPr>
        <w:t xml:space="preserve"> de </w:t>
      </w:r>
      <w:proofErr w:type="spellStart"/>
      <w:r w:rsidRPr="005B59CB">
        <w:rPr>
          <w:rFonts w:ascii="Georgia" w:hAnsi="Georgia" w:cs="Lucida Grande"/>
          <w:color w:val="auto"/>
          <w:sz w:val="16"/>
          <w:szCs w:val="16"/>
          <w:shd w:val="clear" w:color="auto" w:fill="FFFFFF"/>
        </w:rPr>
        <w:t>Bruxelles</w:t>
      </w:r>
      <w:proofErr w:type="spellEnd"/>
      <w:r w:rsidRPr="005B59CB">
        <w:rPr>
          <w:rFonts w:ascii="Georgia" w:hAnsi="Georgia" w:cs="Lucida Grande"/>
          <w:color w:val="auto"/>
          <w:sz w:val="16"/>
          <w:szCs w:val="16"/>
          <w:shd w:val="clear" w:color="auto" w:fill="FFFFFF"/>
        </w:rPr>
        <w:t>. She is the author of</w:t>
      </w:r>
      <w:r w:rsidRPr="005B59CB">
        <w:rPr>
          <w:rStyle w:val="apple-converted-space"/>
          <w:rFonts w:ascii="Georgia" w:hAnsi="Georgia" w:cs="Lucida Grande"/>
          <w:color w:val="auto"/>
          <w:sz w:val="16"/>
          <w:szCs w:val="16"/>
          <w:shd w:val="clear" w:color="auto" w:fill="FFFFFF"/>
        </w:rPr>
        <w:t> </w:t>
      </w:r>
      <w:proofErr w:type="spellStart"/>
      <w:r w:rsidRPr="005B59CB">
        <w:rPr>
          <w:rFonts w:ascii="Georgia" w:hAnsi="Georgia" w:cs="Lucida Grande"/>
          <w:i/>
          <w:iCs/>
          <w:color w:val="auto"/>
          <w:sz w:val="16"/>
          <w:szCs w:val="16"/>
          <w:bdr w:val="none" w:sz="0" w:space="0" w:color="auto" w:frame="1"/>
          <w:shd w:val="clear" w:color="auto" w:fill="FFFFFF"/>
        </w:rPr>
        <w:t>Walzer</w:t>
      </w:r>
      <w:proofErr w:type="spellEnd"/>
      <w:r w:rsidRPr="005B59CB">
        <w:rPr>
          <w:rFonts w:ascii="Georgia" w:hAnsi="Georgia" w:cs="Lucida Grande"/>
          <w:i/>
          <w:iCs/>
          <w:color w:val="auto"/>
          <w:sz w:val="16"/>
          <w:szCs w:val="16"/>
          <w:bdr w:val="none" w:sz="0" w:space="0" w:color="auto" w:frame="1"/>
          <w:shd w:val="clear" w:color="auto" w:fill="FFFFFF"/>
        </w:rPr>
        <w:t xml:space="preserve">. Le </w:t>
      </w:r>
      <w:proofErr w:type="spellStart"/>
      <w:r w:rsidRPr="005B59CB">
        <w:rPr>
          <w:rFonts w:ascii="Georgia" w:hAnsi="Georgia" w:cs="Lucida Grande"/>
          <w:i/>
          <w:iCs/>
          <w:color w:val="auto"/>
          <w:sz w:val="16"/>
          <w:szCs w:val="16"/>
          <w:bdr w:val="none" w:sz="0" w:space="0" w:color="auto" w:frame="1"/>
          <w:shd w:val="clear" w:color="auto" w:fill="FFFFFF"/>
        </w:rPr>
        <w:t>pluralisme</w:t>
      </w:r>
      <w:proofErr w:type="spellEnd"/>
      <w:r w:rsidRPr="005B59CB">
        <w:rPr>
          <w:rFonts w:ascii="Georgia" w:hAnsi="Georgia" w:cs="Lucida Grande"/>
          <w:i/>
          <w:iCs/>
          <w:color w:val="auto"/>
          <w:sz w:val="16"/>
          <w:szCs w:val="16"/>
          <w:bdr w:val="none" w:sz="0" w:space="0" w:color="auto" w:frame="1"/>
          <w:shd w:val="clear" w:color="auto" w:fill="FFFFFF"/>
        </w:rPr>
        <w:t xml:space="preserve"> et </w:t>
      </w:r>
      <w:proofErr w:type="spellStart"/>
      <w:r w:rsidRPr="005B59CB">
        <w:rPr>
          <w:rFonts w:ascii="Georgia" w:hAnsi="Georgia" w:cs="Lucida Grande"/>
          <w:i/>
          <w:iCs/>
          <w:color w:val="auto"/>
          <w:sz w:val="16"/>
          <w:szCs w:val="16"/>
          <w:bdr w:val="none" w:sz="0" w:space="0" w:color="auto" w:frame="1"/>
          <w:shd w:val="clear" w:color="auto" w:fill="FFFFFF"/>
        </w:rPr>
        <w:t>l’universel</w:t>
      </w:r>
      <w:proofErr w:type="spellEnd"/>
      <w:r w:rsidRPr="005B59CB">
        <w:rPr>
          <w:rStyle w:val="apple-converted-space"/>
          <w:rFonts w:ascii="Georgia" w:hAnsi="Georgia" w:cs="Lucida Grande"/>
          <w:i/>
          <w:iCs/>
          <w:color w:val="auto"/>
          <w:sz w:val="16"/>
          <w:szCs w:val="16"/>
          <w:bdr w:val="none" w:sz="0" w:space="0" w:color="auto" w:frame="1"/>
          <w:shd w:val="clear" w:color="auto" w:fill="FFFFFF"/>
        </w:rPr>
        <w:t> </w:t>
      </w:r>
      <w:r w:rsidRPr="005B59CB">
        <w:rPr>
          <w:rFonts w:ascii="Georgia" w:hAnsi="Georgia" w:cs="Lucida Grande"/>
          <w:color w:val="auto"/>
          <w:sz w:val="16"/>
          <w:szCs w:val="16"/>
          <w:shd w:val="clear" w:color="auto" w:fill="FFFFFF"/>
        </w:rPr>
        <w:t>(</w:t>
      </w:r>
      <w:proofErr w:type="spellStart"/>
      <w:r w:rsidRPr="005B59CB">
        <w:rPr>
          <w:rFonts w:ascii="Georgia" w:hAnsi="Georgia" w:cs="Lucida Grande"/>
          <w:color w:val="auto"/>
          <w:sz w:val="16"/>
          <w:szCs w:val="16"/>
          <w:shd w:val="clear" w:color="auto" w:fill="FFFFFF"/>
        </w:rPr>
        <w:t>Michalon</w:t>
      </w:r>
      <w:proofErr w:type="spellEnd"/>
      <w:r w:rsidRPr="005B59CB">
        <w:rPr>
          <w:rFonts w:ascii="Georgia" w:hAnsi="Georgia" w:cs="Lucida Grande"/>
          <w:color w:val="auto"/>
          <w:sz w:val="16"/>
          <w:szCs w:val="16"/>
          <w:shd w:val="clear" w:color="auto" w:fill="FFFFFF"/>
        </w:rPr>
        <w:t>, 2001</w:t>
      </w:r>
      <w:proofErr w:type="gramStart"/>
      <w:r w:rsidRPr="005B59CB">
        <w:rPr>
          <w:rFonts w:ascii="Georgia" w:hAnsi="Georgia" w:cs="Lucida Grande"/>
          <w:color w:val="auto"/>
          <w:sz w:val="16"/>
          <w:szCs w:val="16"/>
          <w:shd w:val="clear" w:color="auto" w:fill="FFFFFF"/>
        </w:rPr>
        <w:t>) ;</w:t>
      </w:r>
      <w:proofErr w:type="spellStart"/>
      <w:proofErr w:type="gramEnd"/>
      <w:r w:rsidRPr="005B59CB">
        <w:rPr>
          <w:rFonts w:ascii="Georgia" w:hAnsi="Georgia" w:cs="Lucida Grande"/>
          <w:i/>
          <w:iCs/>
          <w:color w:val="auto"/>
          <w:sz w:val="16"/>
          <w:szCs w:val="16"/>
          <w:bdr w:val="none" w:sz="0" w:space="0" w:color="auto" w:frame="1"/>
          <w:shd w:val="clear" w:color="auto" w:fill="FFFFFF"/>
        </w:rPr>
        <w:t>Communautarisme</w:t>
      </w:r>
      <w:proofErr w:type="spellEnd"/>
      <w:r w:rsidRPr="005B59CB">
        <w:rPr>
          <w:rFonts w:ascii="Georgia" w:hAnsi="Georgia" w:cs="Lucida Grande"/>
          <w:i/>
          <w:iCs/>
          <w:color w:val="auto"/>
          <w:sz w:val="16"/>
          <w:szCs w:val="16"/>
          <w:bdr w:val="none" w:sz="0" w:space="0" w:color="auto" w:frame="1"/>
          <w:shd w:val="clear" w:color="auto" w:fill="FFFFFF"/>
        </w:rPr>
        <w:t xml:space="preserve"> versus </w:t>
      </w:r>
      <w:proofErr w:type="spellStart"/>
      <w:r w:rsidRPr="005B59CB">
        <w:rPr>
          <w:rFonts w:ascii="Georgia" w:hAnsi="Georgia" w:cs="Lucida Grande"/>
          <w:i/>
          <w:iCs/>
          <w:color w:val="auto"/>
          <w:sz w:val="16"/>
          <w:szCs w:val="16"/>
          <w:bdr w:val="none" w:sz="0" w:space="0" w:color="auto" w:frame="1"/>
          <w:shd w:val="clear" w:color="auto" w:fill="FFFFFF"/>
        </w:rPr>
        <w:t>libéralisme</w:t>
      </w:r>
      <w:proofErr w:type="spellEnd"/>
      <w:r w:rsidRPr="005B59CB">
        <w:rPr>
          <w:rStyle w:val="apple-converted-space"/>
          <w:rFonts w:ascii="Georgia" w:hAnsi="Georgia" w:cs="Lucida Grande"/>
          <w:color w:val="auto"/>
          <w:sz w:val="16"/>
          <w:szCs w:val="16"/>
          <w:shd w:val="clear" w:color="auto" w:fill="FFFFFF"/>
        </w:rPr>
        <w:t> </w:t>
      </w:r>
      <w:r w:rsidRPr="005B59CB">
        <w:rPr>
          <w:rFonts w:ascii="Georgia" w:hAnsi="Georgia" w:cs="Lucida Grande"/>
          <w:color w:val="auto"/>
          <w:sz w:val="16"/>
          <w:szCs w:val="16"/>
          <w:shd w:val="clear" w:color="auto" w:fill="FFFFFF"/>
        </w:rPr>
        <w:t>(ULB, 2003) ;</w:t>
      </w:r>
      <w:r w:rsidRPr="005B59CB">
        <w:rPr>
          <w:rStyle w:val="apple-converted-space"/>
          <w:rFonts w:ascii="Georgia" w:hAnsi="Georgia" w:cs="Lucida Grande"/>
          <w:color w:val="auto"/>
          <w:sz w:val="16"/>
          <w:szCs w:val="16"/>
          <w:shd w:val="clear" w:color="auto" w:fill="FFFFFF"/>
        </w:rPr>
        <w:t> </w:t>
      </w:r>
      <w:r w:rsidRPr="005B59CB">
        <w:rPr>
          <w:rFonts w:ascii="Georgia" w:hAnsi="Georgia" w:cs="Lucida Grande"/>
          <w:i/>
          <w:iCs/>
          <w:color w:val="auto"/>
          <w:sz w:val="16"/>
          <w:szCs w:val="16"/>
          <w:bdr w:val="none" w:sz="0" w:space="0" w:color="auto" w:frame="1"/>
          <w:shd w:val="clear" w:color="auto" w:fill="FFFFFF"/>
        </w:rPr>
        <w:t xml:space="preserve">La </w:t>
      </w:r>
      <w:proofErr w:type="spellStart"/>
      <w:r w:rsidRPr="005B59CB">
        <w:rPr>
          <w:rFonts w:ascii="Georgia" w:hAnsi="Georgia" w:cs="Lucida Grande"/>
          <w:i/>
          <w:iCs/>
          <w:color w:val="auto"/>
          <w:sz w:val="16"/>
          <w:szCs w:val="16"/>
          <w:bdr w:val="none" w:sz="0" w:space="0" w:color="auto" w:frame="1"/>
          <w:shd w:val="clear" w:color="auto" w:fill="FFFFFF"/>
        </w:rPr>
        <w:t>penséefrançaise</w:t>
      </w:r>
      <w:proofErr w:type="spellEnd"/>
      <w:r w:rsidRPr="005B59CB">
        <w:rPr>
          <w:rFonts w:ascii="Georgia" w:hAnsi="Georgia" w:cs="Lucida Grande"/>
          <w:i/>
          <w:iCs/>
          <w:color w:val="auto"/>
          <w:sz w:val="16"/>
          <w:szCs w:val="16"/>
          <w:bdr w:val="none" w:sz="0" w:space="0" w:color="auto" w:frame="1"/>
          <w:shd w:val="clear" w:color="auto" w:fill="FFFFFF"/>
        </w:rPr>
        <w:t xml:space="preserve"> à </w:t>
      </w:r>
      <w:proofErr w:type="spellStart"/>
      <w:r w:rsidRPr="005B59CB">
        <w:rPr>
          <w:rFonts w:ascii="Georgia" w:hAnsi="Georgia" w:cs="Lucida Grande"/>
          <w:i/>
          <w:iCs/>
          <w:color w:val="auto"/>
          <w:sz w:val="16"/>
          <w:szCs w:val="16"/>
          <w:bdr w:val="none" w:sz="0" w:space="0" w:color="auto" w:frame="1"/>
          <w:shd w:val="clear" w:color="auto" w:fill="FFFFFF"/>
        </w:rPr>
        <w:t>l’épreuve</w:t>
      </w:r>
      <w:proofErr w:type="spellEnd"/>
      <w:r w:rsidRPr="005B59CB">
        <w:rPr>
          <w:rFonts w:ascii="Georgia" w:hAnsi="Georgia" w:cs="Lucida Grande"/>
          <w:i/>
          <w:iCs/>
          <w:color w:val="auto"/>
          <w:sz w:val="16"/>
          <w:szCs w:val="16"/>
          <w:bdr w:val="none" w:sz="0" w:space="0" w:color="auto" w:frame="1"/>
          <w:shd w:val="clear" w:color="auto" w:fill="FFFFFF"/>
        </w:rPr>
        <w:t xml:space="preserve"> de </w:t>
      </w:r>
      <w:proofErr w:type="spellStart"/>
      <w:r w:rsidRPr="005B59CB">
        <w:rPr>
          <w:rFonts w:ascii="Georgia" w:hAnsi="Georgia" w:cs="Lucida Grande"/>
          <w:i/>
          <w:iCs/>
          <w:color w:val="auto"/>
          <w:sz w:val="16"/>
          <w:szCs w:val="16"/>
          <w:bdr w:val="none" w:sz="0" w:space="0" w:color="auto" w:frame="1"/>
          <w:shd w:val="clear" w:color="auto" w:fill="FFFFFF"/>
        </w:rPr>
        <w:t>l’Europe</w:t>
      </w:r>
      <w:proofErr w:type="spellEnd"/>
      <w:r w:rsidRPr="005B59CB">
        <w:rPr>
          <w:rStyle w:val="apple-converted-space"/>
          <w:rFonts w:ascii="Georgia" w:hAnsi="Georgia" w:cs="Lucida Grande"/>
          <w:color w:val="auto"/>
          <w:sz w:val="16"/>
          <w:szCs w:val="16"/>
          <w:shd w:val="clear" w:color="auto" w:fill="FFFFFF"/>
        </w:rPr>
        <w:t> </w:t>
      </w:r>
      <w:r w:rsidRPr="005B59CB">
        <w:rPr>
          <w:rFonts w:ascii="Georgia" w:hAnsi="Georgia" w:cs="Lucida Grande"/>
          <w:color w:val="auto"/>
          <w:sz w:val="16"/>
          <w:szCs w:val="16"/>
          <w:shd w:val="clear" w:color="auto" w:fill="FFFFFF"/>
        </w:rPr>
        <w:t>(</w:t>
      </w:r>
      <w:proofErr w:type="spellStart"/>
      <w:r w:rsidRPr="005B59CB">
        <w:rPr>
          <w:rFonts w:ascii="Georgia" w:hAnsi="Georgia" w:cs="Lucida Grande"/>
          <w:color w:val="auto"/>
          <w:sz w:val="16"/>
          <w:szCs w:val="16"/>
          <w:shd w:val="clear" w:color="auto" w:fill="FFFFFF"/>
        </w:rPr>
        <w:t>Grasset</w:t>
      </w:r>
      <w:proofErr w:type="spellEnd"/>
      <w:r w:rsidRPr="005B59CB">
        <w:rPr>
          <w:rFonts w:ascii="Georgia" w:hAnsi="Georgia" w:cs="Lucida Grande"/>
          <w:color w:val="auto"/>
          <w:sz w:val="16"/>
          <w:szCs w:val="16"/>
          <w:shd w:val="clear" w:color="auto" w:fill="FFFFFF"/>
        </w:rPr>
        <w:t>, 2008).</w:t>
      </w:r>
      <w:r w:rsidRPr="005B59CB">
        <w:rPr>
          <w:rStyle w:val="apple-converted-space"/>
          <w:rFonts w:ascii="Georgia" w:hAnsi="Georgia" w:cs="Lucida Grande"/>
          <w:color w:val="auto"/>
          <w:sz w:val="16"/>
          <w:szCs w:val="16"/>
          <w:shd w:val="clear" w:color="auto" w:fill="FFFFFF"/>
        </w:rPr>
        <w:t> </w:t>
      </w:r>
      <w:proofErr w:type="gramStart"/>
      <w:r w:rsidRPr="005B59CB">
        <w:rPr>
          <w:rStyle w:val="apple-converted-space"/>
          <w:rFonts w:ascii="Georgia" w:hAnsi="Georgia" w:cs="Lucida Grande"/>
          <w:color w:val="auto"/>
          <w:sz w:val="16"/>
          <w:szCs w:val="16"/>
          <w:shd w:val="clear" w:color="auto" w:fill="FFFFFF"/>
        </w:rPr>
        <w:t xml:space="preserve">) </w:t>
      </w:r>
      <w:r w:rsidRPr="005B59CB">
        <w:rPr>
          <w:rStyle w:val="apple-converted-space"/>
          <w:rFonts w:ascii="Georgia" w:hAnsi="Georgia" w:cs="Lucida Grande"/>
          <w:b/>
          <w:color w:val="auto"/>
          <w:szCs w:val="16"/>
          <w:u w:val="single"/>
          <w:shd w:val="clear" w:color="auto" w:fill="FFFFFF"/>
        </w:rPr>
        <w:t>2007</w:t>
      </w:r>
      <w:r w:rsidRPr="005B59CB">
        <w:rPr>
          <w:rStyle w:val="apple-converted-space"/>
          <w:rFonts w:ascii="Georgia" w:hAnsi="Georgia" w:cs="Lucida Grande"/>
          <w:color w:val="auto"/>
          <w:sz w:val="16"/>
          <w:szCs w:val="16"/>
          <w:shd w:val="clear" w:color="auto" w:fill="FFFFFF"/>
        </w:rPr>
        <w:t>The Author.</w:t>
      </w:r>
      <w:proofErr w:type="gramEnd"/>
      <w:r w:rsidRPr="005B59CB">
        <w:rPr>
          <w:rStyle w:val="apple-converted-space"/>
          <w:rFonts w:ascii="Georgia" w:hAnsi="Georgia" w:cs="Lucida Grande"/>
          <w:color w:val="auto"/>
          <w:sz w:val="16"/>
          <w:szCs w:val="16"/>
          <w:shd w:val="clear" w:color="auto" w:fill="FFFFFF"/>
        </w:rPr>
        <w:t xml:space="preserve"> Journal compilation © 2007 Political Studies Association POLITICS: 2007 VOL 27(3). Accessed 9/18/13. </w:t>
      </w:r>
      <w:proofErr w:type="gramStart"/>
      <w:r w:rsidRPr="005B59CB">
        <w:rPr>
          <w:rStyle w:val="apple-converted-space"/>
          <w:rFonts w:ascii="Georgia" w:hAnsi="Georgia" w:cs="Lucida Grande"/>
          <w:color w:val="auto"/>
          <w:sz w:val="16"/>
          <w:szCs w:val="16"/>
          <w:shd w:val="clear" w:color="auto" w:fill="FFFFFF"/>
        </w:rPr>
        <w:t>url</w:t>
      </w:r>
      <w:proofErr w:type="gramEnd"/>
      <w:r w:rsidRPr="005B59CB">
        <w:rPr>
          <w:rStyle w:val="apple-converted-space"/>
          <w:rFonts w:ascii="Georgia" w:hAnsi="Georgia" w:cs="Lucida Grande"/>
          <w:color w:val="auto"/>
          <w:sz w:val="16"/>
          <w:szCs w:val="16"/>
          <w:shd w:val="clear" w:color="auto" w:fill="FFFFFF"/>
        </w:rPr>
        <w:t xml:space="preserve">: </w:t>
      </w:r>
      <w:hyperlink r:id="rId11" w:history="1">
        <w:r w:rsidRPr="005B59CB">
          <w:rPr>
            <w:rFonts w:ascii="Georgia" w:hAnsi="Georgia"/>
            <w:sz w:val="16"/>
            <w:szCs w:val="16"/>
          </w:rPr>
          <w:t>http://www.sciencespo.site.ulb.ac.be/dossiers_membres/lacroix-justine/fichiers/lacroix-justine-publication231.pdf</w:t>
        </w:r>
      </w:hyperlink>
    </w:p>
    <w:p w:rsidR="005B59CB" w:rsidRPr="005B59CB" w:rsidRDefault="005B59CB" w:rsidP="005B59CB">
      <w:pPr>
        <w:widowControl w:val="0"/>
        <w:autoSpaceDE w:val="0"/>
        <w:autoSpaceDN w:val="0"/>
        <w:adjustRightInd w:val="0"/>
        <w:spacing w:after="380"/>
        <w:contextualSpacing/>
        <w:jc w:val="both"/>
        <w:rPr>
          <w:rFonts w:cs="Times"/>
        </w:rPr>
      </w:pPr>
      <w:bookmarkStart w:id="0" w:name="_GoBack"/>
      <w:bookmarkEnd w:id="0"/>
    </w:p>
    <w:p w:rsidR="005B59CB" w:rsidRPr="005B59CB" w:rsidRDefault="005B59CB" w:rsidP="005B59CB">
      <w:pPr>
        <w:pStyle w:val="Heading1"/>
      </w:pPr>
      <w:r w:rsidRPr="005B59CB">
        <w:lastRenderedPageBreak/>
        <w:t>Part 2 is Meta-Ethics.</w:t>
      </w:r>
    </w:p>
    <w:p w:rsidR="005B59CB" w:rsidRPr="005B59CB" w:rsidRDefault="005B59CB" w:rsidP="005B59CB">
      <w:pPr>
        <w:widowControl w:val="0"/>
        <w:autoSpaceDE w:val="0"/>
        <w:autoSpaceDN w:val="0"/>
        <w:adjustRightInd w:val="0"/>
        <w:spacing w:after="380"/>
        <w:contextualSpacing/>
        <w:jc w:val="both"/>
        <w:rPr>
          <w:rFonts w:cs="Times"/>
        </w:rPr>
      </w:pPr>
    </w:p>
    <w:p w:rsidR="005B59CB" w:rsidRPr="005B59CB" w:rsidRDefault="005B59CB" w:rsidP="005B59CB">
      <w:pPr>
        <w:rPr>
          <w:rFonts w:ascii="Times New Roman" w:hAnsi="Times New Roman" w:cs="Times New Roman"/>
          <w:sz w:val="24"/>
        </w:rPr>
      </w:pPr>
      <w:proofErr w:type="spellStart"/>
      <w:r w:rsidRPr="005B59CB">
        <w:rPr>
          <w:rFonts w:ascii="Times New Roman" w:hAnsi="Times New Roman" w:cs="Times New Roman"/>
          <w:sz w:val="24"/>
        </w:rPr>
        <w:t>Cognitivism</w:t>
      </w:r>
      <w:proofErr w:type="spellEnd"/>
      <w:r w:rsidRPr="005B59CB">
        <w:rPr>
          <w:rFonts w:ascii="Times New Roman" w:hAnsi="Times New Roman" w:cs="Times New Roman"/>
          <w:sz w:val="24"/>
        </w:rPr>
        <w:t xml:space="preserve"> is the only logically consistent meta-ethic accessible to debate. Moral statements must be apt for truth or falsity – if not, </w:t>
      </w:r>
      <w:proofErr w:type="gramStart"/>
      <w:r w:rsidRPr="005B59CB">
        <w:rPr>
          <w:rFonts w:ascii="Times New Roman" w:hAnsi="Times New Roman" w:cs="Times New Roman"/>
          <w:sz w:val="24"/>
        </w:rPr>
        <w:t>then</w:t>
      </w:r>
      <w:proofErr w:type="gramEnd"/>
      <w:r w:rsidRPr="005B59CB">
        <w:rPr>
          <w:rFonts w:ascii="Times New Roman" w:hAnsi="Times New Roman" w:cs="Times New Roman"/>
          <w:sz w:val="24"/>
        </w:rPr>
        <w:t xml:space="preserve"> moral reasoning is impossible because each line of reason would be independent of each other line, creating eternal regression.</w:t>
      </w:r>
    </w:p>
    <w:p w:rsidR="005B59CB" w:rsidRPr="005B59CB" w:rsidRDefault="005B59CB" w:rsidP="005B59CB">
      <w:pPr>
        <w:rPr>
          <w:rFonts w:cs="Times"/>
        </w:rPr>
      </w:pPr>
    </w:p>
    <w:p w:rsidR="005B59CB" w:rsidRPr="005B59CB" w:rsidRDefault="005B59CB" w:rsidP="005B59CB">
      <w:pPr>
        <w:ind w:left="720" w:right="432"/>
        <w:jc w:val="both"/>
        <w:rPr>
          <w:rFonts w:cs="Times"/>
        </w:rPr>
      </w:pPr>
      <w:r w:rsidRPr="005B59CB">
        <w:rPr>
          <w:rFonts w:cs="Arial"/>
          <w:b/>
          <w:color w:val="000000"/>
          <w:u w:val="single"/>
          <w:shd w:val="clear" w:color="auto" w:fill="FFFFFF"/>
        </w:rPr>
        <w:t xml:space="preserve">Van </w:t>
      </w:r>
      <w:proofErr w:type="spellStart"/>
      <w:r w:rsidRPr="005B59CB">
        <w:rPr>
          <w:rFonts w:cs="Arial"/>
          <w:b/>
          <w:color w:val="000000"/>
          <w:u w:val="single"/>
          <w:shd w:val="clear" w:color="auto" w:fill="FFFFFF"/>
        </w:rPr>
        <w:t>Roojen</w:t>
      </w:r>
      <w:proofErr w:type="spellEnd"/>
      <w:r w:rsidRPr="005B59CB">
        <w:rPr>
          <w:rFonts w:cs="Arial"/>
          <w:color w:val="000000"/>
          <w:shd w:val="clear" w:color="auto" w:fill="FFFFFF"/>
        </w:rPr>
        <w:t xml:space="preserve">, </w:t>
      </w:r>
      <w:r w:rsidRPr="005B59CB">
        <w:rPr>
          <w:rFonts w:cs="Arial"/>
          <w:color w:val="000000"/>
          <w:sz w:val="16"/>
          <w:shd w:val="clear" w:color="auto" w:fill="FFFFFF"/>
        </w:rPr>
        <w:t xml:space="preserve">Mark, "Moral </w:t>
      </w:r>
      <w:proofErr w:type="spellStart"/>
      <w:r w:rsidRPr="005B59CB">
        <w:rPr>
          <w:rFonts w:cs="Arial"/>
          <w:color w:val="000000"/>
          <w:sz w:val="16"/>
          <w:shd w:val="clear" w:color="auto" w:fill="FFFFFF"/>
        </w:rPr>
        <w:t>Cognitivism</w:t>
      </w:r>
      <w:proofErr w:type="spellEnd"/>
      <w:r w:rsidRPr="005B59CB">
        <w:rPr>
          <w:rFonts w:cs="Arial"/>
          <w:color w:val="000000"/>
          <w:sz w:val="16"/>
          <w:shd w:val="clear" w:color="auto" w:fill="FFFFFF"/>
        </w:rPr>
        <w:t xml:space="preserve"> vs. Non-</w:t>
      </w:r>
      <w:proofErr w:type="spellStart"/>
      <w:r w:rsidRPr="005B59CB">
        <w:rPr>
          <w:rFonts w:cs="Arial"/>
          <w:color w:val="000000"/>
          <w:sz w:val="16"/>
          <w:shd w:val="clear" w:color="auto" w:fill="FFFFFF"/>
        </w:rPr>
        <w:t>Cognitivism</w:t>
      </w:r>
      <w:proofErr w:type="spellEnd"/>
      <w:r w:rsidRPr="005B59CB">
        <w:rPr>
          <w:rFonts w:cs="Arial"/>
          <w:color w:val="000000"/>
          <w:sz w:val="16"/>
          <w:shd w:val="clear" w:color="auto" w:fill="FFFFFF"/>
        </w:rPr>
        <w:t>",</w:t>
      </w:r>
      <w:r w:rsidRPr="005B59CB">
        <w:rPr>
          <w:rStyle w:val="apple-converted-space"/>
          <w:rFonts w:cs="Arial"/>
          <w:color w:val="000000"/>
          <w:sz w:val="16"/>
          <w:shd w:val="clear" w:color="auto" w:fill="FFFFFF"/>
        </w:rPr>
        <w:t> </w:t>
      </w:r>
      <w:r w:rsidRPr="005B59CB">
        <w:rPr>
          <w:rStyle w:val="Emphasis"/>
          <w:rFonts w:cs="Arial"/>
          <w:color w:val="000000"/>
          <w:sz w:val="16"/>
          <w:shd w:val="clear" w:color="auto" w:fill="FFFFFF"/>
        </w:rPr>
        <w:t>The Stanford Encyclopedia of Philosophy</w:t>
      </w:r>
      <w:r w:rsidRPr="005B59CB">
        <w:rPr>
          <w:rStyle w:val="apple-converted-space"/>
          <w:rFonts w:cs="Arial"/>
          <w:i/>
          <w:iCs/>
          <w:color w:val="000000"/>
          <w:sz w:val="16"/>
          <w:shd w:val="clear" w:color="auto" w:fill="FFFFFF"/>
        </w:rPr>
        <w:t> </w:t>
      </w:r>
      <w:r w:rsidRPr="005B59CB">
        <w:rPr>
          <w:rFonts w:cs="Arial"/>
          <w:color w:val="000000"/>
          <w:sz w:val="16"/>
          <w:shd w:val="clear" w:color="auto" w:fill="FFFFFF"/>
        </w:rPr>
        <w:t>(</w:t>
      </w:r>
      <w:proofErr w:type="gramStart"/>
      <w:r w:rsidRPr="005B59CB">
        <w:rPr>
          <w:rFonts w:cs="Arial"/>
          <w:color w:val="000000"/>
          <w:sz w:val="16"/>
          <w:shd w:val="clear" w:color="auto" w:fill="FFFFFF"/>
        </w:rPr>
        <w:t>Winter</w:t>
      </w:r>
      <w:proofErr w:type="gramEnd"/>
      <w:r w:rsidRPr="005B59CB">
        <w:rPr>
          <w:rFonts w:cs="Arial"/>
          <w:color w:val="000000"/>
          <w:sz w:val="16"/>
          <w:shd w:val="clear" w:color="auto" w:fill="FFFFFF"/>
        </w:rPr>
        <w:t xml:space="preserve"> </w:t>
      </w:r>
      <w:r w:rsidRPr="005B59CB">
        <w:rPr>
          <w:rFonts w:cs="Arial"/>
          <w:b/>
          <w:color w:val="000000"/>
          <w:sz w:val="28"/>
          <w:szCs w:val="28"/>
          <w:u w:val="single"/>
          <w:shd w:val="clear" w:color="auto" w:fill="FFFFFF"/>
        </w:rPr>
        <w:t>201</w:t>
      </w:r>
      <w:r w:rsidRPr="005B59CB">
        <w:rPr>
          <w:rFonts w:cs="Arial"/>
          <w:b/>
          <w:color w:val="000000"/>
          <w:sz w:val="28"/>
          <w:u w:val="single"/>
          <w:shd w:val="clear" w:color="auto" w:fill="FFFFFF"/>
        </w:rPr>
        <w:t>2</w:t>
      </w:r>
      <w:r w:rsidRPr="005B59CB">
        <w:rPr>
          <w:rFonts w:cs="Arial"/>
          <w:color w:val="000000"/>
          <w:sz w:val="16"/>
          <w:shd w:val="clear" w:color="auto" w:fill="FFFFFF"/>
        </w:rPr>
        <w:t xml:space="preserve"> Edition), Edward N. </w:t>
      </w:r>
      <w:proofErr w:type="spellStart"/>
      <w:r w:rsidRPr="005B59CB">
        <w:rPr>
          <w:rFonts w:cs="Arial"/>
          <w:color w:val="000000"/>
          <w:sz w:val="16"/>
          <w:shd w:val="clear" w:color="auto" w:fill="FFFFFF"/>
        </w:rPr>
        <w:t>Zalta</w:t>
      </w:r>
      <w:proofErr w:type="spellEnd"/>
      <w:r w:rsidRPr="005B59CB">
        <w:rPr>
          <w:rFonts w:cs="Arial"/>
          <w:color w:val="000000"/>
          <w:sz w:val="16"/>
          <w:shd w:val="clear" w:color="auto" w:fill="FFFFFF"/>
        </w:rPr>
        <w:t> (ed.), URL = &lt;http://plato.stanford.edu/archives/win2012/entries/moral-cognitivism/&gt;.</w:t>
      </w:r>
    </w:p>
    <w:p w:rsidR="005B59CB" w:rsidRPr="005B59CB" w:rsidRDefault="005B59CB" w:rsidP="005B59CB">
      <w:pPr>
        <w:ind w:left="720" w:right="432"/>
        <w:jc w:val="both"/>
        <w:rPr>
          <w:rFonts w:cs="Times"/>
        </w:rPr>
      </w:pPr>
    </w:p>
    <w:p w:rsidR="005B59CB" w:rsidRPr="005B59CB" w:rsidRDefault="005B59CB" w:rsidP="005B59CB">
      <w:r w:rsidRPr="005B59CB">
        <w:t xml:space="preserve">The task is difficult in virtue of two interrelated considerations (1). In many </w:t>
      </w:r>
    </w:p>
    <w:p w:rsidR="005B59CB" w:rsidRPr="005B59CB" w:rsidRDefault="005B59CB" w:rsidP="005B59CB">
      <w:r w:rsidRPr="005B59CB">
        <w:t>AND</w:t>
      </w:r>
    </w:p>
    <w:p w:rsidR="005B59CB" w:rsidRPr="005B59CB" w:rsidRDefault="005B59CB" w:rsidP="005B59CB">
      <w:proofErr w:type="gramStart"/>
      <w:r w:rsidRPr="005B59CB">
        <w:t>moral</w:t>
      </w:r>
      <w:proofErr w:type="gramEnd"/>
      <w:r w:rsidRPr="005B59CB">
        <w:t xml:space="preserve"> sentences so as not to commit a fallacy of </w:t>
      </w:r>
      <w:proofErr w:type="spellStart"/>
      <w:r w:rsidRPr="005B59CB">
        <w:t>equivocationin</w:t>
      </w:r>
      <w:proofErr w:type="spellEnd"/>
      <w:r w:rsidRPr="005B59CB">
        <w:t xml:space="preserve"> making arguments.</w:t>
      </w:r>
    </w:p>
    <w:p w:rsidR="005B59CB" w:rsidRPr="005B59CB" w:rsidRDefault="005B59CB" w:rsidP="005B59CB">
      <w:pPr>
        <w:pStyle w:val="NormalWeb"/>
        <w:shd w:val="clear" w:color="auto" w:fill="FFFFFF"/>
        <w:ind w:left="720" w:right="432"/>
        <w:rPr>
          <w:rFonts w:ascii="Georgia" w:hAnsi="Georgia"/>
          <w:color w:val="000000"/>
          <w:szCs w:val="16"/>
        </w:rPr>
      </w:pPr>
      <w:r w:rsidRPr="005B59CB">
        <w:rPr>
          <w:rFonts w:ascii="Georgia" w:hAnsi="Georgia"/>
          <w:color w:val="000000"/>
          <w:szCs w:val="16"/>
        </w:rPr>
        <w:t xml:space="preserve">AND </w:t>
      </w:r>
      <w:r w:rsidRPr="005B59CB">
        <w:rPr>
          <w:rFonts w:ascii="Georgia" w:hAnsi="Georgia"/>
          <w:b/>
          <w:color w:val="000000"/>
          <w:szCs w:val="16"/>
          <w:u w:val="single"/>
        </w:rPr>
        <w:t xml:space="preserve">Van </w:t>
      </w:r>
      <w:proofErr w:type="spellStart"/>
      <w:r w:rsidRPr="005B59CB">
        <w:rPr>
          <w:rFonts w:ascii="Georgia" w:hAnsi="Georgia"/>
          <w:b/>
          <w:color w:val="000000"/>
          <w:szCs w:val="16"/>
          <w:u w:val="single"/>
        </w:rPr>
        <w:t>Roojen</w:t>
      </w:r>
      <w:proofErr w:type="spellEnd"/>
      <w:r w:rsidRPr="005B59CB">
        <w:rPr>
          <w:rFonts w:ascii="Georgia" w:hAnsi="Georgia"/>
          <w:b/>
          <w:color w:val="000000"/>
          <w:szCs w:val="16"/>
          <w:u w:val="single"/>
        </w:rPr>
        <w:t xml:space="preserve"> 2</w:t>
      </w:r>
    </w:p>
    <w:p w:rsidR="005B59CB" w:rsidRPr="005B59CB" w:rsidRDefault="005B59CB" w:rsidP="005B59CB">
      <w:r w:rsidRPr="005B59CB">
        <w:t>A recent objection to non-</w:t>
      </w:r>
      <w:proofErr w:type="spellStart"/>
      <w:r w:rsidRPr="005B59CB">
        <w:t>cognitivism</w:t>
      </w:r>
      <w:proofErr w:type="spellEnd"/>
      <w:r w:rsidRPr="005B59CB">
        <w:t xml:space="preserve"> pays close attention to the distinction between explaining </w:t>
      </w:r>
    </w:p>
    <w:p w:rsidR="005B59CB" w:rsidRPr="005B59CB" w:rsidRDefault="005B59CB" w:rsidP="005B59CB">
      <w:r w:rsidRPr="005B59CB">
        <w:t>AND</w:t>
      </w:r>
    </w:p>
    <w:p w:rsidR="005B59CB" w:rsidRPr="005B59CB" w:rsidRDefault="005B59CB" w:rsidP="005B59CB">
      <w:proofErr w:type="gramStart"/>
      <w:r w:rsidRPr="005B59CB">
        <w:t>this</w:t>
      </w:r>
      <w:proofErr w:type="gramEnd"/>
      <w:r w:rsidRPr="005B59CB">
        <w:t xml:space="preserve"> strategy can be made to work is as yet an open question.</w:t>
      </w:r>
    </w:p>
    <w:p w:rsidR="005B59CB" w:rsidRPr="005B59CB" w:rsidRDefault="005B59CB" w:rsidP="005B59CB">
      <w:pPr>
        <w:pStyle w:val="NormalWeb"/>
        <w:shd w:val="clear" w:color="auto" w:fill="FFFFFF"/>
        <w:jc w:val="both"/>
        <w:rPr>
          <w:rFonts w:ascii="Georgia" w:hAnsi="Georgia"/>
          <w:color w:val="000000"/>
          <w:szCs w:val="16"/>
          <w:shd w:val="clear" w:color="auto" w:fill="FFFFFF"/>
        </w:rPr>
      </w:pPr>
      <w:r w:rsidRPr="005B59CB">
        <w:rPr>
          <w:rFonts w:ascii="Georgia" w:hAnsi="Georgia"/>
          <w:color w:val="000000"/>
          <w:szCs w:val="16"/>
          <w:shd w:val="clear" w:color="auto" w:fill="FFFFFF"/>
        </w:rPr>
        <w:t>Thus, any non-cognitivist ethic must be rejected because it isn’t compatible with debate.</w:t>
      </w:r>
    </w:p>
    <w:p w:rsidR="005B59CB" w:rsidRPr="005B59CB" w:rsidRDefault="005B59CB" w:rsidP="005B59CB">
      <w:pPr>
        <w:pStyle w:val="NormalWeb"/>
        <w:shd w:val="clear" w:color="auto" w:fill="FFFFFF"/>
        <w:jc w:val="both"/>
        <w:rPr>
          <w:rFonts w:ascii="Georgia" w:hAnsi="Georgia"/>
          <w:color w:val="000000"/>
          <w:szCs w:val="16"/>
          <w:shd w:val="clear" w:color="auto" w:fill="FFFFFF"/>
        </w:rPr>
      </w:pPr>
      <w:r w:rsidRPr="005B59CB">
        <w:rPr>
          <w:rFonts w:ascii="Georgia" w:hAnsi="Georgia"/>
          <w:color w:val="000000"/>
          <w:szCs w:val="16"/>
          <w:shd w:val="clear" w:color="auto" w:fill="FFFFFF"/>
        </w:rPr>
        <w:t>AND</w:t>
      </w:r>
    </w:p>
    <w:p w:rsidR="005B59CB" w:rsidRPr="005B59CB" w:rsidRDefault="005B59CB" w:rsidP="005B59CB">
      <w:pPr>
        <w:pStyle w:val="NormalWeb"/>
        <w:shd w:val="clear" w:color="auto" w:fill="FFFFFF"/>
        <w:jc w:val="both"/>
        <w:rPr>
          <w:rFonts w:ascii="Georgia" w:hAnsi="Georgia"/>
          <w:color w:val="000000"/>
          <w:szCs w:val="16"/>
          <w:shd w:val="clear" w:color="auto" w:fill="FFFFFF"/>
        </w:rPr>
      </w:pPr>
      <w:r w:rsidRPr="005B59CB">
        <w:rPr>
          <w:rFonts w:ascii="Georgia" w:hAnsi="Georgia"/>
          <w:color w:val="000000"/>
          <w:szCs w:val="16"/>
          <w:shd w:val="clear" w:color="auto" w:fill="FFFFFF"/>
        </w:rPr>
        <w:t>Naturalism is false, because moral theories must be justified before existence. Else is a combination of two fallacies: ONE, is/ought fallacy because naturalism presupposes what is moral based off of what is, not necessarily off what ought; TWO, circular logic, because naturalism relies on a presupposition of naturalistic logic, to objectively show it would require non-naturalism.</w:t>
      </w:r>
    </w:p>
    <w:p w:rsidR="005B59CB" w:rsidRPr="005B59CB" w:rsidRDefault="005B59CB" w:rsidP="005B59CB">
      <w:pPr>
        <w:pStyle w:val="NormalWeb"/>
        <w:shd w:val="clear" w:color="auto" w:fill="FFFFFF"/>
        <w:jc w:val="both"/>
        <w:rPr>
          <w:rFonts w:ascii="Georgia" w:hAnsi="Georgia"/>
          <w:color w:val="000000"/>
          <w:szCs w:val="16"/>
          <w:shd w:val="clear" w:color="auto" w:fill="FFFFFF"/>
        </w:rPr>
      </w:pPr>
      <w:r w:rsidRPr="005B59CB">
        <w:rPr>
          <w:rFonts w:ascii="Georgia" w:hAnsi="Georgia"/>
          <w:color w:val="000000"/>
          <w:szCs w:val="16"/>
          <w:shd w:val="clear" w:color="auto" w:fill="FFFFFF"/>
        </w:rPr>
        <w:t>AND</w:t>
      </w:r>
    </w:p>
    <w:p w:rsidR="005B59CB" w:rsidRPr="005B59CB" w:rsidRDefault="005B59CB" w:rsidP="005B59CB">
      <w:pPr>
        <w:pStyle w:val="NormalWeb"/>
        <w:shd w:val="clear" w:color="auto" w:fill="FFFFFF"/>
        <w:jc w:val="both"/>
        <w:rPr>
          <w:rFonts w:ascii="Georgia" w:hAnsi="Georgia"/>
          <w:color w:val="000000"/>
          <w:szCs w:val="16"/>
          <w:shd w:val="clear" w:color="auto" w:fill="FFFFFF"/>
        </w:rPr>
      </w:pPr>
      <w:r w:rsidRPr="005B59CB">
        <w:rPr>
          <w:rFonts w:ascii="Georgia" w:hAnsi="Georgia"/>
          <w:color w:val="000000"/>
          <w:szCs w:val="16"/>
          <w:shd w:val="clear" w:color="auto" w:fill="FFFFFF"/>
        </w:rPr>
        <w:t>Normative moral theories face an epistemological fallacy – once taken out of the abstract, moral claims differ infinitely in the context of the situation.</w:t>
      </w:r>
    </w:p>
    <w:p w:rsidR="005B59CB" w:rsidRPr="005B59CB" w:rsidRDefault="005B59CB" w:rsidP="005B59CB">
      <w:pPr>
        <w:pStyle w:val="NormalWeb"/>
        <w:shd w:val="clear" w:color="auto" w:fill="FFFFFF"/>
        <w:ind w:left="720" w:right="432"/>
        <w:jc w:val="both"/>
        <w:rPr>
          <w:rFonts w:ascii="Georgia" w:hAnsi="Georgia" w:cs="Lucida Grande"/>
          <w:b/>
          <w:szCs w:val="16"/>
          <w:u w:val="single"/>
          <w:shd w:val="clear" w:color="auto" w:fill="E1EBF2"/>
        </w:rPr>
      </w:pPr>
      <w:proofErr w:type="spellStart"/>
      <w:r w:rsidRPr="005B59CB">
        <w:rPr>
          <w:rFonts w:ascii="Georgia" w:hAnsi="Georgia" w:cs="Lucida Grande"/>
          <w:b/>
          <w:szCs w:val="16"/>
          <w:u w:val="single"/>
          <w:shd w:val="clear" w:color="auto" w:fill="E1EBF2"/>
        </w:rPr>
        <w:t>Stelzig</w:t>
      </w:r>
      <w:proofErr w:type="spellEnd"/>
      <w:r w:rsidRPr="005B59CB">
        <w:rPr>
          <w:rFonts w:ascii="Georgia" w:hAnsi="Georgia" w:cs="Lucida Grande"/>
          <w:b/>
          <w:szCs w:val="16"/>
          <w:u w:val="single"/>
          <w:shd w:val="clear" w:color="auto" w:fill="E1EBF2"/>
        </w:rPr>
        <w:t xml:space="preserve"> 98</w:t>
      </w:r>
      <w:r w:rsidRPr="005B59CB">
        <w:rPr>
          <w:rFonts w:ascii="Georgia" w:hAnsi="Georgia" w:cs="Lucida Grande"/>
          <w:sz w:val="16"/>
          <w:szCs w:val="16"/>
          <w:shd w:val="clear" w:color="auto" w:fill="E1EBF2"/>
        </w:rPr>
        <w:t xml:space="preserve">– B.A (Tim, March, “COMMENT: DEONTOLOGY, GOVERNMENTAL ACTION, AND THE DISTRIBUTIVE EXEMPTION: HOW THE TROLLEY PROBLEM SHAPES THE RELATIONSHIP BETWEEN RIGHTS AND POLICY”, 146 U. Pa. L. Rev. 901, Lexis Law, S) </w:t>
      </w:r>
      <w:proofErr w:type="gramStart"/>
      <w:r w:rsidRPr="005B59CB">
        <w:rPr>
          <w:rFonts w:ascii="Georgia" w:hAnsi="Georgia" w:cs="Lucida Grande"/>
          <w:sz w:val="16"/>
          <w:szCs w:val="16"/>
          <w:shd w:val="clear" w:color="auto" w:fill="E1EBF2"/>
        </w:rPr>
        <w:t>From</w:t>
      </w:r>
      <w:proofErr w:type="gramEnd"/>
      <w:r w:rsidRPr="005B59CB">
        <w:rPr>
          <w:rFonts w:ascii="Georgia" w:hAnsi="Georgia" w:cs="Lucida Grande"/>
          <w:sz w:val="16"/>
          <w:szCs w:val="16"/>
          <w:shd w:val="clear" w:color="auto" w:fill="E1EBF2"/>
        </w:rPr>
        <w:t xml:space="preserve"> </w:t>
      </w:r>
      <w:hyperlink r:id="rId12" w:history="1">
        <w:r w:rsidRPr="005B59CB">
          <w:rPr>
            <w:rStyle w:val="Hyperlink"/>
            <w:rFonts w:eastAsiaTheme="majorEastAsia"/>
          </w:rPr>
          <w:t>http://debate-central.ncpa.org/forum/viewtopic.php?f=70&amp;t=35093</w:t>
        </w:r>
      </w:hyperlink>
    </w:p>
    <w:p w:rsidR="005B59CB" w:rsidRPr="005B59CB" w:rsidRDefault="005B59CB" w:rsidP="005B59CB">
      <w:pPr>
        <w:pStyle w:val="NormalWeb"/>
        <w:shd w:val="clear" w:color="auto" w:fill="FFFFFF"/>
        <w:rPr>
          <w:rFonts w:ascii="Georgia" w:hAnsi="Georgia"/>
          <w:color w:val="000000"/>
          <w:szCs w:val="16"/>
          <w:shd w:val="clear" w:color="auto" w:fill="FFFFFF"/>
        </w:rPr>
      </w:pPr>
      <w:r w:rsidRPr="005B59CB">
        <w:rPr>
          <w:rFonts w:ascii="Georgia" w:hAnsi="Georgia"/>
          <w:color w:val="000000"/>
          <w:szCs w:val="16"/>
          <w:shd w:val="clear" w:color="auto" w:fill="FFFFFF"/>
        </w:rPr>
        <w:t>Thus, moral subjectivity is contradictory, because it subjectively assumes an objective statement that morality cannot be objective. It would be nonsensical to make a law declaring there are no laws.</w:t>
      </w:r>
    </w:p>
    <w:p w:rsidR="005B59CB" w:rsidRPr="005B59CB" w:rsidRDefault="005B59CB" w:rsidP="005B59CB">
      <w:pPr>
        <w:pStyle w:val="NormalWeb"/>
        <w:shd w:val="clear" w:color="auto" w:fill="FFFFFF"/>
        <w:rPr>
          <w:rFonts w:ascii="Georgia" w:hAnsi="Georgia"/>
          <w:color w:val="000000"/>
          <w:szCs w:val="16"/>
          <w:shd w:val="clear" w:color="auto" w:fill="FFFFFF"/>
        </w:rPr>
      </w:pPr>
      <w:r w:rsidRPr="005B59CB">
        <w:rPr>
          <w:rFonts w:ascii="Georgia" w:hAnsi="Georgia"/>
          <w:color w:val="000000"/>
          <w:szCs w:val="16"/>
          <w:shd w:val="clear" w:color="auto" w:fill="FFFFFF"/>
        </w:rPr>
        <w:t>AND</w:t>
      </w:r>
    </w:p>
    <w:p w:rsidR="005B59CB" w:rsidRPr="005B59CB" w:rsidRDefault="005B59CB" w:rsidP="005B59CB">
      <w:pPr>
        <w:pStyle w:val="NormalWeb"/>
        <w:shd w:val="clear" w:color="auto" w:fill="FFFFFF"/>
        <w:rPr>
          <w:rFonts w:ascii="Georgia" w:hAnsi="Georgia"/>
          <w:color w:val="000000"/>
          <w:szCs w:val="16"/>
          <w:shd w:val="clear" w:color="auto" w:fill="FFFFFF"/>
        </w:rPr>
      </w:pPr>
      <w:r w:rsidRPr="005B59CB">
        <w:rPr>
          <w:rFonts w:ascii="Georgia" w:hAnsi="Georgia"/>
          <w:color w:val="000000"/>
          <w:szCs w:val="16"/>
          <w:shd w:val="clear" w:color="auto" w:fill="FFFFFF"/>
        </w:rPr>
        <w:lastRenderedPageBreak/>
        <w:t xml:space="preserve">For there to exist an obligation derivative from morality, it must motivate action. </w:t>
      </w:r>
    </w:p>
    <w:p w:rsidR="005B59CB" w:rsidRPr="005B59CB" w:rsidRDefault="005B59CB" w:rsidP="005B59CB">
      <w:pPr>
        <w:pStyle w:val="NormalWeb"/>
        <w:shd w:val="clear" w:color="auto" w:fill="FFFFFF"/>
        <w:ind w:left="720" w:right="432"/>
        <w:jc w:val="both"/>
        <w:rPr>
          <w:rFonts w:ascii="Georgia" w:hAnsi="Georgia"/>
          <w:color w:val="000000"/>
          <w:sz w:val="18"/>
          <w:szCs w:val="16"/>
          <w:shd w:val="clear" w:color="auto" w:fill="FFFFFF"/>
        </w:rPr>
      </w:pPr>
      <w:proofErr w:type="spellStart"/>
      <w:r w:rsidRPr="005B59CB">
        <w:rPr>
          <w:rFonts w:ascii="Georgia" w:eastAsiaTheme="minorHAnsi" w:hAnsi="Georgia" w:cs="Arial"/>
          <w:b/>
          <w:color w:val="000000"/>
          <w:szCs w:val="22"/>
          <w:u w:val="single"/>
          <w:shd w:val="clear" w:color="auto" w:fill="FFFFFF"/>
        </w:rPr>
        <w:t>Rosati</w:t>
      </w:r>
      <w:proofErr w:type="spellEnd"/>
      <w:r w:rsidRPr="005B59CB">
        <w:rPr>
          <w:rFonts w:ascii="Georgia" w:eastAsiaTheme="minorHAnsi" w:hAnsi="Georgia" w:cs="Arial"/>
          <w:b/>
          <w:color w:val="000000"/>
          <w:szCs w:val="22"/>
          <w:u w:val="single"/>
          <w:shd w:val="clear" w:color="auto" w:fill="FFFFFF"/>
        </w:rPr>
        <w:t xml:space="preserve">, </w:t>
      </w:r>
      <w:r w:rsidRPr="005B59CB">
        <w:rPr>
          <w:rFonts w:ascii="Georgia" w:eastAsiaTheme="minorHAnsi" w:hAnsi="Georgia" w:cs="Arial"/>
          <w:color w:val="000000"/>
          <w:sz w:val="16"/>
          <w:szCs w:val="22"/>
          <w:shd w:val="clear" w:color="auto" w:fill="FFFFFF"/>
        </w:rPr>
        <w:t>Connie S., "Moral Motivation",</w:t>
      </w:r>
      <w:r w:rsidRPr="005B59CB">
        <w:rPr>
          <w:rFonts w:ascii="Georgia" w:eastAsiaTheme="minorHAnsi" w:hAnsi="Georgia" w:cs="Arial"/>
          <w:color w:val="000000"/>
          <w:sz w:val="16"/>
        </w:rPr>
        <w:t> </w:t>
      </w:r>
      <w:r w:rsidRPr="005B59CB">
        <w:rPr>
          <w:rFonts w:ascii="Georgia" w:eastAsiaTheme="minorHAnsi" w:hAnsi="Georgia" w:cs="Arial"/>
          <w:i/>
          <w:iCs/>
          <w:color w:val="000000"/>
          <w:sz w:val="16"/>
        </w:rPr>
        <w:t>The Stanford Encyclopedia of Philosophy </w:t>
      </w:r>
      <w:r w:rsidRPr="005B59CB">
        <w:rPr>
          <w:rFonts w:ascii="Georgia" w:eastAsiaTheme="minorHAnsi" w:hAnsi="Georgia" w:cs="Arial"/>
          <w:color w:val="000000"/>
          <w:sz w:val="16"/>
          <w:szCs w:val="22"/>
          <w:shd w:val="clear" w:color="auto" w:fill="FFFFFF"/>
        </w:rPr>
        <w:t xml:space="preserve">(Fall </w:t>
      </w:r>
      <w:r w:rsidRPr="005B59CB">
        <w:rPr>
          <w:rFonts w:ascii="Georgia" w:eastAsiaTheme="minorHAnsi" w:hAnsi="Georgia" w:cs="Arial"/>
          <w:color w:val="000000"/>
          <w:szCs w:val="22"/>
          <w:shd w:val="clear" w:color="auto" w:fill="FFFFFF"/>
        </w:rPr>
        <w:t>20</w:t>
      </w:r>
      <w:r w:rsidRPr="005B59CB">
        <w:rPr>
          <w:rFonts w:ascii="Georgia" w:eastAsiaTheme="minorHAnsi" w:hAnsi="Georgia" w:cs="Arial"/>
          <w:b/>
          <w:color w:val="000000"/>
          <w:szCs w:val="22"/>
          <w:u w:val="single"/>
          <w:shd w:val="clear" w:color="auto" w:fill="FFFFFF"/>
        </w:rPr>
        <w:t>08</w:t>
      </w:r>
      <w:r w:rsidRPr="005B59CB">
        <w:rPr>
          <w:rFonts w:ascii="Georgia" w:eastAsiaTheme="minorHAnsi" w:hAnsi="Georgia" w:cs="Arial"/>
          <w:color w:val="000000"/>
          <w:sz w:val="16"/>
          <w:szCs w:val="22"/>
          <w:shd w:val="clear" w:color="auto" w:fill="FFFFFF"/>
        </w:rPr>
        <w:t xml:space="preserve">Edition), Edward N. </w:t>
      </w:r>
      <w:proofErr w:type="spellStart"/>
      <w:r w:rsidRPr="005B59CB">
        <w:rPr>
          <w:rFonts w:ascii="Georgia" w:eastAsiaTheme="minorHAnsi" w:hAnsi="Georgia" w:cs="Arial"/>
          <w:color w:val="000000"/>
          <w:sz w:val="16"/>
          <w:szCs w:val="22"/>
          <w:shd w:val="clear" w:color="auto" w:fill="FFFFFF"/>
        </w:rPr>
        <w:t>Zalta</w:t>
      </w:r>
      <w:proofErr w:type="spellEnd"/>
      <w:r w:rsidRPr="005B59CB">
        <w:rPr>
          <w:rFonts w:ascii="Georgia" w:eastAsiaTheme="minorHAnsi" w:hAnsi="Georgia" w:cs="Arial"/>
          <w:color w:val="000000"/>
          <w:sz w:val="16"/>
          <w:szCs w:val="22"/>
          <w:shd w:val="clear" w:color="auto" w:fill="FFFFFF"/>
        </w:rPr>
        <w:t> (ed.), URL = &lt;http://plato.stanford.edu/archives/fall2008/entries/moral-motivation/&gt;.</w:t>
      </w:r>
    </w:p>
    <w:p w:rsidR="005B59CB" w:rsidRPr="005B59CB" w:rsidRDefault="005B59CB" w:rsidP="005B59CB">
      <w:r w:rsidRPr="005B59CB">
        <w:t xml:space="preserve">Motivational judgment </w:t>
      </w:r>
      <w:proofErr w:type="spellStart"/>
      <w:r w:rsidRPr="005B59CB">
        <w:t>internalism</w:t>
      </w:r>
      <w:proofErr w:type="spellEnd"/>
      <w:r w:rsidRPr="005B59CB">
        <w:t>, hereafter “</w:t>
      </w:r>
      <w:proofErr w:type="spellStart"/>
      <w:r w:rsidRPr="005B59CB">
        <w:t>internalism</w:t>
      </w:r>
      <w:proofErr w:type="spellEnd"/>
      <w:r w:rsidRPr="005B59CB">
        <w:t xml:space="preserve">,” holds that a person [one] </w:t>
      </w:r>
    </w:p>
    <w:p w:rsidR="005B59CB" w:rsidRPr="005B59CB" w:rsidRDefault="005B59CB" w:rsidP="005B59CB">
      <w:r w:rsidRPr="005B59CB">
        <w:t>AND</w:t>
      </w:r>
    </w:p>
    <w:p w:rsidR="005B59CB" w:rsidRPr="005B59CB" w:rsidRDefault="005B59CB" w:rsidP="005B59CB">
      <w:proofErr w:type="gramStart"/>
      <w:r w:rsidRPr="005B59CB">
        <w:t>motivation</w:t>
      </w:r>
      <w:proofErr w:type="gramEnd"/>
      <w:r w:rsidRPr="005B59CB">
        <w:t>, at least in the “good and strong-willed person.”</w:t>
      </w:r>
    </w:p>
    <w:p w:rsidR="005B59CB" w:rsidRPr="005B59CB" w:rsidRDefault="005B59CB" w:rsidP="005B59CB">
      <w:pPr>
        <w:pStyle w:val="NormalWeb"/>
        <w:shd w:val="clear" w:color="auto" w:fill="FFFFFF"/>
        <w:rPr>
          <w:rFonts w:ascii="Georgia" w:hAnsi="Georgia"/>
          <w:iCs/>
          <w:color w:val="000000"/>
          <w:szCs w:val="16"/>
        </w:rPr>
      </w:pPr>
      <w:r w:rsidRPr="005B59CB">
        <w:rPr>
          <w:rFonts w:ascii="Georgia" w:hAnsi="Georgia"/>
          <w:iCs/>
          <w:color w:val="000000"/>
          <w:szCs w:val="16"/>
        </w:rPr>
        <w:t>If this is not true, then ONE, there is no link from action to morality, as people would simply shrug off morality because they have overriding desires.  TWO, motivational externalism would render any attempt at normative descriptions which uses reason and logic useless and unjustifiable because any agent could act with arbitrary intentions with arbitrary reasons.</w:t>
      </w:r>
    </w:p>
    <w:p w:rsidR="005B59CB" w:rsidRPr="005B59CB" w:rsidRDefault="005B59CB" w:rsidP="005B59CB">
      <w:pPr>
        <w:pStyle w:val="NormalWeb"/>
        <w:shd w:val="clear" w:color="auto" w:fill="FFFFFF"/>
        <w:rPr>
          <w:rFonts w:ascii="Georgia" w:hAnsi="Georgia"/>
          <w:color w:val="000000"/>
          <w:sz w:val="16"/>
          <w:szCs w:val="16"/>
        </w:rPr>
      </w:pPr>
    </w:p>
    <w:p w:rsidR="005B59CB" w:rsidRPr="005B59CB" w:rsidRDefault="005B59CB" w:rsidP="005B59CB">
      <w:pPr>
        <w:pStyle w:val="Heading1"/>
      </w:pPr>
      <w:r w:rsidRPr="005B59CB">
        <w:lastRenderedPageBreak/>
        <w:t>Part 3 is the Original Position.</w:t>
      </w:r>
    </w:p>
    <w:p w:rsidR="005B59CB" w:rsidRPr="005B59CB" w:rsidRDefault="005B59CB" w:rsidP="005B59CB">
      <w:pPr>
        <w:jc w:val="both"/>
        <w:rPr>
          <w:szCs w:val="20"/>
        </w:rPr>
      </w:pPr>
    </w:p>
    <w:p w:rsidR="005B59CB" w:rsidRPr="005B59CB" w:rsidRDefault="005B59CB" w:rsidP="005B59CB">
      <w:pPr>
        <w:pStyle w:val="Standard"/>
        <w:rPr>
          <w:rFonts w:ascii="Georgia" w:hAnsi="Georgia"/>
          <w:szCs w:val="20"/>
        </w:rPr>
      </w:pPr>
      <w:r w:rsidRPr="005B59CB">
        <w:rPr>
          <w:rFonts w:ascii="Georgia" w:hAnsi="Georgia"/>
          <w:szCs w:val="20"/>
        </w:rPr>
        <w:t xml:space="preserve">The </w:t>
      </w:r>
      <w:proofErr w:type="spellStart"/>
      <w:r w:rsidRPr="005B59CB">
        <w:rPr>
          <w:rFonts w:ascii="Georgia" w:hAnsi="Georgia"/>
          <w:szCs w:val="20"/>
        </w:rPr>
        <w:t>Originial</w:t>
      </w:r>
      <w:proofErr w:type="spellEnd"/>
      <w:r w:rsidRPr="005B59CB">
        <w:rPr>
          <w:rFonts w:ascii="Georgia" w:hAnsi="Georgia"/>
          <w:szCs w:val="20"/>
        </w:rPr>
        <w:t xml:space="preserve"> Position is the only theory that avoids the naturalistic fallacy while still being cognitively valid. People remove themselves from their vested interests and subjective claims.</w:t>
      </w:r>
    </w:p>
    <w:p w:rsidR="005B59CB" w:rsidRPr="005B59CB" w:rsidRDefault="005B59CB" w:rsidP="005B59CB">
      <w:pPr>
        <w:pStyle w:val="Standard"/>
        <w:rPr>
          <w:rFonts w:ascii="Georgia" w:hAnsi="Georgia"/>
          <w:szCs w:val="20"/>
        </w:rPr>
      </w:pPr>
    </w:p>
    <w:p w:rsidR="005B59CB" w:rsidRPr="005B59CB" w:rsidRDefault="005B59CB" w:rsidP="005B59CB">
      <w:pPr>
        <w:pStyle w:val="Standard"/>
        <w:ind w:left="720" w:right="432"/>
        <w:jc w:val="both"/>
        <w:rPr>
          <w:rFonts w:ascii="Georgia" w:hAnsi="Georgia"/>
          <w:szCs w:val="20"/>
        </w:rPr>
      </w:pPr>
      <w:r w:rsidRPr="005B59CB">
        <w:rPr>
          <w:rFonts w:ascii="Arial" w:eastAsiaTheme="minorHAnsi" w:hAnsi="Arial" w:cs="Arial"/>
          <w:b/>
          <w:color w:val="000000"/>
          <w:kern w:val="0"/>
          <w:sz w:val="22"/>
          <w:szCs w:val="22"/>
          <w:u w:val="single"/>
          <w:shd w:val="clear" w:color="auto" w:fill="FFFFFF"/>
        </w:rPr>
        <w:t>Freeman</w:t>
      </w:r>
      <w:r w:rsidRPr="005B59CB">
        <w:rPr>
          <w:rFonts w:ascii="Arial" w:eastAsiaTheme="minorHAnsi" w:hAnsi="Arial" w:cs="Arial"/>
          <w:b/>
          <w:color w:val="000000"/>
          <w:kern w:val="0"/>
          <w:sz w:val="16"/>
          <w:szCs w:val="22"/>
          <w:u w:val="single"/>
          <w:shd w:val="clear" w:color="auto" w:fill="FFFFFF"/>
        </w:rPr>
        <w:t>,</w:t>
      </w:r>
      <w:r w:rsidRPr="005B59CB">
        <w:rPr>
          <w:rFonts w:ascii="Arial" w:eastAsiaTheme="minorHAnsi" w:hAnsi="Arial" w:cs="Arial"/>
          <w:color w:val="000000"/>
          <w:kern w:val="0"/>
          <w:sz w:val="16"/>
          <w:szCs w:val="22"/>
          <w:shd w:val="clear" w:color="auto" w:fill="FFFFFF"/>
        </w:rPr>
        <w:t xml:space="preserve"> Samuel, "Original Position",</w:t>
      </w:r>
      <w:r w:rsidRPr="005B59CB">
        <w:rPr>
          <w:rFonts w:ascii="Arial" w:eastAsiaTheme="minorHAnsi" w:hAnsi="Arial" w:cs="Arial"/>
          <w:color w:val="000000"/>
          <w:kern w:val="0"/>
          <w:sz w:val="16"/>
        </w:rPr>
        <w:t> </w:t>
      </w:r>
      <w:r w:rsidRPr="005B59CB">
        <w:rPr>
          <w:rFonts w:ascii="Arial" w:eastAsiaTheme="minorHAnsi" w:hAnsi="Arial" w:cs="Arial"/>
          <w:i/>
          <w:iCs/>
          <w:color w:val="000000"/>
          <w:kern w:val="0"/>
          <w:sz w:val="16"/>
        </w:rPr>
        <w:t>The Stanford Encyclopedia of Philosophy </w:t>
      </w:r>
      <w:r w:rsidRPr="005B59CB">
        <w:rPr>
          <w:rFonts w:ascii="Arial" w:eastAsiaTheme="minorHAnsi" w:hAnsi="Arial" w:cs="Arial"/>
          <w:color w:val="000000"/>
          <w:kern w:val="0"/>
          <w:sz w:val="16"/>
          <w:szCs w:val="22"/>
          <w:shd w:val="clear" w:color="auto" w:fill="FFFFFF"/>
        </w:rPr>
        <w:t>(Spring</w:t>
      </w:r>
      <w:r w:rsidRPr="005B59CB">
        <w:rPr>
          <w:rFonts w:ascii="Arial" w:eastAsiaTheme="minorHAnsi" w:hAnsi="Arial" w:cs="Arial"/>
          <w:b/>
          <w:color w:val="000000"/>
          <w:kern w:val="0"/>
          <w:sz w:val="22"/>
          <w:szCs w:val="22"/>
          <w:u w:val="single"/>
          <w:shd w:val="clear" w:color="auto" w:fill="FFFFFF"/>
        </w:rPr>
        <w:t>2012</w:t>
      </w:r>
      <w:r w:rsidRPr="005B59CB">
        <w:rPr>
          <w:rFonts w:ascii="Arial" w:eastAsiaTheme="minorHAnsi" w:hAnsi="Arial" w:cs="Arial"/>
          <w:color w:val="000000"/>
          <w:kern w:val="0"/>
          <w:sz w:val="16"/>
          <w:szCs w:val="22"/>
          <w:shd w:val="clear" w:color="auto" w:fill="FFFFFF"/>
        </w:rPr>
        <w:t xml:space="preserve">Edition), Edward N. </w:t>
      </w:r>
      <w:proofErr w:type="spellStart"/>
      <w:r w:rsidRPr="005B59CB">
        <w:rPr>
          <w:rFonts w:ascii="Arial" w:eastAsiaTheme="minorHAnsi" w:hAnsi="Arial" w:cs="Arial"/>
          <w:color w:val="000000"/>
          <w:kern w:val="0"/>
          <w:sz w:val="16"/>
          <w:szCs w:val="22"/>
          <w:shd w:val="clear" w:color="auto" w:fill="FFFFFF"/>
        </w:rPr>
        <w:t>Zalta</w:t>
      </w:r>
      <w:proofErr w:type="spellEnd"/>
      <w:r w:rsidRPr="005B59CB">
        <w:rPr>
          <w:rFonts w:ascii="Arial" w:eastAsiaTheme="minorHAnsi" w:hAnsi="Arial" w:cs="Arial"/>
          <w:color w:val="000000"/>
          <w:kern w:val="0"/>
          <w:sz w:val="16"/>
          <w:szCs w:val="22"/>
          <w:shd w:val="clear" w:color="auto" w:fill="FFFFFF"/>
        </w:rPr>
        <w:t> (ed.), URL = &lt;http://plato.stanford.edu/archives/spr2012/entries/original-position/&gt;.</w:t>
      </w:r>
    </w:p>
    <w:p w:rsidR="005B59CB" w:rsidRPr="005B59CB" w:rsidRDefault="005B59CB" w:rsidP="005B59CB">
      <w:r w:rsidRPr="005B59CB">
        <w:t>In addition to expressing our autonomy, the original position is also objective (TJ</w:t>
      </w:r>
    </w:p>
    <w:p w:rsidR="005B59CB" w:rsidRPr="005B59CB" w:rsidRDefault="005B59CB" w:rsidP="005B59CB">
      <w:r w:rsidRPr="005B59CB">
        <w:t>AND</w:t>
      </w:r>
    </w:p>
    <w:p w:rsidR="005B59CB" w:rsidRPr="005B59CB" w:rsidRDefault="005B59CB" w:rsidP="005B59CB">
      <w:proofErr w:type="gramStart"/>
      <w:r w:rsidRPr="005B59CB">
        <w:t>also</w:t>
      </w:r>
      <w:proofErr w:type="gramEnd"/>
      <w:r w:rsidRPr="005B59CB">
        <w:t xml:space="preserve"> all temporal points of view” (TJ, 587/514).</w:t>
      </w:r>
    </w:p>
    <w:p w:rsidR="005B59CB" w:rsidRPr="005B59CB" w:rsidRDefault="005B59CB" w:rsidP="005B59CB">
      <w:pPr>
        <w:shd w:val="clear" w:color="auto" w:fill="FFFFFF"/>
        <w:spacing w:before="100" w:beforeAutospacing="1" w:after="100" w:afterAutospacing="1"/>
        <w:jc w:val="both"/>
        <w:rPr>
          <w:rFonts w:eastAsia="Times New Roman" w:cs="Times New Roman"/>
          <w:color w:val="000000"/>
          <w:szCs w:val="16"/>
        </w:rPr>
      </w:pPr>
      <w:r w:rsidRPr="005B59CB">
        <w:rPr>
          <w:rFonts w:eastAsia="Times New Roman" w:cs="Times New Roman"/>
          <w:color w:val="000000"/>
          <w:szCs w:val="16"/>
        </w:rPr>
        <w:t>AND</w:t>
      </w:r>
    </w:p>
    <w:p w:rsidR="005B59CB" w:rsidRPr="005B59CB" w:rsidRDefault="005B59CB" w:rsidP="005B59CB">
      <w:pPr>
        <w:ind w:right="432"/>
        <w:jc w:val="both"/>
        <w:rPr>
          <w:rStyle w:val="TitleChar"/>
          <w:sz w:val="16"/>
          <w:szCs w:val="16"/>
        </w:rPr>
      </w:pPr>
      <w:r w:rsidRPr="005B59CB">
        <w:rPr>
          <w:rFonts w:eastAsia="Times New Roman" w:cs="Times New Roman"/>
          <w:color w:val="000000"/>
          <w:szCs w:val="16"/>
        </w:rPr>
        <w:tab/>
      </w:r>
      <w:r w:rsidRPr="005B59CB">
        <w:rPr>
          <w:rStyle w:val="TitleChar"/>
          <w:b/>
          <w:szCs w:val="16"/>
        </w:rPr>
        <w:t>Rawls</w:t>
      </w:r>
      <w:r w:rsidRPr="005B59CB">
        <w:rPr>
          <w:rStyle w:val="TitleChar"/>
          <w:sz w:val="16"/>
          <w:szCs w:val="16"/>
        </w:rPr>
        <w:t>, John</w:t>
      </w:r>
      <w:proofErr w:type="gramStart"/>
      <w:r w:rsidRPr="005B59CB">
        <w:rPr>
          <w:rStyle w:val="TitleChar"/>
          <w:sz w:val="16"/>
          <w:szCs w:val="16"/>
        </w:rPr>
        <w:t>.(</w:t>
      </w:r>
      <w:proofErr w:type="gramEnd"/>
      <w:r w:rsidRPr="005B59CB">
        <w:rPr>
          <w:rStyle w:val="TitleChar"/>
          <w:sz w:val="16"/>
          <w:szCs w:val="16"/>
        </w:rPr>
        <w:t>Professor of philosophy at Harvard) A Theory of Justice.  19</w:t>
      </w:r>
      <w:r w:rsidRPr="005B59CB">
        <w:rPr>
          <w:rStyle w:val="TitleChar"/>
          <w:b/>
          <w:szCs w:val="16"/>
        </w:rPr>
        <w:t>71</w:t>
      </w:r>
      <w:r w:rsidRPr="005B59CB">
        <w:rPr>
          <w:rStyle w:val="TitleChar"/>
          <w:sz w:val="16"/>
          <w:szCs w:val="16"/>
        </w:rPr>
        <w:t>.</w:t>
      </w:r>
    </w:p>
    <w:p w:rsidR="005B59CB" w:rsidRPr="005B59CB" w:rsidRDefault="005B59CB" w:rsidP="005B59CB">
      <w:pPr>
        <w:ind w:right="432"/>
        <w:rPr>
          <w:rStyle w:val="TitleChar"/>
          <w:sz w:val="16"/>
          <w:szCs w:val="16"/>
        </w:rPr>
      </w:pPr>
    </w:p>
    <w:p w:rsidR="005B59CB" w:rsidRPr="005B59CB" w:rsidRDefault="005B59CB" w:rsidP="005B59CB">
      <w:r w:rsidRPr="005B59CB">
        <w:t xml:space="preserve">In justice as fairness, the original position of equality corresponds to the state of </w:t>
      </w:r>
    </w:p>
    <w:p w:rsidR="005B59CB" w:rsidRPr="005B59CB" w:rsidRDefault="005B59CB" w:rsidP="005B59CB">
      <w:r w:rsidRPr="005B59CB">
        <w:t>AND</w:t>
      </w:r>
    </w:p>
    <w:p w:rsidR="005B59CB" w:rsidRPr="005B59CB" w:rsidRDefault="005B59CB" w:rsidP="005B59CB">
      <w:proofErr w:type="gramStart"/>
      <w:r w:rsidRPr="005B59CB">
        <w:t>are</w:t>
      </w:r>
      <w:proofErr w:type="gramEnd"/>
      <w:r w:rsidRPr="005B59CB">
        <w:t xml:space="preserve"> autonomous and the obligations they recognize[d] self-imposed.</w:t>
      </w:r>
    </w:p>
    <w:p w:rsidR="005B59CB" w:rsidRPr="005B59CB" w:rsidRDefault="005B59CB" w:rsidP="005B59CB">
      <w:pPr>
        <w:ind w:right="432"/>
        <w:jc w:val="both"/>
        <w:rPr>
          <w:rStyle w:val="TitleChar"/>
          <w:szCs w:val="24"/>
        </w:rPr>
      </w:pPr>
    </w:p>
    <w:p w:rsidR="005B59CB" w:rsidRPr="005B59CB" w:rsidRDefault="005B59CB" w:rsidP="005B59CB">
      <w:pPr>
        <w:jc w:val="both"/>
        <w:rPr>
          <w:rStyle w:val="TitleChar"/>
          <w:szCs w:val="24"/>
        </w:rPr>
      </w:pPr>
      <w:r w:rsidRPr="005B59CB">
        <w:rPr>
          <w:rStyle w:val="TitleChar"/>
          <w:szCs w:val="24"/>
        </w:rPr>
        <w:t>The veil of ignorance uniquely conforms.</w:t>
      </w:r>
    </w:p>
    <w:p w:rsidR="005B59CB" w:rsidRPr="005B59CB" w:rsidRDefault="005B59CB" w:rsidP="005B59CB">
      <w:pPr>
        <w:jc w:val="both"/>
        <w:rPr>
          <w:rStyle w:val="TitleChar"/>
          <w:szCs w:val="24"/>
        </w:rPr>
      </w:pPr>
      <w:r w:rsidRPr="005B59CB">
        <w:rPr>
          <w:rStyle w:val="TitleChar"/>
          <w:szCs w:val="24"/>
        </w:rPr>
        <w:tab/>
      </w:r>
    </w:p>
    <w:p w:rsidR="005B59CB" w:rsidRPr="005B59CB" w:rsidRDefault="005B59CB" w:rsidP="005B59CB">
      <w:pPr>
        <w:ind w:left="720" w:right="432" w:hanging="720"/>
        <w:jc w:val="both"/>
        <w:rPr>
          <w:sz w:val="16"/>
          <w:szCs w:val="16"/>
        </w:rPr>
      </w:pPr>
      <w:r w:rsidRPr="005B59CB">
        <w:rPr>
          <w:rStyle w:val="TitleChar"/>
          <w:szCs w:val="24"/>
        </w:rPr>
        <w:tab/>
      </w:r>
      <w:r w:rsidRPr="005B59CB">
        <w:rPr>
          <w:rStyle w:val="TitleChar"/>
          <w:b/>
          <w:szCs w:val="16"/>
        </w:rPr>
        <w:t>Piccard</w:t>
      </w:r>
      <w:r w:rsidRPr="005B59CB">
        <w:rPr>
          <w:rStyle w:val="TitleChar"/>
          <w:b/>
          <w:sz w:val="16"/>
          <w:szCs w:val="16"/>
        </w:rPr>
        <w:t xml:space="preserve">, </w:t>
      </w:r>
      <w:r w:rsidRPr="005B59CB">
        <w:rPr>
          <w:rStyle w:val="TitleChar"/>
          <w:sz w:val="16"/>
          <w:szCs w:val="16"/>
        </w:rPr>
        <w:t>Dick</w:t>
      </w:r>
      <w:r w:rsidRPr="005B59CB">
        <w:rPr>
          <w:rStyle w:val="TitleChar"/>
          <w:sz w:val="16"/>
          <w:szCs w:val="16"/>
        </w:rPr>
        <w:tab/>
        <w:t>(Professor at Ohio University) Published: 4/4/20</w:t>
      </w:r>
      <w:r w:rsidRPr="005B59CB">
        <w:rPr>
          <w:rStyle w:val="TitleChar"/>
          <w:b/>
          <w:sz w:val="28"/>
          <w:szCs w:val="16"/>
        </w:rPr>
        <w:t xml:space="preserve">05 </w:t>
      </w:r>
      <w:r w:rsidRPr="005B59CB">
        <w:rPr>
          <w:rStyle w:val="TitleChar"/>
          <w:sz w:val="16"/>
          <w:szCs w:val="16"/>
        </w:rPr>
        <w:t xml:space="preserve">Accessed 8/18/13. </w:t>
      </w:r>
      <w:proofErr w:type="gramStart"/>
      <w:r w:rsidRPr="005B59CB">
        <w:rPr>
          <w:rStyle w:val="TitleChar"/>
          <w:sz w:val="16"/>
          <w:szCs w:val="16"/>
        </w:rPr>
        <w:t>url</w:t>
      </w:r>
      <w:proofErr w:type="gramEnd"/>
      <w:r w:rsidRPr="005B59CB">
        <w:rPr>
          <w:rStyle w:val="TitleChar"/>
          <w:sz w:val="16"/>
          <w:szCs w:val="16"/>
        </w:rPr>
        <w:t xml:space="preserve">: </w:t>
      </w:r>
      <w:hyperlink r:id="rId13" w:history="1">
        <w:r w:rsidRPr="005B59CB">
          <w:rPr>
            <w:rStyle w:val="Hyperlink"/>
            <w:sz w:val="16"/>
            <w:szCs w:val="16"/>
          </w:rPr>
          <w:t>http://www.ohio.edu/people/piccard/entropy/rawls.html</w:t>
        </w:r>
      </w:hyperlink>
    </w:p>
    <w:p w:rsidR="005B59CB" w:rsidRPr="005B59CB" w:rsidRDefault="005B59CB" w:rsidP="005B59CB">
      <w:pPr>
        <w:ind w:left="720" w:right="432" w:hanging="720"/>
        <w:jc w:val="both"/>
        <w:rPr>
          <w:rStyle w:val="TitleChar"/>
          <w:sz w:val="16"/>
          <w:szCs w:val="16"/>
        </w:rPr>
      </w:pPr>
    </w:p>
    <w:p w:rsidR="005B59CB" w:rsidRPr="005B59CB" w:rsidRDefault="005B59CB" w:rsidP="005B59CB">
      <w:r w:rsidRPr="005B59CB">
        <w:t xml:space="preserve">The Veil of Ignorance: Rawls supposes that a (virtual) committee of rational </w:t>
      </w:r>
    </w:p>
    <w:p w:rsidR="005B59CB" w:rsidRPr="005B59CB" w:rsidRDefault="005B59CB" w:rsidP="005B59CB">
      <w:r w:rsidRPr="005B59CB">
        <w:t>AND</w:t>
      </w:r>
    </w:p>
    <w:p w:rsidR="005B59CB" w:rsidRPr="005B59CB" w:rsidRDefault="005B59CB" w:rsidP="005B59CB">
      <w:proofErr w:type="gramStart"/>
      <w:r w:rsidRPr="005B59CB">
        <w:t>reasoning</w:t>
      </w:r>
      <w:proofErr w:type="gramEnd"/>
      <w:r w:rsidRPr="005B59CB">
        <w:t xml:space="preserve"> without personal biases Rawls refers to as "The Veil of Ignorance."</w:t>
      </w:r>
    </w:p>
    <w:p w:rsidR="005B59CB" w:rsidRPr="005B59CB" w:rsidRDefault="005B59CB" w:rsidP="005B59CB">
      <w:pPr>
        <w:ind w:left="720" w:hanging="720"/>
        <w:jc w:val="both"/>
        <w:rPr>
          <w:rStyle w:val="TitleChar"/>
          <w:sz w:val="16"/>
          <w:szCs w:val="16"/>
        </w:rPr>
      </w:pPr>
    </w:p>
    <w:p w:rsidR="005B59CB" w:rsidRPr="005B59CB" w:rsidRDefault="005B59CB" w:rsidP="005B59CB">
      <w:pPr>
        <w:pStyle w:val="Standard"/>
        <w:rPr>
          <w:rFonts w:ascii="Georgia" w:eastAsia="Times New Roman" w:hAnsi="Georgia" w:cs="Times New Roman"/>
          <w:color w:val="000000"/>
          <w:kern w:val="0"/>
          <w:sz w:val="16"/>
          <w:szCs w:val="16"/>
        </w:rPr>
      </w:pPr>
    </w:p>
    <w:p w:rsidR="005B59CB" w:rsidRPr="005B59CB" w:rsidRDefault="005B59CB" w:rsidP="005B59CB">
      <w:pPr>
        <w:pStyle w:val="Standard"/>
        <w:rPr>
          <w:rFonts w:ascii="Georgia" w:hAnsi="Georgia"/>
        </w:rPr>
      </w:pPr>
      <w:r w:rsidRPr="005B59CB">
        <w:rPr>
          <w:rFonts w:ascii="Georgia" w:hAnsi="Georgia"/>
        </w:rPr>
        <w:t>Thus the standard for the round is consistency with principles decided in the original position.  All contentions must directly link into ethical decisions made under the veil of ignorance by rational actors.</w:t>
      </w:r>
    </w:p>
    <w:p w:rsidR="005B59CB" w:rsidRPr="005B59CB" w:rsidRDefault="005B59CB" w:rsidP="005B59CB">
      <w:pPr>
        <w:pStyle w:val="Standard"/>
        <w:rPr>
          <w:rFonts w:cs="Times"/>
        </w:rPr>
      </w:pPr>
      <w:r w:rsidRPr="005B59CB">
        <w:rPr>
          <w:rFonts w:ascii="Georgia" w:hAnsi="Georgia"/>
        </w:rPr>
        <w:t>Thus the Affirmative Burden is to show that rational actors under the veil of ignorance would make voting compulsory. The negative has the reciprocal burden.</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contextualSpacing/>
        <w:jc w:val="both"/>
        <w:rPr>
          <w:rFonts w:cs="Times"/>
        </w:rPr>
      </w:pPr>
    </w:p>
    <w:p w:rsidR="005B59CB" w:rsidRPr="005B59CB" w:rsidRDefault="005B59CB" w:rsidP="005B59CB">
      <w:pPr>
        <w:pStyle w:val="Heading1"/>
      </w:pPr>
      <w:r w:rsidRPr="005B59CB">
        <w:lastRenderedPageBreak/>
        <w:t>Part 4 is the Advocacy.</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contextualSpacing/>
        <w:jc w:val="both"/>
        <w:rPr>
          <w:rFonts w:cs="Times"/>
        </w:rPr>
      </w:pP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contextualSpacing/>
        <w:jc w:val="both"/>
        <w:rPr>
          <w:rFonts w:cs="Times"/>
        </w:rPr>
      </w:pP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contextualSpacing/>
        <w:jc w:val="both"/>
        <w:rPr>
          <w:rFonts w:cs="Times"/>
          <w:sz w:val="24"/>
          <w:szCs w:val="24"/>
        </w:rPr>
      </w:pPr>
      <w:r w:rsidRPr="005B59CB">
        <w:rPr>
          <w:rFonts w:cs="Times"/>
          <w:sz w:val="24"/>
          <w:szCs w:val="24"/>
        </w:rPr>
        <w:t>I contend that rational policymakers in the original position would make voting compulsory for three reasons.</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contextualSpacing/>
        <w:jc w:val="both"/>
        <w:rPr>
          <w:rFonts w:cs="Times"/>
          <w:sz w:val="24"/>
          <w:szCs w:val="24"/>
        </w:rPr>
      </w:pP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jc w:val="both"/>
        <w:rPr>
          <w:rFonts w:cs="Times"/>
          <w:sz w:val="24"/>
          <w:szCs w:val="24"/>
        </w:rPr>
      </w:pPr>
      <w:r w:rsidRPr="005B59CB">
        <w:rPr>
          <w:rFonts w:cs="Times"/>
          <w:b/>
          <w:sz w:val="24"/>
          <w:szCs w:val="24"/>
        </w:rPr>
        <w:t xml:space="preserve">FIRST, </w:t>
      </w:r>
      <w:r w:rsidRPr="005B59CB">
        <w:rPr>
          <w:rFonts w:cs="Times"/>
          <w:sz w:val="24"/>
          <w:szCs w:val="24"/>
        </w:rPr>
        <w:t>Universal Voting is implied by the Original Position</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jc w:val="both"/>
        <w:rPr>
          <w:rFonts w:cs="Times"/>
          <w:sz w:val="24"/>
          <w:szCs w:val="24"/>
        </w:rPr>
      </w:pPr>
      <w:r w:rsidRPr="005B59CB">
        <w:rPr>
          <w:rFonts w:cs="Times"/>
          <w:sz w:val="24"/>
          <w:szCs w:val="24"/>
        </w:rPr>
        <w:t>Everyone votes and participates in the OP, by its very definition, so all should vote in real life.</w:t>
      </w:r>
    </w:p>
    <w:p w:rsidR="005B59CB" w:rsidRPr="005B59CB" w:rsidRDefault="005B59CB" w:rsidP="005B59CB">
      <w:pPr>
        <w:ind w:left="432" w:right="432"/>
        <w:jc w:val="both"/>
      </w:pPr>
      <w:r w:rsidRPr="005B59CB">
        <w:rPr>
          <w:sz w:val="16"/>
          <w:szCs w:val="16"/>
        </w:rPr>
        <w:t xml:space="preserve">Norman </w:t>
      </w:r>
      <w:r w:rsidRPr="005B59CB">
        <w:rPr>
          <w:b/>
          <w:u w:val="single"/>
        </w:rPr>
        <w:t>Daniels 2002</w:t>
      </w:r>
      <w:r w:rsidRPr="005B59CB">
        <w:rPr>
          <w:sz w:val="16"/>
          <w:szCs w:val="16"/>
        </w:rPr>
        <w:t xml:space="preserve"> Harvard Philosopher </w:t>
      </w:r>
      <w:proofErr w:type="gramStart"/>
      <w:r w:rsidRPr="005B59CB">
        <w:rPr>
          <w:sz w:val="16"/>
          <w:szCs w:val="16"/>
        </w:rPr>
        <w:t>“ Democratic</w:t>
      </w:r>
      <w:proofErr w:type="gramEnd"/>
      <w:r w:rsidRPr="005B59CB">
        <w:rPr>
          <w:sz w:val="16"/>
          <w:szCs w:val="16"/>
        </w:rPr>
        <w:t xml:space="preserve"> Equality: Rawls’s Complex Egalitarianism. Published2002 Accessed 9/19/13 </w:t>
      </w:r>
      <w:proofErr w:type="gramStart"/>
      <w:r w:rsidRPr="005B59CB">
        <w:rPr>
          <w:sz w:val="16"/>
          <w:szCs w:val="16"/>
        </w:rPr>
        <w:t>url</w:t>
      </w:r>
      <w:proofErr w:type="gramEnd"/>
      <w:r w:rsidRPr="005B59CB">
        <w:rPr>
          <w:sz w:val="16"/>
          <w:szCs w:val="16"/>
        </w:rPr>
        <w:t xml:space="preserve">: </w:t>
      </w:r>
      <w:hyperlink r:id="rId14" w:history="1">
        <w:r w:rsidRPr="005B59CB">
          <w:rPr>
            <w:rStyle w:val="Hyperlink"/>
            <w:sz w:val="16"/>
            <w:szCs w:val="16"/>
          </w:rPr>
          <w:t>http://www.hsph.harvard.edu/benchmark/ndaniels/pdf/democratic_equality.pdf</w:t>
        </w:r>
      </w:hyperlink>
    </w:p>
    <w:p w:rsidR="005B59CB" w:rsidRPr="005B59CB" w:rsidRDefault="005B59CB" w:rsidP="005B59CB">
      <w:pPr>
        <w:ind w:left="432" w:right="432"/>
        <w:jc w:val="both"/>
      </w:pPr>
    </w:p>
    <w:p w:rsidR="005B59CB" w:rsidRPr="005B59CB" w:rsidRDefault="005B59CB" w:rsidP="005B59CB">
      <w:r w:rsidRPr="005B59CB">
        <w:t xml:space="preserve">Because of their interest in </w:t>
      </w:r>
      <w:proofErr w:type="spellStart"/>
      <w:r w:rsidRPr="005B59CB">
        <w:t>recognitional</w:t>
      </w:r>
      <w:proofErr w:type="spellEnd"/>
      <w:r w:rsidRPr="005B59CB">
        <w:t xml:space="preserve"> equality, when contractors choose principles they must assure </w:t>
      </w:r>
    </w:p>
    <w:p w:rsidR="005B59CB" w:rsidRPr="005B59CB" w:rsidRDefault="005B59CB" w:rsidP="005B59CB">
      <w:r w:rsidRPr="005B59CB">
        <w:t>AND</w:t>
      </w:r>
    </w:p>
    <w:p w:rsidR="005B59CB" w:rsidRPr="005B59CB" w:rsidRDefault="005B59CB" w:rsidP="005B59CB">
      <w:proofErr w:type="gramStart"/>
      <w:r w:rsidRPr="005B59CB">
        <w:t>idea</w:t>
      </w:r>
      <w:proofErr w:type="gramEnd"/>
      <w:r w:rsidRPr="005B59CB">
        <w:t xml:space="preserve"> about the social bases of </w:t>
      </w:r>
      <w:proofErr w:type="spellStart"/>
      <w:r w:rsidRPr="005B59CB">
        <w:t>self respect</w:t>
      </w:r>
      <w:proofErr w:type="spellEnd"/>
      <w:r w:rsidRPr="005B59CB">
        <w:t>, with its echo of Rousseau</w:t>
      </w:r>
    </w:p>
    <w:p w:rsidR="005B59CB" w:rsidRPr="005B59CB" w:rsidRDefault="005B59CB" w:rsidP="005B59CB">
      <w:pPr>
        <w:rPr>
          <w:sz w:val="16"/>
          <w:szCs w:val="16"/>
        </w:rPr>
      </w:pP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ind w:left="288"/>
        <w:jc w:val="both"/>
        <w:rPr>
          <w:rFonts w:cs="Times"/>
          <w:sz w:val="24"/>
          <w:szCs w:val="24"/>
        </w:rPr>
      </w:pP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jc w:val="both"/>
        <w:rPr>
          <w:rFonts w:cs="Times"/>
          <w:sz w:val="24"/>
          <w:szCs w:val="24"/>
        </w:rPr>
      </w:pPr>
      <w:r w:rsidRPr="005B59CB">
        <w:rPr>
          <w:rFonts w:cs="Times"/>
          <w:b/>
          <w:sz w:val="24"/>
          <w:szCs w:val="24"/>
        </w:rPr>
        <w:t>SECOND</w:t>
      </w:r>
      <w:proofErr w:type="gramStart"/>
      <w:r w:rsidRPr="005B59CB">
        <w:rPr>
          <w:rFonts w:cs="Times"/>
          <w:b/>
          <w:sz w:val="24"/>
          <w:szCs w:val="24"/>
        </w:rPr>
        <w:t>,</w:t>
      </w:r>
      <w:r w:rsidRPr="005B59CB">
        <w:rPr>
          <w:rFonts w:cs="Times"/>
          <w:sz w:val="24"/>
          <w:szCs w:val="24"/>
        </w:rPr>
        <w:t>CV</w:t>
      </w:r>
      <w:proofErr w:type="gramEnd"/>
      <w:r w:rsidRPr="005B59CB">
        <w:rPr>
          <w:rFonts w:cs="Times"/>
          <w:sz w:val="24"/>
          <w:szCs w:val="24"/>
        </w:rPr>
        <w:t xml:space="preserve"> is needed to prevent inequalities </w:t>
      </w:r>
    </w:p>
    <w:p w:rsidR="005B59CB" w:rsidRPr="005B59CB" w:rsidRDefault="005B59CB" w:rsidP="005B59CB">
      <w:pPr>
        <w:spacing w:after="200"/>
        <w:ind w:left="432" w:right="432"/>
        <w:jc w:val="both"/>
        <w:rPr>
          <w:b/>
          <w:szCs w:val="16"/>
          <w:u w:val="single"/>
        </w:rPr>
      </w:pPr>
      <w:r w:rsidRPr="005B59CB">
        <w:rPr>
          <w:rFonts w:cs="Arial"/>
          <w:sz w:val="16"/>
          <w:szCs w:val="16"/>
          <w:shd w:val="clear" w:color="auto" w:fill="FFFFFF"/>
        </w:rPr>
        <w:t xml:space="preserve">Jan </w:t>
      </w:r>
      <w:r w:rsidRPr="005B59CB">
        <w:rPr>
          <w:rFonts w:cs="Arial"/>
          <w:b/>
          <w:szCs w:val="16"/>
          <w:u w:val="single"/>
          <w:shd w:val="clear" w:color="auto" w:fill="FFFFFF"/>
        </w:rPr>
        <w:t>Rovensky</w:t>
      </w:r>
      <w:r w:rsidRPr="005B59CB">
        <w:rPr>
          <w:rFonts w:cs="Arial"/>
          <w:sz w:val="16"/>
          <w:shd w:val="clear" w:color="auto" w:fill="FFFFFF"/>
        </w:rPr>
        <w:t>20</w:t>
      </w:r>
      <w:r w:rsidRPr="005B59CB">
        <w:rPr>
          <w:rFonts w:cs="Arial"/>
          <w:b/>
          <w:u w:val="single"/>
          <w:shd w:val="clear" w:color="auto" w:fill="FFFFFF"/>
        </w:rPr>
        <w:t>13</w:t>
      </w:r>
      <w:r w:rsidRPr="005B59CB">
        <w:rPr>
          <w:sz w:val="16"/>
          <w:szCs w:val="16"/>
        </w:rPr>
        <w:t xml:space="preserve">“Voting: A Citizen’s Right, or Duty? </w:t>
      </w:r>
      <w:proofErr w:type="gramStart"/>
      <w:r w:rsidRPr="005B59CB">
        <w:rPr>
          <w:sz w:val="16"/>
          <w:szCs w:val="16"/>
        </w:rPr>
        <w:t xml:space="preserve">The Case against Compulsory Voting” Her Ph.D. thesis which got her Ph.D. in </w:t>
      </w:r>
      <w:proofErr w:type="spellStart"/>
      <w:r w:rsidRPr="005B59CB">
        <w:rPr>
          <w:sz w:val="16"/>
          <w:szCs w:val="16"/>
        </w:rPr>
        <w:t>PoliSci</w:t>
      </w:r>
      <w:proofErr w:type="spellEnd"/>
      <w:r w:rsidRPr="005B59CB">
        <w:rPr>
          <w:sz w:val="16"/>
          <w:szCs w:val="16"/>
        </w:rPr>
        <w:t>.</w:t>
      </w:r>
      <w:proofErr w:type="gramEnd"/>
      <w:r w:rsidRPr="005B59CB">
        <w:rPr>
          <w:sz w:val="16"/>
          <w:szCs w:val="16"/>
        </w:rPr>
        <w:t xml:space="preserve"> </w:t>
      </w:r>
      <w:proofErr w:type="gramStart"/>
      <w:r w:rsidRPr="005B59CB">
        <w:rPr>
          <w:sz w:val="16"/>
          <w:szCs w:val="16"/>
        </w:rPr>
        <w:t>Published: 2007 – 2008.</w:t>
      </w:r>
      <w:proofErr w:type="gramEnd"/>
      <w:r w:rsidRPr="005B59CB">
        <w:rPr>
          <w:sz w:val="16"/>
          <w:szCs w:val="16"/>
        </w:rPr>
        <w:t xml:space="preserve"> Last Modified: </w:t>
      </w:r>
      <w:r w:rsidRPr="005B59CB">
        <w:rPr>
          <w:rFonts w:cs="Lucida Grande"/>
          <w:color w:val="333333"/>
          <w:sz w:val="16"/>
          <w:szCs w:val="16"/>
          <w:shd w:val="clear" w:color="auto" w:fill="FFFFFF"/>
        </w:rPr>
        <w:t>07 Mar 2013 22:54</w:t>
      </w:r>
      <w:r w:rsidRPr="005B59CB">
        <w:rPr>
          <w:sz w:val="16"/>
          <w:szCs w:val="16"/>
        </w:rPr>
        <w:t xml:space="preserve"> Accessed: 9/9/13. </w:t>
      </w:r>
      <w:proofErr w:type="gramStart"/>
      <w:r w:rsidRPr="005B59CB">
        <w:rPr>
          <w:sz w:val="16"/>
          <w:szCs w:val="16"/>
        </w:rPr>
        <w:t>url</w:t>
      </w:r>
      <w:proofErr w:type="gramEnd"/>
      <w:r w:rsidRPr="005B59CB">
        <w:rPr>
          <w:sz w:val="16"/>
          <w:szCs w:val="16"/>
        </w:rPr>
        <w:t xml:space="preserve">: </w:t>
      </w:r>
      <w:hyperlink r:id="rId15" w:history="1">
        <w:r w:rsidRPr="005B59CB">
          <w:rPr>
            <w:rStyle w:val="Hyperlink"/>
            <w:sz w:val="16"/>
            <w:szCs w:val="16"/>
          </w:rPr>
          <w:t>http://eprints.luiss.it/40/1/rovensky-20080728.pdf</w:t>
        </w:r>
      </w:hyperlink>
      <w:r w:rsidRPr="005B59CB">
        <w:rPr>
          <w:sz w:val="16"/>
          <w:szCs w:val="16"/>
        </w:rPr>
        <w:br w:type="page"/>
      </w:r>
    </w:p>
    <w:p w:rsidR="005B59CB" w:rsidRPr="005B59CB" w:rsidRDefault="005B59CB" w:rsidP="005B59CB">
      <w:pPr>
        <w:spacing w:after="200" w:line="276" w:lineRule="auto"/>
        <w:rPr>
          <w:szCs w:val="16"/>
        </w:rPr>
      </w:pPr>
      <w:r w:rsidRPr="005B59CB">
        <w:rPr>
          <w:szCs w:val="16"/>
        </w:rPr>
        <w:lastRenderedPageBreak/>
        <w:t xml:space="preserve">AND </w:t>
      </w:r>
    </w:p>
    <w:p w:rsidR="005B59CB" w:rsidRPr="005B59CB" w:rsidRDefault="005B59CB" w:rsidP="005B59CB">
      <w:pPr>
        <w:spacing w:after="200" w:line="276" w:lineRule="auto"/>
        <w:rPr>
          <w:szCs w:val="16"/>
        </w:rPr>
      </w:pPr>
      <w:r w:rsidRPr="005B59CB">
        <w:rPr>
          <w:szCs w:val="16"/>
        </w:rPr>
        <w:t>CV raises minority turnout.</w:t>
      </w:r>
    </w:p>
    <w:p w:rsidR="005B59CB" w:rsidRPr="005B59CB" w:rsidRDefault="005B59CB" w:rsidP="005B59CB">
      <w:pPr>
        <w:spacing w:after="200" w:line="276" w:lineRule="auto"/>
        <w:ind w:left="432" w:right="432"/>
        <w:jc w:val="both"/>
        <w:rPr>
          <w:sz w:val="16"/>
          <w:szCs w:val="16"/>
        </w:rPr>
      </w:pPr>
      <w:r w:rsidRPr="005B59CB">
        <w:rPr>
          <w:b/>
          <w:sz w:val="16"/>
          <w:szCs w:val="16"/>
          <w:u w:val="single"/>
        </w:rPr>
        <w:t>Harvard Law Review</w:t>
      </w:r>
      <w:r w:rsidRPr="005B59CB">
        <w:t xml:space="preserve"> </w:t>
      </w:r>
      <w:r w:rsidRPr="005B59CB">
        <w:rPr>
          <w:b/>
          <w:szCs w:val="15"/>
          <w:u w:val="single"/>
          <w:shd w:val="clear" w:color="auto" w:fill="FFFFFF"/>
        </w:rPr>
        <w:t>2007</w:t>
      </w:r>
      <w:r w:rsidRPr="005B59CB">
        <w:rPr>
          <w:b/>
          <w:sz w:val="36"/>
          <w:u w:val="single"/>
        </w:rPr>
        <w:t xml:space="preserve"> </w:t>
      </w:r>
      <w:r w:rsidRPr="005B59CB">
        <w:t>(</w:t>
      </w:r>
      <w:r w:rsidRPr="005B59CB">
        <w:rPr>
          <w:sz w:val="16"/>
          <w:szCs w:val="16"/>
        </w:rPr>
        <w:t xml:space="preserve">See </w:t>
      </w:r>
      <w:proofErr w:type="spellStart"/>
      <w:r w:rsidRPr="005B59CB">
        <w:rPr>
          <w:sz w:val="16"/>
          <w:szCs w:val="16"/>
        </w:rPr>
        <w:t>Arend</w:t>
      </w:r>
      <w:proofErr w:type="spellEnd"/>
      <w:r w:rsidRPr="005B59CB">
        <w:rPr>
          <w:sz w:val="16"/>
          <w:szCs w:val="16"/>
        </w:rPr>
        <w:t xml:space="preserve"> </w:t>
      </w:r>
      <w:proofErr w:type="spellStart"/>
      <w:r w:rsidRPr="005B59CB">
        <w:rPr>
          <w:sz w:val="16"/>
          <w:szCs w:val="16"/>
        </w:rPr>
        <w:t>Lijphart</w:t>
      </w:r>
      <w:proofErr w:type="spellEnd"/>
      <w:r w:rsidRPr="005B59CB">
        <w:rPr>
          <w:sz w:val="16"/>
          <w:szCs w:val="16"/>
        </w:rPr>
        <w:t xml:space="preserve">, Unequal Participation: Democracy’s Unresolved Dilemma, 91 </w:t>
      </w:r>
      <w:proofErr w:type="gramStart"/>
      <w:r w:rsidRPr="005B59CB">
        <w:rPr>
          <w:sz w:val="16"/>
          <w:szCs w:val="16"/>
        </w:rPr>
        <w:t>AM</w:t>
      </w:r>
      <w:proofErr w:type="gramEnd"/>
      <w:r w:rsidRPr="005B59CB">
        <w:rPr>
          <w:sz w:val="16"/>
          <w:szCs w:val="16"/>
        </w:rPr>
        <w:t xml:space="preserve">. POL.SCI REV. 1, 8–9 (1997) (providing a review of the empirical literature on the effects of compulsory voting laws on voter turnout); see also </w:t>
      </w:r>
      <w:proofErr w:type="spellStart"/>
      <w:r w:rsidRPr="005B59CB">
        <w:rPr>
          <w:sz w:val="16"/>
          <w:szCs w:val="16"/>
        </w:rPr>
        <w:t>Hasen</w:t>
      </w:r>
      <w:proofErr w:type="spellEnd"/>
      <w:r w:rsidRPr="005B59CB">
        <w:rPr>
          <w:sz w:val="16"/>
          <w:szCs w:val="16"/>
        </w:rPr>
        <w:t xml:space="preserve">, supra note 6, at 2171.)) Accessed 9/19/13 </w:t>
      </w:r>
      <w:proofErr w:type="gramStart"/>
      <w:r w:rsidRPr="005B59CB">
        <w:rPr>
          <w:sz w:val="16"/>
          <w:szCs w:val="16"/>
        </w:rPr>
        <w:t>url</w:t>
      </w:r>
      <w:proofErr w:type="gramEnd"/>
      <w:r w:rsidRPr="005B59CB">
        <w:rPr>
          <w:sz w:val="16"/>
          <w:szCs w:val="16"/>
        </w:rPr>
        <w:t xml:space="preserve">: </w:t>
      </w:r>
      <w:hyperlink r:id="rId16" w:history="1">
        <w:r w:rsidRPr="005B59CB">
          <w:rPr>
            <w:rStyle w:val="Hyperlink"/>
            <w:sz w:val="16"/>
          </w:rPr>
          <w:t>http://harvardlawreview.org/media/pdf/compulsory_voting.pdf</w:t>
        </w:r>
      </w:hyperlink>
    </w:p>
    <w:p w:rsidR="005B59CB" w:rsidRPr="005B59CB" w:rsidRDefault="005B59CB" w:rsidP="005B59CB">
      <w:r w:rsidRPr="005B59CB">
        <w:t xml:space="preserve">One solution to the problem of low voter turnout is to require all eligible voters </w:t>
      </w:r>
    </w:p>
    <w:p w:rsidR="005B59CB" w:rsidRPr="005B59CB" w:rsidRDefault="005B59CB" w:rsidP="005B59CB">
      <w:r w:rsidRPr="005B59CB">
        <w:t>AND</w:t>
      </w:r>
    </w:p>
    <w:p w:rsidR="005B59CB" w:rsidRPr="005B59CB" w:rsidRDefault="005B59CB" w:rsidP="005B59CB">
      <w:proofErr w:type="gramStart"/>
      <w:r w:rsidRPr="005B59CB">
        <w:t>of</w:t>
      </w:r>
      <w:proofErr w:type="gramEnd"/>
      <w:r w:rsidRPr="005B59CB">
        <w:t xml:space="preserve"> voter turnout than many of the countries that have already adopted compulsory voting</w:t>
      </w:r>
    </w:p>
    <w:p w:rsidR="005B59CB" w:rsidRPr="005B59CB" w:rsidRDefault="005B59CB" w:rsidP="005B59CB">
      <w:pPr>
        <w:spacing w:after="200" w:line="276" w:lineRule="auto"/>
        <w:rPr>
          <w:szCs w:val="16"/>
        </w:rPr>
      </w:pPr>
      <w:r w:rsidRPr="005B59CB">
        <w:rPr>
          <w:szCs w:val="16"/>
        </w:rPr>
        <w:t>AND</w:t>
      </w:r>
    </w:p>
    <w:p w:rsidR="005B59CB" w:rsidRPr="005B59CB" w:rsidRDefault="005B59CB" w:rsidP="005B59CB">
      <w:pPr>
        <w:spacing w:after="200" w:line="276" w:lineRule="auto"/>
        <w:rPr>
          <w:szCs w:val="16"/>
        </w:rPr>
      </w:pPr>
      <w:r w:rsidRPr="005B59CB">
        <w:rPr>
          <w:szCs w:val="16"/>
        </w:rPr>
        <w:t>Every moment without CV worsens the problem</w:t>
      </w:r>
    </w:p>
    <w:p w:rsidR="005B59CB" w:rsidRPr="005B59CB" w:rsidRDefault="005B59CB" w:rsidP="005B59CB">
      <w:pPr>
        <w:spacing w:after="200" w:line="276" w:lineRule="auto"/>
        <w:ind w:left="432"/>
        <w:rPr>
          <w:b/>
          <w:sz w:val="16"/>
          <w:szCs w:val="16"/>
        </w:rPr>
      </w:pPr>
      <w:proofErr w:type="spellStart"/>
      <w:r w:rsidRPr="005B59CB">
        <w:rPr>
          <w:b/>
          <w:szCs w:val="16"/>
        </w:rPr>
        <w:t>Rovensky</w:t>
      </w:r>
      <w:proofErr w:type="spellEnd"/>
      <w:r w:rsidRPr="005B59CB">
        <w:rPr>
          <w:b/>
          <w:szCs w:val="16"/>
        </w:rPr>
        <w:t xml:space="preserve"> 2</w:t>
      </w:r>
      <w:r w:rsidRPr="005B59CB">
        <w:rPr>
          <w:b/>
          <w:sz w:val="16"/>
          <w:szCs w:val="16"/>
        </w:rPr>
        <w:br w:type="page"/>
      </w:r>
    </w:p>
    <w:p w:rsidR="005B59CB" w:rsidRPr="005B59CB" w:rsidRDefault="005B59CB" w:rsidP="005B59CB">
      <w:r w:rsidRPr="005B59CB">
        <w:lastRenderedPageBreak/>
        <w:t xml:space="preserve">Apart from these consequences the proponents of compulsory voting point out that there are three </w:t>
      </w:r>
    </w:p>
    <w:p w:rsidR="005B59CB" w:rsidRPr="005B59CB" w:rsidRDefault="005B59CB" w:rsidP="005B59CB">
      <w:r w:rsidRPr="005B59CB">
        <w:t>AND</w:t>
      </w:r>
    </w:p>
    <w:p w:rsidR="005B59CB" w:rsidRPr="005B59CB" w:rsidRDefault="005B59CB" w:rsidP="005B59CB">
      <w:r w:rsidRPr="005B59CB">
        <w:t>Power Inquiry (2006: 42) dubbed it, a ‘quiet authoritarianism’</w:t>
      </w:r>
    </w:p>
    <w:p w:rsidR="005B59CB" w:rsidRPr="005B59CB" w:rsidRDefault="005B59CB" w:rsidP="005B59CB">
      <w:pPr>
        <w:spacing w:after="200" w:line="276" w:lineRule="auto"/>
        <w:ind w:right="432"/>
        <w:jc w:val="both"/>
        <w:rPr>
          <w:sz w:val="24"/>
          <w:szCs w:val="16"/>
        </w:rPr>
      </w:pPr>
      <w:r w:rsidRPr="005B59CB">
        <w:rPr>
          <w:sz w:val="24"/>
          <w:szCs w:val="16"/>
        </w:rPr>
        <w:t>AND</w:t>
      </w:r>
    </w:p>
    <w:p w:rsidR="005B59CB" w:rsidRPr="005B59CB" w:rsidRDefault="005B59CB" w:rsidP="005B59CB">
      <w:pPr>
        <w:spacing w:after="200"/>
        <w:ind w:left="432" w:right="432"/>
        <w:jc w:val="both"/>
        <w:rPr>
          <w:sz w:val="16"/>
          <w:szCs w:val="16"/>
        </w:rPr>
      </w:pPr>
      <w:r w:rsidRPr="005B59CB">
        <w:rPr>
          <w:sz w:val="16"/>
          <w:szCs w:val="16"/>
        </w:rPr>
        <w:t xml:space="preserve">John M. </w:t>
      </w:r>
      <w:r w:rsidRPr="005B59CB">
        <w:rPr>
          <w:b/>
          <w:szCs w:val="16"/>
          <w:u w:val="single"/>
        </w:rPr>
        <w:t>Carey13</w:t>
      </w:r>
      <w:r w:rsidRPr="005B59CB">
        <w:rPr>
          <w:sz w:val="16"/>
          <w:szCs w:val="16"/>
        </w:rPr>
        <w:t xml:space="preserve">YusakuHoriuchi. [Professor in the Social Sciences, Department of Government, Dartmouth College, Associate Professor and Mitsui Chair in the Study of Japan, Department of Government, Dartmouth College] </w:t>
      </w:r>
      <w:proofErr w:type="gramStart"/>
      <w:r w:rsidRPr="005B59CB">
        <w:rPr>
          <w:sz w:val="16"/>
          <w:szCs w:val="16"/>
        </w:rPr>
        <w:t>Compulsory Voting and Income Inequality.</w:t>
      </w:r>
      <w:proofErr w:type="gramEnd"/>
      <w:r w:rsidRPr="005B59CB">
        <w:rPr>
          <w:sz w:val="16"/>
          <w:szCs w:val="16"/>
        </w:rPr>
        <w:t xml:space="preserve"> Last Updated: April 22, 2013.Accessed: 9/19/13.url: </w:t>
      </w:r>
      <w:hyperlink r:id="rId17" w:history="1">
        <w:r w:rsidRPr="005B59CB">
          <w:rPr>
            <w:rStyle w:val="Hyperlink"/>
            <w:sz w:val="16"/>
            <w:szCs w:val="16"/>
          </w:rPr>
          <w:t>http://sites.dartmouth.edu/jcarey/files/2013/04/HoriuchiCarey201304221.pdf</w:t>
        </w:r>
      </w:hyperlink>
    </w:p>
    <w:p w:rsidR="005B59CB" w:rsidRPr="005B59CB" w:rsidRDefault="005B59CB" w:rsidP="005B59CB">
      <w:r w:rsidRPr="005B59CB">
        <w:t xml:space="preserve">What difference does it make if more, or fewer, people vote? What </w:t>
      </w:r>
    </w:p>
    <w:p w:rsidR="005B59CB" w:rsidRPr="005B59CB" w:rsidRDefault="005B59CB" w:rsidP="005B59CB">
      <w:r w:rsidRPr="005B59CB">
        <w:t>AND</w:t>
      </w:r>
    </w:p>
    <w:p w:rsidR="005B59CB" w:rsidRPr="005B59CB" w:rsidRDefault="005B59CB" w:rsidP="005B59CB">
      <w:r w:rsidRPr="005B59CB">
        <w:t>, in turn, contribute[s] to the equality of influence.</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jc w:val="both"/>
        <w:rPr>
          <w:rFonts w:cs="Times"/>
          <w:sz w:val="24"/>
          <w:szCs w:val="24"/>
        </w:rPr>
      </w:pPr>
      <w:r w:rsidRPr="005B59CB">
        <w:rPr>
          <w:rFonts w:cs="Times"/>
          <w:sz w:val="24"/>
          <w:szCs w:val="24"/>
        </w:rPr>
        <w:t>Thus, in the original position compulsory voting would be rendered morally valid because a rational actor would never decide to act in a method contrary to their interests.  Absent the contextual information about inequalities, the privileged and the uneducated would both affirm their desire for enfranchisement – thus you affirm.</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jc w:val="both"/>
        <w:rPr>
          <w:rFonts w:cs="Times"/>
          <w:b/>
          <w:sz w:val="24"/>
          <w:szCs w:val="24"/>
        </w:rPr>
      </w:pPr>
      <w:r w:rsidRPr="005B59CB">
        <w:rPr>
          <w:rFonts w:cs="Times"/>
          <w:b/>
          <w:sz w:val="24"/>
          <w:szCs w:val="24"/>
        </w:rPr>
        <w:t>THIRD,</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jc w:val="both"/>
        <w:rPr>
          <w:rFonts w:cs="Times"/>
          <w:sz w:val="24"/>
          <w:szCs w:val="24"/>
        </w:rPr>
      </w:pPr>
      <w:r w:rsidRPr="005B59CB">
        <w:rPr>
          <w:rFonts w:cs="Times"/>
          <w:b/>
          <w:sz w:val="24"/>
          <w:szCs w:val="24"/>
        </w:rPr>
        <w:t xml:space="preserve">FOURTH </w:t>
      </w:r>
      <w:r w:rsidRPr="005B59CB">
        <w:rPr>
          <w:rFonts w:cs="Times"/>
          <w:sz w:val="24"/>
          <w:szCs w:val="24"/>
        </w:rPr>
        <w:t>CV prevents minority disenfranchisement</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ind w:right="432"/>
        <w:jc w:val="both"/>
        <w:rPr>
          <w:rFonts w:cs="Times"/>
          <w:sz w:val="24"/>
          <w:szCs w:val="24"/>
        </w:rPr>
      </w:pPr>
      <w:r w:rsidRPr="005B59CB">
        <w:rPr>
          <w:rFonts w:cs="Times"/>
          <w:sz w:val="24"/>
          <w:szCs w:val="24"/>
        </w:rPr>
        <w:t>Voter ID Laws disenfranchise minorities</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ind w:left="432" w:right="432"/>
        <w:jc w:val="both"/>
        <w:rPr>
          <w:rFonts w:cs="Times"/>
          <w:sz w:val="24"/>
          <w:szCs w:val="24"/>
        </w:rPr>
      </w:pPr>
      <w:proofErr w:type="gramStart"/>
      <w:r w:rsidRPr="005B59CB">
        <w:rPr>
          <w:sz w:val="16"/>
          <w:szCs w:val="16"/>
        </w:rPr>
        <w:t xml:space="preserve">Matt A. </w:t>
      </w:r>
      <w:proofErr w:type="spellStart"/>
      <w:r w:rsidRPr="005B59CB">
        <w:rPr>
          <w:b/>
          <w:sz w:val="24"/>
          <w:szCs w:val="16"/>
          <w:u w:val="single"/>
        </w:rPr>
        <w:t>Barreto</w:t>
      </w:r>
      <w:proofErr w:type="spellEnd"/>
      <w:r w:rsidRPr="005B59CB">
        <w:rPr>
          <w:b/>
          <w:sz w:val="24"/>
          <w:szCs w:val="16"/>
          <w:u w:val="single"/>
        </w:rPr>
        <w:t xml:space="preserve"> </w:t>
      </w:r>
      <w:r w:rsidRPr="005B59CB">
        <w:rPr>
          <w:b/>
          <w:szCs w:val="16"/>
          <w:u w:val="single"/>
        </w:rPr>
        <w:t xml:space="preserve">07 </w:t>
      </w:r>
      <w:r w:rsidRPr="005B59CB">
        <w:rPr>
          <w:sz w:val="14"/>
          <w:szCs w:val="16"/>
        </w:rPr>
        <w:t xml:space="preserve">University of Washington Stephen A. </w:t>
      </w:r>
      <w:proofErr w:type="spellStart"/>
      <w:r w:rsidRPr="005B59CB">
        <w:rPr>
          <w:sz w:val="14"/>
          <w:szCs w:val="16"/>
        </w:rPr>
        <w:t>Nuño</w:t>
      </w:r>
      <w:proofErr w:type="spellEnd"/>
      <w:r w:rsidRPr="005B59CB">
        <w:rPr>
          <w:sz w:val="14"/>
          <w:szCs w:val="16"/>
        </w:rPr>
        <w:t xml:space="preserve"> University of California, Irvine Gabriel R. Sanchez University of New Mexico.</w:t>
      </w:r>
      <w:proofErr w:type="gramEnd"/>
      <w:r w:rsidRPr="005B59CB">
        <w:rPr>
          <w:sz w:val="14"/>
          <w:szCs w:val="16"/>
        </w:rPr>
        <w:t xml:space="preserve"> “VOTER ID REQUIREMENTS AND THE DISENFRANCHISEMENTS OF LATINO, BLACK AND ASIAN VOTERS” Prepared for presentation at: 2007 American Political Science Association Annual Conference September 1, 2007. Accessed: 9/19/13.url: </w:t>
      </w:r>
      <w:hyperlink r:id="rId18" w:history="1">
        <w:r w:rsidRPr="005B59CB">
          <w:rPr>
            <w:rStyle w:val="Hyperlink"/>
            <w:sz w:val="14"/>
            <w:szCs w:val="16"/>
          </w:rPr>
          <w:t>http://faculty.washington.edu/mbarreto/research/Voter_ID_APSA.pdf</w:t>
        </w:r>
      </w:hyperlink>
    </w:p>
    <w:p w:rsidR="005B59CB" w:rsidRPr="005B59CB" w:rsidRDefault="005B59CB" w:rsidP="005B59CB">
      <w:r w:rsidRPr="005B59CB">
        <w:t xml:space="preserve">Specifically, through the use of a unique dataset from the 2006 elections, we </w:t>
      </w:r>
    </w:p>
    <w:p w:rsidR="005B59CB" w:rsidRPr="005B59CB" w:rsidRDefault="005B59CB" w:rsidP="005B59CB">
      <w:r w:rsidRPr="005B59CB">
        <w:t>AND</w:t>
      </w:r>
    </w:p>
    <w:p w:rsidR="005B59CB" w:rsidRPr="005B59CB" w:rsidRDefault="005B59CB" w:rsidP="005B59CB">
      <w:proofErr w:type="gramStart"/>
      <w:r w:rsidRPr="005B59CB">
        <w:t>access</w:t>
      </w:r>
      <w:proofErr w:type="gramEnd"/>
      <w:r w:rsidRPr="005B59CB">
        <w:t xml:space="preserve"> to multiple forms of identification are significantly more likely to vote Democrat….</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ind w:left="432" w:right="432"/>
        <w:jc w:val="both"/>
        <w:rPr>
          <w:szCs w:val="16"/>
        </w:rPr>
      </w:pPr>
      <w:proofErr w:type="spellStart"/>
      <w:r w:rsidRPr="005B59CB">
        <w:rPr>
          <w:b/>
          <w:szCs w:val="16"/>
          <w:u w:val="single"/>
        </w:rPr>
        <w:t>Kriz</w:t>
      </w:r>
      <w:proofErr w:type="spellEnd"/>
      <w:r w:rsidRPr="005B59CB">
        <w:rPr>
          <w:b/>
          <w:szCs w:val="16"/>
          <w:u w:val="single"/>
        </w:rPr>
        <w:t xml:space="preserve"> 13 </w:t>
      </w:r>
      <w:r w:rsidRPr="005B59CB">
        <w:rPr>
          <w:szCs w:val="16"/>
        </w:rPr>
        <w:t>continues</w:t>
      </w:r>
    </w:p>
    <w:p w:rsidR="005B59CB" w:rsidRPr="005B59CB" w:rsidRDefault="005B59CB" w:rsidP="005B59CB">
      <w:pPr>
        <w:pStyle w:val="NoSpacing"/>
        <w:ind w:left="432" w:right="432"/>
        <w:jc w:val="both"/>
        <w:rPr>
          <w:rFonts w:ascii="Georgia" w:hAnsi="Georgia"/>
          <w:sz w:val="16"/>
          <w:szCs w:val="16"/>
        </w:rPr>
      </w:pPr>
      <w:r w:rsidRPr="005B59CB">
        <w:rPr>
          <w:rFonts w:ascii="Georgia" w:hAnsi="Georgia"/>
          <w:sz w:val="16"/>
          <w:szCs w:val="16"/>
        </w:rPr>
        <w:t xml:space="preserve">Ellen </w:t>
      </w:r>
      <w:proofErr w:type="spellStart"/>
      <w:proofErr w:type="gramStart"/>
      <w:r w:rsidRPr="005B59CB">
        <w:rPr>
          <w:rFonts w:ascii="Georgia" w:hAnsi="Georgia"/>
          <w:sz w:val="16"/>
          <w:szCs w:val="16"/>
          <w:u w:val="single"/>
        </w:rPr>
        <w:t>Kriz</w:t>
      </w:r>
      <w:proofErr w:type="spellEnd"/>
      <w:r w:rsidRPr="005B59CB">
        <w:rPr>
          <w:rFonts w:ascii="Georgia" w:hAnsi="Georgia"/>
          <w:sz w:val="16"/>
          <w:szCs w:val="16"/>
        </w:rPr>
        <w:t>(</w:t>
      </w:r>
      <w:proofErr w:type="gramEnd"/>
      <w:r w:rsidRPr="005B59CB">
        <w:rPr>
          <w:rFonts w:ascii="Georgia" w:hAnsi="Georgia"/>
          <w:sz w:val="16"/>
          <w:szCs w:val="16"/>
        </w:rPr>
        <w:t xml:space="preserve">northeast </w:t>
      </w:r>
      <w:proofErr w:type="spellStart"/>
      <w:r w:rsidRPr="005B59CB">
        <w:rPr>
          <w:rFonts w:ascii="Georgia" w:hAnsi="Georgia"/>
          <w:sz w:val="16"/>
          <w:szCs w:val="16"/>
        </w:rPr>
        <w:t>ohio</w:t>
      </w:r>
      <w:proofErr w:type="spellEnd"/>
      <w:r w:rsidRPr="005B59CB">
        <w:rPr>
          <w:rFonts w:ascii="Georgia" w:hAnsi="Georgia"/>
          <w:sz w:val="16"/>
          <w:szCs w:val="16"/>
        </w:rPr>
        <w:t xml:space="preserve"> coalition for the homeless)</w:t>
      </w:r>
      <w:r w:rsidRPr="005B59CB">
        <w:rPr>
          <w:rFonts w:ascii="Georgia" w:hAnsi="Georgia"/>
          <w:sz w:val="22"/>
          <w:szCs w:val="16"/>
        </w:rPr>
        <w:t>“</w:t>
      </w:r>
      <w:hyperlink r:id="rId19" w:history="1">
        <w:r w:rsidRPr="005B59CB">
          <w:rPr>
            <w:rFonts w:ascii="Georgia" w:hAnsi="Georgia"/>
            <w:caps/>
            <w:sz w:val="16"/>
            <w:szCs w:val="16"/>
          </w:rPr>
          <w:t>NEW VOTING LAWS DISENFRANCHISE MINORITIES AND HOMELESS”  </w:t>
        </w:r>
      </w:hyperlink>
      <w:r w:rsidRPr="005B59CB">
        <w:rPr>
          <w:rFonts w:ascii="Georgia" w:hAnsi="Georgia"/>
          <w:color w:val="313233"/>
          <w:sz w:val="16"/>
          <w:szCs w:val="16"/>
          <w:shd w:val="clear" w:color="auto" w:fill="F1F3EA"/>
        </w:rPr>
        <w:t xml:space="preserve">Thursday, May 23, 2013 at 2:48PM. Accessed 9/19/13. </w:t>
      </w:r>
      <w:proofErr w:type="gramStart"/>
      <w:r w:rsidRPr="005B59CB">
        <w:rPr>
          <w:rFonts w:ascii="Georgia" w:hAnsi="Georgia"/>
          <w:color w:val="313233"/>
          <w:sz w:val="16"/>
          <w:szCs w:val="16"/>
          <w:shd w:val="clear" w:color="auto" w:fill="F1F3EA"/>
        </w:rPr>
        <w:t>url</w:t>
      </w:r>
      <w:proofErr w:type="gramEnd"/>
      <w:r w:rsidRPr="005B59CB">
        <w:rPr>
          <w:rFonts w:ascii="Georgia" w:hAnsi="Georgia"/>
          <w:color w:val="313233"/>
          <w:sz w:val="16"/>
          <w:szCs w:val="16"/>
          <w:shd w:val="clear" w:color="auto" w:fill="F1F3EA"/>
        </w:rPr>
        <w:t>:</w:t>
      </w:r>
      <w:hyperlink r:id="rId20" w:history="1">
        <w:r w:rsidRPr="005B59CB">
          <w:rPr>
            <w:rStyle w:val="Hyperlink"/>
            <w:rFonts w:ascii="Georgia" w:hAnsi="Georgia"/>
            <w:sz w:val="16"/>
            <w:szCs w:val="16"/>
          </w:rPr>
          <w:t>http://www.neoch.org/chronicle193-articles/2013/5/23/new-voting-laws-disenfranchise-minorities-and-homeless.html</w:t>
        </w:r>
      </w:hyperlink>
    </w:p>
    <w:p w:rsidR="005B59CB" w:rsidRPr="005B59CB" w:rsidRDefault="005B59CB" w:rsidP="005B59CB">
      <w:pPr>
        <w:pStyle w:val="NormalWeb"/>
        <w:shd w:val="clear" w:color="auto" w:fill="FFFFFF"/>
        <w:spacing w:before="0" w:beforeAutospacing="0" w:after="240" w:afterAutospacing="0"/>
        <w:ind w:left="432" w:right="432"/>
        <w:jc w:val="both"/>
        <w:rPr>
          <w:rFonts w:ascii="Georgia" w:hAnsi="Georgia" w:cs="Helvetica"/>
          <w:sz w:val="16"/>
          <w:szCs w:val="16"/>
        </w:rPr>
      </w:pPr>
    </w:p>
    <w:p w:rsidR="005B59CB" w:rsidRPr="005B59CB" w:rsidRDefault="005B59CB" w:rsidP="005B59CB">
      <w:r w:rsidRPr="005B59CB">
        <w:t xml:space="preserve">The homeless populations in particular will experience more difficulty voting than ever if these laws </w:t>
      </w:r>
    </w:p>
    <w:p w:rsidR="005B59CB" w:rsidRPr="005B59CB" w:rsidRDefault="005B59CB" w:rsidP="005B59CB">
      <w:r w:rsidRPr="005B59CB">
        <w:t>AND</w:t>
      </w:r>
    </w:p>
    <w:p w:rsidR="005B59CB" w:rsidRPr="005B59CB" w:rsidRDefault="005B59CB" w:rsidP="005B59CB">
      <w:proofErr w:type="gramStart"/>
      <w:r w:rsidRPr="005B59CB">
        <w:t>that</w:t>
      </w:r>
      <w:proofErr w:type="gramEnd"/>
      <w:r w:rsidRPr="005B59CB">
        <w:t xml:space="preserve"> minorities and the poor deserve to be fairly represented in a true democracy</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ind w:right="432"/>
        <w:jc w:val="both"/>
        <w:rPr>
          <w:sz w:val="24"/>
          <w:szCs w:val="24"/>
        </w:rPr>
      </w:pPr>
      <w:r w:rsidRPr="005B59CB">
        <w:rPr>
          <w:sz w:val="24"/>
          <w:szCs w:val="24"/>
        </w:rPr>
        <w:t>AND</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ind w:right="432"/>
        <w:jc w:val="both"/>
        <w:rPr>
          <w:sz w:val="24"/>
          <w:szCs w:val="24"/>
        </w:rPr>
      </w:pPr>
      <w:proofErr w:type="gramStart"/>
      <w:r w:rsidRPr="005B59CB">
        <w:rPr>
          <w:sz w:val="24"/>
          <w:szCs w:val="24"/>
        </w:rPr>
        <w:t>Empirically verified.</w:t>
      </w:r>
      <w:proofErr w:type="gramEnd"/>
      <w:r>
        <w:rPr>
          <w:sz w:val="24"/>
          <w:szCs w:val="24"/>
        </w:rPr>
        <w:t xml:space="preserve">  </w:t>
      </w:r>
      <w:r w:rsidRPr="005B59CB">
        <w:rPr>
          <w:b/>
          <w:sz w:val="24"/>
          <w:szCs w:val="24"/>
        </w:rPr>
        <w:t xml:space="preserve">Lee 2012 </w:t>
      </w:r>
      <w:r w:rsidRPr="005B59CB">
        <w:rPr>
          <w:sz w:val="24"/>
          <w:szCs w:val="24"/>
        </w:rPr>
        <w:t>reports</w:t>
      </w:r>
    </w:p>
    <w:p w:rsidR="005B59CB" w:rsidRPr="005B59CB" w:rsidRDefault="005B59CB" w:rsidP="005B59CB">
      <w:pPr>
        <w:pStyle w:val="NoSpacing"/>
        <w:ind w:left="432" w:right="432"/>
        <w:jc w:val="both"/>
        <w:rPr>
          <w:rFonts w:ascii="Georgia" w:hAnsi="Georgia" w:cs="Arial"/>
          <w:sz w:val="14"/>
          <w:szCs w:val="16"/>
          <w:bdr w:val="none" w:sz="0" w:space="0" w:color="auto" w:frame="1"/>
          <w:shd w:val="clear" w:color="auto" w:fill="FFFFFF"/>
        </w:rPr>
      </w:pPr>
      <w:proofErr w:type="spellStart"/>
      <w:proofErr w:type="gramStart"/>
      <w:r w:rsidRPr="005B59CB">
        <w:rPr>
          <w:rFonts w:ascii="Georgia" w:hAnsi="Georgia"/>
          <w:sz w:val="14"/>
          <w:szCs w:val="16"/>
        </w:rPr>
        <w:lastRenderedPageBreak/>
        <w:t>Trymaine</w:t>
      </w:r>
      <w:proofErr w:type="spellEnd"/>
      <w:r w:rsidRPr="005B59CB">
        <w:rPr>
          <w:rFonts w:ascii="Georgia" w:hAnsi="Georgia"/>
          <w:sz w:val="14"/>
          <w:szCs w:val="16"/>
        </w:rPr>
        <w:t xml:space="preserve"> Lee 2012 (</w:t>
      </w:r>
      <w:proofErr w:type="spellStart"/>
      <w:r w:rsidRPr="005B59CB">
        <w:rPr>
          <w:rFonts w:ascii="Georgia" w:hAnsi="Georgia"/>
          <w:sz w:val="14"/>
          <w:szCs w:val="16"/>
        </w:rPr>
        <w:t>huffingtonpost</w:t>
      </w:r>
      <w:proofErr w:type="spellEnd"/>
      <w:r w:rsidRPr="005B59CB">
        <w:rPr>
          <w:rFonts w:ascii="Georgia" w:hAnsi="Georgia"/>
          <w:sz w:val="14"/>
          <w:szCs w:val="16"/>
        </w:rPr>
        <w:t>.</w:t>
      </w:r>
      <w:proofErr w:type="gramEnd"/>
      <w:r w:rsidRPr="005B59CB">
        <w:rPr>
          <w:rFonts w:ascii="Georgia" w:hAnsi="Georgia"/>
          <w:sz w:val="14"/>
          <w:szCs w:val="16"/>
        </w:rPr>
        <w:t xml:space="preserve"> Study = Black Youth Project, nonpartisan, nonprofit).</w:t>
      </w:r>
      <w:r w:rsidRPr="005B59CB">
        <w:rPr>
          <w:rFonts w:ascii="Georgia" w:hAnsi="Georgia"/>
          <w:sz w:val="14"/>
          <w:szCs w:val="16"/>
          <w:shd w:val="clear" w:color="auto" w:fill="FFFFFF"/>
        </w:rPr>
        <w:t xml:space="preserve"> “</w:t>
      </w:r>
      <w:r w:rsidRPr="005B59CB">
        <w:rPr>
          <w:rFonts w:ascii="Georgia" w:hAnsi="Georgia"/>
          <w:sz w:val="14"/>
          <w:szCs w:val="16"/>
        </w:rPr>
        <w:t xml:space="preserve">Voter ID Laws Could Disenfranchise 1 Million Young Minority Voters: </w:t>
      </w:r>
      <w:proofErr w:type="spellStart"/>
      <w:r w:rsidRPr="005B59CB">
        <w:rPr>
          <w:rFonts w:ascii="Georgia" w:hAnsi="Georgia"/>
          <w:sz w:val="14"/>
          <w:szCs w:val="16"/>
        </w:rPr>
        <w:t>Study</w:t>
      </w:r>
      <w:r w:rsidRPr="005B59CB">
        <w:rPr>
          <w:rFonts w:ascii="Georgia" w:hAnsi="Georgia" w:cs="Arial"/>
          <w:sz w:val="14"/>
          <w:szCs w:val="16"/>
          <w:shd w:val="clear" w:color="auto" w:fill="FFFFFF"/>
        </w:rPr>
        <w:t>“Posted</w:t>
      </w:r>
      <w:proofErr w:type="spellEnd"/>
      <w:r w:rsidRPr="005B59CB">
        <w:rPr>
          <w:rFonts w:ascii="Georgia" w:hAnsi="Georgia" w:cs="Arial"/>
          <w:sz w:val="14"/>
          <w:szCs w:val="16"/>
          <w:shd w:val="clear" w:color="auto" w:fill="FFFFFF"/>
        </w:rPr>
        <w:t>:</w:t>
      </w:r>
      <w:r w:rsidRPr="005B59CB">
        <w:rPr>
          <w:rStyle w:val="apple-converted-space"/>
          <w:rFonts w:ascii="Georgia" w:hAnsi="Georgia" w:cs="Arial"/>
          <w:sz w:val="14"/>
          <w:szCs w:val="16"/>
          <w:shd w:val="clear" w:color="auto" w:fill="FFFFFF"/>
        </w:rPr>
        <w:t> </w:t>
      </w:r>
      <w:r w:rsidRPr="005B59CB">
        <w:rPr>
          <w:rFonts w:ascii="Georgia" w:hAnsi="Georgia" w:cs="Arial"/>
          <w:sz w:val="14"/>
          <w:szCs w:val="16"/>
          <w:bdr w:val="none" w:sz="0" w:space="0" w:color="auto" w:frame="1"/>
          <w:shd w:val="clear" w:color="auto" w:fill="FFFFFF"/>
        </w:rPr>
        <w:t>09/12/2012 7:57 pm EDT</w:t>
      </w:r>
      <w:r w:rsidRPr="005B59CB">
        <w:rPr>
          <w:rStyle w:val="apple-converted-space"/>
          <w:rFonts w:ascii="Georgia" w:hAnsi="Georgia" w:cs="Arial"/>
          <w:sz w:val="14"/>
          <w:szCs w:val="16"/>
          <w:shd w:val="clear" w:color="auto" w:fill="FFFFFF"/>
        </w:rPr>
        <w:t> </w:t>
      </w:r>
      <w:r w:rsidRPr="005B59CB">
        <w:rPr>
          <w:rFonts w:ascii="Georgia" w:hAnsi="Georgia" w:cs="Arial"/>
          <w:sz w:val="14"/>
          <w:szCs w:val="16"/>
          <w:shd w:val="clear" w:color="auto" w:fill="FFFFFF"/>
        </w:rPr>
        <w:t>Updated:</w:t>
      </w:r>
      <w:r w:rsidRPr="005B59CB">
        <w:rPr>
          <w:rStyle w:val="apple-converted-space"/>
          <w:rFonts w:ascii="Georgia" w:hAnsi="Georgia" w:cs="Arial"/>
          <w:sz w:val="14"/>
          <w:szCs w:val="16"/>
          <w:shd w:val="clear" w:color="auto" w:fill="FFFFFF"/>
        </w:rPr>
        <w:t> </w:t>
      </w:r>
      <w:r w:rsidRPr="005B59CB">
        <w:rPr>
          <w:rFonts w:ascii="Georgia" w:hAnsi="Georgia" w:cs="Arial"/>
          <w:sz w:val="14"/>
          <w:szCs w:val="16"/>
          <w:bdr w:val="none" w:sz="0" w:space="0" w:color="auto" w:frame="1"/>
          <w:shd w:val="clear" w:color="auto" w:fill="FFFFFF"/>
        </w:rPr>
        <w:t xml:space="preserve">09/13/2012 Accessed: 9/19/13 </w:t>
      </w:r>
      <w:proofErr w:type="gramStart"/>
      <w:r w:rsidRPr="005B59CB">
        <w:rPr>
          <w:rFonts w:ascii="Georgia" w:hAnsi="Georgia" w:cs="Arial"/>
          <w:sz w:val="14"/>
          <w:szCs w:val="16"/>
          <w:bdr w:val="none" w:sz="0" w:space="0" w:color="auto" w:frame="1"/>
          <w:shd w:val="clear" w:color="auto" w:fill="FFFFFF"/>
        </w:rPr>
        <w:t>url</w:t>
      </w:r>
      <w:proofErr w:type="gramEnd"/>
      <w:r w:rsidRPr="005B59CB">
        <w:rPr>
          <w:rFonts w:ascii="Georgia" w:hAnsi="Georgia" w:cs="Arial"/>
          <w:sz w:val="14"/>
          <w:szCs w:val="16"/>
          <w:bdr w:val="none" w:sz="0" w:space="0" w:color="auto" w:frame="1"/>
          <w:shd w:val="clear" w:color="auto" w:fill="FFFFFF"/>
        </w:rPr>
        <w:t xml:space="preserve">: </w:t>
      </w:r>
      <w:hyperlink r:id="rId21" w:history="1">
        <w:r w:rsidRPr="005B59CB">
          <w:rPr>
            <w:rStyle w:val="Hyperlink"/>
            <w:rFonts w:ascii="Georgia" w:hAnsi="Georgia"/>
            <w:sz w:val="14"/>
            <w:szCs w:val="16"/>
          </w:rPr>
          <w:t>http://www.huffingtonpost.com/2012/09/12/voter-id-laws-minorities_n_1878893.html</w:t>
        </w:r>
      </w:hyperlink>
    </w:p>
    <w:p w:rsidR="005B59CB" w:rsidRPr="005B59CB" w:rsidRDefault="005B59CB" w:rsidP="005B59CB">
      <w:pPr>
        <w:pStyle w:val="NoSpacing"/>
        <w:ind w:left="432" w:right="432"/>
        <w:jc w:val="both"/>
        <w:rPr>
          <w:rFonts w:ascii="Georgia" w:hAnsi="Georgia"/>
          <w:sz w:val="16"/>
          <w:szCs w:val="16"/>
        </w:rPr>
      </w:pPr>
    </w:p>
    <w:p w:rsidR="005B59CB" w:rsidRPr="005B59CB" w:rsidRDefault="005B59CB" w:rsidP="005B59CB">
      <w:r w:rsidRPr="005B59CB">
        <w:t xml:space="preserve">An estimated 700,000 [Seven hundred thousand] young minority voters could be </w:t>
      </w:r>
    </w:p>
    <w:p w:rsidR="005B59CB" w:rsidRPr="005B59CB" w:rsidRDefault="005B59CB" w:rsidP="005B59CB">
      <w:r w:rsidRPr="005B59CB">
        <w:t>AND</w:t>
      </w:r>
    </w:p>
    <w:p w:rsidR="005B59CB" w:rsidRPr="005B59CB" w:rsidRDefault="005B59CB" w:rsidP="005B59CB">
      <w:proofErr w:type="gramStart"/>
      <w:r w:rsidRPr="005B59CB">
        <w:t>organization</w:t>
      </w:r>
      <w:proofErr w:type="gramEnd"/>
      <w:r w:rsidRPr="005B59CB">
        <w:t xml:space="preserve"> that aims to increase civic engagement and voter participation among minority youth.</w:t>
      </w: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ind w:right="432"/>
        <w:jc w:val="both"/>
        <w:rPr>
          <w:sz w:val="24"/>
          <w:szCs w:val="24"/>
        </w:rPr>
      </w:pPr>
    </w:p>
    <w:p w:rsidR="005B59CB" w:rsidRPr="005B59CB" w:rsidRDefault="005B59CB" w:rsidP="005B59CB">
      <w:pPr>
        <w:widowControl w:val="0"/>
        <w:tabs>
          <w:tab w:val="left" w:pos="990"/>
          <w:tab w:val="left" w:pos="9180"/>
          <w:tab w:val="left" w:pos="9720"/>
          <w:tab w:val="left" w:pos="10170"/>
        </w:tabs>
        <w:autoSpaceDE w:val="0"/>
        <w:autoSpaceDN w:val="0"/>
        <w:adjustRightInd w:val="0"/>
        <w:spacing w:after="380"/>
        <w:ind w:right="432"/>
        <w:jc w:val="both"/>
        <w:rPr>
          <w:sz w:val="24"/>
          <w:szCs w:val="24"/>
        </w:rPr>
      </w:pPr>
      <w:r w:rsidRPr="005B59CB">
        <w:rPr>
          <w:sz w:val="24"/>
          <w:szCs w:val="16"/>
        </w:rPr>
        <w:t>Disenfranchised voters and citizens with current suffrage would both reach the same conclusion in the original position because no voter would act against their interests by rejecting suffrage.</w:t>
      </w:r>
    </w:p>
    <w:p w:rsidR="000022F2" w:rsidRPr="005B59CB" w:rsidRDefault="000022F2" w:rsidP="00D17C4E"/>
    <w:sectPr w:rsidR="000022F2" w:rsidRPr="005B59CB" w:rsidSect="004101A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F66" w:rsidRDefault="00620F66" w:rsidP="005F5576">
      <w:r>
        <w:separator/>
      </w:r>
    </w:p>
  </w:endnote>
  <w:endnote w:type="continuationSeparator" w:id="0">
    <w:p w:rsidR="00620F66" w:rsidRDefault="00620F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8F" w:rsidRPr="0063264A" w:rsidRDefault="00620F66">
    <w:pPr>
      <w:pStyle w:val="Footer"/>
      <w:pBdr>
        <w:top w:val="single" w:sz="4" w:space="1" w:color="A5A5A5"/>
      </w:pBdr>
      <w:rPr>
        <w:color w:val="7F7F7F"/>
      </w:rPr>
    </w:pPr>
    <w:r>
      <w:rPr>
        <w:noProof/>
        <w:color w:val="7F7F7F"/>
      </w:rPr>
      <w:t xml:space="preserve">BASIS Scottsdale </w:t>
    </w:r>
    <w:r w:rsidRPr="0063264A">
      <w:rPr>
        <w:noProof/>
        <w:color w:val="7F7F7F"/>
      </w:rPr>
      <w:t xml:space="preserve">Speech and Debate | </w:t>
    </w:r>
    <w:r w:rsidR="005B59CB">
      <w:rPr>
        <w:noProof/>
      </w:rPr>
      <mc:AlternateContent>
        <mc:Choice Requires="wpg">
          <w:drawing>
            <wp:anchor distT="0" distB="0" distL="114300" distR="114300" simplePos="0" relativeHeight="251659264" behindDoc="0" locked="0" layoutInCell="0" allowOverlap="1">
              <wp:simplePos x="0" y="0"/>
              <wp:positionH relativeFrom="page">
                <wp:posOffset>91440</wp:posOffset>
              </wp:positionH>
              <wp:positionV relativeFrom="page">
                <wp:posOffset>8383270</wp:posOffset>
              </wp:positionV>
              <wp:extent cx="731520" cy="6159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615950"/>
                        <a:chOff x="319" y="13204"/>
                        <a:chExt cx="1162" cy="970"/>
                      </a:xfrm>
                    </wpg:grpSpPr>
                    <wpg:grpSp>
                      <wpg:cNvPr id="2" name="Group 2"/>
                      <wpg:cNvGrpSpPr>
                        <a:grpSpLocks noChangeAspect="1"/>
                      </wpg:cNvGrpSpPr>
                      <wpg:grpSpPr bwMode="auto">
                        <a:xfrm>
                          <a:off x="319" y="13723"/>
                          <a:ext cx="1162" cy="451"/>
                          <a:chOff x="-6" y="3399"/>
                          <a:chExt cx="12197" cy="4253"/>
                        </a:xfrm>
                      </wpg:grpSpPr>
                      <wpg:grpSp>
                        <wpg:cNvPr id="3" name="Group 3"/>
                        <wpg:cNvGrpSpPr>
                          <a:grpSpLocks noChangeAspect="1"/>
                        </wpg:cNvGrpSpPr>
                        <wpg:grpSpPr bwMode="auto">
                          <a:xfrm>
                            <a:off x="-6" y="3717"/>
                            <a:ext cx="12189" cy="3550"/>
                            <a:chOff x="18" y="7468"/>
                            <a:chExt cx="12189" cy="3550"/>
                          </a:xfrm>
                        </wpg:grpSpPr>
                        <wps:wsp>
                          <wps:cNvPr id="4" name="Freeform 4"/>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7"/>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Text Box 13"/>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B8F" w:rsidRPr="005E4D08" w:rsidRDefault="00620F66">
                            <w:pPr>
                              <w:jc w:val="center"/>
                              <w:rPr>
                                <w:color w:val="4F81BD"/>
                              </w:rPr>
                            </w:pPr>
                            <w:r>
                              <w:fldChar w:fldCharType="begin"/>
                            </w:r>
                            <w:r>
                              <w:instrText xml:space="preserve"> PAGE   \* MERGEFORMAT </w:instrText>
                            </w:r>
                            <w:r>
                              <w:fldChar w:fldCharType="separate"/>
                            </w:r>
                            <w:r w:rsidR="005B59CB" w:rsidRPr="005B59CB">
                              <w:rPr>
                                <w:noProof/>
                                <w:color w:val="4F81BD"/>
                              </w:rPr>
                              <w:t>2</w:t>
                            </w:r>
                            <w:r>
                              <w:rPr>
                                <w:noProof/>
                                <w:color w:val="4F81BD"/>
                              </w:rPr>
                              <w:fldChar w:fldCharType="end"/>
                            </w:r>
                          </w:p>
                          <w:p w:rsidR="00066B8F" w:rsidRDefault="00620F66"/>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7.2pt;margin-top:660.1pt;width:57.6pt;height:48.5pt;z-index:251659264;mso-position-horizontal-relative:page;mso-position-vertical-relative:page"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" o:allowincell="f">
              <v:group id="Group 2" o:spid="_x0000_s1027" style="position:absolute;left:319;top:13723;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aspectratio="t"/>
                <v:group id="Group 3"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shape id="Freeform 4"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o:lock v:ext="edit" aspectratio="t"/>
                  </v:shape>
                  <v:shape id="Freeform 5"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o:lock v:ext="edit" aspectratio="t"/>
                  </v:shape>
                  <v:shape id="Freeform 6"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o:lock v:ext="edit" aspectratio="t"/>
                  </v:shape>
                </v:group>
                <v:shape id="Freeform 7"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IH8IA&#10;AADaAAAADwAAAGRycy9kb3ducmV2LnhtbESPQWvCQBSE7wX/w/KE3uquCqZEV5GAtYdeTOr9kX0m&#10;wezbkN3G6K/vCoUeh5n5htnsRtuKgXrfONYwnykQxKUzDVcavovD2zsIH5ANto5Jw5087LaTlw2m&#10;xt34REMeKhEh7FPUUIfQpVL6siaLfuY64uhdXG8xRNlX0vR4i3DbyoVSK2mx4bhQY0dZTeU1/7Ea&#10;TkO2PH8Uiu6FSdpj8pWrxyPT+nU67tcgAo3hP/zX/jQaEnhei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MgfwgAAANoAAAAPAAAAAAAAAAAAAAAAAJgCAABkcnMvZG93&#10;bnJldi54bWxQSwUGAAAAAAQABAD1AAAAhwMAAAAA&#10;" path="m1,251l,2662r4120,251l4120,,1,251xe" fillcolor="#d8d8d8" stroked="f">
                  <v:path arrowok="t" o:connecttype="custom" o:connectlocs="1,251;0,2662;4120,2913;4120,0;1,251" o:connectangles="0,0,0,0,0"/>
                  <o:lock v:ext="edit" aspectratio="t"/>
                </v:shape>
                <v:shape id="Freeform 8"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ovcEA&#10;AADaAAAADwAAAGRycy9kb3ducmV2LnhtbERPz2vCMBS+C/sfwhvsNtMNHKMaRWQTL4NZpejttXmm&#10;xealJFG7/fXLYeDx4/s9Wwy2E1fyoXWs4GWcgSCunW7ZKNjvPp/fQYSIrLFzTAp+KMBi/jCaYa7d&#10;jbd0LaIRKYRDjgqaGPtcylA3ZDGMXU+cuJPzFmOC3kjt8ZbCbSdfs+xNWmw5NTTY06qh+lxcrIJS&#10;fk+Kw9Z8uepYZZX/KDvzu1bq6XFYTkFEGuJd/O/eaAVpa7q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wqL3BAAAA2gAAAA8AAAAAAAAAAAAAAAAAmAIAAGRycy9kb3du&#10;cmV2LnhtbFBLBQYAAAAABAAEAPUAAACGAwAAAAA=&#10;" path="m,l,4236,3985,3349r,-2428l,xe" fillcolor="#bfbfbf" stroked="f">
                  <v:path arrowok="t" o:connecttype="custom" o:connectlocs="0,0;0,4236;3985,3349;3985,921;0,0" o:connectangles="0,0,0,0,0"/>
                  <o:lock v:ext="edit" aspectratio="t"/>
                </v:shape>
                <v:shape id="Freeform 9"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M+cQA&#10;AADaAAAADwAAAGRycy9kb3ducmV2LnhtbESPQWvCQBSE7wX/w/IEL0U39VDS6CpiaOmhoKaC12f2&#10;mQSzb8Pu1sR/3xUKPQ4z8w2zXA+mFTdyvrGs4GWWgCAurW64UnD8fp+mIHxA1thaJgV38rBejZ6W&#10;mGnb84FuRahEhLDPUEEdQpdJ6cuaDPqZ7Yijd7HOYIjSVVI77CPctHKeJK/SYMNxocaOtjWV1+LH&#10;KCjyU/F89/tdnqf77uPsvramT5WajIfNAkSgIfyH/9qfWsEbPK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uTPnEAAAA2gAAAA8AAAAAAAAAAAAAAAAAmAIAAGRycy9k&#10;b3ducmV2LnhtbFBLBQYAAAAABAAEAPUAAACJAwAAAAA=&#10;" path="m4086,r-2,4253l,3198,,1072,4086,xe" fillcolor="#d8d8d8" stroked="f">
                  <v:path arrowok="t" o:connecttype="custom" o:connectlocs="4086,0;4084,4253;0,3198;0,1072;4086,0" o:connectangles="0,0,0,0,0"/>
                  <o:lock v:ext="edit" aspectratio="t"/>
                </v:shape>
                <v:shape id="Freeform 10"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11"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o:lock v:ext="edit" aspectratio="t"/>
                </v:shape>
                <v:shape id="Freeform 12"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1038"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9gcEA&#10;AADbAAAADwAAAGRycy9kb3ducmV2LnhtbERPzWrCQBC+C32HZQq96SYWikTXoILSgz3U9gGG7JiN&#10;ZmfD7tYkPn23UPA2H9/vrMrBtuJGPjSOFeSzDARx5XTDtYLvr/10ASJEZI2tY1IwUoBy/TRZYaFd&#10;z590O8VapBAOBSowMXaFlKEyZDHMXEecuLPzFmOCvpbaY5/CbSvnWfYmLTacGgx2tDNUXU8/VoG9&#10;53d/RLSXwzjHvhvN4eO4VerledgsQUQa4kP8737Xaf4r/P2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UvYHBAAAA2wAAAA8AAAAAAAAAAAAAAAAAmAIAAGRycy9kb3du&#10;cmV2LnhtbFBLBQYAAAAABAAEAPUAAACGAwAAAAA=&#10;" filled="f" stroked="f">
                <v:textbox inset=",0,,0">
                  <w:txbxContent>
                    <w:p w:rsidR="00066B8F" w:rsidRPr="005E4D08" w:rsidRDefault="00620F66">
                      <w:pPr>
                        <w:jc w:val="center"/>
                        <w:rPr>
                          <w:color w:val="4F81BD"/>
                        </w:rPr>
                      </w:pPr>
                      <w:r>
                        <w:fldChar w:fldCharType="begin"/>
                      </w:r>
                      <w:r>
                        <w:instrText xml:space="preserve"> PAGE   \* MERGEFORMAT </w:instrText>
                      </w:r>
                      <w:r>
                        <w:fldChar w:fldCharType="separate"/>
                      </w:r>
                      <w:r w:rsidR="005B59CB" w:rsidRPr="005B59CB">
                        <w:rPr>
                          <w:noProof/>
                          <w:color w:val="4F81BD"/>
                        </w:rPr>
                        <w:t>2</w:t>
                      </w:r>
                      <w:r>
                        <w:rPr>
                          <w:noProof/>
                          <w:color w:val="4F81BD"/>
                        </w:rPr>
                        <w:fldChar w:fldCharType="end"/>
                      </w:r>
                    </w:p>
                    <w:p w:rsidR="00066B8F" w:rsidRDefault="00620F66"/>
                  </w:txbxContent>
                </v:textbox>
              </v:shape>
              <w10:wrap anchorx="page" anchory="page"/>
            </v:group>
          </w:pict>
        </mc:Fallback>
      </mc:AlternateContent>
    </w:r>
    <w:r w:rsidRPr="0063264A">
      <w:rPr>
        <w:noProof/>
        <w:color w:val="7F7F7F"/>
        <w:lang w:eastAsia="zh-TW"/>
      </w:rPr>
      <w:t xml:space="preserve">Lincoln-Douglas </w:t>
    </w:r>
    <w:r w:rsidRPr="0063264A">
      <w:rPr>
        <w:noProof/>
        <w:color w:val="7F7F7F"/>
        <w:lang w:eastAsia="zh-TW"/>
      </w:rPr>
      <w:t>Debate</w:t>
    </w:r>
    <w:r w:rsidRPr="0063264A">
      <w:rPr>
        <w:color w:val="7F7F7F"/>
      </w:rPr>
      <w:t xml:space="preserve"> | [</w:t>
    </w:r>
    <w:r>
      <w:rPr>
        <w:color w:val="7F7F7F"/>
      </w:rPr>
      <w:t>Sep-Oct/CV</w:t>
    </w:r>
    <w:r w:rsidRPr="0063264A">
      <w:rPr>
        <w:color w:val="7F7F7F"/>
      </w:rPr>
      <w:t xml:space="preserve">] | Coach: </w:t>
    </w:r>
    <w:r>
      <w:rPr>
        <w:color w:val="7F7F7F"/>
      </w:rPr>
      <w:t xml:space="preserve">Charles </w:t>
    </w:r>
    <w:proofErr w:type="spellStart"/>
    <w:r>
      <w:rPr>
        <w:color w:val="7F7F7F"/>
      </w:rPr>
      <w:t>Wanless</w:t>
    </w:r>
    <w:proofErr w:type="spellEnd"/>
  </w:p>
  <w:p w:rsidR="00066B8F" w:rsidRDefault="00620F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F66" w:rsidRDefault="00620F66" w:rsidP="005F5576">
      <w:r>
        <w:separator/>
      </w:r>
    </w:p>
  </w:footnote>
  <w:footnote w:type="continuationSeparator" w:id="0">
    <w:p w:rsidR="00620F66" w:rsidRDefault="00620F6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8F" w:rsidRDefault="00620F66" w:rsidP="00975B74">
    <w:pPr>
      <w:pStyle w:val="Header"/>
      <w:tabs>
        <w:tab w:val="left" w:pos="2580"/>
        <w:tab w:val="left" w:pos="2985"/>
      </w:tabs>
      <w:spacing w:after="120" w:line="276" w:lineRule="auto"/>
      <w:jc w:val="right"/>
      <w:rPr>
        <w:b/>
        <w:bCs/>
        <w:color w:val="1F497D"/>
        <w:sz w:val="28"/>
      </w:rPr>
    </w:pPr>
    <w:r>
      <w:rPr>
        <w:b/>
        <w:bCs/>
        <w:color w:val="1F497D"/>
        <w:sz w:val="28"/>
      </w:rPr>
      <w:t>Rawls AC</w:t>
    </w:r>
  </w:p>
  <w:p w:rsidR="00066B8F" w:rsidRDefault="00620F66">
    <w:pPr>
      <w:pStyle w:val="Header"/>
      <w:tabs>
        <w:tab w:val="left" w:pos="2580"/>
        <w:tab w:val="left" w:pos="2985"/>
      </w:tabs>
      <w:spacing w:after="120" w:line="276" w:lineRule="auto"/>
      <w:jc w:val="right"/>
      <w:rPr>
        <w:color w:val="4F81BD"/>
      </w:rPr>
    </w:pPr>
    <w:r>
      <w:rPr>
        <w:color w:val="4F81BD"/>
      </w:rPr>
      <w:t>BASIS Scottsdale</w:t>
    </w:r>
  </w:p>
  <w:p w:rsidR="00066B8F" w:rsidRDefault="00620F66" w:rsidP="00FA4404">
    <w:pPr>
      <w:pStyle w:val="Header"/>
      <w:jc w:val="right"/>
    </w:pPr>
    <w:r>
      <w:rPr>
        <w:color w:val="808080"/>
      </w:rPr>
      <w:t>Connor Davis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F340C"/>
    <w:multiLevelType w:val="hybridMultilevel"/>
    <w:tmpl w:val="CFBE2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47B49"/>
    <w:multiLevelType w:val="hybridMultilevel"/>
    <w:tmpl w:val="ED2A2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59CB"/>
    <w:rsid w:val="005C0B05"/>
    <w:rsid w:val="005D1156"/>
    <w:rsid w:val="005E0681"/>
    <w:rsid w:val="005E170D"/>
    <w:rsid w:val="005E3B08"/>
    <w:rsid w:val="005E3FE4"/>
    <w:rsid w:val="005E572E"/>
    <w:rsid w:val="005F5576"/>
    <w:rsid w:val="006014AB"/>
    <w:rsid w:val="00605F20"/>
    <w:rsid w:val="0061680A"/>
    <w:rsid w:val="00620F66"/>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Default">
    <w:name w:val="Default"/>
    <w:rsid w:val="005B59CB"/>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5B59CB"/>
  </w:style>
  <w:style w:type="paragraph" w:customStyle="1" w:styleId="Standard">
    <w:name w:val="Standard"/>
    <w:rsid w:val="005B59CB"/>
    <w:pPr>
      <w:suppressAutoHyphens/>
      <w:autoSpaceDN w:val="0"/>
      <w:spacing w:after="0" w:line="240" w:lineRule="auto"/>
      <w:textAlignment w:val="baseline"/>
    </w:pPr>
    <w:rPr>
      <w:rFonts w:ascii="Times New Roman" w:eastAsia="SimSun" w:hAnsi="Times New Roman" w:cs="Tahoma"/>
      <w:kern w:val="3"/>
      <w:sz w:val="24"/>
      <w:szCs w:val="24"/>
    </w:rPr>
  </w:style>
  <w:style w:type="paragraph" w:styleId="ListParagraph">
    <w:name w:val="List Paragraph"/>
    <w:basedOn w:val="Normal"/>
    <w:uiPriority w:val="34"/>
    <w:qFormat/>
    <w:rsid w:val="005B59CB"/>
    <w:pPr>
      <w:ind w:left="720"/>
      <w:contextualSpacing/>
    </w:pPr>
  </w:style>
  <w:style w:type="paragraph" w:styleId="NormalWeb">
    <w:name w:val="Normal (Web)"/>
    <w:basedOn w:val="Normal"/>
    <w:uiPriority w:val="99"/>
    <w:unhideWhenUsed/>
    <w:rsid w:val="005B59CB"/>
    <w:pPr>
      <w:spacing w:before="100" w:beforeAutospacing="1" w:after="100" w:afterAutospacing="1"/>
    </w:pPr>
    <w:rPr>
      <w:rFonts w:ascii="Times New Roman" w:eastAsia="Times New Roman" w:hAnsi="Times New Roman" w:cs="Times New Roman"/>
      <w:szCs w:val="24"/>
    </w:rPr>
  </w:style>
  <w:style w:type="character" w:customStyle="1" w:styleId="TitleChar">
    <w:name w:val="Title Char"/>
    <w:link w:val="Title"/>
    <w:uiPriority w:val="1"/>
    <w:qFormat/>
    <w:rsid w:val="005B59CB"/>
    <w:rPr>
      <w:u w:val="single"/>
    </w:rPr>
  </w:style>
  <w:style w:type="paragraph" w:styleId="Title">
    <w:name w:val="Title"/>
    <w:basedOn w:val="Normal"/>
    <w:next w:val="Normal"/>
    <w:link w:val="TitleChar"/>
    <w:uiPriority w:val="1"/>
    <w:qFormat/>
    <w:rsid w:val="005B59C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5B59C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B59CB"/>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Default">
    <w:name w:val="Default"/>
    <w:rsid w:val="005B59CB"/>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5B59CB"/>
  </w:style>
  <w:style w:type="paragraph" w:customStyle="1" w:styleId="Standard">
    <w:name w:val="Standard"/>
    <w:rsid w:val="005B59CB"/>
    <w:pPr>
      <w:suppressAutoHyphens/>
      <w:autoSpaceDN w:val="0"/>
      <w:spacing w:after="0" w:line="240" w:lineRule="auto"/>
      <w:textAlignment w:val="baseline"/>
    </w:pPr>
    <w:rPr>
      <w:rFonts w:ascii="Times New Roman" w:eastAsia="SimSun" w:hAnsi="Times New Roman" w:cs="Tahoma"/>
      <w:kern w:val="3"/>
      <w:sz w:val="24"/>
      <w:szCs w:val="24"/>
    </w:rPr>
  </w:style>
  <w:style w:type="paragraph" w:styleId="ListParagraph">
    <w:name w:val="List Paragraph"/>
    <w:basedOn w:val="Normal"/>
    <w:uiPriority w:val="34"/>
    <w:qFormat/>
    <w:rsid w:val="005B59CB"/>
    <w:pPr>
      <w:ind w:left="720"/>
      <w:contextualSpacing/>
    </w:pPr>
  </w:style>
  <w:style w:type="paragraph" w:styleId="NormalWeb">
    <w:name w:val="Normal (Web)"/>
    <w:basedOn w:val="Normal"/>
    <w:uiPriority w:val="99"/>
    <w:unhideWhenUsed/>
    <w:rsid w:val="005B59CB"/>
    <w:pPr>
      <w:spacing w:before="100" w:beforeAutospacing="1" w:after="100" w:afterAutospacing="1"/>
    </w:pPr>
    <w:rPr>
      <w:rFonts w:ascii="Times New Roman" w:eastAsia="Times New Roman" w:hAnsi="Times New Roman" w:cs="Times New Roman"/>
      <w:szCs w:val="24"/>
    </w:rPr>
  </w:style>
  <w:style w:type="character" w:customStyle="1" w:styleId="TitleChar">
    <w:name w:val="Title Char"/>
    <w:link w:val="Title"/>
    <w:uiPriority w:val="1"/>
    <w:qFormat/>
    <w:rsid w:val="005B59CB"/>
    <w:rPr>
      <w:u w:val="single"/>
    </w:rPr>
  </w:style>
  <w:style w:type="paragraph" w:styleId="Title">
    <w:name w:val="Title"/>
    <w:basedOn w:val="Normal"/>
    <w:next w:val="Normal"/>
    <w:link w:val="TitleChar"/>
    <w:uiPriority w:val="1"/>
    <w:qFormat/>
    <w:rsid w:val="005B59C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5B59C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B59C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hio.edu/people/piccard/entropy/rawls.html" TargetMode="External"/><Relationship Id="rId18" Type="http://schemas.openxmlformats.org/officeDocument/2006/relationships/hyperlink" Target="http://faculty.washington.edu/mbarreto/research/Voter_ID_APSA.pdf" TargetMode="External"/><Relationship Id="rId3" Type="http://schemas.openxmlformats.org/officeDocument/2006/relationships/customXml" Target="../customXml/item3.xml"/><Relationship Id="rId21" Type="http://schemas.openxmlformats.org/officeDocument/2006/relationships/hyperlink" Target="http://www.huffingtonpost.com/2012/09/12/voter-id-laws-minorities_n_1878893.html" TargetMode="External"/><Relationship Id="rId7" Type="http://schemas.openxmlformats.org/officeDocument/2006/relationships/settings" Target="settings.xml"/><Relationship Id="rId12" Type="http://schemas.openxmlformats.org/officeDocument/2006/relationships/hyperlink" Target="http://debate-central.ncpa.org/forum/viewtopic.php?f=70&amp;t=35093" TargetMode="External"/><Relationship Id="rId17" Type="http://schemas.openxmlformats.org/officeDocument/2006/relationships/hyperlink" Target="http://sites.dartmouth.edu/jcarey/files/2013/04/HoriuchiCarey201304221.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harvardlawreview.org/media/pdf/compulsory_voting.pdf" TargetMode="External"/><Relationship Id="rId20" Type="http://schemas.openxmlformats.org/officeDocument/2006/relationships/hyperlink" Target="http://www.neoch.org/chronicle193-articles/2013/5/23/new-voting-laws-disenfranchise-minorities-and-homeles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iencespo.site.ulb.ac.be/dossiers_membres/lacroix-justine/fichiers/lacroix-justine-publication231.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prints.luiss.it/40/1/rovensky-20080728.pdf"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neoch.org/chronicle193-articles/2013/5/23/new-voting-laws-disenfranchise-minorities-and-homeles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sph.harvard.edu/benchmark/ndaniels/pdf/democratic_equality.pdf"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Charles Wanless</dc:creator>
  <cp:keywords>Verbatim</cp:keywords>
  <dc:description>Verbatim 4.6</dc:description>
  <cp:lastModifiedBy>Charles Wanless</cp:lastModifiedBy>
  <cp:revision>1</cp:revision>
  <dcterms:created xsi:type="dcterms:W3CDTF">2013-10-26T19:40:00Z</dcterms:created>
  <dcterms:modified xsi:type="dcterms:W3CDTF">2013-10-26T19:42:00Z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