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BB6" w:rsidRDefault="00DE2BB6" w:rsidP="00DE2BB6">
      <w:pPr>
        <w:pStyle w:val="Heading4"/>
      </w:pPr>
      <w:r>
        <w:t xml:space="preserve">Affirmative teams should instrumentally defend topical action --- their failure to do so is a voting issue </w:t>
      </w:r>
    </w:p>
    <w:p w:rsidR="00DE2BB6" w:rsidRPr="00812843" w:rsidRDefault="00DE2BB6" w:rsidP="00DE2BB6">
      <w:pPr>
        <w:pStyle w:val="Heading4"/>
      </w:pPr>
      <w:r w:rsidRPr="00812843">
        <w:t>The resolution indicates affs should advocate topical government change</w:t>
      </w:r>
    </w:p>
    <w:p w:rsidR="00DE2BB6" w:rsidRPr="00812843" w:rsidRDefault="00DE2BB6" w:rsidP="00DE2BB6">
      <w:r w:rsidRPr="00812843">
        <w:rPr>
          <w:b/>
        </w:rPr>
        <w:t>Ericson 3</w:t>
      </w:r>
      <w:r w:rsidRPr="00812843">
        <w:t xml:space="preserve"> (Jon M., Dean Emeritus of the College of Liberal Arts – California Polytechnic U., et al., The Debater’s Guide, Third Edition, p. 4)</w:t>
      </w:r>
    </w:p>
    <w:p w:rsidR="00DE2BB6" w:rsidRPr="00812843" w:rsidRDefault="00DE2BB6" w:rsidP="00DE2BB6">
      <w:pPr>
        <w:rPr>
          <w:rStyle w:val="StyleTimesNewRoman9pt"/>
          <w:sz w:val="14"/>
        </w:rPr>
      </w:pPr>
      <w:r w:rsidRPr="00812843">
        <w:rPr>
          <w:rStyle w:val="StyleTimesNewRoman9pt"/>
          <w:sz w:val="14"/>
        </w:rPr>
        <w:t xml:space="preserve">The Proposition of Policy: Urging Future Action In policy propositions, </w:t>
      </w:r>
      <w:r w:rsidRPr="00812843">
        <w:rPr>
          <w:rStyle w:val="StyleBoldUnderline"/>
          <w:highlight w:val="yellow"/>
        </w:rPr>
        <w:t>each topic contains certain key elements</w:t>
      </w:r>
      <w:r w:rsidRPr="00812843">
        <w:rPr>
          <w:rStyle w:val="StyleTimesNewRoman9pt"/>
          <w:sz w:val="14"/>
        </w:rPr>
        <w:t>, although they have slightly different functions from comparable elements of value-oriented propositions</w:t>
      </w:r>
      <w:r w:rsidRPr="00812843">
        <w:rPr>
          <w:rStyle w:val="StyleStyle49ptChar"/>
          <w:rFonts w:eastAsia="Calibri"/>
        </w:rPr>
        <w:t xml:space="preserve">. 1. </w:t>
      </w:r>
      <w:r w:rsidRPr="00812843">
        <w:rPr>
          <w:rStyle w:val="StyleBoldUnderline"/>
          <w:highlight w:val="yellow"/>
        </w:rPr>
        <w:t xml:space="preserve">An agent doing the acting </w:t>
      </w:r>
      <w:r w:rsidRPr="00812843">
        <w:rPr>
          <w:rStyle w:val="StyleBoldUnderline"/>
        </w:rPr>
        <w:t xml:space="preserve">---“The United States” </w:t>
      </w:r>
      <w:r w:rsidRPr="00812843">
        <w:rPr>
          <w:rStyle w:val="StyleBoldUnderline"/>
          <w:highlight w:val="yellow"/>
        </w:rPr>
        <w:t>in “The United States should</w:t>
      </w:r>
      <w:r w:rsidRPr="00812843">
        <w:rPr>
          <w:rStyle w:val="StyleStyle49ptChar"/>
          <w:rFonts w:eastAsia="Calibri"/>
        </w:rPr>
        <w:t xml:space="preserve"> adopt</w:t>
      </w:r>
      <w:r w:rsidRPr="00812843">
        <w:rPr>
          <w:rStyle w:val="StyleTimesNewRoman9pt"/>
          <w:sz w:val="14"/>
        </w:rPr>
        <w:t xml:space="preserve"> a policy of free trade.” Like the object of evaluation in a proposition of value, </w:t>
      </w:r>
      <w:r w:rsidRPr="00812843">
        <w:rPr>
          <w:rStyle w:val="StyleBoldUnderline"/>
          <w:highlight w:val="yellow"/>
        </w:rPr>
        <w:t>the agent is the subject of the sentence</w:t>
      </w:r>
      <w:r w:rsidRPr="00812843">
        <w:rPr>
          <w:rStyle w:val="StyleBoldUnderline"/>
        </w:rPr>
        <w:t xml:space="preserve">. 2. </w:t>
      </w:r>
      <w:r w:rsidRPr="00812843">
        <w:rPr>
          <w:rStyle w:val="StyleBoldUnderline"/>
          <w:highlight w:val="yellow"/>
        </w:rPr>
        <w:t>The verb should</w:t>
      </w:r>
      <w:r w:rsidRPr="00812843">
        <w:rPr>
          <w:rStyle w:val="StyleTimesNewRoman9pt"/>
          <w:sz w:val="14"/>
        </w:rPr>
        <w:t xml:space="preserve">—the first part of a verb phrase </w:t>
      </w:r>
      <w:r w:rsidRPr="00812843">
        <w:rPr>
          <w:rStyle w:val="StyleBoldUnderline"/>
        </w:rPr>
        <w:t xml:space="preserve">that </w:t>
      </w:r>
      <w:r w:rsidRPr="00812843">
        <w:rPr>
          <w:rStyle w:val="StyleBoldUnderline"/>
          <w:highlight w:val="yellow"/>
        </w:rPr>
        <w:t>urges action</w:t>
      </w:r>
      <w:r w:rsidRPr="00812843">
        <w:rPr>
          <w:rStyle w:val="StyleTimesNewRoman9pt"/>
          <w:sz w:val="14"/>
        </w:rPr>
        <w:t xml:space="preserve">. 3. An action verb to follow </w:t>
      </w:r>
      <w:r w:rsidRPr="00812843">
        <w:rPr>
          <w:sz w:val="14"/>
        </w:rPr>
        <w:t>should</w:t>
      </w:r>
      <w:r w:rsidRPr="00812843">
        <w:rPr>
          <w:rStyle w:val="StyleTimesNewRoman9pt"/>
          <w:sz w:val="14"/>
        </w:rPr>
        <w:t xml:space="preserve"> in the </w:t>
      </w:r>
      <w:r w:rsidRPr="00812843">
        <w:rPr>
          <w:sz w:val="14"/>
        </w:rPr>
        <w:t>should</w:t>
      </w:r>
      <w:r w:rsidRPr="00812843">
        <w:rPr>
          <w:rStyle w:val="StyleTimesNewRoman9pt"/>
          <w:sz w:val="14"/>
        </w:rPr>
        <w:t xml:space="preserve">-verb combination. </w:t>
      </w:r>
      <w:r w:rsidRPr="00812843">
        <w:rPr>
          <w:rStyle w:val="StyleBoldUnderline"/>
        </w:rPr>
        <w:t>For example, should</w:t>
      </w:r>
      <w:r w:rsidRPr="00812843">
        <w:rPr>
          <w:rStyle w:val="Style9ptItalicUnderline"/>
        </w:rPr>
        <w:t xml:space="preserve"> </w:t>
      </w:r>
      <w:r w:rsidRPr="00812843">
        <w:rPr>
          <w:rStyle w:val="StyleBoldUnderline"/>
        </w:rPr>
        <w:t>adopt</w:t>
      </w:r>
      <w:r w:rsidRPr="00812843">
        <w:rPr>
          <w:rStyle w:val="StyleTimesNewRoman9pt"/>
          <w:sz w:val="14"/>
        </w:rPr>
        <w:t xml:space="preserve"> here </w:t>
      </w:r>
      <w:r w:rsidRPr="00812843">
        <w:rPr>
          <w:rStyle w:val="StyleBoldUnderline"/>
        </w:rPr>
        <w:t>means to put a</w:t>
      </w:r>
      <w:r w:rsidRPr="00812843">
        <w:rPr>
          <w:rStyle w:val="StyleTimesNewRoman9pt"/>
          <w:sz w:val="14"/>
        </w:rPr>
        <w:t xml:space="preserve"> program or </w:t>
      </w:r>
      <w:r w:rsidRPr="00812843">
        <w:rPr>
          <w:rStyle w:val="StyleBoldUnderline"/>
        </w:rPr>
        <w:t>policy into action though governmental means</w:t>
      </w:r>
      <w:r w:rsidRPr="00812843">
        <w:rPr>
          <w:rStyle w:val="StyleTimesNewRoman9pt"/>
          <w:sz w:val="14"/>
        </w:rPr>
        <w:t xml:space="preserve">. 4. A specification of directions or a limitation of the action desired. The phrase </w:t>
      </w:r>
      <w:r w:rsidRPr="00812843">
        <w:rPr>
          <w:sz w:val="14"/>
        </w:rPr>
        <w:t>free trade</w:t>
      </w:r>
      <w:r w:rsidRPr="00812843">
        <w:rPr>
          <w:rStyle w:val="StyleTimesNewRoman9pt"/>
          <w:sz w:val="14"/>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812843">
        <w:rPr>
          <w:rStyle w:val="StyleBoldUnderline"/>
          <w:highlight w:val="yellow"/>
        </w:rPr>
        <w:t xml:space="preserve">The </w:t>
      </w:r>
      <w:r w:rsidRPr="00812843">
        <w:rPr>
          <w:rStyle w:val="StyleBoldUnderline"/>
        </w:rPr>
        <w:t xml:space="preserve">entire </w:t>
      </w:r>
      <w:r w:rsidRPr="00812843">
        <w:rPr>
          <w:rStyle w:val="StyleBoldUnderline"/>
          <w:highlight w:val="yellow"/>
        </w:rPr>
        <w:t>debate is about whether something ought to occur</w:t>
      </w:r>
      <w:r w:rsidRPr="00812843">
        <w:rPr>
          <w:rStyle w:val="StyleStyle49ptChar"/>
          <w:rFonts w:eastAsia="Calibri"/>
        </w:rPr>
        <w:t>.</w:t>
      </w:r>
      <w:r w:rsidRPr="00812843">
        <w:rPr>
          <w:rStyle w:val="StyleTimesNewRoman9pt"/>
          <w:sz w:val="14"/>
        </w:rPr>
        <w:t xml:space="preserve"> What you agree to do, then, when you accept the </w:t>
      </w:r>
      <w:r w:rsidRPr="00812843">
        <w:rPr>
          <w:sz w:val="14"/>
        </w:rPr>
        <w:t>affirmative side</w:t>
      </w:r>
      <w:r w:rsidRPr="00812843">
        <w:rPr>
          <w:rStyle w:val="StyleTimesNewRoman9pt"/>
          <w:sz w:val="14"/>
        </w:rPr>
        <w:t xml:space="preserve"> in such a debate is to offer sufficient and compelling reasons for an audience to perform the future action that you propose. </w:t>
      </w:r>
    </w:p>
    <w:p w:rsidR="00DE2BB6" w:rsidRPr="00AC73D7" w:rsidRDefault="00DE2BB6" w:rsidP="00DE2BB6">
      <w:pPr>
        <w:pStyle w:val="Heading4"/>
      </w:pPr>
      <w:r>
        <w:t xml:space="preserve">First, a </w:t>
      </w:r>
      <w:r w:rsidRPr="004B4C21">
        <w:rPr>
          <w:u w:val="single"/>
        </w:rPr>
        <w:t>limited topic of discussion</w:t>
      </w:r>
      <w:r>
        <w:t xml:space="preserve"> that provides for </w:t>
      </w:r>
      <w:r>
        <w:rPr>
          <w:u w:val="single"/>
        </w:rPr>
        <w:t xml:space="preserve">equitable </w:t>
      </w:r>
      <w:r w:rsidRPr="004B4C21">
        <w:rPr>
          <w:u w:val="single"/>
        </w:rPr>
        <w:t>ground</w:t>
      </w:r>
      <w:r>
        <w:t xml:space="preserve"> </w:t>
      </w:r>
      <w:r w:rsidRPr="00AC73D7">
        <w:t>is</w:t>
      </w:r>
      <w:r>
        <w:t xml:space="preserve"> key to productive inculcation of </w:t>
      </w:r>
      <w:r>
        <w:rPr>
          <w:u w:val="single"/>
        </w:rPr>
        <w:t>decision-making</w:t>
      </w:r>
      <w:r>
        <w:t xml:space="preserve"> and </w:t>
      </w:r>
      <w:r>
        <w:rPr>
          <w:u w:val="single"/>
        </w:rPr>
        <w:t>advocacy skills</w:t>
      </w:r>
      <w:r>
        <w:t xml:space="preserve"> in every and all facets of life---even if their position is </w:t>
      </w:r>
      <w:r w:rsidRPr="004B4C21">
        <w:rPr>
          <w:u w:val="single"/>
        </w:rPr>
        <w:t>contestable</w:t>
      </w:r>
      <w:r>
        <w:t xml:space="preserve"> that’s distinct from it being valuably </w:t>
      </w:r>
      <w:r w:rsidRPr="004B4C21">
        <w:rPr>
          <w:u w:val="single"/>
        </w:rPr>
        <w:t>debatable</w:t>
      </w:r>
      <w:r>
        <w:t>---we do NOT force them back in the closet---this still provides room for flexibility, creativity, and innovation, but targets the discussion</w:t>
      </w:r>
    </w:p>
    <w:p w:rsidR="00DE2BB6" w:rsidRDefault="00DE2BB6" w:rsidP="00DE2BB6">
      <w:r w:rsidRPr="00D47562">
        <w:rPr>
          <w:rStyle w:val="Heading3Char"/>
        </w:rPr>
        <w:t>Steinberg &amp; Freeley 8</w:t>
      </w:r>
      <w:r>
        <w:t xml:space="preserve"> *Austin J. Freeley is a Boston based attorney who focuses on criminal, personal injury and civil rights law, AND **David L. Steinberg , Lecturer of Communication Studies @ U Miami, </w:t>
      </w:r>
      <w:r w:rsidRPr="00D47562">
        <w:rPr>
          <w:rStyle w:val="StyleBoldUnderline"/>
        </w:rPr>
        <w:t>Argumentation and Debate: Critical Thinking for Reasoned Decision Making</w:t>
      </w:r>
      <w:r>
        <w:t xml:space="preserve"> pp45-</w:t>
      </w:r>
    </w:p>
    <w:p w:rsidR="00DE2BB6" w:rsidRPr="00D47562" w:rsidRDefault="00DE2BB6" w:rsidP="00DE2BB6">
      <w:pPr>
        <w:pStyle w:val="cardtext"/>
        <w:ind w:left="0"/>
        <w:rPr>
          <w:sz w:val="16"/>
        </w:rPr>
      </w:pPr>
      <w:r w:rsidRPr="0019472B">
        <w:rPr>
          <w:rStyle w:val="StyleBoldUnderline"/>
          <w:highlight w:val="yellow"/>
        </w:rPr>
        <w:t xml:space="preserve">Debate is a </w:t>
      </w:r>
      <w:r w:rsidRPr="0019472B">
        <w:rPr>
          <w:rStyle w:val="Emphasis"/>
          <w:highlight w:val="yellow"/>
        </w:rPr>
        <w:t>means of settling differences</w:t>
      </w:r>
      <w:r w:rsidRPr="0019472B">
        <w:rPr>
          <w:rStyle w:val="StyleBoldUnderline"/>
          <w:highlight w:val="yellow"/>
        </w:rPr>
        <w:t>,</w:t>
      </w:r>
      <w:r w:rsidRPr="0019472B">
        <w:rPr>
          <w:sz w:val="16"/>
          <w:highlight w:val="yellow"/>
        </w:rPr>
        <w:t xml:space="preserve"> </w:t>
      </w:r>
      <w:r w:rsidRPr="0019472B">
        <w:rPr>
          <w:rStyle w:val="StyleBoldUnderline"/>
          <w:highlight w:val="yellow"/>
        </w:rPr>
        <w:t xml:space="preserve">so there </w:t>
      </w:r>
      <w:r w:rsidRPr="0019472B">
        <w:rPr>
          <w:rStyle w:val="Emphasis"/>
          <w:highlight w:val="yellow"/>
        </w:rPr>
        <w:t>must be a</w:t>
      </w:r>
      <w:r w:rsidRPr="00D47562">
        <w:rPr>
          <w:sz w:val="16"/>
        </w:rPr>
        <w:t xml:space="preserve"> difference of opinion or a </w:t>
      </w:r>
      <w:r w:rsidRPr="0019472B">
        <w:rPr>
          <w:rStyle w:val="Emphasis"/>
          <w:highlight w:val="yellow"/>
        </w:rPr>
        <w:t>conflict of interest</w:t>
      </w:r>
      <w:r w:rsidRPr="00D47562">
        <w:rPr>
          <w:sz w:val="16"/>
        </w:rPr>
        <w:t xml:space="preserve"> before there can be a debate. </w:t>
      </w:r>
      <w:r w:rsidRPr="0019472B">
        <w:rPr>
          <w:rStyle w:val="Emphasis"/>
          <w:highlight w:val="yellow"/>
        </w:rPr>
        <w:t>If everyone is in agreement</w:t>
      </w:r>
      <w:r w:rsidRPr="00D47562">
        <w:rPr>
          <w:sz w:val="16"/>
        </w:rPr>
        <w:t xml:space="preserve"> on a tact or value or policy, </w:t>
      </w:r>
      <w:r w:rsidRPr="0019472B">
        <w:rPr>
          <w:rStyle w:val="StyleBoldUnderline"/>
          <w:highlight w:val="yellow"/>
        </w:rPr>
        <w:t xml:space="preserve">there is </w:t>
      </w:r>
      <w:r w:rsidRPr="0019472B">
        <w:rPr>
          <w:rStyle w:val="Emphasis"/>
          <w:highlight w:val="yellow"/>
        </w:rPr>
        <w:t>no need for debate</w:t>
      </w:r>
      <w:r w:rsidRPr="00D47562">
        <w:rPr>
          <w:sz w:val="16"/>
        </w:rPr>
        <w:t xml:space="preserve">: </w:t>
      </w:r>
      <w:r w:rsidRPr="00D47562">
        <w:rPr>
          <w:rStyle w:val="Emphasis"/>
        </w:rPr>
        <w:t>the matter can be settled by unanimous consent</w:t>
      </w:r>
      <w:r w:rsidRPr="00D47562">
        <w:rPr>
          <w:sz w:val="16"/>
        </w:rPr>
        <w:t xml:space="preserve">. Thus, for example, </w:t>
      </w:r>
      <w:r w:rsidRPr="00D47562">
        <w:rPr>
          <w:rStyle w:val="StyleBoldUnderline"/>
        </w:rPr>
        <w:t>it would be pointless to attempt to debate "Resolved: That two plus two equals four,"</w:t>
      </w:r>
      <w:r w:rsidRPr="00D47562">
        <w:rPr>
          <w:sz w:val="16"/>
        </w:rPr>
        <w:t xml:space="preserve"> because there is simply no controversy about this statement. (</w:t>
      </w:r>
      <w:r w:rsidRPr="00D47562">
        <w:rPr>
          <w:rStyle w:val="StyleBoldUnderline"/>
        </w:rPr>
        <w:t>Controversy is an essential prerequisite</w:t>
      </w:r>
      <w:r w:rsidRPr="00D47562">
        <w:rPr>
          <w:sz w:val="16"/>
        </w:rPr>
        <w:t xml:space="preserve"> of debate. </w:t>
      </w:r>
      <w:r w:rsidRPr="0019472B">
        <w:rPr>
          <w:rStyle w:val="StyleBoldUnderline"/>
          <w:highlight w:val="yellow"/>
        </w:rPr>
        <w:t>Where there is no clash</w:t>
      </w:r>
      <w:r w:rsidRPr="00D47562">
        <w:rPr>
          <w:rStyle w:val="StyleBoldUnderline"/>
        </w:rPr>
        <w:t xml:space="preserve"> of ideas</w:t>
      </w:r>
      <w:r w:rsidRPr="00D47562">
        <w:rPr>
          <w:sz w:val="16"/>
        </w:rPr>
        <w:t xml:space="preserve">, proposals, interests, or expressed positions on issues, </w:t>
      </w:r>
      <w:r w:rsidRPr="0019472B">
        <w:rPr>
          <w:rStyle w:val="Emphasis"/>
          <w:highlight w:val="yellow"/>
        </w:rPr>
        <w:t>there is no debate</w:t>
      </w:r>
      <w:r w:rsidRPr="00D47562">
        <w:rPr>
          <w:sz w:val="16"/>
        </w:rPr>
        <w:t xml:space="preserve">. In addition, </w:t>
      </w:r>
      <w:r w:rsidRPr="0019472B">
        <w:rPr>
          <w:rStyle w:val="StyleBoldUnderline"/>
          <w:highlight w:val="yellow"/>
        </w:rPr>
        <w:t xml:space="preserve">debate </w:t>
      </w:r>
      <w:r w:rsidRPr="0019472B">
        <w:rPr>
          <w:rStyle w:val="Emphasis"/>
          <w:highlight w:val="yellow"/>
        </w:rPr>
        <w:t xml:space="preserve">cannot produce </w:t>
      </w:r>
      <w:r w:rsidRPr="0019472B">
        <w:rPr>
          <w:rStyle w:val="Box"/>
          <w:highlight w:val="yellow"/>
        </w:rPr>
        <w:t>effective decisions</w:t>
      </w:r>
      <w:r w:rsidRPr="0019472B">
        <w:rPr>
          <w:sz w:val="16"/>
          <w:highlight w:val="yellow"/>
        </w:rPr>
        <w:t xml:space="preserve"> </w:t>
      </w:r>
      <w:r w:rsidRPr="0019472B">
        <w:rPr>
          <w:rStyle w:val="StyleBoldUnderline"/>
          <w:highlight w:val="yellow"/>
        </w:rPr>
        <w:t xml:space="preserve">without </w:t>
      </w:r>
      <w:r w:rsidRPr="0019472B">
        <w:rPr>
          <w:rStyle w:val="Box"/>
          <w:highlight w:val="yellow"/>
        </w:rPr>
        <w:t>clear identification of a question</w:t>
      </w:r>
      <w:r w:rsidRPr="00D47562">
        <w:rPr>
          <w:rStyle w:val="Box"/>
        </w:rPr>
        <w:t xml:space="preserve"> or questions to be answered</w:t>
      </w:r>
      <w:r w:rsidRPr="00D47562">
        <w:rPr>
          <w:sz w:val="16"/>
        </w:rPr>
        <w:t xml:space="preserve">. For example, </w:t>
      </w:r>
      <w:r w:rsidRPr="0019472B">
        <w:rPr>
          <w:rStyle w:val="Emphasis"/>
          <w:highlight w:val="yellow"/>
        </w:rPr>
        <w:t xml:space="preserve">general argument may occur about the </w:t>
      </w:r>
      <w:r w:rsidRPr="0019472B">
        <w:rPr>
          <w:rStyle w:val="Box"/>
          <w:highlight w:val="yellow"/>
        </w:rPr>
        <w:t>broad topic</w:t>
      </w:r>
      <w:r w:rsidRPr="0019472B">
        <w:rPr>
          <w:rStyle w:val="Emphasis"/>
          <w:highlight w:val="yellow"/>
        </w:rPr>
        <w:t xml:space="preserve"> of</w:t>
      </w:r>
      <w:r w:rsidRPr="00D47562">
        <w:rPr>
          <w:rStyle w:val="Emphasis"/>
        </w:rPr>
        <w:t xml:space="preserve"> illegal </w:t>
      </w:r>
      <w:r w:rsidRPr="0019472B">
        <w:rPr>
          <w:rStyle w:val="Emphasis"/>
          <w:highlight w:val="yellow"/>
        </w:rPr>
        <w:t>immigration</w:t>
      </w:r>
      <w:r w:rsidRPr="00D47562">
        <w:rPr>
          <w:sz w:val="16"/>
        </w:rPr>
        <w:t xml:space="preserve">. </w:t>
      </w:r>
      <w:r w:rsidRPr="0019472B">
        <w:rPr>
          <w:rStyle w:val="StyleBoldUnderline"/>
          <w:highlight w:val="yellow"/>
        </w:rPr>
        <w:t>How many</w:t>
      </w:r>
      <w:r w:rsidRPr="00D47562">
        <w:rPr>
          <w:sz w:val="16"/>
        </w:rPr>
        <w:t xml:space="preserve"> illegal immigrants </w:t>
      </w:r>
      <w:r w:rsidRPr="00D47562">
        <w:rPr>
          <w:rStyle w:val="StyleBoldUnderline"/>
        </w:rPr>
        <w:t>are in the United States?</w:t>
      </w:r>
      <w:r w:rsidRPr="00D47562">
        <w:rPr>
          <w:sz w:val="16"/>
        </w:rPr>
        <w:t xml:space="preserve"> What is the impact of illegal immigration and immigrants on our economy? What is their impact on our communities? Do they commit crimes? </w:t>
      </w:r>
      <w:r w:rsidRPr="0019472B">
        <w:rPr>
          <w:rStyle w:val="StyleBoldUnderline"/>
          <w:highlight w:val="yellow"/>
        </w:rPr>
        <w:t>Do they take job</w:t>
      </w:r>
      <w:r w:rsidRPr="0019472B">
        <w:rPr>
          <w:sz w:val="16"/>
          <w:highlight w:val="yellow"/>
        </w:rPr>
        <w:t>s</w:t>
      </w:r>
      <w:r w:rsidRPr="00D47562">
        <w:rPr>
          <w:sz w:val="16"/>
        </w:rPr>
        <w:t xml:space="preserve"> from American workers? Do they pay taxes? Do they require social services? Is it a problem that some do not speak English? </w:t>
      </w:r>
      <w:r w:rsidRPr="00D47562">
        <w:rPr>
          <w:rStyle w:val="StyleBoldUnderline"/>
        </w:rPr>
        <w:t>Is it the responsibility of employers to discourage illegal immigration</w:t>
      </w:r>
      <w:r w:rsidRPr="00D47562">
        <w:rPr>
          <w:sz w:val="16"/>
        </w:rPr>
        <w:t xml:space="preserve"> by not hiring undocumented workers? Should they have the opportunity- to gain citizenship? Docs illegal immigration pose a security threat to our country? </w:t>
      </w:r>
      <w:r w:rsidRPr="00D47562">
        <w:rPr>
          <w:rStyle w:val="StyleBoldUnderline"/>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D47562">
        <w:rPr>
          <w:rStyle w:val="StyleBoldUnderline"/>
        </w:rPr>
        <w:t>Should we build a wall on the Mexican border</w:t>
      </w:r>
      <w:r w:rsidRPr="00D47562">
        <w:rPr>
          <w:sz w:val="16"/>
        </w:rPr>
        <w:t xml:space="preserve">, establish a national identification can!, or enforce existing laws against employers? Should we invite immigrants to become U.S. citizens? </w:t>
      </w:r>
      <w:r w:rsidRPr="0019472B">
        <w:rPr>
          <w:rStyle w:val="StyleBoldUnderline"/>
          <w:highlight w:val="yellow"/>
        </w:rPr>
        <w:t>Surely you can think of many</w:t>
      </w:r>
      <w:r w:rsidRPr="00D47562">
        <w:rPr>
          <w:rStyle w:val="StyleBoldUnderline"/>
        </w:rPr>
        <w:t xml:space="preserve"> more </w:t>
      </w:r>
      <w:r w:rsidRPr="0019472B">
        <w:rPr>
          <w:rStyle w:val="StyleBoldUnderline"/>
          <w:highlight w:val="yellow"/>
        </w:rPr>
        <w:t>concerns</w:t>
      </w:r>
      <w:r w:rsidRPr="00D47562">
        <w:rPr>
          <w:rStyle w:val="StyleBoldUnderline"/>
        </w:rPr>
        <w:t xml:space="preserve"> to be addressed by a conversation about the topic area of illegal immigration. </w:t>
      </w:r>
      <w:r w:rsidRPr="0019472B">
        <w:rPr>
          <w:rStyle w:val="StyleBoldUnderline"/>
          <w:highlight w:val="yellow"/>
        </w:rPr>
        <w:t>Participation in this "debate"</w:t>
      </w:r>
      <w:r w:rsidRPr="00D47562">
        <w:rPr>
          <w:rStyle w:val="StyleBoldUnderline"/>
        </w:rPr>
        <w:t xml:space="preserve"> is likely to be emotional and intense. </w:t>
      </w:r>
      <w:r w:rsidRPr="00D47562">
        <w:rPr>
          <w:rStyle w:val="StyleBoldUnderline"/>
        </w:rPr>
        <w:lastRenderedPageBreak/>
        <w:t xml:space="preserve">However, it </w:t>
      </w:r>
      <w:r w:rsidRPr="0019472B">
        <w:rPr>
          <w:rStyle w:val="StyleBoldUnderline"/>
          <w:highlight w:val="yellow"/>
        </w:rPr>
        <w:t xml:space="preserve">is </w:t>
      </w:r>
      <w:r w:rsidRPr="0019472B">
        <w:rPr>
          <w:rStyle w:val="Emphasis"/>
          <w:highlight w:val="yellow"/>
        </w:rPr>
        <w:t>not likely to be productive</w:t>
      </w:r>
      <w:r w:rsidRPr="00D47562">
        <w:rPr>
          <w:rStyle w:val="Emphasis"/>
        </w:rPr>
        <w:t xml:space="preserve"> or useful </w:t>
      </w:r>
      <w:r w:rsidRPr="0019472B">
        <w:rPr>
          <w:rStyle w:val="Emphasis"/>
          <w:highlight w:val="yellow"/>
        </w:rPr>
        <w:t xml:space="preserve">without focus on a </w:t>
      </w:r>
      <w:r w:rsidRPr="0019472B">
        <w:rPr>
          <w:rStyle w:val="Box"/>
          <w:sz w:val="24"/>
          <w:highlight w:val="yellow"/>
        </w:rPr>
        <w:t>particular question</w:t>
      </w:r>
      <w:r w:rsidRPr="00D47562">
        <w:rPr>
          <w:sz w:val="16"/>
        </w:rPr>
        <w:t xml:space="preserve"> </w:t>
      </w:r>
      <w:r w:rsidRPr="00D47562">
        <w:rPr>
          <w:rStyle w:val="StyleBoldUnderline"/>
        </w:rPr>
        <w:t xml:space="preserve">and identification of a line </w:t>
      </w:r>
      <w:r w:rsidRPr="0019472B">
        <w:rPr>
          <w:rStyle w:val="Box"/>
          <w:sz w:val="24"/>
          <w:highlight w:val="yellow"/>
        </w:rPr>
        <w:t>demarcating sides</w:t>
      </w:r>
      <w:r w:rsidRPr="00D47562">
        <w:rPr>
          <w:rStyle w:val="Box"/>
        </w:rPr>
        <w:t xml:space="preserve"> in the controversy</w:t>
      </w:r>
      <w:r w:rsidRPr="00D47562">
        <w:rPr>
          <w:sz w:val="16"/>
        </w:rPr>
        <w:t xml:space="preserve">. To be discussed and resolved effectively, </w:t>
      </w:r>
      <w:r w:rsidRPr="0019472B">
        <w:rPr>
          <w:rStyle w:val="Emphasis"/>
          <w:highlight w:val="yellow"/>
        </w:rPr>
        <w:t>controversies must be stated clearly</w:t>
      </w:r>
      <w:r w:rsidRPr="0019472B">
        <w:rPr>
          <w:sz w:val="16"/>
          <w:highlight w:val="yellow"/>
        </w:rPr>
        <w:t xml:space="preserve">. </w:t>
      </w:r>
      <w:r w:rsidRPr="0019472B">
        <w:rPr>
          <w:rStyle w:val="Box"/>
          <w:highlight w:val="yellow"/>
        </w:rPr>
        <w:t>Vague understanding</w:t>
      </w:r>
      <w:r w:rsidRPr="0019472B">
        <w:rPr>
          <w:sz w:val="16"/>
          <w:highlight w:val="yellow"/>
        </w:rPr>
        <w:t xml:space="preserve"> </w:t>
      </w:r>
      <w:r w:rsidRPr="0019472B">
        <w:rPr>
          <w:rStyle w:val="StyleBoldUnderline"/>
          <w:highlight w:val="yellow"/>
        </w:rPr>
        <w:t xml:space="preserve">results in </w:t>
      </w:r>
      <w:r w:rsidRPr="0019472B">
        <w:rPr>
          <w:rStyle w:val="Box"/>
          <w:highlight w:val="yellow"/>
        </w:rPr>
        <w:t>unfocused deliberation</w:t>
      </w:r>
      <w:r w:rsidRPr="0019472B">
        <w:rPr>
          <w:rStyle w:val="StyleBoldUnderline"/>
          <w:highlight w:val="yellow"/>
        </w:rPr>
        <w:t xml:space="preserve"> and </w:t>
      </w:r>
      <w:r w:rsidRPr="0019472B">
        <w:rPr>
          <w:rStyle w:val="Box"/>
          <w:highlight w:val="yellow"/>
        </w:rPr>
        <w:t>poor decisions</w:t>
      </w:r>
      <w:r w:rsidRPr="00D47562">
        <w:rPr>
          <w:sz w:val="16"/>
        </w:rPr>
        <w:t xml:space="preserve">, frustration, and emotional distress, as </w:t>
      </w:r>
      <w:r w:rsidRPr="0019472B">
        <w:rPr>
          <w:rStyle w:val="Emphasis"/>
          <w:highlight w:val="yellow"/>
        </w:rPr>
        <w:t>evidenced by the failure of</w:t>
      </w:r>
      <w:r w:rsidRPr="00D47562">
        <w:rPr>
          <w:rStyle w:val="Emphasis"/>
        </w:rPr>
        <w:t xml:space="preserve"> the United States </w:t>
      </w:r>
      <w:r w:rsidRPr="0019472B">
        <w:rPr>
          <w:rStyle w:val="Emphasis"/>
          <w:highlight w:val="yellow"/>
        </w:rPr>
        <w:t>Congress to make progress on the immigration debate</w:t>
      </w:r>
      <w:r w:rsidRPr="00D47562">
        <w:rPr>
          <w:rStyle w:val="Emphasis"/>
        </w:rPr>
        <w:t xml:space="preserve"> during the summer of 2007</w:t>
      </w:r>
      <w:r w:rsidRPr="00D47562">
        <w:rPr>
          <w:sz w:val="16"/>
        </w:rPr>
        <w:t>.</w:t>
      </w:r>
    </w:p>
    <w:p w:rsidR="00DE2BB6" w:rsidRPr="00D47562" w:rsidRDefault="00DE2BB6" w:rsidP="00DE2BB6">
      <w:pPr>
        <w:pStyle w:val="cardtext"/>
        <w:rPr>
          <w:rStyle w:val="StyleBoldUnderline"/>
        </w:rPr>
      </w:pPr>
      <w:r w:rsidRPr="00D47562">
        <w:rPr>
          <w:rStyle w:val="StyleBoldUnderline"/>
        </w:rPr>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D47562">
        <w:rPr>
          <w:rStyle w:val="StyleBoldUnderline"/>
        </w:rPr>
        <w:t>Groups of concerned citizens worried about the state of public education could join together to express their frustrations</w:t>
      </w:r>
      <w:r w:rsidRPr="00D47562">
        <w:rPr>
          <w:sz w:val="16"/>
        </w:rPr>
        <w:t xml:space="preserve">, anger, disillusionment, and emotions regarding the schools, </w:t>
      </w:r>
      <w:r w:rsidRPr="0019472B">
        <w:rPr>
          <w:rStyle w:val="Emphasis"/>
          <w:highlight w:val="yellow"/>
        </w:rPr>
        <w:t xml:space="preserve">but without a </w:t>
      </w:r>
      <w:r w:rsidRPr="0019472B">
        <w:rPr>
          <w:rStyle w:val="Box"/>
          <w:highlight w:val="yellow"/>
        </w:rPr>
        <w:t>focus for their discussions</w:t>
      </w:r>
      <w:r w:rsidRPr="0019472B">
        <w:rPr>
          <w:sz w:val="16"/>
          <w:highlight w:val="yellow"/>
        </w:rPr>
        <w:t xml:space="preserve">, </w:t>
      </w:r>
      <w:r w:rsidRPr="0019472B">
        <w:rPr>
          <w:rStyle w:val="StyleBoldUnderline"/>
          <w:highlight w:val="yellow"/>
        </w:rPr>
        <w:t>they could</w:t>
      </w:r>
      <w:r w:rsidRPr="00D47562">
        <w:rPr>
          <w:rStyle w:val="StyleBoldUnderline"/>
        </w:rPr>
        <w:t xml:space="preserve"> easily </w:t>
      </w:r>
      <w:r w:rsidRPr="0019472B">
        <w:rPr>
          <w:rStyle w:val="StyleBoldUnderline"/>
          <w:highlight w:val="yellow"/>
        </w:rPr>
        <w:t xml:space="preserve">agree about the sorry state of education </w:t>
      </w:r>
      <w:r w:rsidRPr="0019472B">
        <w:rPr>
          <w:rStyle w:val="Box"/>
          <w:highlight w:val="yellow"/>
        </w:rPr>
        <w:t>without finding points of clarity or</w:t>
      </w:r>
      <w:r w:rsidRPr="00D47562">
        <w:rPr>
          <w:rStyle w:val="Box"/>
        </w:rPr>
        <w:t xml:space="preserve"> potential </w:t>
      </w:r>
      <w:r w:rsidRPr="0019472B">
        <w:rPr>
          <w:rStyle w:val="Box"/>
          <w:highlight w:val="yellow"/>
        </w:rPr>
        <w:t>solutions.</w:t>
      </w:r>
      <w:r w:rsidRPr="0019472B">
        <w:rPr>
          <w:sz w:val="16"/>
          <w:highlight w:val="yellow"/>
        </w:rPr>
        <w:t xml:space="preserve"> </w:t>
      </w:r>
      <w:r w:rsidRPr="0019472B">
        <w:rPr>
          <w:rStyle w:val="Emphasis"/>
          <w:highlight w:val="yellow"/>
        </w:rPr>
        <w:t>A gripe session would follow</w:t>
      </w:r>
      <w:r w:rsidRPr="0019472B">
        <w:rPr>
          <w:sz w:val="16"/>
          <w:highlight w:val="yellow"/>
        </w:rPr>
        <w:t xml:space="preserve">. </w:t>
      </w:r>
      <w:r w:rsidRPr="0019472B">
        <w:rPr>
          <w:rStyle w:val="StyleBoldUnderline"/>
          <w:highlight w:val="yellow"/>
        </w:rPr>
        <w:t xml:space="preserve">But if a </w:t>
      </w:r>
      <w:r w:rsidRPr="0019472B">
        <w:rPr>
          <w:rStyle w:val="Box"/>
          <w:highlight w:val="yellow"/>
        </w:rPr>
        <w:t>precise question</w:t>
      </w:r>
      <w:r w:rsidRPr="0019472B">
        <w:rPr>
          <w:rStyle w:val="StyleBoldUnderline"/>
          <w:highlight w:val="yellow"/>
        </w:rPr>
        <w:t xml:space="preserve"> is posed</w:t>
      </w:r>
      <w:r w:rsidRPr="00D47562">
        <w:rPr>
          <w:sz w:val="16"/>
        </w:rPr>
        <w:t>—such as "What can be done to improve public education?"—</w:t>
      </w:r>
      <w:r w:rsidRPr="00D47562">
        <w:rPr>
          <w:rStyle w:val="StyleBoldUnderline"/>
        </w:rPr>
        <w:t xml:space="preserve">then </w:t>
      </w:r>
      <w:r w:rsidRPr="0019472B">
        <w:rPr>
          <w:rStyle w:val="StyleBoldUnderline"/>
          <w:highlight w:val="yellow"/>
        </w:rPr>
        <w:t xml:space="preserve">a more </w:t>
      </w:r>
      <w:r w:rsidRPr="0019472B">
        <w:rPr>
          <w:rStyle w:val="Box"/>
          <w:highlight w:val="yellow"/>
        </w:rPr>
        <w:t>profitable area of discussion</w:t>
      </w:r>
      <w:r w:rsidRPr="0019472B">
        <w:rPr>
          <w:rStyle w:val="StyleBoldUnderline"/>
          <w:highlight w:val="yellow"/>
        </w:rPr>
        <w:t xml:space="preserve"> is opened up</w:t>
      </w:r>
      <w:r w:rsidRPr="00D47562">
        <w:rPr>
          <w:sz w:val="16"/>
        </w:rPr>
        <w:t xml:space="preserve"> </w:t>
      </w:r>
      <w:r w:rsidRPr="0019472B">
        <w:rPr>
          <w:rStyle w:val="Box"/>
          <w:highlight w:val="yellow"/>
        </w:rPr>
        <w:t>simply by placing a focus on the search</w:t>
      </w:r>
      <w:r w:rsidRPr="0019472B">
        <w:rPr>
          <w:rStyle w:val="StyleBoldUnderline"/>
          <w:highlight w:val="yellow"/>
        </w:rPr>
        <w:t xml:space="preserve"> for a concrete solution</w:t>
      </w:r>
      <w:r w:rsidRPr="00D47562">
        <w:rPr>
          <w:rStyle w:val="StyleBoldUnderline"/>
        </w:rPr>
        <w:t xml:space="preserve"> step</w:t>
      </w:r>
      <w:r w:rsidRPr="00D47562">
        <w:rPr>
          <w:sz w:val="16"/>
        </w:rPr>
        <w:t xml:space="preserve">. </w:t>
      </w:r>
      <w:r w:rsidRPr="00D47562">
        <w:rPr>
          <w:rStyle w:val="StyleBoldUnderline"/>
        </w:rPr>
        <w:t>One or more judgments can be phrased in the form of debate propositions, motions for parliamentary debate, or bills for legislative assemblies.</w:t>
      </w:r>
      <w:r w:rsidRPr="00D47562">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D47562">
        <w:rPr>
          <w:rStyle w:val="StyleBoldUnderline"/>
        </w:rPr>
        <w:t>They provide specific policies to be investigated and aid discussants in identifying points of difference.</w:t>
      </w:r>
    </w:p>
    <w:p w:rsidR="00DE2BB6" w:rsidRPr="00D47562" w:rsidRDefault="00DE2BB6" w:rsidP="00DE2BB6">
      <w:pPr>
        <w:pStyle w:val="cardtext"/>
        <w:rPr>
          <w:sz w:val="16"/>
        </w:rPr>
      </w:pPr>
      <w:r w:rsidRPr="0019472B">
        <w:rPr>
          <w:rStyle w:val="StyleBoldUnderline"/>
          <w:highlight w:val="yellow"/>
        </w:rPr>
        <w:t xml:space="preserve">To have a </w:t>
      </w:r>
      <w:r w:rsidRPr="0019472B">
        <w:rPr>
          <w:rStyle w:val="Emphasis"/>
          <w:highlight w:val="yellow"/>
        </w:rPr>
        <w:t xml:space="preserve">productive debate, which facilitates </w:t>
      </w:r>
      <w:r w:rsidRPr="0019472B">
        <w:rPr>
          <w:rStyle w:val="Box"/>
          <w:sz w:val="24"/>
          <w:highlight w:val="yellow"/>
        </w:rPr>
        <w:t>effective decision making</w:t>
      </w:r>
      <w:r w:rsidRPr="0019472B">
        <w:rPr>
          <w:sz w:val="16"/>
          <w:highlight w:val="yellow"/>
        </w:rPr>
        <w:t xml:space="preserve"> </w:t>
      </w:r>
      <w:r w:rsidRPr="0019472B">
        <w:rPr>
          <w:rStyle w:val="StyleBoldUnderline"/>
          <w:highlight w:val="yellow"/>
        </w:rPr>
        <w:t>by</w:t>
      </w:r>
      <w:r w:rsidRPr="00D47562">
        <w:rPr>
          <w:sz w:val="16"/>
        </w:rPr>
        <w:t xml:space="preserve"> directing and </w:t>
      </w:r>
      <w:r w:rsidRPr="0019472B">
        <w:rPr>
          <w:rStyle w:val="Box"/>
          <w:sz w:val="24"/>
          <w:highlight w:val="yellow"/>
        </w:rPr>
        <w:t>placing limits on the decision</w:t>
      </w:r>
      <w:r w:rsidRPr="00D47562">
        <w:rPr>
          <w:sz w:val="16"/>
        </w:rPr>
        <w:t xml:space="preserve"> to be made, </w:t>
      </w:r>
      <w:r w:rsidRPr="0019472B">
        <w:rPr>
          <w:rStyle w:val="Emphasis"/>
          <w:highlight w:val="yellow"/>
        </w:rPr>
        <w:t>the basis for argument should be clearly defined</w:t>
      </w:r>
      <w:r w:rsidRPr="0019472B">
        <w:rPr>
          <w:sz w:val="16"/>
          <w:highlight w:val="yellow"/>
        </w:rPr>
        <w:t xml:space="preserve">. </w:t>
      </w:r>
      <w:r w:rsidRPr="0019472B">
        <w:rPr>
          <w:rStyle w:val="StyleBoldUnderline"/>
          <w:highlight w:val="yellow"/>
        </w:rPr>
        <w:t>If we merely talk about "homelessness" or</w:t>
      </w:r>
      <w:r w:rsidRPr="00D47562">
        <w:rPr>
          <w:rStyle w:val="StyleBoldUnderline"/>
        </w:rPr>
        <w:t xml:space="preserve"> "abortion" or "crime'* or "</w:t>
      </w:r>
      <w:r w:rsidRPr="0019472B">
        <w:rPr>
          <w:rStyle w:val="StyleBoldUnderline"/>
          <w:highlight w:val="yellow"/>
        </w:rPr>
        <w:t>global warming" we are likely to have an interesting discussion but not to establish profitable basis for argument</w:t>
      </w:r>
      <w:r w:rsidRPr="00D47562">
        <w:rPr>
          <w:sz w:val="16"/>
        </w:rPr>
        <w:t xml:space="preserve">. For example, </w:t>
      </w:r>
      <w:r w:rsidRPr="0019472B">
        <w:rPr>
          <w:rStyle w:val="Emphasis"/>
          <w:highlight w:val="yellow"/>
        </w:rPr>
        <w:t>the statement "Resolved: That the pen is mightier than the sword" is debatable, yet fails to provide</w:t>
      </w:r>
      <w:r w:rsidRPr="00D47562">
        <w:rPr>
          <w:rStyle w:val="Emphasis"/>
        </w:rPr>
        <w:t xml:space="preserve"> much </w:t>
      </w:r>
      <w:r w:rsidRPr="0019472B">
        <w:rPr>
          <w:rStyle w:val="Emphasis"/>
          <w:highlight w:val="yellow"/>
        </w:rPr>
        <w:t>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p>
    <w:p w:rsidR="00DE2BB6" w:rsidRPr="00D47562" w:rsidRDefault="00DE2BB6" w:rsidP="00DE2BB6">
      <w:pPr>
        <w:pStyle w:val="cardtext"/>
        <w:rPr>
          <w:rStyle w:val="StyleBoldUnderline"/>
        </w:rPr>
      </w:pPr>
      <w:r w:rsidRPr="0019472B">
        <w:rPr>
          <w:rStyle w:val="StyleBoldUnderline"/>
          <w:highlight w:val="yellow"/>
        </w:rPr>
        <w:t xml:space="preserve">Although we now have a </w:t>
      </w:r>
      <w:r w:rsidRPr="0019472B">
        <w:rPr>
          <w:rStyle w:val="Emphasis"/>
          <w:highlight w:val="yellow"/>
        </w:rPr>
        <w:t>general subject</w:t>
      </w:r>
      <w:r w:rsidRPr="00D47562">
        <w:rPr>
          <w:sz w:val="16"/>
        </w:rPr>
        <w:t xml:space="preserve">, we have not yet stated a problem. </w:t>
      </w:r>
      <w:r w:rsidRPr="0019472B">
        <w:rPr>
          <w:rStyle w:val="Box"/>
          <w:highlight w:val="yellow"/>
        </w:rPr>
        <w:t>It is still too broad</w:t>
      </w:r>
      <w:r w:rsidRPr="00D47562">
        <w:rPr>
          <w:sz w:val="16"/>
        </w:rPr>
        <w:t xml:space="preserve">, too loosely worded to promote well-organized argument. </w:t>
      </w:r>
      <w:r w:rsidRPr="00D47562">
        <w:rPr>
          <w:rStyle w:val="StyleBoldUnderline"/>
        </w:rPr>
        <w:t>What sort of writing are we concerned with</w:t>
      </w:r>
      <w:r w:rsidRPr="00D47562">
        <w:rPr>
          <w:sz w:val="16"/>
        </w:rPr>
        <w:t xml:space="preserve">—poems, novels, government documents, website development, advertising, or what? </w:t>
      </w:r>
      <w:r w:rsidRPr="00D47562">
        <w:rPr>
          <w:rStyle w:val="StyleBoldUnderline"/>
        </w:rPr>
        <w:t>What does "effectiveness" mean</w:t>
      </w:r>
      <w:r w:rsidRPr="00D47562">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19472B">
        <w:rPr>
          <w:rStyle w:val="StyleBoldUnderline"/>
          <w:highlight w:val="yellow"/>
        </w:rPr>
        <w:t xml:space="preserve">The basis for argument could be phrased in a </w:t>
      </w:r>
      <w:r w:rsidRPr="0019472B">
        <w:rPr>
          <w:rStyle w:val="Emphasis"/>
          <w:highlight w:val="yellow"/>
        </w:rPr>
        <w:t>debate proposition</w:t>
      </w:r>
      <w:r w:rsidRPr="00D47562">
        <w:rPr>
          <w:sz w:val="16"/>
        </w:rPr>
        <w:t xml:space="preserve"> such as "Resolved: That the United States should enter into a mutual defense treatv with Laurania." Negative advocates might oppose this proposition by arguing that fleet maneuvers would be a better solution. </w:t>
      </w:r>
      <w:r w:rsidRPr="0019472B">
        <w:rPr>
          <w:rStyle w:val="Box"/>
          <w:highlight w:val="yellow"/>
        </w:rPr>
        <w:t>This is not to say</w:t>
      </w:r>
      <w:r w:rsidRPr="00D47562">
        <w:rPr>
          <w:rStyle w:val="Box"/>
        </w:rPr>
        <w:t xml:space="preserve"> that </w:t>
      </w:r>
      <w:r w:rsidRPr="0019472B">
        <w:rPr>
          <w:rStyle w:val="Box"/>
          <w:highlight w:val="yellow"/>
        </w:rPr>
        <w:t>debates should completely avoid creative interpretation</w:t>
      </w:r>
      <w:r w:rsidRPr="00D47562">
        <w:rPr>
          <w:sz w:val="16"/>
        </w:rPr>
        <w:t xml:space="preserve"> of the controversy by advocates, </w:t>
      </w:r>
      <w:r w:rsidRPr="0019472B">
        <w:rPr>
          <w:rStyle w:val="StyleBoldUnderline"/>
          <w:highlight w:val="yellow"/>
        </w:rPr>
        <w:t>or</w:t>
      </w:r>
      <w:r w:rsidRPr="0019472B">
        <w:rPr>
          <w:sz w:val="16"/>
          <w:highlight w:val="yellow"/>
        </w:rPr>
        <w:t xml:space="preserve"> </w:t>
      </w:r>
      <w:r w:rsidRPr="0019472B">
        <w:rPr>
          <w:rStyle w:val="Emphasis"/>
          <w:highlight w:val="yellow"/>
        </w:rPr>
        <w:t xml:space="preserve">that good debates cannot occur over </w:t>
      </w:r>
      <w:r w:rsidRPr="0019472B">
        <w:rPr>
          <w:rStyle w:val="Box"/>
          <w:highlight w:val="yellow"/>
        </w:rPr>
        <w:t>competing interpretations of the controversy</w:t>
      </w:r>
      <w:r w:rsidRPr="0019472B">
        <w:rPr>
          <w:rStyle w:val="StyleBoldUnderline"/>
          <w:highlight w:val="yellow"/>
        </w:rPr>
        <w:t xml:space="preserve">; in fact, </w:t>
      </w:r>
      <w:r w:rsidRPr="0019472B">
        <w:rPr>
          <w:rStyle w:val="Box"/>
          <w:highlight w:val="yellow"/>
        </w:rPr>
        <w:t>these sorts of debates may be very engaging</w:t>
      </w:r>
      <w:r w:rsidRPr="0019472B">
        <w:rPr>
          <w:rStyle w:val="StyleBoldUnderline"/>
          <w:highlight w:val="yellow"/>
        </w:rPr>
        <w:t xml:space="preserve">. The point is that debate is best facilitated by </w:t>
      </w:r>
      <w:r w:rsidRPr="007B5258">
        <w:rPr>
          <w:rStyle w:val="StyleBoldUnderline"/>
        </w:rPr>
        <w:t xml:space="preserve">the guidance provided by </w:t>
      </w:r>
      <w:r w:rsidRPr="0019472B">
        <w:rPr>
          <w:rStyle w:val="Box"/>
          <w:highlight w:val="yellow"/>
        </w:rPr>
        <w:t>focus on a particular point of difference</w:t>
      </w:r>
      <w:r w:rsidRPr="00D47562">
        <w:rPr>
          <w:rStyle w:val="StyleBoldUnderline"/>
        </w:rPr>
        <w:t>, which will be outlined in the following discussion.</w:t>
      </w:r>
    </w:p>
    <w:p w:rsidR="00DE2BB6" w:rsidRPr="008635DD" w:rsidRDefault="00DE2BB6" w:rsidP="00DE2BB6">
      <w:pPr>
        <w:pStyle w:val="Heading4"/>
      </w:pPr>
      <w:r>
        <w:t xml:space="preserve">Second, </w:t>
      </w:r>
      <w:r w:rsidRPr="004B4C21">
        <w:rPr>
          <w:u w:val="single"/>
        </w:rPr>
        <w:t>discussion of specific policy-questions</w:t>
      </w:r>
      <w:r>
        <w:t xml:space="preserve"> is crucial for skills development---we control uniqueness: students already have preconceived ideological notions---government policy discussion facilitates engagement with and resolution of competing perspectives to improve social outcomes---it does NOT blame the individual for violence, but instead emphasizes individual AGENCY---it breaks out of traditional pedagogical frameworks by positing students as agents of decision-making </w:t>
      </w:r>
    </w:p>
    <w:p w:rsidR="00DE2BB6" w:rsidRDefault="00DE2BB6" w:rsidP="00DE2BB6">
      <w:r w:rsidRPr="008635DD">
        <w:rPr>
          <w:rStyle w:val="Heading3Char"/>
        </w:rPr>
        <w:t>Esberg &amp; Sagan 12</w:t>
      </w:r>
      <w:r>
        <w:t xml:space="preserve"> *Jane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DE2BB6" w:rsidRPr="008635DD" w:rsidRDefault="00DE2BB6" w:rsidP="00DE2BB6">
      <w:pPr>
        <w:pStyle w:val="cardtext"/>
        <w:ind w:left="0"/>
        <w:rPr>
          <w:rStyle w:val="StyleBoldUnderline"/>
        </w:rPr>
      </w:pPr>
      <w:r w:rsidRPr="008635DD">
        <w:rPr>
          <w:sz w:val="10"/>
        </w:rPr>
        <w:t xml:space="preserve">These </w:t>
      </w:r>
      <w:r w:rsidRPr="0019472B">
        <w:rPr>
          <w:rStyle w:val="StyleBoldUnderline"/>
          <w:highlight w:val="yellow"/>
        </w:rPr>
        <w:t>government</w:t>
      </w:r>
      <w:r w:rsidRPr="008635DD">
        <w:rPr>
          <w:sz w:val="10"/>
        </w:rPr>
        <w:t xml:space="preserve"> or quasi-government think tank </w:t>
      </w:r>
      <w:r w:rsidRPr="0019472B">
        <w:rPr>
          <w:rStyle w:val="StyleBoldUnderline"/>
          <w:highlight w:val="yellow"/>
        </w:rPr>
        <w:t>simulations</w:t>
      </w:r>
      <w:r w:rsidRPr="008635DD">
        <w:rPr>
          <w:sz w:val="10"/>
        </w:rPr>
        <w:t xml:space="preserve"> often </w:t>
      </w:r>
      <w:r w:rsidRPr="0019472B">
        <w:rPr>
          <w:rStyle w:val="StyleBoldUnderline"/>
          <w:highlight w:val="yellow"/>
        </w:rPr>
        <w:t>provide</w:t>
      </w:r>
      <w:r w:rsidRPr="008635DD">
        <w:rPr>
          <w:sz w:val="10"/>
        </w:rPr>
        <w:t xml:space="preserve"> very similar </w:t>
      </w:r>
      <w:r w:rsidRPr="0019472B">
        <w:rPr>
          <w:rStyle w:val="StyleBoldUnderline"/>
          <w:highlight w:val="yellow"/>
        </w:rPr>
        <w:t>lessons for</w:t>
      </w:r>
      <w:r w:rsidRPr="008635DD">
        <w:rPr>
          <w:rStyle w:val="StyleBoldUnderline"/>
        </w:rPr>
        <w:t xml:space="preserve"> high-level players as are learned by </w:t>
      </w:r>
      <w:r w:rsidRPr="0019472B">
        <w:rPr>
          <w:rStyle w:val="Emphasis"/>
          <w:highlight w:val="yellow"/>
        </w:rPr>
        <w:t>students in educational simulations</w:t>
      </w:r>
      <w:r w:rsidRPr="008635DD">
        <w:rPr>
          <w:sz w:val="10"/>
        </w:rPr>
        <w:t xml:space="preserve">. </w:t>
      </w:r>
      <w:r w:rsidRPr="008635DD">
        <w:rPr>
          <w:rStyle w:val="StyleBoldUnderline"/>
        </w:rPr>
        <w:t xml:space="preserve">Government </w:t>
      </w:r>
      <w:r w:rsidRPr="0019472B">
        <w:rPr>
          <w:rStyle w:val="StyleBoldUnderline"/>
          <w:highlight w:val="yellow"/>
        </w:rPr>
        <w:t>participants learn</w:t>
      </w:r>
      <w:r w:rsidRPr="008635DD">
        <w:rPr>
          <w:rStyle w:val="StyleBoldUnderline"/>
        </w:rPr>
        <w:t xml:space="preserve"> about </w:t>
      </w:r>
      <w:r w:rsidRPr="0019472B">
        <w:rPr>
          <w:rStyle w:val="StyleBoldUnderline"/>
          <w:highlight w:val="yellow"/>
        </w:rPr>
        <w:t xml:space="preserve">the </w:t>
      </w:r>
      <w:r w:rsidRPr="0019472B">
        <w:rPr>
          <w:rStyle w:val="Emphasis"/>
          <w:highlight w:val="yellow"/>
        </w:rPr>
        <w:t xml:space="preserve">importance of </w:t>
      </w:r>
      <w:r w:rsidRPr="0019472B">
        <w:rPr>
          <w:rStyle w:val="Box"/>
          <w:highlight w:val="yellow"/>
        </w:rPr>
        <w:t>understanding foreign perspectives,</w:t>
      </w:r>
      <w:r w:rsidRPr="008635DD">
        <w:rPr>
          <w:sz w:val="10"/>
        </w:rPr>
        <w:t xml:space="preserve"> the need to practice internal coordination, </w:t>
      </w:r>
      <w:r w:rsidRPr="0019472B">
        <w:rPr>
          <w:rStyle w:val="StyleBoldUnderline"/>
          <w:highlight w:val="yellow"/>
        </w:rPr>
        <w:t>and the necessity to compromise</w:t>
      </w:r>
      <w:r w:rsidRPr="008635DD">
        <w:rPr>
          <w:rStyle w:val="StyleBoldUnderline"/>
        </w:rPr>
        <w:t xml:space="preserve"> and coordinate</w:t>
      </w:r>
      <w:r w:rsidRPr="008635DD">
        <w:rPr>
          <w:sz w:val="10"/>
        </w:rPr>
        <w:t xml:space="preserve"> with other governments in negotiations and crises. During the Cold War, political scientist Robert Mandel noted how </w:t>
      </w:r>
      <w:r w:rsidRPr="0019472B">
        <w:rPr>
          <w:rStyle w:val="StyleBoldUnderline"/>
          <w:highlight w:val="yellow"/>
        </w:rPr>
        <w:t>crisis exercises</w:t>
      </w:r>
      <w:r w:rsidRPr="008635DD">
        <w:rPr>
          <w:sz w:val="10"/>
        </w:rPr>
        <w:t xml:space="preserve"> and war games </w:t>
      </w:r>
      <w:r w:rsidRPr="0019472B">
        <w:rPr>
          <w:rStyle w:val="StyleBoldUnderline"/>
          <w:highlight w:val="yellow"/>
        </w:rPr>
        <w:t>forced</w:t>
      </w:r>
      <w:r w:rsidRPr="008635DD">
        <w:rPr>
          <w:sz w:val="10"/>
        </w:rPr>
        <w:t xml:space="preserve"> government </w:t>
      </w:r>
      <w:r w:rsidRPr="0019472B">
        <w:rPr>
          <w:rStyle w:val="StyleBoldUnderline"/>
          <w:highlight w:val="yellow"/>
        </w:rPr>
        <w:t xml:space="preserve">officials to </w:t>
      </w:r>
      <w:r w:rsidRPr="0019472B">
        <w:rPr>
          <w:rStyle w:val="Box"/>
          <w:highlight w:val="yellow"/>
        </w:rPr>
        <w:t>overcome ‘‘bureaucratic myopia</w:t>
      </w:r>
      <w:r w:rsidRPr="008635DD">
        <w:rPr>
          <w:sz w:val="10"/>
        </w:rPr>
        <w:t xml:space="preserve">,’’ </w:t>
      </w:r>
      <w:r w:rsidRPr="008635DD">
        <w:rPr>
          <w:rStyle w:val="StyleBoldUnderline"/>
        </w:rPr>
        <w:t xml:space="preserve">moving beyond their normal organizational roles and </w:t>
      </w:r>
      <w:r w:rsidRPr="0019472B">
        <w:rPr>
          <w:rStyle w:val="Emphasis"/>
          <w:highlight w:val="yellow"/>
        </w:rPr>
        <w:t>thinking more creatively</w:t>
      </w:r>
      <w:r w:rsidRPr="0019472B">
        <w:rPr>
          <w:sz w:val="10"/>
          <w:highlight w:val="yellow"/>
        </w:rPr>
        <w:t xml:space="preserve"> </w:t>
      </w:r>
      <w:r w:rsidRPr="0019472B">
        <w:rPr>
          <w:rStyle w:val="StyleBoldUnderline"/>
          <w:highlight w:val="yellow"/>
        </w:rPr>
        <w:t>about how others might react</w:t>
      </w:r>
      <w:r w:rsidRPr="008635DD">
        <w:rPr>
          <w:rStyle w:val="StyleBoldUnderline"/>
        </w:rPr>
        <w:t xml:space="preserve"> in a crisis or conflict</w:t>
      </w:r>
      <w:r w:rsidRPr="008635DD">
        <w:rPr>
          <w:sz w:val="10"/>
        </w:rPr>
        <w:t xml:space="preserve">.6 The </w:t>
      </w:r>
      <w:r w:rsidRPr="0019472B">
        <w:rPr>
          <w:rStyle w:val="Emphasis"/>
          <w:highlight w:val="yellow"/>
        </w:rPr>
        <w:t>skills of imagination</w:t>
      </w:r>
      <w:r w:rsidRPr="0019472B">
        <w:rPr>
          <w:sz w:val="10"/>
          <w:highlight w:val="yellow"/>
        </w:rPr>
        <w:t xml:space="preserve"> </w:t>
      </w:r>
      <w:r w:rsidRPr="0019472B">
        <w:rPr>
          <w:rStyle w:val="StyleBoldUnderline"/>
          <w:highlight w:val="yellow"/>
        </w:rPr>
        <w:t>and</w:t>
      </w:r>
      <w:r w:rsidRPr="008635DD">
        <w:rPr>
          <w:rStyle w:val="StyleBoldUnderline"/>
        </w:rPr>
        <w:t xml:space="preserve"> the</w:t>
      </w:r>
      <w:r w:rsidRPr="008635DD">
        <w:rPr>
          <w:sz w:val="10"/>
        </w:rPr>
        <w:t xml:space="preserve"> subsequent </w:t>
      </w:r>
      <w:r w:rsidRPr="0019472B">
        <w:rPr>
          <w:rStyle w:val="StyleBoldUnderline"/>
          <w:highlight w:val="yellow"/>
        </w:rPr>
        <w:t xml:space="preserve">ability to </w:t>
      </w:r>
      <w:r w:rsidRPr="0019472B">
        <w:rPr>
          <w:rStyle w:val="Emphasis"/>
          <w:highlight w:val="yellow"/>
        </w:rPr>
        <w:t>predict foreign interests</w:t>
      </w:r>
      <w:r w:rsidRPr="008635DD">
        <w:rPr>
          <w:sz w:val="10"/>
        </w:rPr>
        <w:t xml:space="preserve"> and reactions </w:t>
      </w:r>
      <w:r w:rsidRPr="0019472B">
        <w:rPr>
          <w:rStyle w:val="StyleBoldUnderline"/>
          <w:highlight w:val="yellow"/>
        </w:rPr>
        <w:t xml:space="preserve">remain </w:t>
      </w:r>
      <w:r w:rsidRPr="0019472B">
        <w:rPr>
          <w:rStyle w:val="Box"/>
          <w:highlight w:val="yellow"/>
        </w:rPr>
        <w:t>critical for real-world</w:t>
      </w:r>
      <w:r w:rsidRPr="008635DD">
        <w:rPr>
          <w:rStyle w:val="Box"/>
        </w:rPr>
        <w:t xml:space="preserve"> foreign </w:t>
      </w:r>
      <w:r w:rsidRPr="0019472B">
        <w:rPr>
          <w:rStyle w:val="Box"/>
          <w:highlight w:val="yellow"/>
        </w:rPr>
        <w:t>policy makers</w:t>
      </w:r>
      <w:r w:rsidRPr="008635DD">
        <w:rPr>
          <w:sz w:val="10"/>
        </w:rPr>
        <w:t xml:space="preserve">. For example, </w:t>
      </w:r>
      <w:r w:rsidRPr="008635DD">
        <w:rPr>
          <w:rStyle w:val="StyleBoldUnderline"/>
        </w:rPr>
        <w:t>simulations of the Iranian nuclear crisis</w:t>
      </w:r>
      <w:r w:rsidRPr="008635DD">
        <w:rPr>
          <w:sz w:val="10"/>
        </w:rPr>
        <w:t>*held in 2009 and 2010 at the Brookings Institution’s Saban Center and at Harvard University’s Belfer Center, and involving former US senior officials and regional experts*</w:t>
      </w:r>
      <w:r w:rsidRPr="008635DD">
        <w:rPr>
          <w:rStyle w:val="StyleBoldUnderline"/>
        </w:rPr>
        <w:t xml:space="preserve">highlighted the </w:t>
      </w:r>
      <w:r w:rsidRPr="008635DD">
        <w:rPr>
          <w:rStyle w:val="Emphasis"/>
        </w:rPr>
        <w:t>dangers of misunderstanding foreign governments’ preferences</w:t>
      </w:r>
      <w:r w:rsidRPr="008635DD">
        <w:rPr>
          <w:sz w:val="10"/>
        </w:rPr>
        <w:t xml:space="preserve"> and misinterpreting their subsequent behavior. In both simulations, </w:t>
      </w:r>
      <w:r w:rsidRPr="008635DD">
        <w:rPr>
          <w:rStyle w:val="StyleBoldUnderline"/>
        </w:rPr>
        <w:t>the primary criticism of the US negotiating team lay in a failure to predict accurately how other states</w:t>
      </w:r>
      <w:r w:rsidRPr="008635DD">
        <w:rPr>
          <w:sz w:val="10"/>
        </w:rPr>
        <w:t xml:space="preserve">, both allies and adversaries, </w:t>
      </w:r>
      <w:r w:rsidRPr="008635DD">
        <w:rPr>
          <w:rStyle w:val="StyleBoldUnderline"/>
        </w:rPr>
        <w:t>would behave in response to US policy initiatives.7</w:t>
      </w:r>
    </w:p>
    <w:p w:rsidR="00DE2BB6" w:rsidRDefault="00DE2BB6" w:rsidP="00DE2BB6">
      <w:pPr>
        <w:pStyle w:val="cardtext"/>
        <w:rPr>
          <w:rStyle w:val="StyleBoldUnderline"/>
        </w:rPr>
      </w:pPr>
      <w:r w:rsidRPr="0019472B">
        <w:rPr>
          <w:rStyle w:val="StyleBoldUnderline"/>
          <w:highlight w:val="yellow"/>
        </w:rPr>
        <w:t xml:space="preserve">By </w:t>
      </w:r>
      <w:r w:rsidRPr="0019472B">
        <w:rPr>
          <w:rStyle w:val="Box"/>
          <w:highlight w:val="yellow"/>
        </w:rPr>
        <w:t>university age</w:t>
      </w:r>
      <w:r w:rsidRPr="0019472B">
        <w:rPr>
          <w:rStyle w:val="StyleBoldUnderline"/>
          <w:highlight w:val="yellow"/>
        </w:rPr>
        <w:t xml:space="preserve">, </w:t>
      </w:r>
      <w:r w:rsidRPr="0019472B">
        <w:rPr>
          <w:rStyle w:val="Box"/>
          <w:highlight w:val="yellow"/>
        </w:rPr>
        <w:t>students</w:t>
      </w:r>
      <w:r w:rsidRPr="008635DD">
        <w:rPr>
          <w:rStyle w:val="StyleBoldUnderline"/>
        </w:rPr>
        <w:t xml:space="preserve"> often </w:t>
      </w:r>
      <w:r w:rsidRPr="0019472B">
        <w:rPr>
          <w:rStyle w:val="StyleBoldUnderline"/>
          <w:highlight w:val="yellow"/>
        </w:rPr>
        <w:t xml:space="preserve">have a </w:t>
      </w:r>
      <w:r w:rsidRPr="0019472B">
        <w:rPr>
          <w:rStyle w:val="Box"/>
          <w:highlight w:val="yellow"/>
        </w:rPr>
        <w:t>pre-defined view of international affairs</w:t>
      </w:r>
      <w:r w:rsidRPr="008635DD">
        <w:rPr>
          <w:sz w:val="16"/>
        </w:rPr>
        <w:t xml:space="preserve">, </w:t>
      </w:r>
      <w:r w:rsidRPr="008635DD">
        <w:rPr>
          <w:rStyle w:val="StyleBoldUnderline"/>
        </w:rPr>
        <w:t xml:space="preserve">and the literature on simulations in education has long emphasized how such </w:t>
      </w:r>
      <w:r w:rsidRPr="0019472B">
        <w:rPr>
          <w:rStyle w:val="StyleBoldUnderline"/>
          <w:highlight w:val="yellow"/>
        </w:rPr>
        <w:t xml:space="preserve">exercises </w:t>
      </w:r>
      <w:r w:rsidRPr="0019472B">
        <w:rPr>
          <w:rStyle w:val="Box"/>
          <w:highlight w:val="yellow"/>
        </w:rPr>
        <w:t>force students to challenge</w:t>
      </w:r>
      <w:r w:rsidRPr="008635DD">
        <w:rPr>
          <w:rStyle w:val="Box"/>
        </w:rPr>
        <w:t xml:space="preserve"> their </w:t>
      </w:r>
      <w:r w:rsidRPr="0019472B">
        <w:rPr>
          <w:rStyle w:val="Box"/>
          <w:highlight w:val="yellow"/>
        </w:rPr>
        <w:t>assumptions</w:t>
      </w:r>
      <w:r w:rsidRPr="0019472B">
        <w:rPr>
          <w:sz w:val="16"/>
          <w:highlight w:val="yellow"/>
        </w:rPr>
        <w:t xml:space="preserve"> </w:t>
      </w:r>
      <w:r w:rsidRPr="0019472B">
        <w:rPr>
          <w:rStyle w:val="Emphasis"/>
          <w:highlight w:val="yellow"/>
        </w:rPr>
        <w:t>about how other governments behave and how their</w:t>
      </w:r>
      <w:r w:rsidRPr="008635DD">
        <w:rPr>
          <w:rStyle w:val="Emphasis"/>
        </w:rPr>
        <w:t xml:space="preserve"> own </w:t>
      </w:r>
      <w:r w:rsidRPr="0019472B">
        <w:rPr>
          <w:rStyle w:val="Emphasis"/>
          <w:highlight w:val="yellow"/>
        </w:rPr>
        <w:t>government works</w:t>
      </w:r>
      <w:r w:rsidRPr="008635DD">
        <w:rPr>
          <w:sz w:val="16"/>
        </w:rPr>
        <w:t xml:space="preserve">.8 </w:t>
      </w:r>
      <w:r w:rsidRPr="008635DD">
        <w:rPr>
          <w:rStyle w:val="StyleBoldUnderline"/>
        </w:rPr>
        <w:t xml:space="preserve">Since simulations became more common as a teaching tool in the late 1950s, </w:t>
      </w:r>
      <w:r w:rsidRPr="0019472B">
        <w:rPr>
          <w:rStyle w:val="Emphasis"/>
          <w:highlight w:val="yellow"/>
        </w:rPr>
        <w:t>educational literature has expounded on their benefits</w:t>
      </w:r>
      <w:r w:rsidRPr="0019472B">
        <w:rPr>
          <w:rStyle w:val="StyleBoldUnderline"/>
          <w:highlight w:val="yellow"/>
        </w:rPr>
        <w:t xml:space="preserve">, from encouraging engagement by </w:t>
      </w:r>
      <w:r w:rsidRPr="0019472B">
        <w:rPr>
          <w:rStyle w:val="Box"/>
          <w:highlight w:val="yellow"/>
        </w:rPr>
        <w:t>breaking from the typical lecture format</w:t>
      </w:r>
      <w:r w:rsidRPr="008635DD">
        <w:rPr>
          <w:rStyle w:val="StyleBoldUnderline"/>
        </w:rPr>
        <w:t xml:space="preserve">, to </w:t>
      </w:r>
      <w:r w:rsidRPr="0019472B">
        <w:rPr>
          <w:rStyle w:val="StyleBoldUnderline"/>
          <w:highlight w:val="yellow"/>
        </w:rPr>
        <w:t>improving communication skills</w:t>
      </w:r>
      <w:r w:rsidRPr="008635DD">
        <w:rPr>
          <w:rStyle w:val="StyleBoldUnderline"/>
        </w:rPr>
        <w:t>, to promoting teamwork</w:t>
      </w:r>
      <w:r w:rsidRPr="008635DD">
        <w:rPr>
          <w:sz w:val="16"/>
        </w:rPr>
        <w:t xml:space="preserve">.9 More broadly, </w:t>
      </w:r>
      <w:r w:rsidRPr="0019472B">
        <w:rPr>
          <w:rStyle w:val="StyleBoldUnderline"/>
          <w:highlight w:val="yellow"/>
        </w:rPr>
        <w:t xml:space="preserve">simulations can deepen understanding by asking students to </w:t>
      </w:r>
      <w:r w:rsidRPr="0019472B">
        <w:rPr>
          <w:rStyle w:val="Box"/>
          <w:highlight w:val="yellow"/>
        </w:rPr>
        <w:t>link fact and theory</w:t>
      </w:r>
      <w:r w:rsidRPr="008635DD">
        <w:rPr>
          <w:rStyle w:val="StyleBoldUnderline"/>
        </w:rPr>
        <w:t xml:space="preserve">, providing a context for facts while </w:t>
      </w:r>
      <w:r w:rsidRPr="008635DD">
        <w:rPr>
          <w:rStyle w:val="Emphasis"/>
        </w:rPr>
        <w:t>bringing theory into the realm of practice</w:t>
      </w:r>
      <w:r w:rsidRPr="008635DD">
        <w:rPr>
          <w:sz w:val="16"/>
        </w:rPr>
        <w:t xml:space="preserve">.10 These exercises are particularly valuable in teaching international affairs for many of the same reasons they are useful for policy makers: </w:t>
      </w:r>
      <w:r w:rsidRPr="0019472B">
        <w:rPr>
          <w:rStyle w:val="Box"/>
          <w:highlight w:val="yellow"/>
        </w:rPr>
        <w:t>they force participants to ‘‘grapple</w:t>
      </w:r>
      <w:r w:rsidRPr="008635DD">
        <w:rPr>
          <w:rStyle w:val="Box"/>
        </w:rPr>
        <w:t xml:space="preserve"> with the </w:t>
      </w:r>
      <w:r w:rsidRPr="0019472B">
        <w:rPr>
          <w:rStyle w:val="Box"/>
          <w:highlight w:val="yellow"/>
        </w:rPr>
        <w:t>issues arising from a world in flux.</w:t>
      </w:r>
      <w:r w:rsidRPr="0019472B">
        <w:rPr>
          <w:sz w:val="16"/>
          <w:highlight w:val="yellow"/>
        </w:rPr>
        <w:t>’’</w:t>
      </w:r>
      <w:r w:rsidRPr="008635DD">
        <w:rPr>
          <w:sz w:val="16"/>
        </w:rPr>
        <w:t xml:space="preserve">11 </w:t>
      </w:r>
      <w:r w:rsidRPr="008635DD">
        <w:rPr>
          <w:rStyle w:val="StyleBoldUnderline"/>
        </w:rPr>
        <w:t>Simulations have been used successfully to teach students about such disparate topics as European politics, the Kashmir crisis, and US response to the mass killings in Darfur.</w:t>
      </w:r>
      <w:r w:rsidRPr="008635DD">
        <w:rPr>
          <w:sz w:val="16"/>
        </w:rPr>
        <w:t xml:space="preserve">12 </w:t>
      </w:r>
      <w:r w:rsidRPr="0019472B">
        <w:rPr>
          <w:rStyle w:val="Box"/>
          <w:highlight w:val="yellow"/>
        </w:rPr>
        <w:t>Role-playing exercises</w:t>
      </w:r>
      <w:r w:rsidRPr="008635DD">
        <w:rPr>
          <w:sz w:val="16"/>
        </w:rPr>
        <w:t xml:space="preserve"> certainly </w:t>
      </w:r>
      <w:r w:rsidRPr="0019472B">
        <w:rPr>
          <w:rStyle w:val="StyleBoldUnderline"/>
          <w:highlight w:val="yellow"/>
        </w:rPr>
        <w:t>encourage students to</w:t>
      </w:r>
      <w:r w:rsidRPr="008635DD">
        <w:rPr>
          <w:rStyle w:val="StyleBoldUnderline"/>
        </w:rPr>
        <w:t xml:space="preserve"> </w:t>
      </w:r>
      <w:r w:rsidRPr="0019472B">
        <w:rPr>
          <w:rStyle w:val="StyleBoldUnderline"/>
          <w:highlight w:val="yellow"/>
        </w:rPr>
        <w:t>learn political</w:t>
      </w:r>
      <w:r w:rsidRPr="008635DD">
        <w:rPr>
          <w:rStyle w:val="StyleBoldUnderline"/>
        </w:rPr>
        <w:t xml:space="preserve"> and technical </w:t>
      </w:r>
      <w:r w:rsidRPr="0019472B">
        <w:rPr>
          <w:rStyle w:val="StyleBoldUnderline"/>
          <w:highlight w:val="yellow"/>
        </w:rPr>
        <w:t>facts</w:t>
      </w:r>
      <w:r w:rsidRPr="008635DD">
        <w:rPr>
          <w:rStyle w:val="StyleBoldUnderline"/>
        </w:rPr>
        <w:t xml:space="preserve">* </w:t>
      </w:r>
      <w:r w:rsidRPr="0019472B">
        <w:rPr>
          <w:rStyle w:val="StyleBoldUnderline"/>
          <w:highlight w:val="yellow"/>
        </w:rPr>
        <w:t xml:space="preserve">but they learn them in a </w:t>
      </w:r>
      <w:r w:rsidRPr="0019472B">
        <w:rPr>
          <w:rStyle w:val="Box"/>
          <w:highlight w:val="yellow"/>
        </w:rPr>
        <w:t>more active style</w:t>
      </w:r>
      <w:r w:rsidRPr="008635DD">
        <w:rPr>
          <w:sz w:val="16"/>
        </w:rPr>
        <w:t xml:space="preserve">. Rather than sitting in a classroom and merely receiving knowledge, </w:t>
      </w:r>
      <w:r w:rsidRPr="0019472B">
        <w:rPr>
          <w:rStyle w:val="Emphasis"/>
          <w:highlight w:val="yellow"/>
        </w:rPr>
        <w:t>students actively research</w:t>
      </w:r>
      <w:r w:rsidRPr="008635DD">
        <w:rPr>
          <w:rStyle w:val="Emphasis"/>
        </w:rPr>
        <w:t xml:space="preserve"> ‘‘their’’ </w:t>
      </w:r>
      <w:r w:rsidRPr="0019472B">
        <w:rPr>
          <w:rStyle w:val="Emphasis"/>
          <w:highlight w:val="yellow"/>
        </w:rPr>
        <w:t>government</w:t>
      </w:r>
      <w:r w:rsidRPr="008635DD">
        <w:rPr>
          <w:rStyle w:val="Emphasis"/>
        </w:rPr>
        <w:t xml:space="preserve">’s </w:t>
      </w:r>
      <w:r w:rsidRPr="0019472B">
        <w:rPr>
          <w:rStyle w:val="Emphasis"/>
          <w:highlight w:val="yellow"/>
        </w:rPr>
        <w:t>positions</w:t>
      </w:r>
      <w:r w:rsidRPr="008635DD">
        <w:rPr>
          <w:rStyle w:val="Emphasis"/>
        </w:rPr>
        <w:t xml:space="preserve"> and actively argue, brief, and negotiate with others</w:t>
      </w:r>
      <w:r w:rsidRPr="008635DD">
        <w:rPr>
          <w:sz w:val="16"/>
        </w:rPr>
        <w:t xml:space="preserve">.13 Facts can change quickly; </w:t>
      </w:r>
      <w:r w:rsidRPr="0019472B">
        <w:rPr>
          <w:rStyle w:val="StyleBoldUnderline"/>
          <w:highlight w:val="yellow"/>
        </w:rPr>
        <w:t>simulations teach</w:t>
      </w:r>
      <w:r w:rsidRPr="008635DD">
        <w:rPr>
          <w:rStyle w:val="StyleBoldUnderline"/>
        </w:rPr>
        <w:t xml:space="preserve"> students </w:t>
      </w:r>
      <w:r w:rsidRPr="0019472B">
        <w:rPr>
          <w:rStyle w:val="Box"/>
          <w:highlight w:val="yellow"/>
        </w:rPr>
        <w:t>how to contextualize and act on information.</w:t>
      </w:r>
      <w:r w:rsidRPr="008635DD">
        <w:rPr>
          <w:rStyle w:val="StyleBoldUnderline"/>
        </w:rPr>
        <w:t>14</w:t>
      </w:r>
    </w:p>
    <w:p w:rsidR="00DE2BB6" w:rsidRPr="004B4C21" w:rsidRDefault="00DE2BB6" w:rsidP="00DE2BB6">
      <w:pPr>
        <w:pStyle w:val="Heading4"/>
        <w:rPr>
          <w:rStyle w:val="StyleBoldUnderline"/>
          <w:b/>
          <w:sz w:val="26"/>
          <w:szCs w:val="26"/>
          <w:u w:val="none"/>
        </w:rPr>
      </w:pPr>
      <w:r w:rsidRPr="004B4C21">
        <w:t xml:space="preserve">Third, </w:t>
      </w:r>
      <w:r w:rsidRPr="004B4C21">
        <w:rPr>
          <w:u w:val="single"/>
        </w:rPr>
        <w:t>switch-side</w:t>
      </w:r>
      <w:r w:rsidRPr="004B4C21">
        <w:t xml:space="preserve"> is key---</w:t>
      </w:r>
      <w:r w:rsidRPr="004B4C21">
        <w:rPr>
          <w:rStyle w:val="StyleBoldUnderline"/>
          <w:sz w:val="26"/>
          <w:szCs w:val="26"/>
        </w:rPr>
        <w:t xml:space="preserve">Effective deliberation is crucial to the activation of personal agency and is only possible in a </w:t>
      </w:r>
      <w:r w:rsidRPr="004B4C21">
        <w:rPr>
          <w:rStyle w:val="StyleBoldUnderline"/>
          <w:sz w:val="26"/>
          <w:szCs w:val="26"/>
          <w:u w:val="none"/>
        </w:rPr>
        <w:t xml:space="preserve">switch-side debate format where debaters divorce themselves from ideology to engage in political contestation </w:t>
      </w:r>
    </w:p>
    <w:p w:rsidR="00DE2BB6" w:rsidRPr="004B4C21" w:rsidRDefault="00DE2BB6" w:rsidP="00DE2BB6">
      <w:pPr>
        <w:rPr>
          <w:rStyle w:val="StyleBoldUnderline"/>
          <w:b w:val="0"/>
          <w:sz w:val="16"/>
          <w:u w:val="none"/>
        </w:rPr>
      </w:pPr>
      <w:r w:rsidRPr="004B4C21">
        <w:rPr>
          <w:rStyle w:val="StyleBoldUnderline"/>
          <w:sz w:val="16"/>
          <w:u w:val="none"/>
        </w:rPr>
        <w:t>Patricia</w:t>
      </w:r>
      <w:r w:rsidRPr="004B4C21">
        <w:rPr>
          <w:rStyle w:val="Heading3Char"/>
          <w:b w:val="0"/>
          <w:sz w:val="22"/>
          <w:u w:val="none"/>
        </w:rPr>
        <w:t xml:space="preserve"> </w:t>
      </w:r>
      <w:r w:rsidRPr="004B4C21">
        <w:rPr>
          <w:rStyle w:val="Heading3Char"/>
          <w:sz w:val="22"/>
          <w:u w:val="none"/>
        </w:rPr>
        <w:t>Roberts-Miller 3</w:t>
      </w:r>
      <w:r w:rsidRPr="004B4C21">
        <w:rPr>
          <w:rStyle w:val="StyleBoldUnderline"/>
          <w:sz w:val="16"/>
          <w:u w:val="none"/>
        </w:rPr>
        <w:t xml:space="preserve"> is Associate Professor of Rhetoric at the University of Texas "Fighting Without Hatred:Hannah Ar endt ' s Agonistic Rhetoric" JAC 22.2 2003</w:t>
      </w:r>
    </w:p>
    <w:p w:rsidR="00DE2BB6" w:rsidRPr="00487700" w:rsidRDefault="00DE2BB6" w:rsidP="00DE2BB6">
      <w:pPr>
        <w:pStyle w:val="cardtext"/>
        <w:ind w:left="0"/>
        <w:rPr>
          <w:rStyle w:val="StyleBoldUnderline"/>
        </w:rPr>
      </w:pPr>
      <w:r w:rsidRPr="004B4C21">
        <w:rPr>
          <w:rStyle w:val="StyleBoldUnderline"/>
          <w:u w:val="none"/>
        </w:rPr>
        <w:t>Totalitarianism and the Competitive Space of Agonism</w:t>
      </w:r>
      <w:r>
        <w:rPr>
          <w:rStyle w:val="StyleBoldUnderline"/>
          <w:u w:val="none"/>
        </w:rPr>
        <w:t xml:space="preserve"> </w:t>
      </w:r>
      <w:r w:rsidRPr="00E55FFA">
        <w:rPr>
          <w:rStyle w:val="StyleBoldUnderline"/>
          <w:sz w:val="24"/>
        </w:rPr>
        <w:t xml:space="preserve">Arendt is probably most famous for her analysis of totalitarianism (especially her The Origins of Totalitarianism andEichmann in Jerusa¬lem), but the recent attention has been on her criticism of mass culture (The Human Condition). Arendt's main criticism of the current human condition is that </w:t>
      </w:r>
      <w:r w:rsidRPr="00E55FFA">
        <w:rPr>
          <w:rStyle w:val="StyleBoldUnderline"/>
          <w:sz w:val="24"/>
          <w:highlight w:val="yellow"/>
        </w:rPr>
        <w:t xml:space="preserve">the </w:t>
      </w:r>
      <w:r w:rsidRPr="00E55FFA">
        <w:rPr>
          <w:rStyle w:val="StyleBoldUnderline"/>
          <w:sz w:val="24"/>
        </w:rPr>
        <w:t xml:space="preserve">common </w:t>
      </w:r>
      <w:r w:rsidRPr="00E55FFA">
        <w:rPr>
          <w:rStyle w:val="StyleBoldUnderline"/>
          <w:sz w:val="24"/>
          <w:highlight w:val="yellow"/>
        </w:rPr>
        <w:t>world of deliberate</w:t>
      </w:r>
      <w:r w:rsidRPr="00E55FFA">
        <w:rPr>
          <w:rStyle w:val="StyleBoldUnderline"/>
          <w:sz w:val="24"/>
        </w:rPr>
        <w:t xml:space="preserve"> and joint </w:t>
      </w:r>
      <w:r w:rsidRPr="00E55FFA">
        <w:rPr>
          <w:rStyle w:val="StyleBoldUnderline"/>
          <w:sz w:val="24"/>
          <w:highlight w:val="yellow"/>
        </w:rPr>
        <w:t xml:space="preserve">action is fragmented into </w:t>
      </w:r>
      <w:r w:rsidRPr="00E55FFA">
        <w:rPr>
          <w:rStyle w:val="StyleBoldUnderline"/>
          <w:sz w:val="24"/>
        </w:rPr>
        <w:t xml:space="preserve">solipsistic and </w:t>
      </w:r>
      <w:r w:rsidRPr="00E55FFA">
        <w:rPr>
          <w:rStyle w:val="StyleBoldUnderline"/>
          <w:sz w:val="24"/>
          <w:highlight w:val="yellow"/>
        </w:rPr>
        <w:t>unreflective behavior</w:t>
      </w:r>
      <w:r w:rsidRPr="00E55FFA">
        <w:rPr>
          <w:rStyle w:val="StyleBoldUnderline"/>
          <w:sz w:val="24"/>
        </w:rPr>
        <w:t xml:space="preserve">. In an especially lovely passage, she says that in mass society </w:t>
      </w:r>
      <w:r w:rsidRPr="00E55FFA">
        <w:rPr>
          <w:rStyle w:val="StyleBoldUnderline"/>
          <w:sz w:val="24"/>
          <w:highlight w:val="yellow"/>
        </w:rPr>
        <w:t>people are</w:t>
      </w:r>
      <w:r w:rsidRPr="00E55FFA">
        <w:rPr>
          <w:rStyle w:val="StyleBoldUnderline"/>
          <w:sz w:val="24"/>
        </w:rPr>
        <w:t xml:space="preserve"> all </w:t>
      </w:r>
      <w:r w:rsidRPr="00E55FFA">
        <w:rPr>
          <w:rStyle w:val="StyleBoldUnderline"/>
          <w:sz w:val="24"/>
          <w:highlight w:val="yellow"/>
        </w:rPr>
        <w:t xml:space="preserve">imprisoned in the subjectivity of their own </w:t>
      </w:r>
      <w:r w:rsidRPr="00E55FFA">
        <w:rPr>
          <w:rStyle w:val="StyleBoldUnderline"/>
          <w:sz w:val="24"/>
        </w:rPr>
        <w:t xml:space="preserve">singular </w:t>
      </w:r>
      <w:r w:rsidRPr="00E55FFA">
        <w:rPr>
          <w:rStyle w:val="StyleBoldUnderline"/>
          <w:sz w:val="24"/>
          <w:highlight w:val="yellow"/>
        </w:rPr>
        <w:t>experience</w:t>
      </w:r>
      <w:r w:rsidRPr="00E55FFA">
        <w:rPr>
          <w:rStyle w:val="StyleBoldUnderline"/>
          <w:sz w:val="24"/>
        </w:rPr>
        <w:t>, which does not cease to be singular if the same experience is multiplied innumerable times. The end of the common world has come when it is seen only under one aspect and is permitted to present itself in only one perspective. (Human 58)</w:t>
      </w:r>
      <w:r>
        <w:rPr>
          <w:rStyle w:val="StyleBoldUnderline"/>
          <w:u w:val="none"/>
        </w:rPr>
        <w:t xml:space="preserve"> </w:t>
      </w:r>
      <w:r w:rsidRPr="00E55FFA">
        <w:rPr>
          <w:rStyle w:val="StyleBoldUnderline"/>
          <w:sz w:val="24"/>
        </w:rPr>
        <w:t xml:space="preserve">What Arendt so beautifully describes is that isolation and individualism are not corollaries, and may even be antithetical because </w:t>
      </w:r>
      <w:r w:rsidRPr="00E55FFA">
        <w:rPr>
          <w:rStyle w:val="StyleBoldUnderline"/>
          <w:sz w:val="24"/>
          <w:highlight w:val="yellow"/>
        </w:rPr>
        <w:t>obsession with one's own</w:t>
      </w:r>
      <w:r w:rsidRPr="00E55FFA">
        <w:rPr>
          <w:rStyle w:val="StyleBoldUnderline"/>
          <w:sz w:val="24"/>
        </w:rPr>
        <w:t xml:space="preserve"> self and the particularities of one's </w:t>
      </w:r>
      <w:r w:rsidRPr="00E55FFA">
        <w:rPr>
          <w:rStyle w:val="StyleBoldUnderline"/>
          <w:sz w:val="24"/>
          <w:highlight w:val="yellow"/>
        </w:rPr>
        <w:t>life prevents</w:t>
      </w:r>
      <w:r w:rsidRPr="00E55FFA">
        <w:rPr>
          <w:rStyle w:val="StyleBoldUnderline"/>
          <w:sz w:val="24"/>
        </w:rPr>
        <w:t xml:space="preserve"> one from </w:t>
      </w:r>
      <w:r w:rsidRPr="00E55FFA">
        <w:rPr>
          <w:rStyle w:val="StyleBoldUnderline"/>
          <w:sz w:val="24"/>
          <w:highlight w:val="yellow"/>
        </w:rPr>
        <w:t>engaging in</w:t>
      </w:r>
      <w:r w:rsidRPr="00E55FFA">
        <w:rPr>
          <w:rStyle w:val="StyleBoldUnderline"/>
          <w:sz w:val="24"/>
        </w:rPr>
        <w:t xml:space="preserve"> conscious, </w:t>
      </w:r>
      <w:r w:rsidRPr="00E55FFA">
        <w:rPr>
          <w:rStyle w:val="StyleBoldUnderline"/>
          <w:sz w:val="24"/>
          <w:highlight w:val="yellow"/>
        </w:rPr>
        <w:t>deliberate</w:t>
      </w:r>
      <w:r w:rsidRPr="00E55FFA">
        <w:rPr>
          <w:rStyle w:val="StyleBoldUnderline"/>
          <w:sz w:val="24"/>
        </w:rPr>
        <w:t xml:space="preserve">, collective </w:t>
      </w:r>
      <w:r w:rsidRPr="00E55FFA">
        <w:rPr>
          <w:rStyle w:val="StyleBoldUnderline"/>
          <w:sz w:val="24"/>
          <w:highlight w:val="yellow"/>
        </w:rPr>
        <w:t>action</w:t>
      </w:r>
      <w:r w:rsidRPr="00E55FFA">
        <w:rPr>
          <w:rStyle w:val="StyleBoldUnderline"/>
          <w:sz w:val="24"/>
        </w:rPr>
        <w:t xml:space="preserve">. Individuality, unlike isolation, depends upon a collective with whom one argues in order to direct the common life. </w:t>
      </w:r>
      <w:r w:rsidRPr="00E55FFA">
        <w:rPr>
          <w:rStyle w:val="StyleBoldUnderline"/>
          <w:sz w:val="24"/>
          <w:highlight w:val="yellow"/>
        </w:rPr>
        <w:t>Self-obsession</w:t>
      </w:r>
      <w:r w:rsidRPr="00E55FFA">
        <w:rPr>
          <w:rStyle w:val="StyleBoldUnderline"/>
          <w:sz w:val="24"/>
        </w:rPr>
        <w:t xml:space="preserve">, even (especially?) when coupled with isolation from one' s community is far from apolitical; it has political consequences. Perhaps a better way to put it is that it </w:t>
      </w:r>
      <w:r w:rsidRPr="00E55FFA">
        <w:rPr>
          <w:rStyle w:val="StyleBoldUnderline"/>
          <w:sz w:val="24"/>
          <w:highlight w:val="yellow"/>
        </w:rPr>
        <w:t xml:space="preserve">is political </w:t>
      </w:r>
      <w:r w:rsidRPr="00E55FFA">
        <w:rPr>
          <w:rStyle w:val="StyleBoldUnderline"/>
          <w:sz w:val="24"/>
        </w:rPr>
        <w:t xml:space="preserve">precisely </w:t>
      </w:r>
      <w:r w:rsidRPr="00E55FFA">
        <w:rPr>
          <w:rStyle w:val="StyleBoldUnderline"/>
          <w:sz w:val="24"/>
          <w:highlight w:val="yellow"/>
        </w:rPr>
        <w:t xml:space="preserve">because it </w:t>
      </w:r>
      <w:r w:rsidRPr="00E55FFA">
        <w:rPr>
          <w:rStyle w:val="StyleBoldUnderline"/>
          <w:sz w:val="24"/>
          <w:highlight w:val="yellow"/>
          <w:bdr w:val="single" w:sz="4" w:space="0" w:color="auto"/>
        </w:rPr>
        <w:t>aspires to be apolitical</w:t>
      </w:r>
      <w:r w:rsidRPr="00E55FFA">
        <w:rPr>
          <w:rStyle w:val="StyleBoldUnderline"/>
          <w:sz w:val="24"/>
        </w:rPr>
        <w:t>. This fragmented world in which many people live simultaneously and even similarly but not exactly together is what Arendt calls the "social."</w:t>
      </w:r>
      <w:r>
        <w:rPr>
          <w:rStyle w:val="StyleBoldUnderline"/>
          <w:sz w:val="24"/>
        </w:rPr>
        <w:t xml:space="preserve"> </w:t>
      </w:r>
      <w:r w:rsidRPr="00E55FFA">
        <w:rPr>
          <w:rStyle w:val="StyleBoldUnderline"/>
          <w:sz w:val="24"/>
        </w:rPr>
        <w:t xml:space="preserve">Arendt does not mean that group behavior is impossible in the realm of the social, but that social behavior consists "in some way of isolated </w:t>
      </w:r>
      <w:r w:rsidRPr="00E55FFA">
        <w:rPr>
          <w:rStyle w:val="StyleBoldUnderline"/>
          <w:sz w:val="24"/>
          <w:highlight w:val="yellow"/>
        </w:rPr>
        <w:t>individuals</w:t>
      </w:r>
      <w:r w:rsidRPr="00E55FFA">
        <w:rPr>
          <w:rStyle w:val="StyleBoldUnderline"/>
          <w:sz w:val="24"/>
        </w:rPr>
        <w:t xml:space="preserve">, incapable of solidarity or mutuality, who </w:t>
      </w:r>
      <w:r w:rsidRPr="00E55FFA">
        <w:rPr>
          <w:rStyle w:val="StyleBoldUnderline"/>
          <w:sz w:val="24"/>
          <w:highlight w:val="yellow"/>
        </w:rPr>
        <w:t>abdicate their human capacities</w:t>
      </w:r>
      <w:r w:rsidRPr="00E55FFA">
        <w:rPr>
          <w:rStyle w:val="StyleBoldUnderline"/>
          <w:sz w:val="24"/>
        </w:rPr>
        <w:t xml:space="preserve"> and responsibilities </w:t>
      </w:r>
      <w:r w:rsidRPr="00E55FFA">
        <w:rPr>
          <w:rStyle w:val="StyleBoldUnderline"/>
          <w:sz w:val="24"/>
          <w:highlight w:val="yellow"/>
        </w:rPr>
        <w:t>to a projected 'they'</w:t>
      </w:r>
      <w:r w:rsidRPr="00E55FFA">
        <w:rPr>
          <w:rStyle w:val="StyleBoldUnderline"/>
          <w:sz w:val="24"/>
        </w:rPr>
        <w:t xml:space="preserve"> or 'it,' </w:t>
      </w:r>
      <w:r w:rsidRPr="00E55FFA">
        <w:rPr>
          <w:rStyle w:val="StyleBoldUnderline"/>
          <w:sz w:val="24"/>
          <w:highlight w:val="yellow"/>
        </w:rPr>
        <w:t xml:space="preserve">with </w:t>
      </w:r>
      <w:r w:rsidRPr="00E55FFA">
        <w:rPr>
          <w:rStyle w:val="StyleBoldUnderline"/>
          <w:sz w:val="24"/>
        </w:rPr>
        <w:t xml:space="preserve">disastrous </w:t>
      </w:r>
      <w:r w:rsidRPr="00E55FFA">
        <w:rPr>
          <w:rStyle w:val="StyleBoldUnderline"/>
          <w:sz w:val="24"/>
          <w:highlight w:val="yellow"/>
        </w:rPr>
        <w:t>consequences,</w:t>
      </w:r>
      <w:r w:rsidRPr="00E55FFA">
        <w:rPr>
          <w:rStyle w:val="StyleBoldUnderline"/>
          <w:sz w:val="24"/>
        </w:rPr>
        <w:t xml:space="preserve"> both for other people and eventually for themselves" (Pitkin 79). One can behave, butnot act. For someone like Arendt, a German-assimilated Jew, one of </w:t>
      </w:r>
      <w:r w:rsidRPr="00E55FFA">
        <w:rPr>
          <w:rStyle w:val="StyleBoldUnderline"/>
          <w:sz w:val="24"/>
          <w:highlight w:val="yellow"/>
        </w:rPr>
        <w:t xml:space="preserve">the </w:t>
      </w:r>
      <w:r w:rsidRPr="00E55FFA">
        <w:rPr>
          <w:rStyle w:val="StyleBoldUnderline"/>
          <w:sz w:val="24"/>
        </w:rPr>
        <w:t xml:space="preserve">most </w:t>
      </w:r>
      <w:r w:rsidRPr="00E55FFA">
        <w:rPr>
          <w:rStyle w:val="StyleBoldUnderline"/>
          <w:sz w:val="24"/>
          <w:highlight w:val="yellow"/>
        </w:rPr>
        <w:t>frightening aspect</w:t>
      </w:r>
      <w:r w:rsidRPr="00E55FFA">
        <w:rPr>
          <w:rStyle w:val="StyleBoldUnderline"/>
          <w:sz w:val="24"/>
        </w:rPr>
        <w:t xml:space="preserve">s </w:t>
      </w:r>
      <w:r w:rsidRPr="00E55FFA">
        <w:rPr>
          <w:rStyle w:val="StyleBoldUnderline"/>
          <w:sz w:val="24"/>
          <w:highlight w:val="yellow"/>
        </w:rPr>
        <w:t>of the Holocaust was the ease with which a people who had not been</w:t>
      </w:r>
      <w:r w:rsidRPr="00E55FFA">
        <w:rPr>
          <w:rStyle w:val="StyleBoldUnderline"/>
          <w:sz w:val="24"/>
        </w:rPr>
        <w:t xml:space="preserve"> extraordinarily </w:t>
      </w:r>
      <w:r w:rsidRPr="00E55FFA">
        <w:rPr>
          <w:rStyle w:val="StyleBoldUnderline"/>
          <w:sz w:val="24"/>
          <w:highlight w:val="yellow"/>
        </w:rPr>
        <w:t>anti-Semitic could be put to work</w:t>
      </w:r>
      <w:r w:rsidRPr="00E55FFA">
        <w:rPr>
          <w:rStyle w:val="StyleBoldUnderline"/>
          <w:sz w:val="24"/>
        </w:rPr>
        <w:t xml:space="preserve"> industriously and efficiently </w:t>
      </w:r>
      <w:r w:rsidRPr="00E55FFA">
        <w:rPr>
          <w:rStyle w:val="StyleBoldUnderline"/>
          <w:sz w:val="24"/>
          <w:highlight w:val="yellow"/>
        </w:rPr>
        <w:t xml:space="preserve">on </w:t>
      </w:r>
      <w:r w:rsidRPr="00E55FFA">
        <w:rPr>
          <w:rStyle w:val="StyleBoldUnderline"/>
          <w:sz w:val="24"/>
        </w:rPr>
        <w:t xml:space="preserve">the </w:t>
      </w:r>
      <w:r w:rsidRPr="00E55FFA">
        <w:rPr>
          <w:rStyle w:val="StyleBoldUnderline"/>
          <w:sz w:val="24"/>
          <w:highlight w:val="yellow"/>
        </w:rPr>
        <w:t xml:space="preserve">genocide </w:t>
      </w:r>
      <w:r w:rsidRPr="00E55FFA">
        <w:rPr>
          <w:rStyle w:val="StyleBoldUnderline"/>
          <w:sz w:val="24"/>
        </w:rPr>
        <w:t xml:space="preserve">of the Jews. And what was </w:t>
      </w:r>
      <w:r w:rsidRPr="00E55FFA">
        <w:rPr>
          <w:rStyle w:val="StyleBoldUnderline"/>
          <w:sz w:val="24"/>
          <w:highlight w:val="yellow"/>
        </w:rPr>
        <w:t>striking</w:t>
      </w:r>
      <w:r w:rsidRPr="00E55FFA">
        <w:rPr>
          <w:rStyle w:val="StyleBoldUnderline"/>
          <w:sz w:val="24"/>
        </w:rPr>
        <w:t xml:space="preserve"> about the perpetrators of the genocide, ranging from minor functionaries who facilitated the murder transports up to major figures on trial at Nuremberg, </w:t>
      </w:r>
      <w:r w:rsidRPr="00E55FFA">
        <w:rPr>
          <w:rStyle w:val="StyleBoldUnderline"/>
          <w:sz w:val="24"/>
          <w:highlight w:val="yellow"/>
        </w:rPr>
        <w:t xml:space="preserve">was their </w:t>
      </w:r>
      <w:r w:rsidRPr="00E55FFA">
        <w:rPr>
          <w:rStyle w:val="StyleBoldUnderline"/>
          <w:sz w:val="24"/>
        </w:rPr>
        <w:t xml:space="preserve">constant and apparently sincere </w:t>
      </w:r>
      <w:r w:rsidRPr="00E55FFA">
        <w:rPr>
          <w:rStyle w:val="StyleBoldUnderline"/>
          <w:sz w:val="24"/>
          <w:highlight w:val="yellow"/>
        </w:rPr>
        <w:t xml:space="preserve">insistence </w:t>
      </w:r>
      <w:r w:rsidRPr="00E55FFA">
        <w:rPr>
          <w:rStyle w:val="StyleBoldUnderline"/>
          <w:sz w:val="24"/>
        </w:rPr>
        <w:t xml:space="preserve">that </w:t>
      </w:r>
      <w:r w:rsidRPr="00E55FFA">
        <w:rPr>
          <w:rStyle w:val="StyleBoldUnderline"/>
          <w:sz w:val="24"/>
          <w:highlight w:val="yellow"/>
        </w:rPr>
        <w:t>they were not responsible</w:t>
      </w:r>
      <w:r w:rsidRPr="00E55FFA">
        <w:rPr>
          <w:rStyle w:val="StyleBoldUnderline"/>
          <w:sz w:val="24"/>
        </w:rPr>
        <w:t xml:space="preserv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we attribute our behavior to necessity, and we perceive ourselves as determined—determined by circumstance, by accident, by what "they" tell us to do. We do something from within the anonymity of a mob that we would never do as an individual; we do things for which we will not take responsibility. Yet, whether or not people acknowledge responsibil¬ity for the consequences of their actions, those consequences exist. Refusing to accept responsibility can even make those consequences worse, in that the </w:t>
      </w:r>
      <w:r w:rsidRPr="00E55FFA">
        <w:rPr>
          <w:rStyle w:val="StyleBoldUnderline"/>
          <w:sz w:val="24"/>
          <w:highlight w:val="yellow"/>
        </w:rPr>
        <w:t xml:space="preserve">people who enact </w:t>
      </w:r>
      <w:r w:rsidRPr="00E55FFA">
        <w:rPr>
          <w:rStyle w:val="StyleBoldUnderline"/>
          <w:sz w:val="24"/>
        </w:rPr>
        <w:t xml:space="preserve">the </w:t>
      </w:r>
      <w:r w:rsidRPr="00E55FFA">
        <w:rPr>
          <w:rStyle w:val="StyleBoldUnderline"/>
          <w:sz w:val="24"/>
          <w:highlight w:val="yellow"/>
        </w:rPr>
        <w:t>actions</w:t>
      </w:r>
      <w:r w:rsidRPr="00E55FFA">
        <w:rPr>
          <w:rStyle w:val="StyleBoldUnderline"/>
          <w:sz w:val="24"/>
        </w:rPr>
        <w:t xml:space="preserve"> in question, </w:t>
      </w:r>
      <w:r w:rsidRPr="00E55FFA">
        <w:rPr>
          <w:rStyle w:val="StyleBoldUnderline"/>
          <w:sz w:val="24"/>
          <w:highlight w:val="yellow"/>
        </w:rPr>
        <w:t>because they do not admit their own agency, cannot be persuaded to stop those actions</w:t>
      </w:r>
      <w:r w:rsidRPr="00E55FFA">
        <w:rPr>
          <w:rStyle w:val="StyleBoldUnderline"/>
          <w:sz w:val="24"/>
        </w:rPr>
        <w:t xml:space="preserve">. They are simply doing their jobs. </w:t>
      </w:r>
      <w:r w:rsidRPr="00E55FFA">
        <w:rPr>
          <w:rStyle w:val="StyleBoldUnderline"/>
          <w:sz w:val="24"/>
          <w:highlight w:val="yellow"/>
        </w:rPr>
        <w:t>In a totalitarian system,</w:t>
      </w:r>
      <w:r w:rsidRPr="00E55FFA">
        <w:rPr>
          <w:rStyle w:val="StyleBoldUnderline"/>
          <w:sz w:val="24"/>
        </w:rPr>
        <w:t xml:space="preserve"> however</w:t>
      </w:r>
      <w:r w:rsidRPr="00E55FFA">
        <w:rPr>
          <w:rStyle w:val="StyleBoldUnderline"/>
          <w:sz w:val="24"/>
          <w:highlight w:val="yellow"/>
        </w:rPr>
        <w:t xml:space="preserve">, everyone is </w:t>
      </w:r>
      <w:r w:rsidRPr="00E55FFA">
        <w:rPr>
          <w:rStyle w:val="StyleBoldUnderline"/>
          <w:sz w:val="24"/>
        </w:rPr>
        <w:t xml:space="preserve">simply </w:t>
      </w:r>
      <w:r w:rsidRPr="00E55FFA">
        <w:rPr>
          <w:rStyle w:val="StyleBoldUnderline"/>
          <w:sz w:val="24"/>
          <w:highlight w:val="yellow"/>
        </w:rPr>
        <w:t xml:space="preserve">doing his or her job; </w:t>
      </w:r>
      <w:r w:rsidRPr="00E55FFA">
        <w:rPr>
          <w:rStyle w:val="StyleBoldUnderline"/>
          <w:sz w:val="24"/>
          <w:highlight w:val="yellow"/>
          <w:bdr w:val="single" w:sz="4" w:space="0" w:color="auto"/>
        </w:rPr>
        <w:t xml:space="preserve">there never seems to be anyone who can </w:t>
      </w:r>
      <w:r w:rsidRPr="00E55FFA">
        <w:rPr>
          <w:rStyle w:val="StyleBoldUnderline"/>
          <w:sz w:val="24"/>
          <w:bdr w:val="single" w:sz="4" w:space="0" w:color="auto"/>
        </w:rPr>
        <w:t>explain</w:t>
      </w:r>
      <w:r w:rsidRPr="00E55FFA">
        <w:rPr>
          <w:rStyle w:val="StyleBoldUnderline"/>
          <w:sz w:val="24"/>
          <w:highlight w:val="yellow"/>
          <w:bdr w:val="single" w:sz="4" w:space="0" w:color="auto"/>
        </w:rPr>
        <w:t>, defend</w:t>
      </w:r>
      <w:r w:rsidRPr="00E55FFA">
        <w:rPr>
          <w:rStyle w:val="StyleBoldUnderline"/>
          <w:sz w:val="24"/>
          <w:bdr w:val="single" w:sz="4" w:space="0" w:color="auto"/>
        </w:rPr>
        <w:t xml:space="preserve">, and change the </w:t>
      </w:r>
      <w:r w:rsidRPr="00E55FFA">
        <w:rPr>
          <w:rStyle w:val="StyleBoldUnderline"/>
          <w:sz w:val="24"/>
          <w:highlight w:val="yellow"/>
          <w:bdr w:val="single" w:sz="4" w:space="0" w:color="auto"/>
        </w:rPr>
        <w:t>policies</w:t>
      </w:r>
      <w:r w:rsidRPr="00E55FFA">
        <w:rPr>
          <w:rStyle w:val="StyleBoldUnderline"/>
          <w:sz w:val="24"/>
          <w:highlight w:val="yellow"/>
        </w:rPr>
        <w:t>.</w:t>
      </w:r>
      <w:r w:rsidRPr="00E55FFA">
        <w:rPr>
          <w:rStyle w:val="StyleBoldUnderline"/>
          <w:sz w:val="24"/>
        </w:rPr>
        <w:t xml:space="preserve"> Thus, it is, as Arendt says, rule by nobody.</w:t>
      </w:r>
      <w:r>
        <w:rPr>
          <w:rStyle w:val="StyleBoldUnderline"/>
          <w:sz w:val="24"/>
        </w:rPr>
        <w:t xml:space="preserve"> </w:t>
      </w:r>
      <w:r w:rsidRPr="00BF24E5">
        <w:rPr>
          <w:rStyle w:val="StyleBoldUnderline"/>
          <w:sz w:val="10"/>
        </w:rPr>
        <w:t xml:space="preserve">It is illustrative to contrast Arendt's attitude toward discourse to Habermas'. While both are critical of modern bureaucratic and totalitar¬ian systems, </w:t>
      </w:r>
      <w:r w:rsidRPr="00D407A0">
        <w:rPr>
          <w:rStyle w:val="StyleBoldUnderline"/>
          <w:highlight w:val="yellow"/>
        </w:rPr>
        <w:t xml:space="preserve">Arendt's solution is the </w:t>
      </w:r>
      <w:r w:rsidRPr="00587E11">
        <w:rPr>
          <w:rStyle w:val="StyleBoldUnderline"/>
        </w:rPr>
        <w:t xml:space="preserve">playful and competitive space of </w:t>
      </w:r>
      <w:r w:rsidRPr="00D407A0">
        <w:rPr>
          <w:rStyle w:val="StyleBoldUnderline"/>
          <w:highlight w:val="yellow"/>
          <w:bdr w:val="single" w:sz="4" w:space="0" w:color="auto"/>
        </w:rPr>
        <w:t>agonism</w:t>
      </w:r>
      <w:r w:rsidRPr="00BF24E5">
        <w:rPr>
          <w:rStyle w:val="StyleBoldUnderline"/>
          <w:sz w:val="10"/>
        </w:rPr>
        <w:t xml:space="preserve">; it is not the rational-critical public sphere. </w:t>
      </w:r>
      <w:r w:rsidRPr="006277FE">
        <w:rPr>
          <w:rStyle w:val="StyleBoldUnderline"/>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BF24E5">
        <w:rPr>
          <w:rStyle w:val="StyleBoldUnderline"/>
          <w:sz w:val="10"/>
        </w:rPr>
        <w:t xml:space="preserve">" ("Truth" 263). According to Seyla Benhabib, </w:t>
      </w:r>
      <w:r w:rsidRPr="00D407A0">
        <w:rPr>
          <w:rStyle w:val="StyleBoldUnderline"/>
          <w:highlight w:val="yellow"/>
        </w:rPr>
        <w:t>Arendt</w:t>
      </w:r>
      <w:r w:rsidRPr="00587E11">
        <w:rPr>
          <w:rStyle w:val="StyleBoldUnderline"/>
        </w:rPr>
        <w:t xml:space="preserve">'s public realm </w:t>
      </w:r>
      <w:r w:rsidRPr="00D407A0">
        <w:rPr>
          <w:rStyle w:val="StyleBoldUnderline"/>
          <w:highlight w:val="yellow"/>
        </w:rPr>
        <w:t xml:space="preserve">emphasizes </w:t>
      </w:r>
      <w:r w:rsidRPr="00587E11">
        <w:rPr>
          <w:rStyle w:val="StyleBoldUnderline"/>
        </w:rPr>
        <w:t xml:space="preserve">the assumption of </w:t>
      </w:r>
      <w:r w:rsidRPr="00D407A0">
        <w:rPr>
          <w:rStyle w:val="StyleBoldUnderline"/>
          <w:highlight w:val="yellow"/>
        </w:rPr>
        <w:t>competition</w:t>
      </w:r>
      <w:r w:rsidRPr="006277FE">
        <w:rPr>
          <w:rStyle w:val="StyleBoldUnderline"/>
        </w:rPr>
        <w:t>,</w:t>
      </w:r>
      <w:r w:rsidRPr="00BF24E5">
        <w:rPr>
          <w:rStyle w:val="StyleBoldUnderline"/>
          <w:sz w:val="10"/>
        </w:rPr>
        <w:t xml:space="preserve"> and it "represents that space of appearances in which moral and political greatness, heroism, and preeminence are revealed, displayed, shared with others. </w:t>
      </w:r>
      <w:r w:rsidRPr="00587E11">
        <w:rPr>
          <w:rStyle w:val="StyleBoldUnderline"/>
        </w:rPr>
        <w:t xml:space="preserve">This is a competitive space </w:t>
      </w:r>
      <w:r w:rsidRPr="00D407A0">
        <w:rPr>
          <w:rStyle w:val="StyleBoldUnderline"/>
          <w:highlight w:val="yellow"/>
        </w:rPr>
        <w:t>in which</w:t>
      </w:r>
      <w:r w:rsidRPr="006277FE">
        <w:rPr>
          <w:rStyle w:val="StyleBoldUnderline"/>
        </w:rPr>
        <w:t xml:space="preserve"> one competes for recognition, precedence, and acclaim</w:t>
      </w:r>
      <w:r w:rsidRPr="00BF24E5">
        <w:rPr>
          <w:rStyle w:val="StyleBoldUnderline"/>
          <w:sz w:val="10"/>
        </w:rPr>
        <w:t xml:space="preserve">" (78). </w:t>
      </w:r>
      <w:r w:rsidRPr="006277FE">
        <w:rPr>
          <w:rStyle w:val="StyleBoldUnderline"/>
        </w:rPr>
        <w:t xml:space="preserve">These </w:t>
      </w:r>
      <w:r w:rsidRPr="00D407A0">
        <w:rPr>
          <w:rStyle w:val="StyleBoldUnderline"/>
          <w:highlight w:val="yellow"/>
        </w:rPr>
        <w:t>qualities</w:t>
      </w:r>
      <w:r w:rsidRPr="006277FE">
        <w:rPr>
          <w:rStyle w:val="StyleBoldUnderline"/>
        </w:rPr>
        <w:t xml:space="preserve"> are displayed, but not entirely for purposes of acclamation; they </w:t>
      </w:r>
      <w:r w:rsidRPr="00D407A0">
        <w:rPr>
          <w:rStyle w:val="StyleBoldUnderline"/>
          <w:highlight w:val="yellow"/>
        </w:rPr>
        <w:t xml:space="preserve">are </w:t>
      </w:r>
      <w:r w:rsidRPr="00D407A0">
        <w:rPr>
          <w:rStyle w:val="StyleBoldUnderline"/>
          <w:highlight w:val="yellow"/>
          <w:bdr w:val="single" w:sz="4" w:space="0" w:color="auto"/>
        </w:rPr>
        <w:t xml:space="preserve">not displays of one's self, but </w:t>
      </w:r>
      <w:r w:rsidRPr="006B4298">
        <w:rPr>
          <w:rStyle w:val="StyleBoldUnderline"/>
          <w:bdr w:val="single" w:sz="4" w:space="0" w:color="auto"/>
        </w:rPr>
        <w:t xml:space="preserve">of ideas and </w:t>
      </w:r>
      <w:r w:rsidRPr="00D407A0">
        <w:rPr>
          <w:rStyle w:val="StyleBoldUnderline"/>
          <w:highlight w:val="yellow"/>
          <w:bdr w:val="single" w:sz="4" w:space="0" w:color="auto"/>
        </w:rPr>
        <w:t>arguments</w:t>
      </w:r>
      <w:r w:rsidRPr="00D407A0">
        <w:rPr>
          <w:rStyle w:val="StyleBoldUnderline"/>
          <w:sz w:val="10"/>
          <w:highlight w:val="yellow"/>
        </w:rPr>
        <w:t xml:space="preserve">, </w:t>
      </w:r>
      <w:r w:rsidRPr="006B4298">
        <w:rPr>
          <w:rStyle w:val="StyleBoldUnderline"/>
        </w:rPr>
        <w:t>of one's thought</w:t>
      </w:r>
      <w:r w:rsidRPr="00BF24E5">
        <w:rPr>
          <w:rStyle w:val="StyleBoldUnderline"/>
          <w:sz w:val="10"/>
        </w:rPr>
        <w:t>. When Arendt discusses Socrates' thinking in public, she emphasizes his performance: "He performed in the marketplace the way the flute-player performed at a banquet. It is sheer performance, sheer activity"; nevertheless, it was thinking: "</w:t>
      </w:r>
      <w:r w:rsidRPr="006277FE">
        <w:rPr>
          <w:rStyle w:val="StyleBoldUnderline"/>
        </w:rPr>
        <w:t>What he actually did was to make public, in discourse, the thinking process</w:t>
      </w:r>
      <w:r w:rsidRPr="00BF24E5">
        <w:rPr>
          <w:rStyle w:val="StyleBoldUnderline"/>
          <w:sz w:val="10"/>
        </w:rPr>
        <w:t xml:space="preserve">" </w:t>
      </w:r>
      <w:r w:rsidRPr="00BF24E5">
        <w:rPr>
          <w:rStyle w:val="StyleBoldUnderline"/>
          <w:sz w:val="10"/>
          <w:szCs w:val="14"/>
        </w:rPr>
        <w:t>{Lectures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rPr>
          <w:rStyle w:val="StyleBoldUnderline"/>
          <w:sz w:val="10"/>
          <w:szCs w:val="14"/>
        </w:rPr>
        <w:t xml:space="preserve"> </w:t>
      </w:r>
      <w:r w:rsidRPr="00BF24E5">
        <w:rPr>
          <w:rStyle w:val="StyleBoldUnderline"/>
          <w:sz w:val="10"/>
          <w:szCs w:val="14"/>
        </w:rPr>
        <w:t xml:space="preserve">Furthermore, the competition is not ruthless; it does not imply a willingness to triumph at all costs. Instead, </w:t>
      </w:r>
      <w:r w:rsidRPr="00D407A0">
        <w:rPr>
          <w:rStyle w:val="StyleBoldUnderline"/>
          <w:highlight w:val="yellow"/>
        </w:rPr>
        <w:t>it involves</w:t>
      </w:r>
      <w:r w:rsidRPr="006277FE">
        <w:rPr>
          <w:rStyle w:val="StyleBoldUnderline"/>
        </w:rPr>
        <w:t xml:space="preserve"> something like </w:t>
      </w:r>
      <w:r w:rsidRPr="006B4298">
        <w:rPr>
          <w:rStyle w:val="StyleBoldUnderline"/>
        </w:rPr>
        <w:t>having</w:t>
      </w:r>
      <w:r w:rsidRPr="006277FE">
        <w:rPr>
          <w:rStyle w:val="StyleBoldUnderline"/>
        </w:rPr>
        <w:t xml:space="preserve"> such a </w:t>
      </w:r>
      <w:r w:rsidRPr="00D407A0">
        <w:rPr>
          <w:rStyle w:val="StyleBoldUnderline"/>
          <w:highlight w:val="yellow"/>
        </w:rPr>
        <w:t>passion for ideas</w:t>
      </w:r>
      <w:r w:rsidRPr="006277FE">
        <w:rPr>
          <w:rStyle w:val="StyleBoldUnderline"/>
        </w:rPr>
        <w:t xml:space="preserve"> and politics </w:t>
      </w:r>
      <w:r w:rsidRPr="006B4298">
        <w:rPr>
          <w:rStyle w:val="StyleBoldUnderline"/>
        </w:rPr>
        <w:t xml:space="preserve">that one is willing to take risks. One tries </w:t>
      </w:r>
      <w:r w:rsidRPr="00D407A0">
        <w:rPr>
          <w:rStyle w:val="StyleBoldUnderline"/>
          <w:highlight w:val="yellow"/>
        </w:rPr>
        <w:t>to articulate the best argument, propose the best policy</w:t>
      </w:r>
      <w:r w:rsidRPr="006B4298">
        <w:rPr>
          <w:rStyle w:val="StyleBoldUnderline"/>
        </w:rPr>
        <w:t>, design the best laws, make the best response</w:t>
      </w:r>
      <w:r w:rsidRPr="00BF24E5">
        <w:rPr>
          <w:rStyle w:val="StyleBoldUnderline"/>
          <w:sz w:val="10"/>
        </w:rPr>
        <w:t xml:space="preserve">. This is a risk in that one might lose; </w:t>
      </w:r>
      <w:r w:rsidRPr="00D407A0">
        <w:rPr>
          <w:rStyle w:val="StyleBoldUnderline"/>
          <w:highlight w:val="yellow"/>
        </w:rPr>
        <w:t>advancing</w:t>
      </w:r>
      <w:r w:rsidRPr="006277FE">
        <w:rPr>
          <w:rStyle w:val="StyleBoldUnderline"/>
        </w:rPr>
        <w:t xml:space="preserve"> an </w:t>
      </w:r>
      <w:r w:rsidRPr="00D407A0">
        <w:rPr>
          <w:rStyle w:val="StyleBoldUnderline"/>
          <w:highlight w:val="yellow"/>
        </w:rPr>
        <w:t xml:space="preserve">argument means </w:t>
      </w:r>
      <w:r w:rsidRPr="006B4298">
        <w:rPr>
          <w:rStyle w:val="StyleBoldUnderline"/>
        </w:rPr>
        <w:t xml:space="preserve">that </w:t>
      </w:r>
      <w:r w:rsidRPr="00D407A0">
        <w:rPr>
          <w:rStyle w:val="StyleBoldUnderline"/>
          <w:highlight w:val="yellow"/>
        </w:rPr>
        <w:t xml:space="preserve">one must be open to </w:t>
      </w:r>
      <w:r w:rsidRPr="00303B1A">
        <w:rPr>
          <w:rStyle w:val="StyleBoldUnderline"/>
        </w:rPr>
        <w:t xml:space="preserve">the </w:t>
      </w:r>
      <w:r w:rsidRPr="00D407A0">
        <w:rPr>
          <w:rStyle w:val="StyleBoldUnderline"/>
          <w:highlight w:val="yellow"/>
        </w:rPr>
        <w:t>criticisms</w:t>
      </w:r>
      <w:r w:rsidRPr="006277FE">
        <w:rPr>
          <w:rStyle w:val="StyleBoldUnderline"/>
        </w:rPr>
        <w:t xml:space="preserve"> others will make of it</w:t>
      </w:r>
      <w:r w:rsidRPr="00BF24E5">
        <w:rPr>
          <w:rStyle w:val="StyleBoldUnderline"/>
          <w:sz w:val="10"/>
        </w:rPr>
        <w:t xml:space="preserve">. </w:t>
      </w:r>
      <w:r w:rsidRPr="006B4298">
        <w:rPr>
          <w:rStyle w:val="StyleBoldUnderline"/>
        </w:rPr>
        <w:t xml:space="preserve">The situation is </w:t>
      </w:r>
      <w:r w:rsidRPr="00D407A0">
        <w:rPr>
          <w:rStyle w:val="StyleBoldUnderline"/>
          <w:highlight w:val="yellow"/>
        </w:rPr>
        <w:t xml:space="preserve">agonistic </w:t>
      </w:r>
      <w:r w:rsidRPr="006B4298">
        <w:rPr>
          <w:rStyle w:val="StyleBoldUnderline"/>
        </w:rPr>
        <w:t xml:space="preserve">not because the participants manufacture or seek conflict, but </w:t>
      </w:r>
      <w:r w:rsidRPr="00D407A0">
        <w:rPr>
          <w:rStyle w:val="StyleBoldUnderline"/>
          <w:highlight w:val="yellow"/>
        </w:rPr>
        <w:t xml:space="preserve">because conflict </w:t>
      </w:r>
      <w:r w:rsidRPr="00D407A0">
        <w:rPr>
          <w:rStyle w:val="StyleBoldUnderline"/>
          <w:highlight w:val="yellow"/>
          <w:bdr w:val="single" w:sz="4" w:space="0" w:color="auto"/>
        </w:rPr>
        <w:t>is a necessary consequence of difference</w:t>
      </w:r>
      <w:r w:rsidRPr="00BF24E5">
        <w:rPr>
          <w:rStyle w:val="StyleBoldUnderline"/>
          <w:sz w:val="10"/>
        </w:rPr>
        <w:t xml:space="preserve">. </w:t>
      </w:r>
      <w:r w:rsidRPr="004B4C21">
        <w:rPr>
          <w:rStyle w:val="StyleBoldUnderline"/>
          <w:sz w:val="10"/>
          <w:u w:val="none"/>
        </w:rPr>
        <w:t>This attitude is reminiscent of Kenneth Burke, who did not try to find a language free of domination but who instead theorized a way that the very tendency toward hierarchy in language might be used against itself (for more on this argument, see Kastely). Similarly, Arendt does not propose a public realm of neutral, rational beings who escape differences to live in the discourse of universals; she envisions one of different people who argue with passion, vehemence, and integrity. Continued</w:t>
      </w:r>
      <w:r w:rsidRPr="00BF24E5">
        <w:rPr>
          <w:rStyle w:val="StyleBoldUnderline"/>
          <w:sz w:val="10"/>
        </w:rPr>
        <w:t>…</w:t>
      </w:r>
      <w:r>
        <w:rPr>
          <w:rStyle w:val="StyleBoldUnderline"/>
          <w:sz w:val="10"/>
        </w:rPr>
        <w:t xml:space="preserve"> </w:t>
      </w:r>
      <w:r w:rsidRPr="00D407A0">
        <w:rPr>
          <w:rStyle w:val="StyleBoldUnderline"/>
          <w:highlight w:val="yellow"/>
        </w:rPr>
        <w:t>Eichmann</w:t>
      </w:r>
      <w:r w:rsidRPr="00BF24E5">
        <w:rPr>
          <w:rStyle w:val="StyleBoldUnderline"/>
          <w:sz w:val="10"/>
        </w:rPr>
        <w:t xml:space="preserve"> </w:t>
      </w:r>
      <w:r w:rsidRPr="004B4C21">
        <w:rPr>
          <w:rStyle w:val="StyleBoldUnderline"/>
          <w:sz w:val="10"/>
          <w:u w:val="none"/>
        </w:rPr>
        <w:t>perfectly exemplified what Arendt famously called the "banal¬ity of evil" but that might be better thought of as the bureaucratization of evil (or, as a friend once aptly put it, the evil of banality). That is</w:t>
      </w:r>
      <w:r w:rsidRPr="00BF24E5">
        <w:rPr>
          <w:rStyle w:val="StyleBoldUnderline"/>
          <w:sz w:val="10"/>
        </w:rPr>
        <w:t xml:space="preserve">, </w:t>
      </w:r>
      <w:r w:rsidRPr="00354052">
        <w:rPr>
          <w:rStyle w:val="StyleBoldUnderline"/>
        </w:rPr>
        <w:t xml:space="preserve">he </w:t>
      </w:r>
      <w:r w:rsidRPr="00D407A0">
        <w:rPr>
          <w:rStyle w:val="StyleBoldUnderline"/>
          <w:highlight w:val="yellow"/>
        </w:rPr>
        <w:t xml:space="preserve">was able to </w:t>
      </w:r>
      <w:r w:rsidRPr="00D407A0">
        <w:rPr>
          <w:rStyle w:val="StyleBoldUnderline"/>
          <w:highlight w:val="yellow"/>
          <w:bdr w:val="single" w:sz="4" w:space="0" w:color="auto"/>
        </w:rPr>
        <w:t>engage in mass murder</w:t>
      </w:r>
      <w:r w:rsidRPr="00D407A0">
        <w:rPr>
          <w:rStyle w:val="StyleBoldUnderline"/>
          <w:highlight w:val="yellow"/>
        </w:rPr>
        <w:t xml:space="preserve"> because he was </w:t>
      </w:r>
      <w:r w:rsidRPr="00D407A0">
        <w:rPr>
          <w:rStyle w:val="StyleBoldUnderline"/>
          <w:highlight w:val="yellow"/>
          <w:bdr w:val="single" w:sz="4" w:space="0" w:color="auto"/>
        </w:rPr>
        <w:t>able not to think about it,</w:t>
      </w:r>
      <w:r w:rsidRPr="00BF24E5">
        <w:rPr>
          <w:rStyle w:val="StyleBoldUnderline"/>
          <w:sz w:val="10"/>
        </w:rPr>
        <w:t xml:space="preserve"> especially </w:t>
      </w:r>
      <w:r w:rsidRPr="00354052">
        <w:rPr>
          <w:rStyle w:val="StyleBoldUnderline"/>
        </w:rPr>
        <w:t>not from the perspective of the victims</w:t>
      </w:r>
      <w:r w:rsidRPr="00BF24E5">
        <w:rPr>
          <w:rStyle w:val="StyleBoldUnderline"/>
          <w:sz w:val="10"/>
        </w:rPr>
        <w:t xml:space="preserve">, </w:t>
      </w:r>
      <w:r w:rsidRPr="006B4298">
        <w:rPr>
          <w:rStyle w:val="StyleBoldUnderline"/>
        </w:rPr>
        <w:t>and he was able to exempt himself from personal responsibility</w:t>
      </w:r>
      <w:r w:rsidRPr="00BF24E5">
        <w:rPr>
          <w:rStyle w:val="StyleBoldUnderline"/>
          <w:sz w:val="10"/>
        </w:rPr>
        <w:t xml:space="preserve"> by telling himself (and anyone else who would listen) that </w:t>
      </w:r>
      <w:r w:rsidRPr="006B4298">
        <w:rPr>
          <w:rStyle w:val="StyleBoldUnderline"/>
        </w:rPr>
        <w:t>he was just following orders</w:t>
      </w:r>
      <w:r w:rsidRPr="00BF24E5">
        <w:rPr>
          <w:rStyle w:val="StyleBoldUnderline"/>
          <w:sz w:val="10"/>
        </w:rPr>
        <w:t xml:space="preserve">. </w:t>
      </w:r>
      <w:r w:rsidRPr="006B4298">
        <w:rPr>
          <w:rStyle w:val="StyleBoldUnderline"/>
        </w:rPr>
        <w:t>It was the bureaucratic system that enabled</w:t>
      </w:r>
      <w:r w:rsidRPr="00354052">
        <w:rPr>
          <w:rStyle w:val="StyleBoldUnderline"/>
        </w:rPr>
        <w:t xml:space="preserve"> him to do both</w:t>
      </w:r>
      <w:r w:rsidRPr="00BF24E5">
        <w:rPr>
          <w:rStyle w:val="StyleBoldUnderline"/>
          <w:sz w:val="10"/>
        </w:rPr>
        <w:t xml:space="preserve">. He was not exactly passive; he was, on the contrary, very aggressive in trying to do his duty. </w:t>
      </w:r>
      <w:r w:rsidRPr="00354052">
        <w:rPr>
          <w:rStyle w:val="StyleBoldUnderline"/>
        </w:rPr>
        <w:t>He behaved with the "ruthless, competitive exploitation</w:t>
      </w:r>
      <w:r w:rsidRPr="00BF24E5">
        <w:rPr>
          <w:rStyle w:val="StyleBoldUnderline"/>
          <w:sz w:val="10"/>
        </w:rPr>
        <w:t xml:space="preserve">" and "inauthen-tic, self-disparaging conformism" </w:t>
      </w:r>
      <w:r w:rsidRPr="00354052">
        <w:rPr>
          <w:rStyle w:val="StyleBoldUnderline"/>
        </w:rPr>
        <w:t>that characterizes those who people totalitarian systems</w:t>
      </w:r>
      <w:r w:rsidRPr="00BF24E5">
        <w:rPr>
          <w:rStyle w:val="StyleBoldUnderline"/>
          <w:sz w:val="10"/>
        </w:rPr>
        <w:t xml:space="preserve"> </w:t>
      </w:r>
      <w:r w:rsidRPr="00BF24E5">
        <w:rPr>
          <w:rStyle w:val="StyleBoldUnderline"/>
          <w:sz w:val="10"/>
          <w:szCs w:val="14"/>
        </w:rPr>
        <w:t>(Pitkin 87).</w:t>
      </w:r>
      <w:r>
        <w:rPr>
          <w:rStyle w:val="StyleBoldUnderline"/>
          <w:sz w:val="10"/>
          <w:szCs w:val="14"/>
        </w:rPr>
        <w:t xml:space="preserve"> </w:t>
      </w:r>
      <w:r w:rsidRPr="00BF24E5">
        <w:rPr>
          <w:rStyle w:val="StyleBoldUnderline"/>
          <w:sz w:val="10"/>
          <w:szCs w:val="14"/>
        </w:rPr>
        <w:t>Arendt's theorizing of totalitarianism has been justly noted as one of her strongest contributions to philosophy. She saw that a situation like Nazi Germany is different from the conventional understanding of a tyranny. Pitkin writes,</w:t>
      </w:r>
      <w:r>
        <w:rPr>
          <w:rStyle w:val="StyleBoldUnderline"/>
          <w:sz w:val="10"/>
          <w:szCs w:val="14"/>
        </w:rPr>
        <w:t xml:space="preserve"> </w:t>
      </w:r>
      <w:r w:rsidRPr="00BF24E5">
        <w:rPr>
          <w:rStyle w:val="StyleBoldUnderline"/>
          <w:sz w:val="10"/>
          <w:szCs w:val="14"/>
        </w:rPr>
        <w:t xml:space="preserve">Totalitarianism cannot be understood, like earlier forms of domination, as the ruthless exploitation of some people by others, whether the motive be selfish calculation, irrational passion, or devotion to some cause. </w:t>
      </w:r>
      <w:r w:rsidRPr="006B4298">
        <w:rPr>
          <w:rStyle w:val="StyleBoldUnderline"/>
        </w:rPr>
        <w:t>Understanding totalitarianism's essential nature requires solving the central mystery of the holocaust</w:t>
      </w:r>
      <w:r w:rsidRPr="00BF24E5">
        <w:rPr>
          <w:rStyle w:val="StyleBoldUnderline"/>
          <w:sz w:val="10"/>
        </w:rPr>
        <w:t xml:space="preserve">—the objectively useless and indeed dysfunctional, </w:t>
      </w:r>
      <w:r w:rsidRPr="006B4298">
        <w:rPr>
          <w:rStyle w:val="StyleBoldUnderline"/>
        </w:rPr>
        <w:t xml:space="preserve">fanatical pursuit of a </w:t>
      </w:r>
      <w:r w:rsidRPr="006B4298">
        <w:rPr>
          <w:rStyle w:val="StyleBoldUnderline"/>
          <w:bdr w:val="single" w:sz="4" w:space="0" w:color="auto"/>
        </w:rPr>
        <w:t>purely ideological policy</w:t>
      </w:r>
      <w:r w:rsidRPr="00BF24E5">
        <w:rPr>
          <w:rStyle w:val="StyleBoldUnderline"/>
          <w:sz w:val="10"/>
        </w:rPr>
        <w:t>, a pointless process to which the people enacting it have fallen captive. (87)</w:t>
      </w:r>
      <w:r>
        <w:rPr>
          <w:rStyle w:val="StyleBoldUnderline"/>
          <w:sz w:val="10"/>
        </w:rPr>
        <w:t xml:space="preserve"> </w:t>
      </w:r>
      <w:r w:rsidRPr="006B4298">
        <w:rPr>
          <w:rStyle w:val="StyleBoldUnderline"/>
        </w:rPr>
        <w:t>Totalitarianism is closely connected to bureaucracy; it is oppression by rules, rather than by people who have willfully chosen to establish certain rules. It is the triumph of the social.</w:t>
      </w:r>
      <w:r>
        <w:rPr>
          <w:rStyle w:val="StyleBoldUnderline"/>
        </w:rPr>
        <w:t xml:space="preserve"> </w:t>
      </w:r>
      <w:r w:rsidRPr="00BF24E5">
        <w:rPr>
          <w:rStyle w:val="StyleBoldUnderline"/>
          <w:sz w:val="10"/>
          <w:szCs w:val="10"/>
        </w:rPr>
        <w:t>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w:t>
      </w:r>
      <w:r>
        <w:rPr>
          <w:rStyle w:val="StyleBoldUnderline"/>
          <w:sz w:val="10"/>
          <w:szCs w:val="10"/>
        </w:rPr>
        <w:t xml:space="preserve"> </w:t>
      </w:r>
      <w:r w:rsidRPr="00E55FFA">
        <w:rPr>
          <w:rStyle w:val="StyleBoldUnderline"/>
          <w:sz w:val="24"/>
        </w:rPr>
        <w:t xml:space="preserve">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loose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 I want to emphasize this point, as it is important for thinking about criticisms of some forms of the social construction of knowledge: </w:t>
      </w:r>
      <w:r w:rsidRPr="00E55FFA">
        <w:rPr>
          <w:rStyle w:val="StyleBoldUnderline"/>
          <w:sz w:val="24"/>
          <w:highlight w:val="yellow"/>
        </w:rPr>
        <w:t>denying our own agency</w:t>
      </w:r>
      <w:r w:rsidRPr="00E55FFA">
        <w:rPr>
          <w:rStyle w:val="StyleBoldUnderline"/>
          <w:sz w:val="24"/>
        </w:rPr>
        <w:t xml:space="preserve"> is what </w:t>
      </w:r>
      <w:r w:rsidRPr="00E55FFA">
        <w:rPr>
          <w:rStyle w:val="StyleBoldUnderline"/>
          <w:sz w:val="24"/>
          <w:highlight w:val="yellow"/>
        </w:rPr>
        <w:t>enables the social to thrive</w:t>
      </w:r>
      <w:r w:rsidRPr="00E55FFA">
        <w:rPr>
          <w:rStyle w:val="StyleBoldUnderline"/>
          <w:sz w:val="24"/>
        </w:rPr>
        <w:t xml:space="preserve">. To put it another way, </w:t>
      </w:r>
      <w:r w:rsidRPr="00E55FFA">
        <w:rPr>
          <w:rStyle w:val="StyleBoldUnderline"/>
          <w:sz w:val="24"/>
          <w:highlight w:val="yellow"/>
          <w:bdr w:val="single" w:sz="4" w:space="0" w:color="auto"/>
        </w:rPr>
        <w:t xml:space="preserve">theories of powerlessness are self-fulfilling </w:t>
      </w:r>
      <w:r w:rsidRPr="00E55FFA">
        <w:rPr>
          <w:rStyle w:val="StyleBoldUnderline"/>
          <w:sz w:val="24"/>
          <w:bdr w:val="single" w:sz="4" w:space="0" w:color="auto"/>
        </w:rPr>
        <w:t>prophecies</w:t>
      </w:r>
      <w:r w:rsidRPr="00E55FFA">
        <w:rPr>
          <w:rStyle w:val="StyleBoldUnderline"/>
          <w:sz w:val="24"/>
        </w:rPr>
        <w:t>.</w:t>
      </w:r>
      <w:r>
        <w:rPr>
          <w:rStyle w:val="StyleBoldUnderline"/>
          <w:sz w:val="24"/>
        </w:rPr>
        <w:t xml:space="preserve"> </w:t>
      </w:r>
      <w:r w:rsidRPr="00944F32">
        <w:rPr>
          <w:rStyle w:val="StyleBoldUnderline"/>
        </w:rPr>
        <w:t>Arendt grants that there are people who willed the Holocaust, but she insists that totalitarian systems result not so much from the Hitlers or Stalins as from the bureaucrats who may or may not agree with the established ideology but who enforce the rules for no stronger motive than a desire to avoid trouble with their superiors</w:t>
      </w:r>
      <w:r w:rsidRPr="00BF24E5">
        <w:rPr>
          <w:rStyle w:val="StyleBoldUnderline"/>
          <w:sz w:val="10"/>
        </w:rPr>
        <w:t xml:space="preserve"> (see Eichmann and Life). They do not think about what they do. One might prevent such occurrences—or, at least, resist the modern tendency toward totalitarian¬ism—by thought: "critical thought is in principle anti-authoritarian" (Lectures 38).</w:t>
      </w:r>
      <w:r>
        <w:rPr>
          <w:rStyle w:val="StyleBoldUnderline"/>
          <w:sz w:val="10"/>
        </w:rPr>
        <w:t xml:space="preserve"> </w:t>
      </w:r>
      <w:r w:rsidRPr="00BF24E5">
        <w:rPr>
          <w:rStyle w:val="StyleBoldUnderline"/>
          <w:sz w:val="10"/>
          <w:szCs w:val="12"/>
        </w:rPr>
        <w:t>By "thought" Arendt does not mean eremitic contemplation; in fact, she has great contempt for what she calls "professional thinkers," refusing herself to become a philosopher or to call her work philosophy. Young-Bruehl, Benhabib,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close attention to the truth. It is easy to overstate either part of that harmony. One must consider carefully the arguments and viewpoints of others:</w:t>
      </w:r>
      <w:r>
        <w:rPr>
          <w:rStyle w:val="StyleBoldUnderline"/>
          <w:sz w:val="10"/>
          <w:szCs w:val="12"/>
        </w:rPr>
        <w:t xml:space="preserve"> </w:t>
      </w:r>
      <w:r w:rsidRPr="00BF24E5">
        <w:rPr>
          <w:rStyle w:val="StyleBoldUnderline"/>
          <w:sz w:val="10"/>
          <w:szCs w:val="12"/>
        </w:rPr>
        <w:t>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w:t>
      </w:r>
      <w:r>
        <w:rPr>
          <w:rStyle w:val="StyleBoldUnderline"/>
          <w:sz w:val="10"/>
          <w:szCs w:val="12"/>
        </w:rPr>
        <w:t xml:space="preserve"> </w:t>
      </w:r>
      <w:r w:rsidRPr="00BF24E5">
        <w:rPr>
          <w:rStyle w:val="StyleBoldUnderline"/>
          <w:sz w:val="10"/>
        </w:rPr>
        <w:t>There are two points to emphasize in this wonderful passage. First, one does not get these standpoints in one's mind through imagining them, but through listening to them; thus, good thinking requires that one hear the arguments of other people. Hence, as Arendt says, "</w:t>
      </w:r>
      <w:r w:rsidRPr="00D407A0">
        <w:rPr>
          <w:rStyle w:val="StyleBoldUnderline"/>
          <w:highlight w:val="yellow"/>
        </w:rPr>
        <w:t>critical thinking</w:t>
      </w:r>
      <w:r w:rsidRPr="00BF24E5">
        <w:rPr>
          <w:rStyle w:val="StyleBoldUnderline"/>
          <w:sz w:val="10"/>
        </w:rPr>
        <w:t xml:space="preserve">, while still a solitary business, </w:t>
      </w:r>
      <w:r w:rsidRPr="006B4298">
        <w:rPr>
          <w:rStyle w:val="StyleBoldUnderline"/>
        </w:rPr>
        <w:t>does not cut itself off from' all others.'" Thinking</w:t>
      </w:r>
      <w:r w:rsidRPr="00E64CD6">
        <w:rPr>
          <w:rStyle w:val="StyleBoldUnderline"/>
        </w:rPr>
        <w:t xml:space="preserve"> </w:t>
      </w:r>
      <w:r w:rsidRPr="00D407A0">
        <w:rPr>
          <w:rStyle w:val="StyleBoldUnderline"/>
          <w:highlight w:val="yellow"/>
        </w:rPr>
        <w:t>is</w:t>
      </w:r>
      <w:r w:rsidRPr="00E64CD6">
        <w:rPr>
          <w:rStyle w:val="StyleBoldUnderline"/>
        </w:rPr>
        <w:t>,</w:t>
      </w:r>
      <w:r w:rsidRPr="00390543">
        <w:rPr>
          <w:rStyle w:val="StyleBoldUnderline"/>
        </w:rPr>
        <w:t xml:space="preserve"> in this view, </w:t>
      </w:r>
      <w:r w:rsidRPr="00D407A0">
        <w:rPr>
          <w:rStyle w:val="StyleBoldUnderline"/>
          <w:highlight w:val="yellow"/>
        </w:rPr>
        <w:t xml:space="preserve">necessarily public discourse: critical thinking is possible "only </w:t>
      </w:r>
      <w:r w:rsidRPr="00D407A0">
        <w:rPr>
          <w:rStyle w:val="StyleBoldUnderline"/>
          <w:highlight w:val="yellow"/>
          <w:bdr w:val="single" w:sz="4" w:space="0" w:color="auto"/>
        </w:rPr>
        <w:t>where the standpoints of all others are open to inspection</w:t>
      </w:r>
      <w:r w:rsidRPr="00D407A0">
        <w:rPr>
          <w:rStyle w:val="StyleBoldUnderline"/>
          <w:highlight w:val="yellow"/>
        </w:rPr>
        <w:t>"</w:t>
      </w:r>
      <w:r w:rsidRPr="00BF24E5">
        <w:rPr>
          <w:rStyle w:val="StyleBoldUnderline"/>
          <w:sz w:val="10"/>
        </w:rPr>
        <w:t xml:space="preserve"> (Lectures 43). Yet, </w:t>
      </w:r>
      <w:r w:rsidRPr="00390543">
        <w:rPr>
          <w:rStyle w:val="StyleBoldUnderline"/>
        </w:rPr>
        <w:t>it is not a discourse in which one simply announces one's sta</w:t>
      </w:r>
      <w:r>
        <w:rPr>
          <w:rStyle w:val="StyleBoldUnderline"/>
        </w:rPr>
        <w:t xml:space="preserve">nce; </w:t>
      </w:r>
      <w:r w:rsidRPr="00E64CD6">
        <w:rPr>
          <w:rStyle w:val="StyleBoldUnderline"/>
        </w:rPr>
        <w:t>participants are interlocutors</w:t>
      </w:r>
      <w:r w:rsidRPr="00390543">
        <w:rPr>
          <w:rStyle w:val="StyleBoldUnderline"/>
        </w:rPr>
        <w:t xml:space="preserve"> and not just speakers</w:t>
      </w:r>
      <w:r w:rsidRPr="00BF24E5">
        <w:rPr>
          <w:rStyle w:val="StyleBoldUnderline"/>
          <w:sz w:val="10"/>
        </w:rPr>
        <w:t xml:space="preserve">; they must listen. </w:t>
      </w:r>
      <w:r w:rsidRPr="00390543">
        <w:rPr>
          <w:rStyle w:val="StyleBoldUnderline"/>
        </w:rPr>
        <w:t>Unlike many current versions of public discourse, this view presumes that speech matters</w:t>
      </w:r>
      <w:r w:rsidRPr="00BF24E5">
        <w:rPr>
          <w:rStyle w:val="StyleBoldUnderline"/>
          <w:sz w:val="10"/>
        </w:rPr>
        <w:t xml:space="preserve">. It is not asymmetric manipulation of others, nor merely an economic exchange; </w:t>
      </w:r>
      <w:r w:rsidRPr="00D407A0">
        <w:rPr>
          <w:rStyle w:val="StyleBoldUnderline"/>
          <w:highlight w:val="yellow"/>
        </w:rPr>
        <w:t xml:space="preserve">it must be a world into which one enters and </w:t>
      </w:r>
      <w:r w:rsidRPr="00D407A0">
        <w:rPr>
          <w:rStyle w:val="StyleBoldUnderline"/>
          <w:highlight w:val="yellow"/>
          <w:bdr w:val="single" w:sz="4" w:space="0" w:color="auto"/>
        </w:rPr>
        <w:t>by which one might be changed</w:t>
      </w:r>
      <w:r w:rsidRPr="00390543">
        <w:rPr>
          <w:rStyle w:val="StyleBoldUnderline"/>
        </w:rPr>
        <w:t>.</w:t>
      </w:r>
      <w:r>
        <w:rPr>
          <w:rStyle w:val="StyleBoldUnderline"/>
        </w:rPr>
        <w:t xml:space="preserve"> </w:t>
      </w:r>
      <w:r w:rsidRPr="00BF24E5">
        <w:rPr>
          <w:rStyle w:val="StyleBoldUnderline"/>
          <w:sz w:val="10"/>
        </w:rPr>
        <w:t xml:space="preserve">Second, passages like the above make some readers think that Arendt puts too much faith in discourse and too little in truth (see Habermas). But Arendt is no crude relativist; she believes in truth, and she believes that there are facts that can be more or less distorted. She does not believe that reality is constructed by discourse, or that truth is indistinguishable from falsehood. She insists tha^ the truth has a different pull on us and, consequently, that it has a difficult place in the world of the political. </w:t>
      </w:r>
      <w:r w:rsidRPr="00136D39">
        <w:rPr>
          <w:rStyle w:val="StyleBoldUnderline"/>
        </w:rPr>
        <w:t>Facts are different from falsehood because, while they can be distorted or denied, especially when they are inconvenient for the powerful, they also have a certain positive force that falsehood lacks</w:t>
      </w:r>
      <w:r w:rsidRPr="00BF24E5">
        <w:rPr>
          <w:rStyle w:val="StyleBoldUnderline"/>
          <w:sz w:val="10"/>
        </w:rPr>
        <w:t xml:space="preserve">: "Truth, though powerless and always defe ated in a head-on clash with the powers that be, possesses a strength of its own: whatever those in power may contrive, they are unable to discover or invent a viable substitute for it. </w:t>
      </w:r>
      <w:r w:rsidRPr="00136D39">
        <w:rPr>
          <w:rStyle w:val="StyleBoldUnderline"/>
        </w:rPr>
        <w:t>Persuasion and violence can destroy truth, but they cannot replace</w:t>
      </w:r>
      <w:r w:rsidRPr="00BF24E5">
        <w:rPr>
          <w:rStyle w:val="StyleBoldUnderline"/>
          <w:sz w:val="10"/>
        </w:rPr>
        <w:t xml:space="preserve"> it" ("Truth" 259).</w:t>
      </w:r>
      <w:r>
        <w:rPr>
          <w:rStyle w:val="StyleBoldUnderline"/>
          <w:sz w:val="10"/>
        </w:rPr>
        <w:t xml:space="preserve"> </w:t>
      </w:r>
      <w:r w:rsidRPr="00BF24E5">
        <w:rPr>
          <w:rStyle w:val="StyleBoldUnderline"/>
          <w:sz w:val="10"/>
          <w:szCs w:val="8"/>
        </w:rPr>
        <w:t>Facts have a strangely resilient quality partially because a lie "tears, as it were, a hole in the fabric of factuality. As every historian knows, one can spot a lie by noticing incongruities, holes, or the j unctures of patched-up places" ("Truth" 253). While she is sometimes discouraging about our ability to see the tears in the fabric, citing the capacity of totalitarian governments to create the whole cloth (see "Truth" 252-54), she is also sometimes optimistic. InEichmann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expeditio so prevalent in bothrhetoric and philosophy: it is not expressivist, positivist, or social constructivist. Good thinking depends upon good public argument, and good public argument depends upon access to facts: "Freedom of opinion is a farce unless factual information is guaranteed" (238).</w:t>
      </w:r>
      <w:r>
        <w:rPr>
          <w:rStyle w:val="StyleBoldUnderline"/>
          <w:sz w:val="10"/>
          <w:szCs w:val="8"/>
        </w:rPr>
        <w:t xml:space="preserve"> </w:t>
      </w:r>
      <w:r w:rsidRPr="003E6BC1">
        <w:rPr>
          <w:rStyle w:val="StyleBoldUnderline"/>
        </w:rPr>
        <w:t>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activa, it might well be that thinking as such would surpass them all</w:t>
      </w:r>
      <w:r w:rsidRPr="00BF24E5">
        <w:rPr>
          <w:rStyle w:val="StyleBoldUnderline"/>
          <w:sz w:val="10"/>
        </w:rPr>
        <w:t xml:space="preserve">" (Human 325). Arendt insists 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w:t>
      </w:r>
      <w:r w:rsidRPr="00E64CD6">
        <w:rPr>
          <w:rStyle w:val="StyleBoldUnderline"/>
        </w:rPr>
        <w:t>The paradoxical nature of agonism</w:t>
      </w:r>
      <w:r w:rsidRPr="00BF24E5">
        <w:rPr>
          <w:rStyle w:val="StyleBoldUnderline"/>
          <w:sz w:val="10"/>
        </w:rPr>
        <w:t xml:space="preserve"> (that it must involve both individuality and commonality) </w:t>
      </w:r>
      <w:r w:rsidRPr="00E64CD6">
        <w:rPr>
          <w:rStyle w:val="StyleBoldUnderline"/>
        </w:rPr>
        <w:t>makes it difficult to maintain, as the temptation is great either to think one's own thoughts without reference to anyone else or to let others do one's thinking.</w:t>
      </w:r>
      <w:r>
        <w:rPr>
          <w:rStyle w:val="StyleBoldUnderline"/>
        </w:rPr>
        <w:t xml:space="preserve"> </w:t>
      </w:r>
      <w:r w:rsidRPr="00BF24E5">
        <w:rPr>
          <w:rStyle w:val="StyleBoldUnderline"/>
          <w:sz w:val="10"/>
        </w:rPr>
        <w:t>Arendt's Polemical Agonism</w:t>
      </w:r>
      <w:r>
        <w:rPr>
          <w:rStyle w:val="StyleBoldUnderline"/>
          <w:sz w:val="10"/>
        </w:rPr>
        <w:t xml:space="preserve"> </w:t>
      </w:r>
      <w:r w:rsidRPr="00BF24E5">
        <w:rPr>
          <w:rStyle w:val="StyleBoldUnderline"/>
          <w:sz w:val="10"/>
        </w:rPr>
        <w:t xml:space="preserve">As I said, agonism does have its advocates within rhetoric—Burke, Ong, Sloane, Gage, and Jarratt, for instance—but while each of these theorists proposes a form of conflictual argument, not one of these is as adversarial as Arendt's. Agonism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w:t>
      </w:r>
      <w:r w:rsidRPr="00B8346E">
        <w:rPr>
          <w:rStyle w:val="StyleBoldUnderline"/>
        </w:rPr>
        <w:t xml:space="preserve">Persuasive </w:t>
      </w:r>
      <w:r w:rsidRPr="00D407A0">
        <w:rPr>
          <w:rStyle w:val="StyleBoldUnderline"/>
          <w:highlight w:val="yellow"/>
        </w:rPr>
        <w:t xml:space="preserve">agonism </w:t>
      </w:r>
      <w:r w:rsidRPr="00E64CD6">
        <w:rPr>
          <w:rStyle w:val="StyleBoldUnderline"/>
        </w:rPr>
        <w:t xml:space="preserve">still </w:t>
      </w:r>
      <w:r w:rsidRPr="00D407A0">
        <w:rPr>
          <w:rStyle w:val="StyleBoldUnderline"/>
          <w:highlight w:val="yellow"/>
        </w:rPr>
        <w:t xml:space="preserve">values </w:t>
      </w:r>
      <w:r w:rsidRPr="00E64CD6">
        <w:rPr>
          <w:rStyle w:val="StyleBoldUnderline"/>
        </w:rPr>
        <w:t xml:space="preserve">conflict, </w:t>
      </w:r>
      <w:r w:rsidRPr="00D407A0">
        <w:rPr>
          <w:rStyle w:val="StyleBoldUnderline"/>
          <w:highlight w:val="yellow"/>
        </w:rPr>
        <w:t>disagreement, and equality</w:t>
      </w:r>
      <w:r w:rsidRPr="00B8346E">
        <w:rPr>
          <w:rStyle w:val="StyleBoldUnderline"/>
        </w:rPr>
        <w:t xml:space="preserve"> among interlocutors, </w:t>
      </w:r>
      <w:r w:rsidRPr="00D407A0">
        <w:rPr>
          <w:rStyle w:val="StyleBoldUnderline"/>
          <w:highlight w:val="yellow"/>
        </w:rPr>
        <w:t xml:space="preserve">but </w:t>
      </w:r>
      <w:r w:rsidRPr="00E64CD6">
        <w:rPr>
          <w:rStyle w:val="StyleBoldUnderline"/>
        </w:rPr>
        <w:t xml:space="preserve">it </w:t>
      </w:r>
      <w:r w:rsidRPr="00D407A0">
        <w:rPr>
          <w:rStyle w:val="StyleBoldUnderline"/>
          <w:highlight w:val="yellow"/>
        </w:rPr>
        <w:t>has the goal of reaching agreement</w:t>
      </w:r>
      <w:r w:rsidRPr="00B8346E">
        <w:rPr>
          <w:rStyle w:val="StyleBoldUnderline"/>
        </w:rPr>
        <w:t>,</w:t>
      </w:r>
      <w:r w:rsidRPr="00BF24E5">
        <w:rPr>
          <w:rStyle w:val="StyleBoldUnderline"/>
          <w:sz w:val="10"/>
        </w:rPr>
        <w:t xml:space="preserve"> as when Gage says that </w:t>
      </w:r>
      <w:r w:rsidRPr="00B8346E">
        <w:rPr>
          <w:rStyle w:val="StyleBoldUnderline"/>
        </w:rPr>
        <w:t>the process of argument should enable one's reasons to be "understood and believed" by others</w:t>
      </w:r>
      <w:r w:rsidRPr="00BF24E5">
        <w:rPr>
          <w:rStyle w:val="StyleBoldUnderline"/>
          <w:sz w:val="10"/>
        </w:rPr>
        <w:t xml:space="preserve"> (Shape 5; emphasis added).</w:t>
      </w:r>
      <w:r>
        <w:rPr>
          <w:rStyle w:val="StyleBoldUnderline"/>
          <w:sz w:val="10"/>
        </w:rPr>
        <w:t xml:space="preserve"> </w:t>
      </w:r>
      <w:r w:rsidRPr="00BF24E5">
        <w:rPr>
          <w:rStyle w:val="StyleBoldUnderline"/>
          <w:sz w:val="10"/>
        </w:rPr>
        <w:t xml:space="preserve">Arendt's version is what one might call polemical agonism: it puts less emphasis on gaining assent, and it is exemplified both in Arendt's own writing and in Donald Lazere's "Ground Rules for Polemicists" and "Teaching the Political Conflicts." Both forms of agonism (persuasive and polemical) require substantive debate at two points in a long and recursive process. First, one engages in debate in order to invent one's argument; even silent thinking is a "dialogue of myself with myself (Lectures 40). The difference between the two approaches to agonism is clearest when one presents an argument to an audience assumed to be an opposition. In persuasive agonism, one plays down conflict and moves through reasons to try to persuade one's audience. In polemical agonism, however, one's intention is not necessarily to prove one's case, but to make public one' s thought in order to test it. In this way, </w:t>
      </w:r>
      <w:r w:rsidRPr="00D407A0">
        <w:rPr>
          <w:rStyle w:val="StyleBoldUnderline"/>
          <w:highlight w:val="yellow"/>
        </w:rPr>
        <w:t>communicability</w:t>
      </w:r>
      <w:r w:rsidRPr="00B8346E">
        <w:rPr>
          <w:rStyle w:val="StyleBoldUnderline"/>
        </w:rPr>
        <w:t xml:space="preserve"> serves the same function in philosophy that replicability serves in the sciences; it </w:t>
      </w:r>
      <w:r w:rsidRPr="00D407A0">
        <w:rPr>
          <w:rStyle w:val="StyleBoldUnderline"/>
          <w:highlight w:val="yellow"/>
          <w:bdr w:val="single" w:sz="4" w:space="0" w:color="auto"/>
        </w:rPr>
        <w:t>is how one tests the validity of one's thought</w:t>
      </w:r>
      <w:r w:rsidRPr="00B8346E">
        <w:rPr>
          <w:rStyle w:val="StyleBoldUnderline"/>
        </w:rPr>
        <w:t>. In persuasive agonism, success is achieved through persuasion; in polemical agonism, success may be marked through the quality of subsequent controversy.</w:t>
      </w:r>
      <w:r>
        <w:rPr>
          <w:rStyle w:val="StyleBoldUnderline"/>
        </w:rPr>
        <w:t xml:space="preserve"> </w:t>
      </w:r>
      <w:r w:rsidRPr="00BF24E5">
        <w:rPr>
          <w:rStyle w:val="StyleBoldUnderline"/>
          <w:sz w:val="10"/>
          <w:szCs w:val="8"/>
        </w:rPr>
        <w:t>Arendt quotes from a letter Kant wrote on this point:</w:t>
      </w:r>
      <w:r>
        <w:rPr>
          <w:rStyle w:val="StyleBoldUnderline"/>
          <w:sz w:val="10"/>
          <w:szCs w:val="8"/>
        </w:rPr>
        <w:t xml:space="preserve"> </w:t>
      </w:r>
      <w:r w:rsidRPr="00BF24E5">
        <w:rPr>
          <w:rStyle w:val="StyleBoldUnderline"/>
          <w:sz w:val="10"/>
          <w:szCs w:val="8"/>
        </w:rPr>
        <w:t>You know that I do not approach reasonable objections with the intention merely of refuting them, but that in thinking them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w:t>
      </w:r>
      <w:r>
        <w:rPr>
          <w:rStyle w:val="StyleBoldUnderline"/>
          <w:sz w:val="10"/>
          <w:szCs w:val="8"/>
        </w:rPr>
        <w:t xml:space="preserve"> </w:t>
      </w:r>
      <w:r w:rsidRPr="00BF24E5">
        <w:rPr>
          <w:rStyle w:val="StyleBoldUnderline"/>
          <w:sz w:val="10"/>
          <w:szCs w:val="8"/>
        </w:rPr>
        <w:t>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butprovocative application of Arendt's notion of common, see Hauser 100-03).</w:t>
      </w:r>
      <w:r>
        <w:rPr>
          <w:rStyle w:val="StyleBoldUnderline"/>
          <w:sz w:val="10"/>
          <w:szCs w:val="8"/>
        </w:rPr>
        <w:t xml:space="preserve"> </w:t>
      </w:r>
      <w:r w:rsidRPr="00BF24E5">
        <w:rPr>
          <w:rStyle w:val="StyleBoldUnderline"/>
          <w:sz w:val="10"/>
          <w:szCs w:val="8"/>
        </w:rPr>
        <w:t>In polemical agonism, there is a sense in which one' s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w:t>
      </w:r>
      <w:r>
        <w:rPr>
          <w:rStyle w:val="StyleBoldUnderline"/>
          <w:sz w:val="10"/>
          <w:szCs w:val="8"/>
        </w:rPr>
        <w:t xml:space="preserve"> </w:t>
      </w:r>
      <w:r w:rsidRPr="00BF24E5">
        <w:rPr>
          <w:rStyle w:val="StyleBoldUnderline"/>
          <w:sz w:val="10"/>
          <w:szCs w:val="8"/>
        </w:rPr>
        <w:t>This is not consensus-based argument, nor is it what is sometimes called "consociational argument," nor is this argument as mediation or conflict resolution. Arendt (and her commentators) use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conflictual versus the collaborative, or argument as opposed to debate.</w:t>
      </w:r>
      <w:r>
        <w:rPr>
          <w:rStyle w:val="StyleBoldUnderline"/>
          <w:sz w:val="10"/>
          <w:szCs w:val="8"/>
        </w:rPr>
        <w:t xml:space="preserve"> </w:t>
      </w:r>
      <w:r w:rsidRPr="00BF24E5">
        <w:rPr>
          <w:rStyle w:val="StyleBoldUnderline"/>
          <w:sz w:val="10"/>
          <w:szCs w:val="8"/>
        </w:rPr>
        <w:t>Second, while polemical agonismrequires diversity among interlocutors, and thus seems an extraordinarily appropriate notion, and while it may be a useful corrective to too much emphasis on persuasion, it seems to me that polemical agonism could easily slide into the kind of wrangling that is simply frustrating. Arendt does not describe just how one is to keep the conflict useful. Although she rejects the notion that politics is "no more than a battlefield of partial, conflicting interests, where nothing countfs] but pleasure and profit, partisanship, and the lust for dominion," she does not say exactly how we are to know when we are engaging in the existential leap of argument versus when we are lusting for dominion ("Truth" 263).</w:t>
      </w:r>
      <w:r>
        <w:rPr>
          <w:rStyle w:val="StyleBoldUnderline"/>
          <w:sz w:val="10"/>
          <w:szCs w:val="8"/>
        </w:rPr>
        <w:t xml:space="preserve"> </w:t>
      </w:r>
      <w:r w:rsidRPr="00B8346E">
        <w:rPr>
          <w:rStyle w:val="StyleBoldUnderline"/>
        </w:rPr>
        <w:t xml:space="preserve">Like other proponents of agonism, Arendt argues that </w:t>
      </w:r>
      <w:r w:rsidRPr="00D407A0">
        <w:rPr>
          <w:rStyle w:val="StyleBoldUnderline"/>
          <w:highlight w:val="yellow"/>
        </w:rPr>
        <w:t xml:space="preserve">rhetoric does not lead </w:t>
      </w:r>
      <w:r w:rsidRPr="00E64CD6">
        <w:rPr>
          <w:rStyle w:val="StyleBoldUnderline"/>
        </w:rPr>
        <w:t xml:space="preserve">individuals </w:t>
      </w:r>
      <w:r w:rsidRPr="00F948BC">
        <w:rPr>
          <w:rStyle w:val="StyleBoldUnderline"/>
        </w:rPr>
        <w:t xml:space="preserve">or communities </w:t>
      </w:r>
      <w:r w:rsidRPr="00D407A0">
        <w:rPr>
          <w:rStyle w:val="StyleBoldUnderline"/>
          <w:highlight w:val="yellow"/>
        </w:rPr>
        <w:t xml:space="preserve">to ultimate Truth; </w:t>
      </w:r>
      <w:r w:rsidRPr="00D407A0">
        <w:rPr>
          <w:rStyle w:val="StyleBoldUnderline"/>
          <w:highlight w:val="yellow"/>
          <w:bdr w:val="single" w:sz="4" w:space="0" w:color="auto"/>
        </w:rPr>
        <w:t xml:space="preserve">it leads to decisions that will </w:t>
      </w:r>
      <w:r w:rsidRPr="00E64CD6">
        <w:rPr>
          <w:rStyle w:val="StyleBoldUnderline"/>
          <w:bdr w:val="single" w:sz="4" w:space="0" w:color="auto"/>
        </w:rPr>
        <w:t xml:space="preserve">necessarily have to </w:t>
      </w:r>
      <w:r w:rsidRPr="00D407A0">
        <w:rPr>
          <w:rStyle w:val="StyleBoldUnderline"/>
          <w:highlight w:val="yellow"/>
          <w:bdr w:val="single" w:sz="4" w:space="0" w:color="auto"/>
        </w:rPr>
        <w:t>be reconsidered</w:t>
      </w:r>
      <w:r w:rsidRPr="00D407A0">
        <w:rPr>
          <w:rStyle w:val="StyleBoldUnderline"/>
          <w:sz w:val="10"/>
          <w:highlight w:val="yellow"/>
          <w:bdr w:val="single" w:sz="4" w:space="0" w:color="auto"/>
        </w:rPr>
        <w:t>.</w:t>
      </w:r>
      <w:r w:rsidRPr="00BF24E5">
        <w:rPr>
          <w:rStyle w:val="StyleBoldUnderline"/>
          <w:sz w:val="10"/>
        </w:rPr>
        <w:t xml:space="preserve"> Even Arendt, who tends to express a greater faith than many agonists (such as Burke, Sloane, or Kastely) in the ability of individuals to perceive truth, insists that </w:t>
      </w:r>
      <w:r w:rsidRPr="00B8346E">
        <w:rPr>
          <w:rStyle w:val="StyleBoldUnderline"/>
        </w:rPr>
        <w:t>self-deception is always a danger, so public discourse is necessary as a form of testing</w:t>
      </w:r>
      <w:r w:rsidRPr="00BF24E5">
        <w:rPr>
          <w:rStyle w:val="StyleBoldUnderline"/>
          <w:sz w:val="10"/>
        </w:rPr>
        <w:t xml:space="preserve"> (see especially Lectures and "Truth"). She remarks that it is difficult to think beyond one's self-interest and that "nothing</w:t>
      </w:r>
      <w:r w:rsidRPr="00B8346E">
        <w:rPr>
          <w:rStyle w:val="StyleBoldUnderline"/>
        </w:rPr>
        <w:t>, indeed, is more common, even among highly sophisticated people, than the blind obstinacy that becomes manifest in lack of imagination and failure to</w:t>
      </w:r>
      <w:r w:rsidRPr="00BF24E5">
        <w:rPr>
          <w:rStyle w:val="StyleBoldUnderline"/>
          <w:sz w:val="10"/>
        </w:rPr>
        <w:t xml:space="preserve"> </w:t>
      </w:r>
      <w:r w:rsidRPr="00B8346E">
        <w:rPr>
          <w:rStyle w:val="StyleBoldUnderline"/>
        </w:rPr>
        <w:t>judge"</w:t>
      </w:r>
      <w:r w:rsidRPr="00BF24E5">
        <w:rPr>
          <w:rStyle w:val="StyleBoldUnderline"/>
          <w:sz w:val="10"/>
        </w:rPr>
        <w:t xml:space="preserve"> ("Truth" 242).</w:t>
      </w:r>
      <w:r>
        <w:rPr>
          <w:rStyle w:val="StyleBoldUnderline"/>
          <w:sz w:val="10"/>
        </w:rPr>
        <w:t xml:space="preserve"> </w:t>
      </w:r>
      <w:r w:rsidRPr="00D407A0">
        <w:rPr>
          <w:rStyle w:val="StyleBoldUnderline"/>
          <w:highlight w:val="yellow"/>
        </w:rPr>
        <w:t xml:space="preserve">Agonism demands </w:t>
      </w:r>
      <w:r w:rsidRPr="00E64CD6">
        <w:rPr>
          <w:rStyle w:val="StyleBoldUnderline"/>
        </w:rPr>
        <w:t xml:space="preserve">that one </w:t>
      </w:r>
      <w:r w:rsidRPr="00E64CD6">
        <w:rPr>
          <w:rStyle w:val="StyleBoldUnderline"/>
          <w:bdr w:val="single" w:sz="4" w:space="0" w:color="auto"/>
        </w:rPr>
        <w:t xml:space="preserve">simultaneously </w:t>
      </w:r>
      <w:r w:rsidRPr="00D407A0">
        <w:rPr>
          <w:rStyle w:val="StyleBoldUnderline"/>
          <w:highlight w:val="yellow"/>
          <w:bdr w:val="single" w:sz="4" w:space="0" w:color="auto"/>
        </w:rPr>
        <w:t>trust and doubt one' s own perceptions</w:t>
      </w:r>
      <w:r w:rsidRPr="00BF24E5">
        <w:rPr>
          <w:rStyle w:val="StyleBoldUnderline"/>
          <w:sz w:val="10"/>
        </w:rPr>
        <w:t xml:space="preserve">, </w:t>
      </w:r>
      <w:r w:rsidRPr="00B8346E">
        <w:rPr>
          <w:rStyle w:val="StyleBoldUnderline"/>
        </w:rPr>
        <w:t>rely on one's own judgment and consider the judgments of others, think for oneself and imagine how others think.</w:t>
      </w:r>
      <w:r w:rsidRPr="00BF24E5">
        <w:rPr>
          <w:rStyle w:val="StyleBoldUnderline"/>
          <w:sz w:val="10"/>
        </w:rPr>
        <w:t xml:space="preserve"> The question remains whether this is a kind of thought in which everyone can engage. </w:t>
      </w:r>
      <w:r w:rsidRPr="00B8346E">
        <w:rPr>
          <w:rStyle w:val="StyleBoldUnderline"/>
        </w:rPr>
        <w:t xml:space="preserve">Is the agonistic public sphere (whether political, academic, or scientific) only available to the few? </w:t>
      </w:r>
      <w:r w:rsidRPr="00BF24E5">
        <w:rPr>
          <w:rStyle w:val="StyleBoldUnderline"/>
          <w:sz w:val="10"/>
        </w:rPr>
        <w:t>Benhabib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wrongly, to be known only to the few. It may not be presumptuous to believe that these few have not become fewer in our time" {Human 324).</w:t>
      </w:r>
      <w:r>
        <w:rPr>
          <w:rStyle w:val="StyleBoldUnderline"/>
          <w:sz w:val="10"/>
        </w:rPr>
        <w:t xml:space="preserve"> </w:t>
      </w:r>
      <w:r w:rsidRPr="00B8346E">
        <w:rPr>
          <w:rStyle w:val="StyleBoldUnderline"/>
        </w:rPr>
        <w:t xml:space="preserve">Yet, </w:t>
      </w:r>
      <w:r w:rsidRPr="00D407A0">
        <w:rPr>
          <w:rStyle w:val="StyleBoldUnderline"/>
          <w:highlight w:val="yellow"/>
        </w:rPr>
        <w:t xml:space="preserve">there are </w:t>
      </w:r>
      <w:r w:rsidRPr="00D407A0">
        <w:rPr>
          <w:rStyle w:val="StyleBoldUnderline"/>
          <w:highlight w:val="yellow"/>
          <w:bdr w:val="single" w:sz="4" w:space="0" w:color="auto"/>
        </w:rPr>
        <w:t>important positive political consequences of agonism</w:t>
      </w:r>
      <w:r w:rsidRPr="00D407A0">
        <w:rPr>
          <w:rStyle w:val="StyleBoldUnderline"/>
          <w:sz w:val="10"/>
          <w:highlight w:val="yellow"/>
        </w:rPr>
        <w:t>.</w:t>
      </w:r>
      <w:r>
        <w:rPr>
          <w:rStyle w:val="StyleBoldUnderline"/>
          <w:sz w:val="10"/>
        </w:rPr>
        <w:t xml:space="preserve"> </w:t>
      </w:r>
      <w:r w:rsidRPr="00B8346E">
        <w:rPr>
          <w:rStyle w:val="StyleBoldUnderline"/>
        </w:rPr>
        <w:t xml:space="preserve">Arendt' s own promotion of </w:t>
      </w:r>
      <w:r w:rsidRPr="00D407A0">
        <w:rPr>
          <w:rStyle w:val="StyleBoldUnderline"/>
          <w:highlight w:val="yellow"/>
        </w:rPr>
        <w:t xml:space="preserve">the agonistic sphere helps to explain how the system </w:t>
      </w:r>
      <w:r w:rsidRPr="00D407A0">
        <w:rPr>
          <w:rStyle w:val="StyleBoldUnderline"/>
          <w:highlight w:val="yellow"/>
          <w:bdr w:val="single" w:sz="4" w:space="0" w:color="auto"/>
        </w:rPr>
        <w:t>could be actively moral</w:t>
      </w:r>
      <w:r w:rsidRPr="00BF24E5">
        <w:rPr>
          <w:rStyle w:val="StyleBoldUnderline"/>
          <w:sz w:val="10"/>
        </w:rPr>
        <w:t xml:space="preserve">. It is not an overstatement to say that </w:t>
      </w:r>
      <w:r w:rsidRPr="00E64CD6">
        <w:rPr>
          <w:rStyle w:val="StyleBoldUnderline"/>
        </w:rPr>
        <w:t>a central theme in Arendt's work is the evil of conformity</w:t>
      </w:r>
      <w:r w:rsidRPr="00BF24E5">
        <w:rPr>
          <w:rStyle w:val="StyleBoldUnderline"/>
          <w:sz w:val="10"/>
        </w:rPr>
        <w:t>—</w:t>
      </w:r>
      <w:r w:rsidRPr="00E64CD6">
        <w:rPr>
          <w:rStyle w:val="StyleBoldUnderline"/>
        </w:rPr>
        <w:t>the fact that the modern bureaucratic state makes possible extraordinary evil</w:t>
      </w:r>
      <w:r w:rsidRPr="00BF24E5">
        <w:rPr>
          <w:rStyle w:val="StyleBoldUnderline"/>
          <w:sz w:val="10"/>
        </w:rPr>
        <w:t xml:space="preserve"> carried out by people who do not even have any ill will toward their victims. </w:t>
      </w:r>
      <w:r w:rsidRPr="00E64CD6">
        <w:rPr>
          <w:rStyle w:val="StyleBoldUnderline"/>
        </w:rPr>
        <w:t>It does so by "imposing innumerable and various rules, all of which tend to 'normalize' its members, to make them behave, to exclude spontaneous actio</w:t>
      </w:r>
      <w:r w:rsidRPr="00B8346E">
        <w:rPr>
          <w:rStyle w:val="StyleBoldUnderline"/>
        </w:rPr>
        <w:t>n or outstanding achievement</w:t>
      </w:r>
      <w:r w:rsidRPr="00BF24E5">
        <w:rPr>
          <w:rStyle w:val="StyleBoldUnderline"/>
          <w:sz w:val="10"/>
        </w:rPr>
        <w:t>" (Human 40). It keeps people from thinking, and it keeps them behaving</w:t>
      </w:r>
      <w:r w:rsidRPr="00B8346E">
        <w:rPr>
          <w:rStyle w:val="StyleBoldUnderline"/>
        </w:rPr>
        <w:t xml:space="preserve">. </w:t>
      </w:r>
      <w:r w:rsidRPr="00D407A0">
        <w:rPr>
          <w:rStyle w:val="StyleBoldUnderline"/>
          <w:highlight w:val="yellow"/>
        </w:rPr>
        <w:t>The agonistic model'</w:t>
      </w:r>
      <w:r w:rsidRPr="00B8346E">
        <w:rPr>
          <w:rStyle w:val="StyleBoldUnderline"/>
        </w:rPr>
        <w:t xml:space="preserve">s celebration of achievement and verbal skill </w:t>
      </w:r>
      <w:r w:rsidRPr="00D407A0">
        <w:rPr>
          <w:rStyle w:val="StyleBoldUnderline"/>
          <w:highlight w:val="yellow"/>
        </w:rPr>
        <w:t xml:space="preserve">undermines </w:t>
      </w:r>
      <w:r w:rsidRPr="00E64CD6">
        <w:rPr>
          <w:rStyle w:val="StyleBoldUnderline"/>
        </w:rPr>
        <w:t xml:space="preserve">the political force of </w:t>
      </w:r>
      <w:r w:rsidRPr="00D407A0">
        <w:rPr>
          <w:rStyle w:val="StyleBoldUnderline"/>
          <w:highlight w:val="yellow"/>
        </w:rPr>
        <w:t>conformity</w:t>
      </w:r>
      <w:r w:rsidRPr="00D407A0">
        <w:rPr>
          <w:rStyle w:val="StyleBoldUnderline"/>
          <w:sz w:val="10"/>
          <w:highlight w:val="yellow"/>
        </w:rPr>
        <w:t xml:space="preserve">, </w:t>
      </w:r>
      <w:r w:rsidRPr="00E64CD6">
        <w:rPr>
          <w:rStyle w:val="StyleBoldUnderline"/>
        </w:rPr>
        <w:t xml:space="preserve">so </w:t>
      </w:r>
      <w:r w:rsidRPr="00D407A0">
        <w:rPr>
          <w:rStyle w:val="StyleBoldUnderline"/>
          <w:highlight w:val="yellow"/>
        </w:rPr>
        <w:t>it is a force against the bureaucratizing of evil</w:t>
      </w:r>
      <w:r w:rsidRPr="00D407A0">
        <w:rPr>
          <w:rStyle w:val="StyleBoldUnderline"/>
          <w:sz w:val="10"/>
          <w:highlight w:val="yellow"/>
        </w:rPr>
        <w:t xml:space="preserve">. </w:t>
      </w:r>
      <w:r w:rsidRPr="00D407A0">
        <w:rPr>
          <w:rStyle w:val="StyleBoldUnderline"/>
          <w:highlight w:val="yellow"/>
        </w:rPr>
        <w:t>If people think for themselves, they will resist dogma</w:t>
      </w:r>
      <w:r w:rsidRPr="00BB5AB5">
        <w:rPr>
          <w:rStyle w:val="StyleBoldUnderline"/>
        </w:rPr>
        <w:t xml:space="preserve">; if people think of themselves as one of many, they will empathize; if people can do both, </w:t>
      </w:r>
      <w:r w:rsidRPr="00E64CD6">
        <w:rPr>
          <w:rStyle w:val="StyleBoldUnderline"/>
        </w:rPr>
        <w:t xml:space="preserve">they will resist </w:t>
      </w:r>
      <w:r w:rsidRPr="00D407A0">
        <w:rPr>
          <w:rStyle w:val="StyleBoldUnderline"/>
          <w:highlight w:val="yellow"/>
        </w:rPr>
        <w:t>totalitarianism</w:t>
      </w:r>
      <w:r w:rsidRPr="00BF24E5">
        <w:rPr>
          <w:rStyle w:val="StyleBoldUnderline"/>
          <w:sz w:val="10"/>
        </w:rPr>
        <w:t>. And if they talk about what they see, tell their stories, argue about their perceptions, and listen to one another—that is, engage in rhetoric—then they are engaging in antitotalitarian action.</w:t>
      </w:r>
      <w:r>
        <w:rPr>
          <w:rStyle w:val="StyleBoldUnderline"/>
          <w:sz w:val="10"/>
        </w:rPr>
        <w:t xml:space="preserve"> </w:t>
      </w:r>
      <w:r w:rsidRPr="00BF24E5">
        <w:rPr>
          <w:rStyle w:val="StyleBoldUnderline"/>
          <w:sz w:val="10"/>
        </w:rPr>
        <w:t xml:space="preserve">In post-Ramistic rhetoric, it is a convention to have a thesis, and one might well wonder just what mine is—whether I am arguing for or against Arendt's agonism. Arendt does not lay out a pedagogy for us to follow (although one might argue that, if she had, it would lookmuch like the one Lazere describes in "Teaching"), so </w:t>
      </w:r>
      <w:r w:rsidRPr="00BB5AB5">
        <w:rPr>
          <w:rStyle w:val="StyleBoldUnderline"/>
        </w:rPr>
        <w:t>I am not claiming that greater attention to Arendt would untangle various pedagogical problems that teachers of writing face. Nor am I claiming that applying Arendt's views will resolve theoretical arguments that occupy scholarly journals. I am saying</w:t>
      </w:r>
      <w:r w:rsidRPr="00BF24E5">
        <w:rPr>
          <w:rStyle w:val="StyleBoldUnderline"/>
          <w:sz w:val="10"/>
        </w:rPr>
        <w:t xml:space="preserve">, on the one hand, </w:t>
      </w:r>
      <w:r w:rsidRPr="00BB5AB5">
        <w:rPr>
          <w:rStyle w:val="StyleBoldUnderline"/>
        </w:rPr>
        <w:t xml:space="preserve">that Arendt's connection of argument and thinking, as well as her perception that both serve to thwart totalitarian¬ism, suggest that </w:t>
      </w:r>
      <w:r w:rsidRPr="00D407A0">
        <w:rPr>
          <w:rStyle w:val="StyleBoldUnderline"/>
          <w:highlight w:val="yellow"/>
        </w:rPr>
        <w:t>agonal rhetoric</w:t>
      </w:r>
      <w:r w:rsidRPr="00BF24E5">
        <w:rPr>
          <w:rStyle w:val="StyleBoldUnderline"/>
          <w:sz w:val="10"/>
        </w:rPr>
        <w:t xml:space="preserve"> (despite the current preference for collaborative rhetoric) </w:t>
      </w:r>
      <w:r w:rsidRPr="00D407A0">
        <w:rPr>
          <w:rStyle w:val="StyleBoldUnderline"/>
          <w:highlight w:val="yellow"/>
        </w:rPr>
        <w:t xml:space="preserve">is the </w:t>
      </w:r>
      <w:r w:rsidRPr="00D407A0">
        <w:rPr>
          <w:rStyle w:val="StyleBoldUnderline"/>
          <w:highlight w:val="yellow"/>
          <w:bdr w:val="single" w:sz="4" w:space="0" w:color="auto"/>
        </w:rPr>
        <w:t>best discourse for a diverse and inclusive public sphere</w:t>
      </w:r>
      <w:r w:rsidRPr="00BF24E5">
        <w:rPr>
          <w:rStyle w:val="StyleBoldUnderline"/>
          <w:sz w:val="10"/>
        </w:rPr>
        <w:t xml:space="preserve">. On the other hand, Arendt's advocacy of agonal rhetoric is troubling (and, given her own admiration for Kant, this may be intentional), especially in regard to its potential elitism, masculinism, failure to describe just how to keep argument from collapsing into wrangling, and apparently cheerful acceptance of hierarchy. </w:t>
      </w:r>
      <w:r w:rsidRPr="00BB5AB5">
        <w:rPr>
          <w:rStyle w:val="StyleBoldUnderline"/>
        </w:rPr>
        <w:t>Even with</w:t>
      </w:r>
      <w:r w:rsidRPr="00BF24E5">
        <w:rPr>
          <w:rStyle w:val="StyleBoldUnderline"/>
          <w:sz w:val="10"/>
        </w:rPr>
        <w:t xml:space="preserve"> these </w:t>
      </w:r>
      <w:r w:rsidRPr="00BB5AB5">
        <w:rPr>
          <w:rStyle w:val="StyleBoldUnderline"/>
        </w:rPr>
        <w:t>flaws, Arendt describes something we would do well to consider thoughtfully: a fact-based but not positivist, communally grounded but not relativist, adversarial but not violent, independent but not expressivist rhetoric.</w:t>
      </w:r>
    </w:p>
    <w:p w:rsidR="00DE2BB6" w:rsidRDefault="00DE2BB6" w:rsidP="00DE2BB6">
      <w:pPr>
        <w:pStyle w:val="Heading4"/>
      </w:pPr>
      <w:r w:rsidRPr="0034175E">
        <w:t>And independently a voting issue for limits and ground---our entire negative strategy is based on the “should” question of the resolution---there are an infinite number of reasons that the scholarship of their advocacy could be a reason to vote affirmative--- these all obviate the only predictable strategies based on topical action---they overstretch our research burden and undermine preparedness for all debates</w:t>
      </w:r>
    </w:p>
    <w:p w:rsidR="00DE2BB6" w:rsidRDefault="00DE2BB6" w:rsidP="00DE2BB6">
      <w:pPr>
        <w:pStyle w:val="Heading4"/>
      </w:pPr>
      <w:r>
        <w:t>Effective decision-making outweighs---</w:t>
      </w:r>
    </w:p>
    <w:p w:rsidR="00DE2BB6" w:rsidRDefault="00DE2BB6" w:rsidP="00DE2BB6">
      <w:pPr>
        <w:pStyle w:val="Heading4"/>
      </w:pPr>
      <w:r>
        <w:t>Key to social improvements in every and all facets of life</w:t>
      </w:r>
    </w:p>
    <w:p w:rsidR="00DE2BB6" w:rsidRPr="009139CA" w:rsidRDefault="00DE2BB6" w:rsidP="00DE2BB6">
      <w:r w:rsidRPr="00D47562">
        <w:rPr>
          <w:rStyle w:val="Heading3Char"/>
        </w:rPr>
        <w:t>Steinberg &amp; Freeley 8</w:t>
      </w:r>
      <w:r>
        <w:t xml:space="preserve"> *Austin J. Freeley is a Boston based attorney who focuses on criminal, personal injury and civil rights law, AND **David L. Steinberg , Lecturer of Communication Studies @ U Miami, </w:t>
      </w:r>
      <w:r w:rsidRPr="00D47562">
        <w:rPr>
          <w:rStyle w:val="StyleBoldUnderline"/>
        </w:rPr>
        <w:t>Argumentation and Debate: Critical Thinking for Reasoned Decision Making</w:t>
      </w:r>
      <w:r>
        <w:t xml:space="preserve"> pp9-10</w:t>
      </w:r>
    </w:p>
    <w:p w:rsidR="00DE2BB6" w:rsidRPr="006C6F1A" w:rsidRDefault="00DE2BB6" w:rsidP="00DE2BB6">
      <w:pPr>
        <w:pStyle w:val="cardtext"/>
        <w:ind w:left="0"/>
        <w:rPr>
          <w:rStyle w:val="StyleBoldUnderline"/>
        </w:rPr>
      </w:pPr>
      <w:r w:rsidRPr="0019472B">
        <w:rPr>
          <w:rStyle w:val="StyleBoldUnderline"/>
          <w:highlight w:val="yellow"/>
        </w:rPr>
        <w:t xml:space="preserve">If we assume it to be possible </w:t>
      </w:r>
      <w:r w:rsidRPr="0019472B">
        <w:rPr>
          <w:rStyle w:val="Box"/>
          <w:highlight w:val="yellow"/>
        </w:rPr>
        <w:t>without recourse to violence</w:t>
      </w:r>
      <w:r w:rsidRPr="0019472B">
        <w:rPr>
          <w:sz w:val="16"/>
          <w:highlight w:val="yellow"/>
        </w:rPr>
        <w:t xml:space="preserve"> </w:t>
      </w:r>
      <w:r w:rsidRPr="0019472B">
        <w:rPr>
          <w:rStyle w:val="StyleBoldUnderline"/>
          <w:highlight w:val="yellow"/>
        </w:rPr>
        <w:t>to reach agreement on</w:t>
      </w:r>
      <w:r w:rsidRPr="009139CA">
        <w:rPr>
          <w:rStyle w:val="StyleBoldUnderline"/>
        </w:rPr>
        <w:t xml:space="preserve"> </w:t>
      </w:r>
      <w:r w:rsidRPr="009139CA">
        <w:rPr>
          <w:rStyle w:val="Emphasis"/>
        </w:rPr>
        <w:t>all</w:t>
      </w:r>
      <w:r w:rsidRPr="009139CA">
        <w:rPr>
          <w:sz w:val="16"/>
        </w:rPr>
        <w:t xml:space="preserve"> the </w:t>
      </w:r>
      <w:r w:rsidRPr="0019472B">
        <w:rPr>
          <w:rStyle w:val="Emphasis"/>
          <w:highlight w:val="yellow"/>
        </w:rPr>
        <w:t>problems</w:t>
      </w:r>
      <w:r w:rsidRPr="009139CA">
        <w:rPr>
          <w:sz w:val="16"/>
        </w:rPr>
        <w:t xml:space="preserve"> implied in the employment of the idea of justice we are granting the possibility of formulating an ideal of man and society, valid for all beings endowed with reason and accepted by what we have called elsewhere the universal audience.14</w:t>
      </w:r>
      <w:r>
        <w:rPr>
          <w:sz w:val="16"/>
        </w:rPr>
        <w:t xml:space="preserve"> </w:t>
      </w:r>
      <w:r w:rsidRPr="009139CA">
        <w:rPr>
          <w:sz w:val="16"/>
        </w:rPr>
        <w:t xml:space="preserve">I think that </w:t>
      </w:r>
      <w:r w:rsidRPr="0019472B">
        <w:rPr>
          <w:rStyle w:val="StyleBoldUnderline"/>
          <w:highlight w:val="yellow"/>
        </w:rPr>
        <w:t xml:space="preserve">the </w:t>
      </w:r>
      <w:r w:rsidRPr="0019472B">
        <w:rPr>
          <w:rStyle w:val="Emphasis"/>
          <w:highlight w:val="yellow"/>
        </w:rPr>
        <w:t>only discursive methods available</w:t>
      </w:r>
      <w:r w:rsidRPr="009139CA">
        <w:rPr>
          <w:rStyle w:val="StyleBoldUnderline"/>
        </w:rPr>
        <w:t xml:space="preserve"> to us </w:t>
      </w:r>
      <w:r w:rsidRPr="0019472B">
        <w:rPr>
          <w:rStyle w:val="StyleBoldUnderline"/>
          <w:highlight w:val="yellow"/>
        </w:rPr>
        <w:t>stem from</w:t>
      </w:r>
      <w:r w:rsidRPr="009139CA">
        <w:rPr>
          <w:rStyle w:val="StyleBoldUnderline"/>
        </w:rPr>
        <w:t xml:space="preserve"> techniques that are not demonstrative</w:t>
      </w:r>
      <w:r w:rsidRPr="009139CA">
        <w:rPr>
          <w:sz w:val="16"/>
        </w:rPr>
        <w:t>—that is, conclusive and rational in the narrow sense of the term—</w:t>
      </w:r>
      <w:r w:rsidRPr="009139CA">
        <w:rPr>
          <w:rStyle w:val="StyleBoldUnderline"/>
        </w:rPr>
        <w:t xml:space="preserve">but from </w:t>
      </w:r>
      <w:r w:rsidRPr="0019472B">
        <w:rPr>
          <w:rStyle w:val="Emphasis"/>
          <w:highlight w:val="yellow"/>
        </w:rPr>
        <w:t>argumentative techniques</w:t>
      </w:r>
      <w:r w:rsidRPr="0019472B">
        <w:rPr>
          <w:rStyle w:val="StyleBoldUnderline"/>
          <w:highlight w:val="yellow"/>
        </w:rPr>
        <w:t xml:space="preserve"> which are </w:t>
      </w:r>
      <w:r w:rsidRPr="0019472B">
        <w:rPr>
          <w:rStyle w:val="Emphasis"/>
          <w:highlight w:val="yellow"/>
        </w:rPr>
        <w:t>not conclusive</w:t>
      </w:r>
      <w:r w:rsidRPr="0019472B">
        <w:rPr>
          <w:rStyle w:val="StyleBoldUnderline"/>
          <w:highlight w:val="yellow"/>
        </w:rPr>
        <w:t xml:space="preserve"> but which may tend to demonstrate</w:t>
      </w:r>
      <w:r w:rsidRPr="009139CA">
        <w:rPr>
          <w:rStyle w:val="StyleBoldUnderline"/>
        </w:rPr>
        <w:t xml:space="preserve"> the </w:t>
      </w:r>
      <w:r w:rsidRPr="0019472B">
        <w:rPr>
          <w:rStyle w:val="Emphasis"/>
          <w:highlight w:val="yellow"/>
        </w:rPr>
        <w:t>reasonable character of the conceptions put forward</w:t>
      </w:r>
      <w:r w:rsidRPr="009139CA">
        <w:rPr>
          <w:sz w:val="16"/>
        </w:rPr>
        <w:t xml:space="preserve">. It is this recourse to the rational and reasonable for the realization of the ideal of universal communion that characterizes the age-long endeavor of all philosophies in their aspiration for a city of man in which </w:t>
      </w:r>
      <w:r w:rsidRPr="0019472B">
        <w:rPr>
          <w:rStyle w:val="Box"/>
          <w:highlight w:val="yellow"/>
        </w:rPr>
        <w:t>violence may progressively give way to wisdom</w:t>
      </w:r>
      <w:r w:rsidRPr="009139CA">
        <w:rPr>
          <w:sz w:val="16"/>
        </w:rPr>
        <w:t>.13</w:t>
      </w:r>
      <w:r>
        <w:rPr>
          <w:sz w:val="16"/>
        </w:rPr>
        <w:t xml:space="preserve"> </w:t>
      </w:r>
      <w:r w:rsidRPr="006C6F1A">
        <w:rPr>
          <w:sz w:val="16"/>
          <w:szCs w:val="16"/>
        </w:rPr>
        <w:t>Whenever an individual controls the dimensions of" a problem, he or she can solve the problem through a personal decision. For example, if the problem is whether to go to the basketball game tonight, if tickets are not too expensive and if transportation is available, the decision can be made individually. But if a friend's car is needed to get to the game, then that person's decision to furnish the transportation must be obtained.</w:t>
      </w:r>
      <w:r>
        <w:rPr>
          <w:sz w:val="16"/>
          <w:szCs w:val="16"/>
        </w:rPr>
        <w:t xml:space="preserve"> </w:t>
      </w:r>
      <w:r w:rsidRPr="0019472B">
        <w:rPr>
          <w:rStyle w:val="Emphasis"/>
          <w:highlight w:val="yellow"/>
        </w:rPr>
        <w:t>Complex problems</w:t>
      </w:r>
      <w:r w:rsidRPr="006C6F1A">
        <w:rPr>
          <w:sz w:val="16"/>
        </w:rPr>
        <w:t xml:space="preserve">, too, </w:t>
      </w:r>
      <w:r w:rsidRPr="0019472B">
        <w:rPr>
          <w:rStyle w:val="StyleBoldUnderline"/>
          <w:highlight w:val="yellow"/>
        </w:rPr>
        <w:t xml:space="preserve">are subject to </w:t>
      </w:r>
      <w:r w:rsidRPr="0019472B">
        <w:rPr>
          <w:rStyle w:val="Emphasis"/>
          <w:highlight w:val="yellow"/>
        </w:rPr>
        <w:t xml:space="preserve">individual </w:t>
      </w:r>
      <w:r w:rsidRPr="0019472B">
        <w:rPr>
          <w:rStyle w:val="Box"/>
          <w:highlight w:val="yellow"/>
        </w:rPr>
        <w:t>decision making</w:t>
      </w:r>
      <w:r w:rsidRPr="006C6F1A">
        <w:rPr>
          <w:sz w:val="16"/>
        </w:rPr>
        <w:t>. American business offers many examples of small companies that grew into major corporations while still under the individual control of the founder. Some computer companies that began in the 1970s as one-person operations burgeoned into multimillion-dollar corporations with the original inventor still making all the major decisions. And some of the multibillion-dollar leveraged buyouts of the 1980s were put together by daring—some would say greedy—financiers who made the day-to-day and even hour-to-hour decisions individually.</w:t>
      </w:r>
      <w:r>
        <w:rPr>
          <w:sz w:val="16"/>
        </w:rPr>
        <w:t xml:space="preserve"> </w:t>
      </w:r>
      <w:r w:rsidRPr="0019472B">
        <w:rPr>
          <w:rStyle w:val="StyleBoldUnderline"/>
          <w:highlight w:val="yellow"/>
        </w:rPr>
        <w:t>When</w:t>
      </w:r>
      <w:r w:rsidRPr="006C6F1A">
        <w:rPr>
          <w:sz w:val="16"/>
        </w:rPr>
        <w:t xml:space="preserve"> President George H. W. </w:t>
      </w:r>
      <w:r w:rsidRPr="005D4ED3">
        <w:rPr>
          <w:rStyle w:val="StyleBoldUnderline"/>
        </w:rPr>
        <w:t>Bush launched Operation Desert Storm,</w:t>
      </w:r>
      <w:r w:rsidRPr="006C6F1A">
        <w:rPr>
          <w:rStyle w:val="StyleBoldUnderline"/>
        </w:rPr>
        <w:t xml:space="preserve"> when</w:t>
      </w:r>
      <w:r w:rsidRPr="006C6F1A">
        <w:rPr>
          <w:sz w:val="16"/>
        </w:rPr>
        <w:t xml:space="preserve"> President Bill </w:t>
      </w:r>
      <w:r w:rsidRPr="0019472B">
        <w:rPr>
          <w:rStyle w:val="StyleBoldUnderline"/>
          <w:highlight w:val="yellow"/>
        </w:rPr>
        <w:t>Clinton sent troops into Somalia</w:t>
      </w:r>
      <w:r w:rsidRPr="006C6F1A">
        <w:rPr>
          <w:rStyle w:val="StyleBoldUnderline"/>
        </w:rPr>
        <w:t xml:space="preserve"> and Haiti</w:t>
      </w:r>
      <w:r w:rsidRPr="006C6F1A">
        <w:rPr>
          <w:sz w:val="16"/>
        </w:rPr>
        <w:t xml:space="preserve"> </w:t>
      </w:r>
      <w:r w:rsidRPr="0019472B">
        <w:rPr>
          <w:rStyle w:val="StyleBoldUnderline"/>
          <w:highlight w:val="yellow"/>
        </w:rPr>
        <w:t>and</w:t>
      </w:r>
      <w:r w:rsidRPr="006C6F1A">
        <w:rPr>
          <w:sz w:val="16"/>
        </w:rPr>
        <w:t xml:space="preserve"> authorized Operation Desert Fox, and </w:t>
      </w:r>
      <w:r w:rsidRPr="0019472B">
        <w:rPr>
          <w:rStyle w:val="StyleBoldUnderline"/>
          <w:highlight w:val="yellow"/>
        </w:rPr>
        <w:t>when</w:t>
      </w:r>
      <w:r w:rsidRPr="006C6F1A">
        <w:rPr>
          <w:sz w:val="16"/>
        </w:rPr>
        <w:t xml:space="preserve"> President George W. </w:t>
      </w:r>
      <w:r w:rsidRPr="0019472B">
        <w:rPr>
          <w:rStyle w:val="StyleBoldUnderline"/>
          <w:highlight w:val="yellow"/>
        </w:rPr>
        <w:t>Bush authorized Operation Enduring Freedom</w:t>
      </w:r>
      <w:r w:rsidRPr="006C6F1A">
        <w:rPr>
          <w:rStyle w:val="StyleBoldUnderline"/>
        </w:rPr>
        <w:t xml:space="preserve"> in Afghanistan</w:t>
      </w:r>
      <w:r w:rsidRPr="006C6F1A">
        <w:rPr>
          <w:sz w:val="16"/>
        </w:rPr>
        <w:t xml:space="preserve"> and Operation Iraqi Freedom in Iraq, </w:t>
      </w:r>
      <w:r w:rsidRPr="0019472B">
        <w:rPr>
          <w:rStyle w:val="StyleBoldUnderline"/>
          <w:highlight w:val="yellow"/>
        </w:rPr>
        <w:t>they each used different methods of decision making</w:t>
      </w:r>
      <w:r w:rsidRPr="0019472B">
        <w:rPr>
          <w:sz w:val="16"/>
          <w:highlight w:val="yellow"/>
        </w:rPr>
        <w:t xml:space="preserve">, </w:t>
      </w:r>
      <w:r w:rsidRPr="0019472B">
        <w:rPr>
          <w:rStyle w:val="Emphasis"/>
          <w:highlight w:val="yellow"/>
        </w:rPr>
        <w:t>but in each case the ultimate decision was an individual one</w:t>
      </w:r>
      <w:r w:rsidRPr="0019472B">
        <w:rPr>
          <w:sz w:val="16"/>
          <w:highlight w:val="yellow"/>
        </w:rPr>
        <w:t>.</w:t>
      </w:r>
      <w:r w:rsidRPr="006C6F1A">
        <w:rPr>
          <w:sz w:val="16"/>
        </w:rPr>
        <w:t xml:space="preserve"> In fact, many government decisions can be made only by the president. As Walter Lippmann pointed out, debate is the only satisfactory way the exact issues can be decided:</w:t>
      </w:r>
      <w:r>
        <w:rPr>
          <w:sz w:val="16"/>
        </w:rPr>
        <w:t xml:space="preserve"> </w:t>
      </w:r>
      <w:r w:rsidRPr="006C6F1A">
        <w:rPr>
          <w:sz w:val="16"/>
          <w:szCs w:val="16"/>
        </w:rPr>
        <w:t xml:space="preserve">A president, whoever he is, has to find a way of understanding the novel and changing issues which he must, under the Constitution, decide. Broadly speaking ... </w:t>
      </w:r>
      <w:r w:rsidRPr="0019472B">
        <w:rPr>
          <w:rStyle w:val="StyleBoldUnderline"/>
          <w:highlight w:val="yellow"/>
        </w:rPr>
        <w:t>the president has two ways of making up his mind. The one is to turn to</w:t>
      </w:r>
      <w:r w:rsidRPr="006C6F1A">
        <w:rPr>
          <w:rStyle w:val="StyleBoldUnderline"/>
        </w:rPr>
        <w:t xml:space="preserve"> his </w:t>
      </w:r>
      <w:r w:rsidRPr="0019472B">
        <w:rPr>
          <w:rStyle w:val="StyleBoldUnderline"/>
          <w:highlight w:val="yellow"/>
        </w:rPr>
        <w:t>subordinates</w:t>
      </w:r>
      <w:r w:rsidRPr="006C6F1A">
        <w:rPr>
          <w:sz w:val="16"/>
          <w:szCs w:val="16"/>
        </w:rPr>
        <w:t>—to his chiefs of staff and his cabinet officers and undersecretaries and the like—and to direct them to argue out the issues and to bring him an agreed decision…</w:t>
      </w:r>
      <w:r>
        <w:rPr>
          <w:sz w:val="16"/>
          <w:szCs w:val="16"/>
        </w:rPr>
        <w:t xml:space="preserve"> </w:t>
      </w:r>
      <w:r w:rsidRPr="0019472B">
        <w:rPr>
          <w:rStyle w:val="StyleBoldUnderline"/>
          <w:highlight w:val="yellow"/>
        </w:rPr>
        <w:t>The other way is to sit</w:t>
      </w:r>
      <w:r w:rsidRPr="006C6F1A">
        <w:rPr>
          <w:rStyle w:val="StyleBoldUnderline"/>
        </w:rPr>
        <w:t xml:space="preserve"> like a judge </w:t>
      </w:r>
      <w:r w:rsidRPr="0019472B">
        <w:rPr>
          <w:rStyle w:val="StyleBoldUnderline"/>
          <w:highlight w:val="yellow"/>
        </w:rPr>
        <w:t xml:space="preserve">at a </w:t>
      </w:r>
      <w:r w:rsidRPr="0019472B">
        <w:rPr>
          <w:rStyle w:val="Emphasis"/>
          <w:highlight w:val="yellow"/>
        </w:rPr>
        <w:t>hearing where the issues to be decided</w:t>
      </w:r>
      <w:r w:rsidRPr="006C6F1A">
        <w:rPr>
          <w:rStyle w:val="Emphasis"/>
        </w:rPr>
        <w:t xml:space="preserve"> are debated</w:t>
      </w:r>
      <w:r w:rsidRPr="006C6F1A">
        <w:rPr>
          <w:sz w:val="16"/>
        </w:rPr>
        <w:t xml:space="preserve">. After he has heard the debate, </w:t>
      </w:r>
      <w:r w:rsidRPr="0019472B">
        <w:rPr>
          <w:rStyle w:val="StyleBoldUnderline"/>
          <w:highlight w:val="yellow"/>
        </w:rPr>
        <w:t>after</w:t>
      </w:r>
      <w:r w:rsidRPr="006C6F1A">
        <w:rPr>
          <w:rStyle w:val="StyleBoldUnderline"/>
        </w:rPr>
        <w:t xml:space="preserve"> </w:t>
      </w:r>
      <w:r w:rsidRPr="0019472B">
        <w:rPr>
          <w:rStyle w:val="StyleBoldUnderline"/>
          <w:highlight w:val="yellow"/>
        </w:rPr>
        <w:t xml:space="preserve">he has </w:t>
      </w:r>
      <w:r w:rsidRPr="0019472B">
        <w:rPr>
          <w:rStyle w:val="Emphasis"/>
          <w:highlight w:val="yellow"/>
        </w:rPr>
        <w:t>examined the evidence</w:t>
      </w:r>
      <w:r w:rsidRPr="006C6F1A">
        <w:rPr>
          <w:sz w:val="16"/>
        </w:rPr>
        <w:t xml:space="preserve">, </w:t>
      </w:r>
      <w:r w:rsidRPr="006C6F1A">
        <w:rPr>
          <w:rStyle w:val="StyleBoldUnderline"/>
        </w:rPr>
        <w:t>after he has heard the debaters cross-examine one another</w:t>
      </w:r>
      <w:r w:rsidRPr="006C6F1A">
        <w:rPr>
          <w:sz w:val="16"/>
        </w:rPr>
        <w:t>, after he has questioned them himself he makes his decision…</w:t>
      </w:r>
      <w:r>
        <w:rPr>
          <w:sz w:val="16"/>
        </w:rPr>
        <w:t xml:space="preserve"> </w:t>
      </w:r>
      <w:r w:rsidRPr="0019472B">
        <w:rPr>
          <w:rStyle w:val="StyleBoldUnderline"/>
          <w:highlight w:val="yellow"/>
        </w:rPr>
        <w:t>It is a much harder method</w:t>
      </w:r>
      <w:r w:rsidRPr="006C6F1A">
        <w:rPr>
          <w:rStyle w:val="StyleBoldUnderline"/>
        </w:rPr>
        <w:t xml:space="preserve"> in that it subjects the president to the stress of feeling the full impact of conflicting views, and then to the strain of making his decision, fully aware of how momentous it Is. </w:t>
      </w:r>
      <w:r w:rsidRPr="0019472B">
        <w:rPr>
          <w:rStyle w:val="Box"/>
          <w:highlight w:val="yellow"/>
        </w:rPr>
        <w:t>But there is no other satisfactory way</w:t>
      </w:r>
      <w:r w:rsidRPr="006C6F1A">
        <w:rPr>
          <w:rStyle w:val="StyleBoldUnderline"/>
        </w:rPr>
        <w:t xml:space="preserve"> by which momentous and complex issues can be decided.16</w:t>
      </w:r>
      <w:r>
        <w:rPr>
          <w:rStyle w:val="StyleBoldUnderline"/>
        </w:rPr>
        <w:t xml:space="preserve"> </w:t>
      </w:r>
      <w:r w:rsidRPr="006C6F1A">
        <w:rPr>
          <w:sz w:val="16"/>
        </w:rPr>
        <w:t>John F. Kennedy used Cabinet sessions and National Security Council meetings to provide debate to illuminate diverse points of view, expose errors, and challenge assumptions before he reached decisions.17 As he gained experience in office, he placed greater emphasis on debate. One historian points out: "</w:t>
      </w:r>
      <w:r w:rsidRPr="0019472B">
        <w:rPr>
          <w:rStyle w:val="StyleBoldUnderline"/>
          <w:highlight w:val="yellow"/>
        </w:rPr>
        <w:t>One reason for the difference between the</w:t>
      </w:r>
      <w:r>
        <w:rPr>
          <w:rStyle w:val="StyleBoldUnderline"/>
          <w:highlight w:val="yellow"/>
        </w:rPr>
        <w:t xml:space="preserve"> </w:t>
      </w:r>
      <w:r w:rsidRPr="0019472B">
        <w:rPr>
          <w:rStyle w:val="StyleBoldUnderline"/>
          <w:highlight w:val="yellow"/>
        </w:rPr>
        <w:t>Bay of Pigs and the missile crisis was</w:t>
      </w:r>
      <w:r w:rsidRPr="006C6F1A">
        <w:rPr>
          <w:sz w:val="16"/>
        </w:rPr>
        <w:t xml:space="preserve"> that [the Bay of Pig*] fiasco instructed Kennedy in the importance of uninhibited </w:t>
      </w:r>
      <w:r w:rsidRPr="0019472B">
        <w:rPr>
          <w:rStyle w:val="Emphasis"/>
          <w:highlight w:val="yellow"/>
        </w:rPr>
        <w:t>debate in advance of major decision</w:t>
      </w:r>
      <w:r w:rsidRPr="006C6F1A">
        <w:rPr>
          <w:sz w:val="16"/>
        </w:rPr>
        <w:t>."18 All presidents, to varying degrees, encourage debate among their advisors.</w:t>
      </w:r>
      <w:r>
        <w:rPr>
          <w:sz w:val="16"/>
        </w:rPr>
        <w:t xml:space="preserve"> </w:t>
      </w:r>
      <w:r w:rsidRPr="0019472B">
        <w:rPr>
          <w:rStyle w:val="Emphasis"/>
          <w:highlight w:val="yellow"/>
        </w:rPr>
        <w:t xml:space="preserve">We may </w:t>
      </w:r>
      <w:r w:rsidRPr="0019472B">
        <w:rPr>
          <w:rStyle w:val="Box"/>
          <w:sz w:val="24"/>
          <w:highlight w:val="yellow"/>
        </w:rPr>
        <w:t>never be called on to render the</w:t>
      </w:r>
      <w:r w:rsidRPr="005D4ED3">
        <w:rPr>
          <w:rStyle w:val="Box"/>
          <w:sz w:val="24"/>
        </w:rPr>
        <w:t xml:space="preserve"> final </w:t>
      </w:r>
      <w:r w:rsidRPr="0019472B">
        <w:rPr>
          <w:rStyle w:val="Box"/>
          <w:sz w:val="24"/>
          <w:highlight w:val="yellow"/>
        </w:rPr>
        <w:t>decision on great issues of national policy</w:t>
      </w:r>
      <w:r w:rsidRPr="0019472B">
        <w:rPr>
          <w:rStyle w:val="Emphasis"/>
          <w:highlight w:val="yellow"/>
        </w:rPr>
        <w:t xml:space="preserve">, but we are </w:t>
      </w:r>
      <w:r w:rsidRPr="0019472B">
        <w:rPr>
          <w:rStyle w:val="Box"/>
          <w:highlight w:val="yellow"/>
        </w:rPr>
        <w:t>constantly concerned with decisions</w:t>
      </w:r>
      <w:r w:rsidRPr="0019472B">
        <w:rPr>
          <w:rStyle w:val="Emphasis"/>
          <w:highlight w:val="yellow"/>
        </w:rPr>
        <w:t xml:space="preserve"> important to ourselves for which debate can be applied in similar ways</w:t>
      </w:r>
      <w:r w:rsidRPr="006C6F1A">
        <w:rPr>
          <w:sz w:val="16"/>
        </w:rPr>
        <w:t xml:space="preserve">. That is, this debate may take place in our minds as we weigh the pros and cons of the problem, or we may arrange for others to debate the problem for us. Because we all are increasingly involved in the decisions of the campus, community, and society in general, </w:t>
      </w:r>
      <w:r w:rsidRPr="006C6F1A">
        <w:rPr>
          <w:rStyle w:val="StyleBoldUnderline"/>
        </w:rPr>
        <w:t>it is in our intelligent self-interest to reach these decisions through reasoned debate.</w:t>
      </w:r>
    </w:p>
    <w:p w:rsidR="000637A9" w:rsidRDefault="000637A9">
      <w:bookmarkStart w:id="0" w:name="_GoBack"/>
      <w:bookmarkEnd w:id="0"/>
    </w:p>
    <w:sectPr w:rsidR="000637A9" w:rsidSect="000637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BB6"/>
    <w:rsid w:val="000150B4"/>
    <w:rsid w:val="000241F7"/>
    <w:rsid w:val="000321A5"/>
    <w:rsid w:val="00044875"/>
    <w:rsid w:val="00060543"/>
    <w:rsid w:val="000637A9"/>
    <w:rsid w:val="00080EE1"/>
    <w:rsid w:val="000A28A1"/>
    <w:rsid w:val="00112337"/>
    <w:rsid w:val="00134154"/>
    <w:rsid w:val="001861E6"/>
    <w:rsid w:val="001A32DB"/>
    <w:rsid w:val="001B3546"/>
    <w:rsid w:val="001C5A41"/>
    <w:rsid w:val="001D4E70"/>
    <w:rsid w:val="001F49B9"/>
    <w:rsid w:val="00230BE1"/>
    <w:rsid w:val="002552A9"/>
    <w:rsid w:val="00255CDB"/>
    <w:rsid w:val="002811D5"/>
    <w:rsid w:val="00287F35"/>
    <w:rsid w:val="002A22DB"/>
    <w:rsid w:val="002B4516"/>
    <w:rsid w:val="002E280E"/>
    <w:rsid w:val="003000CC"/>
    <w:rsid w:val="00300251"/>
    <w:rsid w:val="00306F66"/>
    <w:rsid w:val="00335988"/>
    <w:rsid w:val="00350D1C"/>
    <w:rsid w:val="00393C8C"/>
    <w:rsid w:val="003A513F"/>
    <w:rsid w:val="003C2C2A"/>
    <w:rsid w:val="003F686A"/>
    <w:rsid w:val="00402681"/>
    <w:rsid w:val="00407F75"/>
    <w:rsid w:val="004123B9"/>
    <w:rsid w:val="0042093E"/>
    <w:rsid w:val="004314E4"/>
    <w:rsid w:val="0043241E"/>
    <w:rsid w:val="004542DB"/>
    <w:rsid w:val="00457961"/>
    <w:rsid w:val="00464E60"/>
    <w:rsid w:val="00465897"/>
    <w:rsid w:val="00487EB5"/>
    <w:rsid w:val="00495DCD"/>
    <w:rsid w:val="004A1CE9"/>
    <w:rsid w:val="004A531A"/>
    <w:rsid w:val="004A68AB"/>
    <w:rsid w:val="004B1E20"/>
    <w:rsid w:val="004C4B7B"/>
    <w:rsid w:val="004D56E0"/>
    <w:rsid w:val="004F52FD"/>
    <w:rsid w:val="00501D54"/>
    <w:rsid w:val="00504976"/>
    <w:rsid w:val="005149DE"/>
    <w:rsid w:val="005206BA"/>
    <w:rsid w:val="0052599D"/>
    <w:rsid w:val="005303EE"/>
    <w:rsid w:val="0056124E"/>
    <w:rsid w:val="005B77D7"/>
    <w:rsid w:val="005C6064"/>
    <w:rsid w:val="005E1595"/>
    <w:rsid w:val="005F1242"/>
    <w:rsid w:val="005F277A"/>
    <w:rsid w:val="00612FF6"/>
    <w:rsid w:val="006214E1"/>
    <w:rsid w:val="00626080"/>
    <w:rsid w:val="00630776"/>
    <w:rsid w:val="00673B33"/>
    <w:rsid w:val="00680B3F"/>
    <w:rsid w:val="00681314"/>
    <w:rsid w:val="006915ED"/>
    <w:rsid w:val="006919C6"/>
    <w:rsid w:val="006945DC"/>
    <w:rsid w:val="006A502F"/>
    <w:rsid w:val="006B1D5F"/>
    <w:rsid w:val="006C3BE8"/>
    <w:rsid w:val="006D4899"/>
    <w:rsid w:val="006E1DB3"/>
    <w:rsid w:val="006E270A"/>
    <w:rsid w:val="00715F42"/>
    <w:rsid w:val="007508A6"/>
    <w:rsid w:val="00771FBD"/>
    <w:rsid w:val="007777B6"/>
    <w:rsid w:val="00777CE1"/>
    <w:rsid w:val="007968BC"/>
    <w:rsid w:val="007C47FC"/>
    <w:rsid w:val="007C6894"/>
    <w:rsid w:val="007D196D"/>
    <w:rsid w:val="007F1E36"/>
    <w:rsid w:val="00816968"/>
    <w:rsid w:val="00836FA8"/>
    <w:rsid w:val="00864696"/>
    <w:rsid w:val="00875D29"/>
    <w:rsid w:val="008A6657"/>
    <w:rsid w:val="008D5A83"/>
    <w:rsid w:val="008E0177"/>
    <w:rsid w:val="008E2C8B"/>
    <w:rsid w:val="008E7C16"/>
    <w:rsid w:val="008F5485"/>
    <w:rsid w:val="00915F3F"/>
    <w:rsid w:val="009302CF"/>
    <w:rsid w:val="00933822"/>
    <w:rsid w:val="00936195"/>
    <w:rsid w:val="009906FB"/>
    <w:rsid w:val="009A2A50"/>
    <w:rsid w:val="009A6604"/>
    <w:rsid w:val="009C1C3C"/>
    <w:rsid w:val="009C5C88"/>
    <w:rsid w:val="00A004C6"/>
    <w:rsid w:val="00A0115A"/>
    <w:rsid w:val="00A06471"/>
    <w:rsid w:val="00A14182"/>
    <w:rsid w:val="00A43312"/>
    <w:rsid w:val="00A51129"/>
    <w:rsid w:val="00A53D4E"/>
    <w:rsid w:val="00A80F70"/>
    <w:rsid w:val="00A9060D"/>
    <w:rsid w:val="00A90712"/>
    <w:rsid w:val="00A9124B"/>
    <w:rsid w:val="00AA273D"/>
    <w:rsid w:val="00AC4199"/>
    <w:rsid w:val="00AC52ED"/>
    <w:rsid w:val="00B05F52"/>
    <w:rsid w:val="00B14A5A"/>
    <w:rsid w:val="00B23DA1"/>
    <w:rsid w:val="00B43E12"/>
    <w:rsid w:val="00B75B1A"/>
    <w:rsid w:val="00B80F6D"/>
    <w:rsid w:val="00BB2CCC"/>
    <w:rsid w:val="00C02C1B"/>
    <w:rsid w:val="00C16D43"/>
    <w:rsid w:val="00C37B27"/>
    <w:rsid w:val="00C52D51"/>
    <w:rsid w:val="00C5421F"/>
    <w:rsid w:val="00C6174F"/>
    <w:rsid w:val="00C7553E"/>
    <w:rsid w:val="00C77E35"/>
    <w:rsid w:val="00C823A7"/>
    <w:rsid w:val="00C97E09"/>
    <w:rsid w:val="00CA4545"/>
    <w:rsid w:val="00CD27E4"/>
    <w:rsid w:val="00CE04E9"/>
    <w:rsid w:val="00CF4F5A"/>
    <w:rsid w:val="00CF764A"/>
    <w:rsid w:val="00D1093A"/>
    <w:rsid w:val="00D2653E"/>
    <w:rsid w:val="00D95258"/>
    <w:rsid w:val="00DB6DCA"/>
    <w:rsid w:val="00DE2BB6"/>
    <w:rsid w:val="00DF5FF5"/>
    <w:rsid w:val="00E044C0"/>
    <w:rsid w:val="00E10E15"/>
    <w:rsid w:val="00E25805"/>
    <w:rsid w:val="00E54169"/>
    <w:rsid w:val="00E74E2D"/>
    <w:rsid w:val="00E77030"/>
    <w:rsid w:val="00E80970"/>
    <w:rsid w:val="00E94C45"/>
    <w:rsid w:val="00EB0C79"/>
    <w:rsid w:val="00EC1956"/>
    <w:rsid w:val="00EC796F"/>
    <w:rsid w:val="00EF4433"/>
    <w:rsid w:val="00EF616E"/>
    <w:rsid w:val="00F05120"/>
    <w:rsid w:val="00F101A9"/>
    <w:rsid w:val="00F103D4"/>
    <w:rsid w:val="00F15FF2"/>
    <w:rsid w:val="00F267BD"/>
    <w:rsid w:val="00F26A23"/>
    <w:rsid w:val="00F5007F"/>
    <w:rsid w:val="00F526EC"/>
    <w:rsid w:val="00F671C2"/>
    <w:rsid w:val="00F80222"/>
    <w:rsid w:val="00F80690"/>
    <w:rsid w:val="00F864A0"/>
    <w:rsid w:val="00FA1FFA"/>
    <w:rsid w:val="00FC445A"/>
    <w:rsid w:val="00FD41AE"/>
    <w:rsid w:val="00FD75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6E97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E2BB6"/>
    <w:rPr>
      <w:rFonts w:ascii="Times New Roman" w:eastAsiaTheme="minorHAnsi" w:hAnsi="Times New Roman" w:cs="Times New Roman"/>
      <w:sz w:val="22"/>
      <w:szCs w:val="22"/>
    </w:rPr>
  </w:style>
  <w:style w:type="paragraph" w:styleId="Heading3">
    <w:name w:val="heading 3"/>
    <w:aliases w:val="Block,Char Char Char Char Char Char Char,Heading 3 Char Char, Char Char, Char Char Char Char Char Char Char,Block Writing,Index Headers,Citation,Underline Char Char Char,Citation Char Char,Heading 3 Char1 Char Char,Citation Char Char Char Char"/>
    <w:basedOn w:val="Normal"/>
    <w:next w:val="Normal"/>
    <w:link w:val="Heading3Char"/>
    <w:uiPriority w:val="3"/>
    <w:qFormat/>
    <w:rsid w:val="00DE2BB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Spacing1,No Spacing11,No Spacing111,No Spacing112,No Spacing1121,No Spacing2,Debate Text,Read stuff,No Spacing4,No Spacing21,CD - Cite,Ch,No Spacing211,No Spacing12,Heading 2 Char2 Char"/>
    <w:basedOn w:val="Normal"/>
    <w:next w:val="Normal"/>
    <w:link w:val="Heading4Char"/>
    <w:uiPriority w:val="4"/>
    <w:qFormat/>
    <w:rsid w:val="00DE2BB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Char Char Char Char Char Char Char Char,Heading 3 Char Char Char, Char Char Char, Char Char Char Char Char Char Char Char,Block Writing Char,Index Headers Char,Citation Char,Underline Char Char Char Char,Citation Char Char Char"/>
    <w:basedOn w:val="DefaultParagraphFont"/>
    <w:link w:val="Heading3"/>
    <w:uiPriority w:val="3"/>
    <w:rsid w:val="00DE2BB6"/>
    <w:rPr>
      <w:rFonts w:ascii="Times New Roman" w:eastAsiaTheme="majorEastAsia" w:hAnsi="Times New Roman" w:cstheme="majorBidi"/>
      <w:b/>
      <w:bCs/>
      <w:sz w:val="32"/>
      <w:szCs w:val="22"/>
      <w:u w:val="single"/>
    </w:rPr>
  </w:style>
  <w:style w:type="character" w:customStyle="1" w:styleId="Heading4Char">
    <w:name w:val="Heading 4 Char"/>
    <w:aliases w:val="Tag Char,Big card Char,body Char,small text Char,Normal Tag Char,heading 2 Char, Ch Char,No Spacing1 Char,No Spacing11 Char,No Spacing111 Char,No Spacing112 Char,No Spacing1121 Char,No Spacing2 Char,Debate Text Char,Read stuff Char"/>
    <w:basedOn w:val="DefaultParagraphFont"/>
    <w:link w:val="Heading4"/>
    <w:uiPriority w:val="4"/>
    <w:rsid w:val="00DE2BB6"/>
    <w:rPr>
      <w:rFonts w:ascii="Times New Roman" w:eastAsiaTheme="majorEastAsia" w:hAnsi="Times New Roman" w:cstheme="majorBidi"/>
      <w:b/>
      <w:bCs/>
      <w:iCs/>
      <w:sz w:val="26"/>
      <w:szCs w:val="22"/>
    </w:rPr>
  </w:style>
  <w:style w:type="character" w:styleId="Emphasis">
    <w:name w:val="Emphasis"/>
    <w:aliases w:val="Evidence,Minimized,minimized,Highlighted,tag2,Size 10,emphasis in card,CD Card,ED - Tag,emphasis,Underlined,Bold Underline,Emphasis!!,small"/>
    <w:basedOn w:val="DefaultParagraphFont"/>
    <w:uiPriority w:val="7"/>
    <w:qFormat/>
    <w:rsid w:val="00DE2BB6"/>
    <w:rPr>
      <w:rFonts w:ascii="Times New Roman" w:hAnsi="Times New Roman" w:cs="Times New Roman"/>
      <w:b/>
      <w:i w:val="0"/>
      <w:iCs/>
      <w:sz w:val="22"/>
      <w:u w:val="single"/>
      <w:bdr w:val="single" w:sz="18" w:space="0" w:color="auto"/>
    </w:rPr>
  </w:style>
  <w:style w:type="character" w:customStyle="1" w:styleId="StyleBoldUnderline">
    <w:name w:val="Style Bold Underline"/>
    <w:aliases w:val="Intense Emphasis1,Underline,Intense Emphasis11,apple-style-span + 6 pt,Kern at 16 pt,Bold,Intense Emphasis111,Intense Emphasis2,HHeading 3 + 12 pt,Style,Underline Char,Cards + Font: 12 pt Char,Intense Emphasis1111,c,Style Underline"/>
    <w:basedOn w:val="DefaultParagraphFont"/>
    <w:uiPriority w:val="6"/>
    <w:qFormat/>
    <w:rsid w:val="00DE2BB6"/>
    <w:rPr>
      <w:b/>
      <w:bCs/>
      <w:sz w:val="22"/>
      <w:u w:val="single"/>
    </w:rPr>
  </w:style>
  <w:style w:type="paragraph" w:customStyle="1" w:styleId="cardtext">
    <w:name w:val="card text"/>
    <w:basedOn w:val="Normal"/>
    <w:link w:val="cardtextChar"/>
    <w:qFormat/>
    <w:rsid w:val="00DE2BB6"/>
    <w:pPr>
      <w:ind w:left="288" w:right="288"/>
    </w:pPr>
    <w:rPr>
      <w:sz w:val="20"/>
    </w:rPr>
  </w:style>
  <w:style w:type="character" w:customStyle="1" w:styleId="cardtextChar">
    <w:name w:val="card text Char"/>
    <w:basedOn w:val="DefaultParagraphFont"/>
    <w:link w:val="cardtext"/>
    <w:rsid w:val="00DE2BB6"/>
    <w:rPr>
      <w:rFonts w:ascii="Times New Roman" w:eastAsiaTheme="minorHAnsi" w:hAnsi="Times New Roman" w:cs="Times New Roman"/>
      <w:sz w:val="20"/>
      <w:szCs w:val="22"/>
    </w:rPr>
  </w:style>
  <w:style w:type="character" w:customStyle="1" w:styleId="Box">
    <w:name w:val="Box"/>
    <w:basedOn w:val="DefaultParagraphFont"/>
    <w:uiPriority w:val="1"/>
    <w:qFormat/>
    <w:rsid w:val="00DE2BB6"/>
    <w:rPr>
      <w:b/>
      <w:u w:val="single"/>
      <w:bdr w:val="single" w:sz="4" w:space="0" w:color="auto"/>
    </w:rPr>
  </w:style>
  <w:style w:type="paragraph" w:customStyle="1" w:styleId="StyleStyle49pt">
    <w:name w:val="Style Style4 + 9 pt"/>
    <w:basedOn w:val="Normal"/>
    <w:link w:val="StyleStyle49ptChar"/>
    <w:rsid w:val="00DE2BB6"/>
    <w:rPr>
      <w:rFonts w:ascii="Georgia" w:eastAsia="Times New Roman" w:hAnsi="Georgia"/>
      <w:u w:val="single"/>
      <w:lang w:val="x-none" w:eastAsia="x-none"/>
    </w:rPr>
  </w:style>
  <w:style w:type="character" w:customStyle="1" w:styleId="StyleStyle49ptChar">
    <w:name w:val="Style Style4 + 9 pt Char"/>
    <w:link w:val="StyleStyle49pt"/>
    <w:rsid w:val="00DE2BB6"/>
    <w:rPr>
      <w:rFonts w:ascii="Georgia" w:eastAsia="Times New Roman" w:hAnsi="Georgia" w:cs="Times New Roman"/>
      <w:sz w:val="22"/>
      <w:szCs w:val="22"/>
      <w:u w:val="single"/>
      <w:lang w:val="x-none" w:eastAsia="x-none"/>
    </w:rPr>
  </w:style>
  <w:style w:type="character" w:customStyle="1" w:styleId="StyleTimesNewRoman9pt">
    <w:name w:val="Style Times New Roman 9 pt"/>
    <w:rsid w:val="00DE2BB6"/>
    <w:rPr>
      <w:sz w:val="20"/>
    </w:rPr>
  </w:style>
  <w:style w:type="character" w:customStyle="1" w:styleId="Style9ptItalicUnderline">
    <w:name w:val="Style 9 pt Italic Underline"/>
    <w:rsid w:val="00DE2BB6"/>
    <w:rPr>
      <w:i/>
      <w:iCs/>
      <w:sz w:val="20"/>
      <w:u w:val="single"/>
    </w:rPr>
  </w:style>
  <w:style w:type="paragraph" w:styleId="DocumentMap">
    <w:name w:val="Document Map"/>
    <w:basedOn w:val="Normal"/>
    <w:link w:val="DocumentMapChar"/>
    <w:uiPriority w:val="99"/>
    <w:semiHidden/>
    <w:unhideWhenUsed/>
    <w:rsid w:val="00DE2BB6"/>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E2BB6"/>
    <w:rPr>
      <w:rFonts w:ascii="Lucida Grande" w:eastAsiaTheme="minorHAnsi"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E2BB6"/>
    <w:rPr>
      <w:rFonts w:ascii="Times New Roman" w:eastAsiaTheme="minorHAnsi" w:hAnsi="Times New Roman" w:cs="Times New Roman"/>
      <w:sz w:val="22"/>
      <w:szCs w:val="22"/>
    </w:rPr>
  </w:style>
  <w:style w:type="paragraph" w:styleId="Heading3">
    <w:name w:val="heading 3"/>
    <w:aliases w:val="Block,Char Char Char Char Char Char Char,Heading 3 Char Char, Char Char, Char Char Char Char Char Char Char,Block Writing,Index Headers,Citation,Underline Char Char Char,Citation Char Char,Heading 3 Char1 Char Char,Citation Char Char Char Char"/>
    <w:basedOn w:val="Normal"/>
    <w:next w:val="Normal"/>
    <w:link w:val="Heading3Char"/>
    <w:uiPriority w:val="3"/>
    <w:qFormat/>
    <w:rsid w:val="00DE2BB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Spacing1,No Spacing11,No Spacing111,No Spacing112,No Spacing1121,No Spacing2,Debate Text,Read stuff,No Spacing4,No Spacing21,CD - Cite,Ch,No Spacing211,No Spacing12,Heading 2 Char2 Char"/>
    <w:basedOn w:val="Normal"/>
    <w:next w:val="Normal"/>
    <w:link w:val="Heading4Char"/>
    <w:uiPriority w:val="4"/>
    <w:qFormat/>
    <w:rsid w:val="00DE2BB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Char Char Char Char Char Char Char Char,Heading 3 Char Char Char, Char Char Char, Char Char Char Char Char Char Char Char,Block Writing Char,Index Headers Char,Citation Char,Underline Char Char Char Char,Citation Char Char Char"/>
    <w:basedOn w:val="DefaultParagraphFont"/>
    <w:link w:val="Heading3"/>
    <w:uiPriority w:val="3"/>
    <w:rsid w:val="00DE2BB6"/>
    <w:rPr>
      <w:rFonts w:ascii="Times New Roman" w:eastAsiaTheme="majorEastAsia" w:hAnsi="Times New Roman" w:cstheme="majorBidi"/>
      <w:b/>
      <w:bCs/>
      <w:sz w:val="32"/>
      <w:szCs w:val="22"/>
      <w:u w:val="single"/>
    </w:rPr>
  </w:style>
  <w:style w:type="character" w:customStyle="1" w:styleId="Heading4Char">
    <w:name w:val="Heading 4 Char"/>
    <w:aliases w:val="Tag Char,Big card Char,body Char,small text Char,Normal Tag Char,heading 2 Char, Ch Char,No Spacing1 Char,No Spacing11 Char,No Spacing111 Char,No Spacing112 Char,No Spacing1121 Char,No Spacing2 Char,Debate Text Char,Read stuff Char"/>
    <w:basedOn w:val="DefaultParagraphFont"/>
    <w:link w:val="Heading4"/>
    <w:uiPriority w:val="4"/>
    <w:rsid w:val="00DE2BB6"/>
    <w:rPr>
      <w:rFonts w:ascii="Times New Roman" w:eastAsiaTheme="majorEastAsia" w:hAnsi="Times New Roman" w:cstheme="majorBidi"/>
      <w:b/>
      <w:bCs/>
      <w:iCs/>
      <w:sz w:val="26"/>
      <w:szCs w:val="22"/>
    </w:rPr>
  </w:style>
  <w:style w:type="character" w:styleId="Emphasis">
    <w:name w:val="Emphasis"/>
    <w:aliases w:val="Evidence,Minimized,minimized,Highlighted,tag2,Size 10,emphasis in card,CD Card,ED - Tag,emphasis,Underlined,Bold Underline,Emphasis!!,small"/>
    <w:basedOn w:val="DefaultParagraphFont"/>
    <w:uiPriority w:val="7"/>
    <w:qFormat/>
    <w:rsid w:val="00DE2BB6"/>
    <w:rPr>
      <w:rFonts w:ascii="Times New Roman" w:hAnsi="Times New Roman" w:cs="Times New Roman"/>
      <w:b/>
      <w:i w:val="0"/>
      <w:iCs/>
      <w:sz w:val="22"/>
      <w:u w:val="single"/>
      <w:bdr w:val="single" w:sz="18" w:space="0" w:color="auto"/>
    </w:rPr>
  </w:style>
  <w:style w:type="character" w:customStyle="1" w:styleId="StyleBoldUnderline">
    <w:name w:val="Style Bold Underline"/>
    <w:aliases w:val="Intense Emphasis1,Underline,Intense Emphasis11,apple-style-span + 6 pt,Kern at 16 pt,Bold,Intense Emphasis111,Intense Emphasis2,HHeading 3 + 12 pt,Style,Underline Char,Cards + Font: 12 pt Char,Intense Emphasis1111,c,Style Underline"/>
    <w:basedOn w:val="DefaultParagraphFont"/>
    <w:uiPriority w:val="6"/>
    <w:qFormat/>
    <w:rsid w:val="00DE2BB6"/>
    <w:rPr>
      <w:b/>
      <w:bCs/>
      <w:sz w:val="22"/>
      <w:u w:val="single"/>
    </w:rPr>
  </w:style>
  <w:style w:type="paragraph" w:customStyle="1" w:styleId="cardtext">
    <w:name w:val="card text"/>
    <w:basedOn w:val="Normal"/>
    <w:link w:val="cardtextChar"/>
    <w:qFormat/>
    <w:rsid w:val="00DE2BB6"/>
    <w:pPr>
      <w:ind w:left="288" w:right="288"/>
    </w:pPr>
    <w:rPr>
      <w:sz w:val="20"/>
    </w:rPr>
  </w:style>
  <w:style w:type="character" w:customStyle="1" w:styleId="cardtextChar">
    <w:name w:val="card text Char"/>
    <w:basedOn w:val="DefaultParagraphFont"/>
    <w:link w:val="cardtext"/>
    <w:rsid w:val="00DE2BB6"/>
    <w:rPr>
      <w:rFonts w:ascii="Times New Roman" w:eastAsiaTheme="minorHAnsi" w:hAnsi="Times New Roman" w:cs="Times New Roman"/>
      <w:sz w:val="20"/>
      <w:szCs w:val="22"/>
    </w:rPr>
  </w:style>
  <w:style w:type="character" w:customStyle="1" w:styleId="Box">
    <w:name w:val="Box"/>
    <w:basedOn w:val="DefaultParagraphFont"/>
    <w:uiPriority w:val="1"/>
    <w:qFormat/>
    <w:rsid w:val="00DE2BB6"/>
    <w:rPr>
      <w:b/>
      <w:u w:val="single"/>
      <w:bdr w:val="single" w:sz="4" w:space="0" w:color="auto"/>
    </w:rPr>
  </w:style>
  <w:style w:type="paragraph" w:customStyle="1" w:styleId="StyleStyle49pt">
    <w:name w:val="Style Style4 + 9 pt"/>
    <w:basedOn w:val="Normal"/>
    <w:link w:val="StyleStyle49ptChar"/>
    <w:rsid w:val="00DE2BB6"/>
    <w:rPr>
      <w:rFonts w:ascii="Georgia" w:eastAsia="Times New Roman" w:hAnsi="Georgia"/>
      <w:u w:val="single"/>
      <w:lang w:val="x-none" w:eastAsia="x-none"/>
    </w:rPr>
  </w:style>
  <w:style w:type="character" w:customStyle="1" w:styleId="StyleStyle49ptChar">
    <w:name w:val="Style Style4 + 9 pt Char"/>
    <w:link w:val="StyleStyle49pt"/>
    <w:rsid w:val="00DE2BB6"/>
    <w:rPr>
      <w:rFonts w:ascii="Georgia" w:eastAsia="Times New Roman" w:hAnsi="Georgia" w:cs="Times New Roman"/>
      <w:sz w:val="22"/>
      <w:szCs w:val="22"/>
      <w:u w:val="single"/>
      <w:lang w:val="x-none" w:eastAsia="x-none"/>
    </w:rPr>
  </w:style>
  <w:style w:type="character" w:customStyle="1" w:styleId="StyleTimesNewRoman9pt">
    <w:name w:val="Style Times New Roman 9 pt"/>
    <w:rsid w:val="00DE2BB6"/>
    <w:rPr>
      <w:sz w:val="20"/>
    </w:rPr>
  </w:style>
  <w:style w:type="character" w:customStyle="1" w:styleId="Style9ptItalicUnderline">
    <w:name w:val="Style 9 pt Italic Underline"/>
    <w:rsid w:val="00DE2BB6"/>
    <w:rPr>
      <w:i/>
      <w:iCs/>
      <w:sz w:val="20"/>
      <w:u w:val="single"/>
    </w:rPr>
  </w:style>
  <w:style w:type="paragraph" w:styleId="DocumentMap">
    <w:name w:val="Document Map"/>
    <w:basedOn w:val="Normal"/>
    <w:link w:val="DocumentMapChar"/>
    <w:uiPriority w:val="99"/>
    <w:semiHidden/>
    <w:unhideWhenUsed/>
    <w:rsid w:val="00DE2BB6"/>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E2BB6"/>
    <w:rPr>
      <w:rFonts w:ascii="Lucida Grande" w:eastAsiaTheme="minorHAnsi"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7002</Words>
  <Characters>39918</Characters>
  <Application>Microsoft Macintosh Word</Application>
  <DocSecurity>0</DocSecurity>
  <Lines>332</Lines>
  <Paragraphs>93</Paragraphs>
  <ScaleCrop>false</ScaleCrop>
  <Company>ADP</Company>
  <LinksUpToDate>false</LinksUpToDate>
  <CharactersWithSpaces>46827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Moxley</dc:creator>
  <cp:keywords/>
  <dc:description/>
  <cp:lastModifiedBy>Nicole Moxley</cp:lastModifiedBy>
  <cp:revision>1</cp:revision>
  <dcterms:created xsi:type="dcterms:W3CDTF">2014-01-24T23:57:00Z</dcterms:created>
  <dcterms:modified xsi:type="dcterms:W3CDTF">2014-01-24T23:57:00Z</dcterms:modified>
</cp:coreProperties>
</file>