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4A" w:rsidRPr="00B915BF" w:rsidRDefault="00622C4A" w:rsidP="00622C4A">
      <w:pPr>
        <w:pStyle w:val="Heading4"/>
      </w:pPr>
      <w:proofErr w:type="gramStart"/>
      <w:r>
        <w:t>The year 1492.</w:t>
      </w:r>
      <w:proofErr w:type="gramEnd"/>
      <w:r>
        <w:t xml:space="preserve">  Christopher Columbus, while looking for India falls on a </w:t>
      </w:r>
      <w:proofErr w:type="spellStart"/>
      <w:r>
        <w:t>contintent</w:t>
      </w:r>
      <w:proofErr w:type="spellEnd"/>
      <w:r>
        <w:t xml:space="preserve"> inhabited by 90 million people. The people greeted Columbus with gifts, and </w:t>
      </w:r>
      <w:proofErr w:type="spellStart"/>
      <w:r>
        <w:t>Colombus</w:t>
      </w:r>
      <w:proofErr w:type="spellEnd"/>
      <w:r>
        <w:t xml:space="preserve"> returned the gifts with rape, genocide, and enslavement.  </w:t>
      </w:r>
      <w:r w:rsidRPr="00B915BF">
        <w:t xml:space="preserve">Walter </w:t>
      </w:r>
      <w:proofErr w:type="spellStart"/>
      <w:r w:rsidRPr="00B915BF">
        <w:t>Mignolo</w:t>
      </w:r>
      <w:proofErr w:type="spellEnd"/>
      <w:r w:rsidRPr="00B915BF">
        <w:t xml:space="preserve"> sets the stage in 2005</w:t>
      </w:r>
    </w:p>
    <w:p w:rsidR="003F1684" w:rsidRDefault="003F1684"/>
    <w:p w:rsidR="00622C4A" w:rsidRPr="00717AE6" w:rsidRDefault="00622C4A" w:rsidP="00622C4A">
      <w:pPr>
        <w:pStyle w:val="Heading4"/>
      </w:pPr>
      <w:r>
        <w:t xml:space="preserve">AND, </w:t>
      </w:r>
      <w:r w:rsidRPr="00717AE6">
        <w:t>Trying to better Latin America by forging economic connections is part of a long history of US imperialism – both protectionism and free trade are two sides of the same colonial way of thinking</w:t>
      </w:r>
    </w:p>
    <w:p w:rsidR="00622C4A" w:rsidRDefault="00622C4A" w:rsidP="00622C4A">
      <w:pPr>
        <w:rPr>
          <w:rStyle w:val="StyleStyleBold12pt"/>
        </w:rPr>
      </w:pPr>
      <w:proofErr w:type="spellStart"/>
      <w:r w:rsidRPr="00847F7B">
        <w:rPr>
          <w:rStyle w:val="StyleStyleBold12pt"/>
        </w:rPr>
        <w:t>Grosfoguel</w:t>
      </w:r>
      <w:proofErr w:type="spellEnd"/>
      <w:r>
        <w:rPr>
          <w:rStyle w:val="StyleStyleBold12pt"/>
        </w:rPr>
        <w:t xml:space="preserve"> 2k</w:t>
      </w:r>
    </w:p>
    <w:p w:rsidR="00622C4A" w:rsidRDefault="00622C4A" w:rsidP="00622C4A">
      <w:pPr>
        <w:rPr>
          <w:rStyle w:val="StyleStyleBold12pt"/>
        </w:rPr>
      </w:pPr>
    </w:p>
    <w:p w:rsidR="00622C4A" w:rsidRPr="00B915BF" w:rsidRDefault="00622C4A" w:rsidP="00622C4A">
      <w:pPr>
        <w:pStyle w:val="Heading4"/>
      </w:pPr>
      <w:r w:rsidRPr="00B915BF">
        <w:t xml:space="preserve">FURTHERMORE </w:t>
      </w:r>
      <w:proofErr w:type="spellStart"/>
      <w:r w:rsidRPr="00B915BF">
        <w:t>Coloniality</w:t>
      </w:r>
      <w:proofErr w:type="spellEnd"/>
      <w:r w:rsidRPr="00B915BF">
        <w:t xml:space="preserve"> generates a permanent state of exception that is the root cause of the death ethics of war and underwrites a hellish existence where death, murder, war, rape, and racism are ordinary facts of life</w:t>
      </w:r>
    </w:p>
    <w:p w:rsidR="00622C4A" w:rsidRDefault="00622C4A" w:rsidP="00622C4A">
      <w:pPr>
        <w:rPr>
          <w:rStyle w:val="StyleStyleBold12pt"/>
          <w:rFonts w:asciiTheme="majorHAnsi" w:hAnsiTheme="majorHAnsi"/>
        </w:rPr>
      </w:pPr>
      <w:r w:rsidRPr="00B915BF">
        <w:rPr>
          <w:rStyle w:val="StyleStyleBold12pt"/>
          <w:rFonts w:asciiTheme="majorHAnsi" w:hAnsiTheme="majorHAnsi"/>
        </w:rPr>
        <w:t>Maldonado-Torres</w:t>
      </w:r>
      <w:r>
        <w:rPr>
          <w:rStyle w:val="StyleStyleBold12pt"/>
          <w:rFonts w:asciiTheme="majorHAnsi" w:hAnsiTheme="majorHAnsi"/>
        </w:rPr>
        <w:t xml:space="preserve"> </w:t>
      </w:r>
      <w:r w:rsidRPr="00B915BF">
        <w:rPr>
          <w:rStyle w:val="StyleStyleBold12pt"/>
          <w:rFonts w:asciiTheme="majorHAnsi" w:hAnsiTheme="majorHAnsi"/>
        </w:rPr>
        <w:t>‘8</w:t>
      </w:r>
    </w:p>
    <w:p w:rsidR="00622C4A" w:rsidRDefault="00622C4A" w:rsidP="00622C4A">
      <w:pPr>
        <w:rPr>
          <w:rStyle w:val="StyleStyleBold12pt"/>
          <w:rFonts w:asciiTheme="majorHAnsi" w:hAnsiTheme="majorHAnsi"/>
        </w:rPr>
      </w:pPr>
    </w:p>
    <w:p w:rsidR="00622C4A" w:rsidRPr="00E029CB" w:rsidRDefault="00622C4A" w:rsidP="00622C4A">
      <w:pPr>
        <w:pStyle w:val="Tags"/>
      </w:pPr>
      <w:proofErr w:type="spellStart"/>
      <w:r w:rsidRPr="00717AE6">
        <w:t>Euro</w:t>
      </w:r>
      <w:r>
        <w:t>centered</w:t>
      </w:r>
      <w:proofErr w:type="spellEnd"/>
      <w:r>
        <w:t xml:space="preserve"> colonialist ideology</w:t>
      </w:r>
      <w:r w:rsidRPr="00717AE6">
        <w:t xml:space="preserve"> reinforc</w:t>
      </w:r>
      <w:r>
        <w:t xml:space="preserve">es violent and demeaning </w:t>
      </w:r>
      <w:proofErr w:type="spellStart"/>
      <w:r>
        <w:t>heteronormativity</w:t>
      </w:r>
      <w:proofErr w:type="spellEnd"/>
      <w:r>
        <w:t>.  This labels the queer body as the other, justifying violence and discrimination.</w:t>
      </w:r>
    </w:p>
    <w:p w:rsidR="00622C4A" w:rsidRDefault="00622C4A" w:rsidP="00622C4A">
      <w:pPr>
        <w:rPr>
          <w:b/>
          <w:lang w:eastAsia="ja-JP"/>
        </w:rPr>
      </w:pPr>
      <w:proofErr w:type="spellStart"/>
      <w:proofErr w:type="gramStart"/>
      <w:r w:rsidRPr="00717AE6">
        <w:rPr>
          <w:b/>
          <w:sz w:val="26"/>
          <w:szCs w:val="26"/>
          <w:lang w:eastAsia="ja-JP"/>
        </w:rPr>
        <w:t>Lugones</w:t>
      </w:r>
      <w:proofErr w:type="spellEnd"/>
      <w:r w:rsidRPr="00717AE6">
        <w:rPr>
          <w:b/>
          <w:sz w:val="26"/>
          <w:szCs w:val="26"/>
          <w:lang w:eastAsia="ja-JP"/>
        </w:rPr>
        <w:t>, 7.</w:t>
      </w:r>
      <w:proofErr w:type="gramEnd"/>
      <w:r w:rsidRPr="00717AE6">
        <w:rPr>
          <w:b/>
          <w:lang w:eastAsia="ja-JP"/>
        </w:rPr>
        <w:t xml:space="preserve">  </w:t>
      </w:r>
    </w:p>
    <w:p w:rsidR="00622C4A" w:rsidRDefault="00622C4A" w:rsidP="00622C4A">
      <w:pPr>
        <w:rPr>
          <w:b/>
          <w:lang w:eastAsia="ja-JP"/>
        </w:rPr>
      </w:pPr>
    </w:p>
    <w:p w:rsidR="00622C4A" w:rsidRPr="00717AE6" w:rsidRDefault="00622C4A" w:rsidP="00622C4A">
      <w:pPr>
        <w:pStyle w:val="Tags"/>
      </w:pPr>
      <w:r w:rsidRPr="00717AE6">
        <w:t>The hetero</w:t>
      </w:r>
      <w:r>
        <w:t xml:space="preserve">sexual order of </w:t>
      </w:r>
      <w:proofErr w:type="spellStart"/>
      <w:r>
        <w:t>coloniality</w:t>
      </w:r>
      <w:proofErr w:type="spellEnd"/>
      <w:r>
        <w:t xml:space="preserve"> is propped up by continued colonial sexual violence. </w:t>
      </w:r>
    </w:p>
    <w:p w:rsidR="00622C4A" w:rsidRDefault="00622C4A" w:rsidP="00622C4A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717AE6">
        <w:rPr>
          <w:rFonts w:ascii="Times New Roman" w:hAnsi="Times New Roman"/>
          <w:b/>
          <w:sz w:val="26"/>
          <w:szCs w:val="26"/>
        </w:rPr>
        <w:t>Schiwy</w:t>
      </w:r>
      <w:proofErr w:type="spellEnd"/>
      <w:r w:rsidRPr="00717AE6">
        <w:rPr>
          <w:rFonts w:ascii="Times New Roman" w:hAnsi="Times New Roman"/>
          <w:b/>
          <w:sz w:val="26"/>
          <w:szCs w:val="26"/>
        </w:rPr>
        <w:t>, 7</w:t>
      </w:r>
    </w:p>
    <w:p w:rsidR="00622C4A" w:rsidRDefault="00622C4A" w:rsidP="00622C4A">
      <w:pPr>
        <w:rPr>
          <w:rFonts w:ascii="Times New Roman" w:hAnsi="Times New Roman"/>
          <w:b/>
          <w:sz w:val="26"/>
          <w:szCs w:val="26"/>
        </w:rPr>
      </w:pPr>
    </w:p>
    <w:p w:rsidR="00622C4A" w:rsidRPr="002636AA" w:rsidRDefault="00622C4A" w:rsidP="00622C4A">
      <w:pPr>
        <w:pStyle w:val="Heading4"/>
        <w:rPr>
          <w:rStyle w:val="StyleBoldUnderline"/>
        </w:rPr>
      </w:pPr>
      <w:r w:rsidRPr="00B915BF">
        <w:t xml:space="preserve">OUR ALTERNATIVE is to seek the </w:t>
      </w:r>
      <w:r>
        <w:t>demise of the Eurocentric, colonial ideology that justifies the death ethics of war.  Epistemic and semiotic struggle is key if we want to solve these issues.</w:t>
      </w:r>
    </w:p>
    <w:p w:rsidR="00622C4A" w:rsidRDefault="00622C4A" w:rsidP="00622C4A">
      <w:pPr>
        <w:rPr>
          <w:rStyle w:val="StyleStyleBold12pt"/>
          <w:rFonts w:asciiTheme="majorHAnsi" w:hAnsiTheme="majorHAnsi"/>
        </w:rPr>
      </w:pPr>
      <w:r w:rsidRPr="00B915BF">
        <w:rPr>
          <w:rStyle w:val="StyleStyleBold12pt"/>
          <w:rFonts w:asciiTheme="majorHAnsi" w:hAnsiTheme="majorHAnsi"/>
        </w:rPr>
        <w:t>Maldonado-Torres ‘5</w:t>
      </w:r>
    </w:p>
    <w:p w:rsidR="00622C4A" w:rsidRDefault="00622C4A" w:rsidP="00622C4A">
      <w:pPr>
        <w:rPr>
          <w:rStyle w:val="StyleStyleBold12pt"/>
          <w:rFonts w:asciiTheme="majorHAnsi" w:hAnsiTheme="majorHAnsi"/>
        </w:rPr>
      </w:pPr>
    </w:p>
    <w:p w:rsidR="00622C4A" w:rsidRPr="00B915BF" w:rsidRDefault="00622C4A" w:rsidP="00622C4A">
      <w:pPr>
        <w:pStyle w:val="Heading4"/>
      </w:pPr>
      <w:r w:rsidRPr="00B915BF">
        <w:t xml:space="preserve">FINALLY, the way the </w:t>
      </w:r>
      <w:proofErr w:type="spellStart"/>
      <w:r w:rsidRPr="00B915BF">
        <w:t>Aff</w:t>
      </w:r>
      <w:proofErr w:type="spellEnd"/>
      <w:r w:rsidRPr="00B915BF">
        <w:t xml:space="preserve"> produced knowledge comes first in your decision-making </w:t>
      </w:r>
      <w:proofErr w:type="spellStart"/>
      <w:r w:rsidRPr="00B915BF">
        <w:t>calculous</w:t>
      </w:r>
      <w:proofErr w:type="spellEnd"/>
      <w:r w:rsidRPr="00B915BF">
        <w:t>—we have a responsibility to attack colonial thinking in ourselves and our community of debate practitioners or systemic violence and dehumanization are inevitable</w:t>
      </w:r>
    </w:p>
    <w:p w:rsidR="00622C4A" w:rsidRDefault="00622C4A" w:rsidP="00622C4A">
      <w:proofErr w:type="spellStart"/>
      <w:r w:rsidRPr="00B915BF">
        <w:rPr>
          <w:rStyle w:val="StyleStyleBold12pt"/>
          <w:rFonts w:asciiTheme="majorHAnsi" w:hAnsiTheme="majorHAnsi"/>
        </w:rPr>
        <w:t>Wanzer</w:t>
      </w:r>
      <w:proofErr w:type="spellEnd"/>
      <w:r>
        <w:rPr>
          <w:rStyle w:val="StyleStyleBold12pt"/>
          <w:rFonts w:asciiTheme="majorHAnsi" w:hAnsiTheme="majorHAnsi"/>
        </w:rPr>
        <w:t xml:space="preserve"> </w:t>
      </w:r>
      <w:bookmarkStart w:id="0" w:name="_GoBack"/>
      <w:bookmarkEnd w:id="0"/>
      <w:r w:rsidRPr="00B915BF">
        <w:rPr>
          <w:rStyle w:val="StyleStyleBold12pt"/>
          <w:rFonts w:asciiTheme="majorHAnsi" w:hAnsiTheme="majorHAnsi"/>
        </w:rPr>
        <w:t>12</w:t>
      </w:r>
    </w:p>
    <w:sectPr w:rsidR="00622C4A" w:rsidSect="005F68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4A"/>
    <w:rsid w:val="000212D8"/>
    <w:rsid w:val="000530B8"/>
    <w:rsid w:val="000646A9"/>
    <w:rsid w:val="0009303B"/>
    <w:rsid w:val="00096474"/>
    <w:rsid w:val="000D42A1"/>
    <w:rsid w:val="00100FB1"/>
    <w:rsid w:val="001015AA"/>
    <w:rsid w:val="00103584"/>
    <w:rsid w:val="0016233F"/>
    <w:rsid w:val="00164ECC"/>
    <w:rsid w:val="001B58BD"/>
    <w:rsid w:val="0025261F"/>
    <w:rsid w:val="00274C9D"/>
    <w:rsid w:val="00282331"/>
    <w:rsid w:val="00294F3C"/>
    <w:rsid w:val="002D09D5"/>
    <w:rsid w:val="002E478C"/>
    <w:rsid w:val="0030391C"/>
    <w:rsid w:val="003201D3"/>
    <w:rsid w:val="003544DD"/>
    <w:rsid w:val="00360A37"/>
    <w:rsid w:val="0036373F"/>
    <w:rsid w:val="003D300B"/>
    <w:rsid w:val="003F1684"/>
    <w:rsid w:val="00451810"/>
    <w:rsid w:val="00464167"/>
    <w:rsid w:val="004B046B"/>
    <w:rsid w:val="004C773E"/>
    <w:rsid w:val="004D0B52"/>
    <w:rsid w:val="004D6266"/>
    <w:rsid w:val="004F2E1C"/>
    <w:rsid w:val="00506C5B"/>
    <w:rsid w:val="005116DB"/>
    <w:rsid w:val="00562D79"/>
    <w:rsid w:val="005815CD"/>
    <w:rsid w:val="00583E34"/>
    <w:rsid w:val="00583FE7"/>
    <w:rsid w:val="005F68F5"/>
    <w:rsid w:val="00615C75"/>
    <w:rsid w:val="00622C4A"/>
    <w:rsid w:val="006472F2"/>
    <w:rsid w:val="0065020D"/>
    <w:rsid w:val="00686E41"/>
    <w:rsid w:val="006D38F2"/>
    <w:rsid w:val="006F36DC"/>
    <w:rsid w:val="007303ED"/>
    <w:rsid w:val="00744CF2"/>
    <w:rsid w:val="0074714A"/>
    <w:rsid w:val="007F2EAE"/>
    <w:rsid w:val="008262C6"/>
    <w:rsid w:val="008348E3"/>
    <w:rsid w:val="00843255"/>
    <w:rsid w:val="008C6689"/>
    <w:rsid w:val="00900B6F"/>
    <w:rsid w:val="00924021"/>
    <w:rsid w:val="009626AE"/>
    <w:rsid w:val="00A04F12"/>
    <w:rsid w:val="00A34240"/>
    <w:rsid w:val="00A36602"/>
    <w:rsid w:val="00A70E3C"/>
    <w:rsid w:val="00A84F5E"/>
    <w:rsid w:val="00AC52E6"/>
    <w:rsid w:val="00AD2AC4"/>
    <w:rsid w:val="00B07F13"/>
    <w:rsid w:val="00B11C1A"/>
    <w:rsid w:val="00B3002C"/>
    <w:rsid w:val="00B3491C"/>
    <w:rsid w:val="00B6288F"/>
    <w:rsid w:val="00BA6590"/>
    <w:rsid w:val="00BD7DA0"/>
    <w:rsid w:val="00BE12CA"/>
    <w:rsid w:val="00CB5822"/>
    <w:rsid w:val="00CB6329"/>
    <w:rsid w:val="00CD3E6C"/>
    <w:rsid w:val="00CE373B"/>
    <w:rsid w:val="00D2181B"/>
    <w:rsid w:val="00D256B3"/>
    <w:rsid w:val="00D373B7"/>
    <w:rsid w:val="00DC4ADA"/>
    <w:rsid w:val="00DF04AB"/>
    <w:rsid w:val="00E908C4"/>
    <w:rsid w:val="00EA39F4"/>
    <w:rsid w:val="00EA7FB7"/>
    <w:rsid w:val="00EB2550"/>
    <w:rsid w:val="00F03E60"/>
    <w:rsid w:val="00F0648B"/>
    <w:rsid w:val="00F12D75"/>
    <w:rsid w:val="00F81BEB"/>
    <w:rsid w:val="00F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F2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22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22C4A"/>
    <w:rPr>
      <w:rFonts w:asciiTheme="majorHAnsi" w:eastAsiaTheme="majorEastAsia" w:hAnsiTheme="majorHAns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2C4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2C4A"/>
    <w:rPr>
      <w:rFonts w:ascii="Lucida Grande" w:hAnsi="Lucida Grande" w:cs="Lucida Grand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622C4A"/>
    <w:rPr>
      <w:b/>
      <w:sz w:val="26"/>
      <w:u w:val="none"/>
    </w:rPr>
  </w:style>
  <w:style w:type="paragraph" w:customStyle="1" w:styleId="Tags">
    <w:name w:val="Tags"/>
    <w:next w:val="Normal"/>
    <w:rsid w:val="00622C4A"/>
    <w:pPr>
      <w:widowControl w:val="0"/>
      <w:outlineLvl w:val="3"/>
    </w:pPr>
    <w:rPr>
      <w:rFonts w:ascii="Times New Roman" w:eastAsia="Times New Roman" w:hAnsi="Times New Roman" w:cs="Times New Roman"/>
      <w:b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cite,Bo,B"/>
    <w:basedOn w:val="DefaultParagraphFont"/>
    <w:uiPriority w:val="1"/>
    <w:qFormat/>
    <w:rsid w:val="00622C4A"/>
    <w:rPr>
      <w:b/>
      <w:sz w:val="2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22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22C4A"/>
    <w:rPr>
      <w:rFonts w:asciiTheme="majorHAnsi" w:eastAsiaTheme="majorEastAsia" w:hAnsiTheme="majorHAns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2C4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2C4A"/>
    <w:rPr>
      <w:rFonts w:ascii="Lucida Grande" w:hAnsi="Lucida Grande" w:cs="Lucida Grand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622C4A"/>
    <w:rPr>
      <w:b/>
      <w:sz w:val="26"/>
      <w:u w:val="none"/>
    </w:rPr>
  </w:style>
  <w:style w:type="paragraph" w:customStyle="1" w:styleId="Tags">
    <w:name w:val="Tags"/>
    <w:next w:val="Normal"/>
    <w:rsid w:val="00622C4A"/>
    <w:pPr>
      <w:widowControl w:val="0"/>
      <w:outlineLvl w:val="3"/>
    </w:pPr>
    <w:rPr>
      <w:rFonts w:ascii="Times New Roman" w:eastAsia="Times New Roman" w:hAnsi="Times New Roman" w:cs="Times New Roman"/>
      <w:b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cite,Bo,B"/>
    <w:basedOn w:val="DefaultParagraphFont"/>
    <w:uiPriority w:val="1"/>
    <w:qFormat/>
    <w:rsid w:val="00622C4A"/>
    <w:rPr>
      <w:b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Macintosh Word</Application>
  <DocSecurity>0</DocSecurity>
  <Lines>10</Lines>
  <Paragraphs>2</Paragraphs>
  <ScaleCrop>false</ScaleCrop>
  <Company>Yale University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Imparato</dc:creator>
  <cp:keywords/>
  <dc:description/>
  <cp:lastModifiedBy>Gareth Imparato</cp:lastModifiedBy>
  <cp:revision>1</cp:revision>
  <dcterms:created xsi:type="dcterms:W3CDTF">2013-09-28T00:44:00Z</dcterms:created>
  <dcterms:modified xsi:type="dcterms:W3CDTF">2013-09-28T00:47:00Z</dcterms:modified>
</cp:coreProperties>
</file>