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066" w:rsidRDefault="006F7066" w:rsidP="006F7066">
      <w:pPr>
        <w:pStyle w:val="Heading2"/>
      </w:pPr>
      <w:r>
        <w:t>1AC</w:t>
      </w:r>
    </w:p>
    <w:p w:rsidR="006F7066" w:rsidRPr="00F222A9" w:rsidRDefault="006F7066" w:rsidP="006F7066">
      <w:pPr>
        <w:pStyle w:val="Heading3"/>
        <w:rPr>
          <w:rFonts w:cs="Arial"/>
        </w:rPr>
        <w:sectPr w:rsidR="006F7066" w:rsidRPr="00F222A9">
          <w:pgSz w:w="12240" w:h="15840"/>
          <w:pgMar w:top="1440" w:right="1440" w:bottom="1440" w:left="1440" w:header="720" w:footer="720" w:gutter="0"/>
          <w:cols w:space="720"/>
          <w:docGrid w:linePitch="360"/>
        </w:sectPr>
      </w:pPr>
      <w:r w:rsidRPr="00581BB2">
        <w:rPr>
          <w:rFonts w:cs="Arial"/>
        </w:rPr>
        <w:lastRenderedPageBreak/>
        <w:t>1AC</w:t>
      </w:r>
    </w:p>
    <w:p w:rsidR="006F7066" w:rsidRDefault="006F7066" w:rsidP="006F7066">
      <w:pPr>
        <w:pStyle w:val="Analytic"/>
        <w:spacing w:before="0"/>
      </w:pPr>
    </w:p>
    <w:p w:rsidR="006F7066" w:rsidRPr="00581BB2" w:rsidRDefault="006F7066" w:rsidP="006F7066">
      <w:pPr>
        <w:pStyle w:val="Analytic"/>
        <w:spacing w:before="0"/>
      </w:pPr>
      <w:r w:rsidRPr="00581BB2">
        <w:t>A diferentes países los</w:t>
      </w:r>
    </w:p>
    <w:p w:rsidR="006F7066" w:rsidRPr="00581BB2" w:rsidRDefault="006F7066" w:rsidP="006F7066">
      <w:pPr>
        <w:pStyle w:val="Analytic"/>
        <w:spacing w:before="0"/>
      </w:pPr>
      <w:r w:rsidRPr="00581BB2">
        <w:t>Certifican los gringos</w:t>
      </w:r>
    </w:p>
    <w:p w:rsidR="006F7066" w:rsidRPr="00581BB2" w:rsidRDefault="006F7066" w:rsidP="006F7066">
      <w:pPr>
        <w:pStyle w:val="Analytic"/>
        <w:spacing w:before="0"/>
      </w:pPr>
      <w:r w:rsidRPr="00581BB2">
        <w:t>No quieren que exista droga</w:t>
      </w:r>
    </w:p>
    <w:p w:rsidR="006F7066" w:rsidRPr="00581BB2" w:rsidRDefault="006F7066" w:rsidP="006F7066">
      <w:pPr>
        <w:pStyle w:val="Analytic"/>
        <w:spacing w:before="0"/>
      </w:pPr>
      <w:r w:rsidRPr="00581BB2">
        <w:t xml:space="preserve">Pues dicen que es </w:t>
      </w:r>
      <w:proofErr w:type="gramStart"/>
      <w:r w:rsidRPr="00581BB2">
        <w:t>un</w:t>
      </w:r>
      <w:proofErr w:type="gramEnd"/>
      <w:r w:rsidRPr="00581BB2">
        <w:t xml:space="preserve"> peligro</w:t>
      </w:r>
    </w:p>
    <w:p w:rsidR="006F7066" w:rsidRPr="00581BB2" w:rsidRDefault="006F7066" w:rsidP="006F7066">
      <w:pPr>
        <w:pStyle w:val="Analytic"/>
        <w:spacing w:before="0"/>
      </w:pPr>
      <w:r w:rsidRPr="00581BB2">
        <w:t>¿Díganme quien certifica</w:t>
      </w:r>
    </w:p>
    <w:p w:rsidR="006F7066" w:rsidRPr="00581BB2" w:rsidRDefault="006F7066" w:rsidP="006F7066">
      <w:pPr>
        <w:pStyle w:val="Analytic"/>
        <w:spacing w:before="0"/>
      </w:pPr>
      <w:proofErr w:type="gramStart"/>
      <w:r w:rsidRPr="00581BB2">
        <w:t>A los Estados Unidos?</w:t>
      </w:r>
      <w:proofErr w:type="gramEnd"/>
    </w:p>
    <w:p w:rsidR="006F7066" w:rsidRPr="00581BB2" w:rsidRDefault="006F7066" w:rsidP="006F7066">
      <w:pPr>
        <w:pStyle w:val="Analytic"/>
        <w:spacing w:before="0"/>
      </w:pPr>
    </w:p>
    <w:p w:rsidR="006F7066" w:rsidRPr="00581BB2" w:rsidRDefault="006F7066" w:rsidP="006F7066">
      <w:pPr>
        <w:pStyle w:val="Analytic"/>
        <w:spacing w:before="0"/>
      </w:pPr>
      <w:r w:rsidRPr="00581BB2">
        <w:t>Para agarrar a los narcos</w:t>
      </w:r>
    </w:p>
    <w:p w:rsidR="006F7066" w:rsidRPr="00581BB2" w:rsidRDefault="006F7066" w:rsidP="006F7066">
      <w:pPr>
        <w:pStyle w:val="Analytic"/>
        <w:spacing w:before="0"/>
      </w:pPr>
      <w:proofErr w:type="gramStart"/>
      <w:r w:rsidRPr="00581BB2">
        <w:t>México a sido derecho.</w:t>
      </w:r>
      <w:proofErr w:type="gramEnd"/>
    </w:p>
    <w:p w:rsidR="006F7066" w:rsidRPr="00581BB2" w:rsidRDefault="006F7066" w:rsidP="006F7066">
      <w:pPr>
        <w:pStyle w:val="Analytic"/>
        <w:spacing w:before="0"/>
      </w:pPr>
      <w:r w:rsidRPr="00581BB2">
        <w:t xml:space="preserve">Los </w:t>
      </w:r>
      <w:proofErr w:type="gramStart"/>
      <w:r w:rsidRPr="00581BB2">
        <w:t>gringos</w:t>
      </w:r>
      <w:proofErr w:type="gramEnd"/>
      <w:r w:rsidRPr="00581BB2">
        <w:t xml:space="preserve"> compran la coca</w:t>
      </w:r>
    </w:p>
    <w:p w:rsidR="006F7066" w:rsidRPr="00581BB2" w:rsidRDefault="006F7066" w:rsidP="006F7066">
      <w:pPr>
        <w:pStyle w:val="Analytic"/>
        <w:spacing w:before="0"/>
      </w:pPr>
      <w:r w:rsidRPr="00581BB2">
        <w:t>La pagan a cualquier precio.</w:t>
      </w:r>
    </w:p>
    <w:p w:rsidR="006F7066" w:rsidRPr="00581BB2" w:rsidRDefault="006F7066" w:rsidP="006F7066">
      <w:pPr>
        <w:pStyle w:val="Analytic"/>
        <w:spacing w:before="0"/>
      </w:pPr>
      <w:r w:rsidRPr="00581BB2">
        <w:t>No quieren que exista droga</w:t>
      </w:r>
    </w:p>
    <w:p w:rsidR="006F7066" w:rsidRPr="00581BB2" w:rsidRDefault="006F7066" w:rsidP="006F7066">
      <w:pPr>
        <w:pStyle w:val="Analytic"/>
        <w:spacing w:before="0"/>
      </w:pPr>
      <w:r w:rsidRPr="00581BB2">
        <w:t>Pero se dan privilegios</w:t>
      </w:r>
    </w:p>
    <w:p w:rsidR="006F7066" w:rsidRPr="00581BB2" w:rsidRDefault="006F7066" w:rsidP="006F7066">
      <w:pPr>
        <w:pStyle w:val="Analytic"/>
        <w:spacing w:before="0"/>
      </w:pPr>
    </w:p>
    <w:p w:rsidR="006F7066" w:rsidRPr="00581BB2" w:rsidRDefault="006F7066" w:rsidP="006F7066">
      <w:pPr>
        <w:pStyle w:val="Analytic"/>
        <w:spacing w:before="0"/>
      </w:pPr>
      <w:r w:rsidRPr="00581BB2">
        <w:t>Different countries are</w:t>
      </w:r>
    </w:p>
    <w:p w:rsidR="006F7066" w:rsidRPr="00581BB2" w:rsidRDefault="006F7066" w:rsidP="006F7066">
      <w:pPr>
        <w:pStyle w:val="Analytic"/>
        <w:spacing w:before="0"/>
      </w:pPr>
      <w:r w:rsidRPr="00581BB2">
        <w:t>Certified by the gringos</w:t>
      </w:r>
    </w:p>
    <w:p w:rsidR="006F7066" w:rsidRPr="00581BB2" w:rsidRDefault="006F7066" w:rsidP="006F7066">
      <w:pPr>
        <w:pStyle w:val="Analytic"/>
        <w:spacing w:before="0"/>
      </w:pPr>
      <w:r w:rsidRPr="00581BB2">
        <w:t>They do not want drugs there</w:t>
      </w:r>
    </w:p>
    <w:p w:rsidR="006F7066" w:rsidRPr="00581BB2" w:rsidRDefault="006F7066" w:rsidP="006F7066">
      <w:pPr>
        <w:pStyle w:val="Analytic"/>
        <w:spacing w:before="0"/>
      </w:pPr>
      <w:r w:rsidRPr="00581BB2">
        <w:t>For they say that is a danger</w:t>
      </w:r>
    </w:p>
    <w:p w:rsidR="006F7066" w:rsidRPr="00581BB2" w:rsidRDefault="006F7066" w:rsidP="006F7066">
      <w:pPr>
        <w:pStyle w:val="Analytic"/>
        <w:spacing w:before="0"/>
      </w:pPr>
      <w:r w:rsidRPr="00581BB2">
        <w:t>Tell me who certifies</w:t>
      </w:r>
    </w:p>
    <w:p w:rsidR="006F7066" w:rsidRPr="00581BB2" w:rsidRDefault="006F7066" w:rsidP="006F7066">
      <w:pPr>
        <w:pStyle w:val="Analytic"/>
        <w:spacing w:before="0"/>
      </w:pPr>
      <w:proofErr w:type="gramStart"/>
      <w:r w:rsidRPr="00581BB2">
        <w:t>The United States?</w:t>
      </w:r>
      <w:proofErr w:type="gramEnd"/>
    </w:p>
    <w:p w:rsidR="006F7066" w:rsidRPr="00581BB2" w:rsidRDefault="006F7066" w:rsidP="006F7066">
      <w:pPr>
        <w:pStyle w:val="Analytic"/>
        <w:spacing w:before="0"/>
      </w:pPr>
    </w:p>
    <w:p w:rsidR="006F7066" w:rsidRPr="00581BB2" w:rsidRDefault="006F7066" w:rsidP="006F7066">
      <w:pPr>
        <w:pStyle w:val="Analytic"/>
        <w:spacing w:before="0"/>
      </w:pPr>
      <w:r w:rsidRPr="00581BB2">
        <w:t>To catch the narcos</w:t>
      </w:r>
    </w:p>
    <w:p w:rsidR="006F7066" w:rsidRPr="00581BB2" w:rsidRDefault="006F7066" w:rsidP="006F7066">
      <w:pPr>
        <w:pStyle w:val="Analytic"/>
        <w:spacing w:before="0"/>
      </w:pPr>
      <w:r w:rsidRPr="00581BB2">
        <w:t>Mexico has been straight.</w:t>
      </w:r>
    </w:p>
    <w:p w:rsidR="006F7066" w:rsidRPr="00581BB2" w:rsidRDefault="006F7066" w:rsidP="006F7066">
      <w:pPr>
        <w:pStyle w:val="Analytic"/>
        <w:spacing w:before="0"/>
      </w:pPr>
      <w:r w:rsidRPr="00581BB2">
        <w:t>The Americans buy coke</w:t>
      </w:r>
    </w:p>
    <w:p w:rsidR="006F7066" w:rsidRPr="00581BB2" w:rsidRDefault="006F7066" w:rsidP="006F7066">
      <w:pPr>
        <w:pStyle w:val="Analytic"/>
        <w:spacing w:before="0"/>
      </w:pPr>
      <w:r w:rsidRPr="00581BB2">
        <w:t>They pay it at any price.</w:t>
      </w:r>
    </w:p>
    <w:p w:rsidR="006F7066" w:rsidRPr="00581BB2" w:rsidRDefault="006F7066" w:rsidP="006F7066">
      <w:pPr>
        <w:pStyle w:val="Analytic"/>
        <w:spacing w:before="0"/>
      </w:pPr>
      <w:r w:rsidRPr="00581BB2">
        <w:t>They do not want drugs to exist</w:t>
      </w:r>
    </w:p>
    <w:p w:rsidR="006F7066" w:rsidRPr="00581BB2" w:rsidRDefault="006F7066" w:rsidP="006F7066">
      <w:pPr>
        <w:pStyle w:val="Analytic"/>
        <w:spacing w:before="0"/>
        <w:sectPr w:rsidR="006F7066"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6F7066" w:rsidRDefault="006F7066" w:rsidP="006F7066"/>
    <w:p w:rsidR="006F7066" w:rsidRPr="00581BB2" w:rsidRDefault="006F7066" w:rsidP="006F7066">
      <w:r w:rsidRPr="00581BB2">
        <w:t>(</w:t>
      </w:r>
      <w:proofErr w:type="gramStart"/>
      <w:r w:rsidRPr="00581BB2">
        <w:t>from</w:t>
      </w:r>
      <w:proofErr w:type="gramEnd"/>
      <w:r w:rsidRPr="00581BB2">
        <w:t xml:space="preserve"> “El General” by Los Tigres del Norte, translation in “Criminals and enemies? The Mexican drug trafficker in official discourse and in narcocorridos” by Alejandro Lajous)</w:t>
      </w:r>
    </w:p>
    <w:p w:rsidR="006F7066" w:rsidRPr="00581BB2" w:rsidRDefault="006F7066" w:rsidP="006F7066">
      <w:pPr>
        <w:pStyle w:val="Heading4"/>
        <w:rPr>
          <w:rFonts w:cs="Arial"/>
        </w:rPr>
      </w:pPr>
      <w:r w:rsidRPr="00581BB2">
        <w:rPr>
          <w:rFonts w:cs="Arial"/>
        </w:rPr>
        <w:t xml:space="preserve">US attitude toward drugs is captured here by Los Tigres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6F7066" w:rsidRPr="00581BB2" w:rsidRDefault="006F7066" w:rsidP="006F7066">
      <w:pPr>
        <w:rPr>
          <w:rStyle w:val="Cite"/>
        </w:rPr>
      </w:pPr>
      <w:r w:rsidRPr="00581BB2">
        <w:rPr>
          <w:rStyle w:val="Cite"/>
        </w:rPr>
        <w:t>Freidersdorf, 13</w:t>
      </w:r>
    </w:p>
    <w:p w:rsidR="006F7066" w:rsidRPr="00581BB2" w:rsidRDefault="006F7066" w:rsidP="006F7066">
      <w:proofErr w:type="gramStart"/>
      <w:r w:rsidRPr="00581BB2">
        <w:t>staff</w:t>
      </w:r>
      <w:proofErr w:type="gramEnd"/>
      <w:r w:rsidRPr="00581BB2">
        <w:t xml:space="preserve"> writer at The Atlantic, where he focuses on politics and national affairs (Conor,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6F7066" w:rsidRPr="00581BB2" w:rsidRDefault="006F7066" w:rsidP="006F7066">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w:t>
      </w:r>
      <w:r w:rsidRPr="00581BB2">
        <w:lastRenderedPageBreak/>
        <w:t xml:space="preserve">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It's the most 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6F7066" w:rsidRPr="00581BB2" w:rsidRDefault="006F7066" w:rsidP="006F7066">
      <w:pPr>
        <w:pStyle w:val="Heading4"/>
        <w:rPr>
          <w:rFonts w:cs="Arial"/>
        </w:rPr>
      </w:pPr>
      <w:r w:rsidRPr="00581BB2">
        <w:rPr>
          <w:rFonts w:cs="Arial"/>
        </w:rPr>
        <w:t xml:space="preserve">Since </w:t>
      </w:r>
      <w:r>
        <w:rPr>
          <w:rFonts w:cs="Arial"/>
        </w:rPr>
        <w:t>the</w:t>
      </w:r>
      <w:r w:rsidRPr="00581BB2">
        <w:rPr>
          <w:rFonts w:cs="Arial"/>
        </w:rPr>
        <w:t xml:space="preserve"> 1970s, the “war on drugs” has proven a failed initiative, yet it endures; the US-Mexi</w:t>
      </w:r>
      <w:r>
        <w:rPr>
          <w:rFonts w:cs="Arial"/>
        </w:rPr>
        <w:t xml:space="preserve">co border has developed into a </w:t>
      </w:r>
      <w:r w:rsidRPr="00581BB2">
        <w:rPr>
          <w:rFonts w:cs="Arial"/>
        </w:rPr>
        <w:t>space of exception where law is suspended by the sovereign</w:t>
      </w:r>
    </w:p>
    <w:p w:rsidR="006F7066" w:rsidRPr="00581BB2" w:rsidRDefault="006F7066" w:rsidP="006F7066">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6F7066" w:rsidRPr="00581BB2" w:rsidRDefault="006F7066" w:rsidP="006F7066">
      <w:pPr>
        <w:rPr>
          <w:rStyle w:val="Cite"/>
        </w:rPr>
      </w:pPr>
      <w:r w:rsidRPr="00581BB2">
        <w:t>Juarez,” Cultural Geography, August 2011, http://lindsayparkerdotnet.files.wordpress.com/2012/10/the-making-of-a-space-of-exception.pdf)//bghs-BI</w:t>
      </w:r>
    </w:p>
    <w:p w:rsidR="006F7066" w:rsidRPr="00581BB2" w:rsidRDefault="006F7066" w:rsidP="006F7066">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that both emphasized “radical turn[s] from welfarist criminal justice approaches emphasizing rehabilitation and redistribution, towards coercive penal governance</w:t>
      </w:r>
      <w:r w:rsidRPr="00581BB2">
        <w:t xml:space="preserve">” (Corva 2008:178). Whereas a welfarist order understood illicit behaviour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lastRenderedPageBreak/>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a key theme to Agamben</w:t>
      </w:r>
      <w:r w:rsidRPr="00261118">
        <w:rPr>
          <w:sz w:val="22"/>
          <w:highlight w:val="red"/>
          <w:u w:val="single"/>
        </w:rPr>
        <w:t>’s Homo Sacer</w:t>
      </w:r>
      <w:r w:rsidRPr="00581BB2">
        <w:rPr>
          <w:sz w:val="22"/>
          <w:u w:val="single"/>
        </w:rPr>
        <w:t>: Sovereign Power and Bare Life</w:t>
      </w:r>
      <w:r w:rsidRPr="00581BB2">
        <w:t xml:space="preserve"> (1998). </w:t>
      </w:r>
      <w:proofErr w:type="gramStart"/>
      <w:r w:rsidRPr="00581BB2">
        <w:t>Translated from “Sacred Man, “homo sacer”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indistinction between violence and law, the threshold on which violence passes over into law and law passes over into violence</w:t>
      </w:r>
      <w:r w:rsidRPr="00581BB2">
        <w:t xml:space="preserve">” (1998: 32). This threshold is at the core of what Agamben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Agamben’s reading of sovereignty loosely follows Westphalian tenets including the principle of the sovereignty of states and fundamental right to self-determination, the principle of international law equality between states, and the principle of non-intervention of one state in the internal affairs of another state (Lyons &amp; Mastanduno 1995). Traditional theorizations of sovereignty stemmed from Westphalia have increasingly come under scrutiny with some even posing the end of a traditional sovereignty in the political realm (Camilleri &amp; Falk 1992; Hardt &amp; Negri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6F7066" w:rsidRPr="00581BB2" w:rsidRDefault="006F7066" w:rsidP="006F7066">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6F7066" w:rsidRPr="00581BB2" w:rsidRDefault="006F7066" w:rsidP="006F7066">
      <w:pPr>
        <w:rPr>
          <w:rStyle w:val="Cite"/>
          <w:b w:val="0"/>
          <w:bCs w:val="0"/>
          <w:sz w:val="20"/>
          <w:u w:val="none"/>
        </w:rPr>
      </w:pPr>
      <w:r w:rsidRPr="00581BB2">
        <w:rPr>
          <w:rStyle w:val="Cite"/>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6F7066" w:rsidRPr="00581BB2" w:rsidRDefault="006F7066" w:rsidP="006F7066">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Michoacan. "Be assured that my government is working hard to win the war against crime" (Calderón,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w:t>
      </w:r>
      <w:r w:rsidRPr="00581BB2">
        <w:rPr>
          <w:rStyle w:val="Underline"/>
        </w:rPr>
        <w:lastRenderedPageBreak/>
        <w:t xml:space="preserve">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(Miguel Lopez Norzagaray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xml:space="preserve">." (Norzagaray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builds his discourse, </w:t>
      </w:r>
      <w:r w:rsidRPr="00581BB2">
        <w:rPr>
          <w:rStyle w:val="Underline"/>
        </w:rPr>
        <w:t>that the criminal fulfills the function of the enemy</w:t>
      </w:r>
      <w:r w:rsidRPr="00581BB2">
        <w:t xml:space="preserve"> (and not only shares his label).11</w:t>
      </w:r>
    </w:p>
    <w:p w:rsidR="006F7066" w:rsidRPr="00581BB2" w:rsidRDefault="006F7066" w:rsidP="006F7066">
      <w:pPr>
        <w:pStyle w:val="Heading4"/>
        <w:rPr>
          <w:rFonts w:cs="Arial"/>
        </w:rPr>
      </w:pPr>
      <w:r w:rsidRPr="00581BB2">
        <w:rPr>
          <w:rFonts w:cs="Arial"/>
        </w:rPr>
        <w:t xml:space="preserve">Politicizing the criminal as the enemy subjects them not to law but unlimited sovereignty, enabling the state to justify sacrifice of the political community </w:t>
      </w:r>
    </w:p>
    <w:p w:rsidR="006F7066" w:rsidRPr="00581BB2" w:rsidRDefault="006F7066" w:rsidP="006F7066">
      <w:r w:rsidRPr="00581BB2">
        <w:rPr>
          <w:rStyle w:val="Cite"/>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6F7066" w:rsidRPr="00581BB2" w:rsidRDefault="006F7066" w:rsidP="006F7066">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depoliticalization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w:t>
      </w:r>
      <w:r w:rsidRPr="00581BB2">
        <w:lastRenderedPageBreak/>
        <w:t xml:space="preserve">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depoliticalization is accomplished through his complete juridification.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juridified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6F7066" w:rsidRPr="00581BB2" w:rsidRDefault="006F7066" w:rsidP="006F7066">
      <w:pPr>
        <w:pStyle w:val="Heading4"/>
        <w:rPr>
          <w:rFonts w:cs="Arial"/>
        </w:rPr>
      </w:pPr>
      <w:r w:rsidRPr="00581BB2">
        <w:rPr>
          <w:rFonts w:cs="Arial"/>
        </w:rPr>
        <w:t>The biopolitical determination of the threshold beyond which life ceases to have juridical value creates the category of a “life devoid of value” which spills over to the biological body of every living being and nullifies value to death</w:t>
      </w:r>
    </w:p>
    <w:p w:rsidR="006F7066" w:rsidRPr="00581BB2" w:rsidRDefault="006F7066" w:rsidP="006F7066">
      <w:r w:rsidRPr="00581BB2">
        <w:rPr>
          <w:rStyle w:val="Cite"/>
        </w:rPr>
        <w:t>Agamben, 98</w:t>
      </w:r>
      <w:r w:rsidRPr="00581BB2">
        <w:t xml:space="preserve"> – professor of philosophy at university of Verona (Giorgio, Homo Sacer: Sovereign Power and Bare Life, pg. 139-140)</w:t>
      </w:r>
    </w:p>
    <w:p w:rsidR="006F7066" w:rsidRPr="009C6D65" w:rsidRDefault="006F7066" w:rsidP="006F7066">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vokes disagreement. Nor are we concerned with the radicaliry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to the bare life of homo sacer</w:t>
      </w:r>
      <w:r w:rsidRPr="00581BB2">
        <w:rPr>
          <w:rFonts w:ascii="Arial" w:hAnsi="Arial" w:cs="Arial"/>
          <w:sz w:val="22"/>
          <w:u w:val="single"/>
        </w:rPr>
        <w:t xml:space="preserve"> and can easily be extended beyond the limits imagined by </w:t>
      </w:r>
      <w:r w:rsidRPr="00581BB2">
        <w:rPr>
          <w:rFonts w:ascii="Arial" w:hAnsi="Arial" w:cs="Arial"/>
          <w:sz w:val="22"/>
          <w:u w:val="single"/>
        </w:rPr>
        <w:lastRenderedPageBreak/>
        <w:t xml:space="preserve">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exceprio of natural life in the juridical order of the state depends, has done nothing but extend itself in the history of the West and has now— </w:t>
      </w:r>
      <w:r w:rsidRPr="00581BB2">
        <w:rPr>
          <w:rFonts w:ascii="Arial" w:hAnsi="Arial" w:cs="Arial"/>
          <w:sz w:val="22"/>
          <w:u w:val="single"/>
        </w:rPr>
        <w:t xml:space="preserve">in the new biopolitical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6F7066" w:rsidRPr="00581BB2" w:rsidRDefault="006F7066" w:rsidP="006F7066">
      <w:pPr>
        <w:pStyle w:val="Heading4"/>
        <w:rPr>
          <w:rFonts w:cs="Arial"/>
        </w:rPr>
      </w:pPr>
      <w:r w:rsidRPr="00581BB2">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6F7066" w:rsidRPr="00581BB2" w:rsidRDefault="006F7066" w:rsidP="006F7066">
      <w:pPr>
        <w:rPr>
          <w:rStyle w:val="Cite"/>
          <w:b w:val="0"/>
          <w:bCs w:val="0"/>
          <w:sz w:val="20"/>
          <w:u w:val="none"/>
        </w:rPr>
      </w:pPr>
      <w:r w:rsidRPr="00581BB2">
        <w:rPr>
          <w:rStyle w:val="Cite"/>
        </w:rPr>
        <w:t>Duarte, 5</w:t>
      </w:r>
      <w:r w:rsidRPr="00581BB2">
        <w:t xml:space="preserve"> – professor of Philosophy at Universidade Federal do Paraná (André, “Biopolitics and the dissemination of violence: the Arendtian critique of the present,” April 2005, http://works.bepress.com/cgi/viewcontent.cgi?article=1017&amp;context=andre_duarte)//bghs-BI</w:t>
      </w:r>
    </w:p>
    <w:p w:rsidR="006F7066" w:rsidRDefault="006F7066" w:rsidP="006F7066">
      <w:r w:rsidRPr="00581BB2">
        <w:t xml:space="preserve">These historic transformations have not only brought more violence to the core of the political but have also redefined its character by giving rise to biopolitical violence. As stated, </w:t>
      </w:r>
      <w:r w:rsidRPr="00261118">
        <w:rPr>
          <w:rStyle w:val="Underline"/>
          <w:highlight w:val="red"/>
        </w:rPr>
        <w:t>what characterizes biopolitics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Arendtian terms, </w:t>
      </w:r>
      <w:r w:rsidRPr="00261118">
        <w:rPr>
          <w:rStyle w:val="Underline"/>
          <w:highlight w:val="red"/>
        </w:rPr>
        <w:t>the</w:t>
      </w:r>
      <w:r w:rsidRPr="00581BB2">
        <w:rPr>
          <w:rStyle w:val="Underline"/>
        </w:rPr>
        <w:t xml:space="preserve"> biopolitical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laborans </w:t>
      </w:r>
      <w:r w:rsidRPr="00261118">
        <w:rPr>
          <w:rStyle w:val="Underline"/>
          <w:highlight w:val="red"/>
        </w:rPr>
        <w:t>into Agamben’s homo sacer,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When politics is conceived of as biopolitics</w:t>
      </w:r>
      <w:r w:rsidRPr="00581BB2">
        <w:t xml:space="preserve">, as the task of increasing the life and happiness of the national </w:t>
      </w:r>
      <w:r w:rsidRPr="00581BB2">
        <w:rPr>
          <w:i/>
          <w:iCs/>
        </w:rPr>
        <w:t>animal laborans</w:t>
      </w:r>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animal laborans</w:t>
      </w:r>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animal laborans</w:t>
      </w:r>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581BB2">
        <w:rPr>
          <w:i/>
          <w:iCs/>
        </w:rPr>
        <w:t>animal laborans</w:t>
      </w:r>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The conversion of homo faber, the human being as creator of durable objects and institutions, into</w:t>
      </w:r>
      <w:r w:rsidRPr="00581BB2">
        <w:t xml:space="preserve"> </w:t>
      </w:r>
      <w:r w:rsidRPr="00581BB2">
        <w:rPr>
          <w:i/>
          <w:iCs/>
        </w:rPr>
        <w:t>animal laborans</w:t>
      </w:r>
      <w:r w:rsidRPr="00581BB2">
        <w:t xml:space="preserve"> and, later on, </w:t>
      </w:r>
      <w:r w:rsidRPr="00581BB2">
        <w:rPr>
          <w:rStyle w:val="Underline"/>
        </w:rPr>
        <w:t>into homo sacer,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xml:space="preserve">, as well as in many other more local conflicts, during which whole populations have become </w:t>
      </w:r>
      <w:r w:rsidRPr="00581BB2">
        <w:rPr>
          <w:rStyle w:val="Underline"/>
        </w:rPr>
        <w:lastRenderedPageBreak/>
        <w:t>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animal laborans</w:t>
      </w:r>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laborans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animal laborans</w:t>
      </w:r>
      <w:r w:rsidRPr="00581BB2">
        <w:t>.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581BB2">
        <w:rPr>
          <w:i/>
          <w:iCs/>
        </w:rPr>
        <w:t>animal laborans</w:t>
      </w:r>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labouring animal,” so that “labour is now reaching the metaphysical rank of the unconditional objectification of everything present.” 24)  Heidegger argued that </w:t>
      </w:r>
      <w:r w:rsidRPr="00581BB2">
        <w:rPr>
          <w:rStyle w:val="Underline"/>
        </w:rPr>
        <w:t xml:space="preserve">once the world becomes fully determined by the “circularity of consumption for the sake of consumption” it is at the brink of becoming an ‘unworld’ </w:t>
      </w:r>
      <w:r w:rsidRPr="00581BB2">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(unauffällig liquidiert). </w:t>
      </w:r>
      <w:r w:rsidRPr="00581BB2">
        <w:lastRenderedPageBreak/>
        <w:t xml:space="preserve">26)  </w:t>
      </w:r>
      <w:r w:rsidRPr="00261118">
        <w:rPr>
          <w:rStyle w:val="Underline"/>
          <w:highlight w:val="red"/>
        </w:rPr>
        <w:t>The human being as</w:t>
      </w:r>
      <w:r w:rsidRPr="00581BB2">
        <w:t xml:space="preserve"> </w:t>
      </w:r>
      <w:r w:rsidRPr="00581BB2">
        <w:rPr>
          <w:i/>
          <w:iCs/>
        </w:rPr>
        <w:t>animal laborans</w:t>
      </w:r>
      <w:r w:rsidRPr="00581BB2">
        <w:t xml:space="preserve"> (Arendt), as </w:t>
      </w:r>
      <w:r w:rsidRPr="00261118">
        <w:rPr>
          <w:rStyle w:val="Underline"/>
          <w:highlight w:val="red"/>
        </w:rPr>
        <w:t>homo sacer</w:t>
      </w:r>
      <w:r w:rsidRPr="00581BB2">
        <w:t xml:space="preserve"> (Agamben),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dehumanisation </w:t>
      </w:r>
      <w:r w:rsidRPr="00261118">
        <w:rPr>
          <w:rStyle w:val="Underline"/>
          <w:highlight w:val="red"/>
        </w:rPr>
        <w:t>whereby humankind is reduced to the bare fact of being alive, with no further qualifications</w:t>
      </w:r>
      <w:r w:rsidRPr="00581BB2">
        <w:t xml:space="preserve">. As argued by Agamben, </w:t>
      </w:r>
      <w:r w:rsidRPr="00581BB2">
        <w:rPr>
          <w:rStyle w:val="Underline"/>
        </w:rPr>
        <w:t>when it becomes impossible to differentiate between biós and zóe</w:t>
      </w:r>
      <w:r w:rsidRPr="00581BB2">
        <w:t xml:space="preserve">, that is, </w:t>
      </w:r>
      <w:r w:rsidRPr="00581BB2">
        <w:rPr>
          <w:rStyle w:val="Underline"/>
        </w:rPr>
        <w:t>when bare life is transformed into a qualified or specific ‘form of life,’ we face the emergence of a biopolitical epoch</w:t>
      </w:r>
      <w:r w:rsidRPr="00581BB2">
        <w:t xml:space="preserve"> 27).  When states promote the animalisation of man by policies that aim at both protecting and destroying human life, we can interpret this in terms of the widespread presence of the homo sacer in our world: “</w:t>
      </w:r>
      <w:r w:rsidRPr="00581BB2">
        <w:rPr>
          <w:rStyle w:val="Underline"/>
        </w:rPr>
        <w:t>If it is true that the figure proposed by our age is that of an unsacrificeable life that has nevertheless become capable of being killed to an unprecedented degree</w:t>
      </w:r>
      <w:r w:rsidRPr="00581BB2">
        <w:t xml:space="preserve">, then the bare life of homo sacer concerns us in a special way… If today there is no longer any one clear figure of the sacred man, it is </w:t>
      </w:r>
      <w:r w:rsidRPr="00581BB2">
        <w:rPr>
          <w:rStyle w:val="Underline"/>
        </w:rPr>
        <w:t>perhaps because we are all virtually homines sacri</w:t>
      </w:r>
      <w:r w:rsidRPr="00581BB2">
        <w:t xml:space="preserve">.” 28) Investigating changes in the way power was conceived of and exercised at the turn of the nineteenth century, </w:t>
      </w:r>
      <w:r w:rsidRPr="00581BB2">
        <w:rPr>
          <w:rStyle w:val="Underline"/>
        </w:rPr>
        <w:t>Foucault realized that when life turned out to be a constitutive political element, managed, calculated, and normalized by means of biopolitics,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Thus Foucault on the formation of the modern biopolitical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w:t>
      </w:r>
      <w:r w:rsidRPr="00581BB2">
        <w:lastRenderedPageBreak/>
        <w:t xml:space="preserve">intentions, since their goal is to invite radical politicisation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6F7066" w:rsidRDefault="006F7066" w:rsidP="006F7066">
      <w:pPr>
        <w:pStyle w:val="Analytic"/>
      </w:pPr>
      <w:r>
        <w:t>Thus,</w:t>
      </w:r>
    </w:p>
    <w:p w:rsidR="006F7066" w:rsidRDefault="006F7066" w:rsidP="006F7066">
      <w:pPr>
        <w:pStyle w:val="Analytic"/>
      </w:pPr>
      <w:r>
        <w:t>Resolved: T</w:t>
      </w:r>
      <w:r w:rsidRPr="00A05BD6">
        <w:t>he United States federal government should substantially increase it</w:t>
      </w:r>
      <w:r>
        <w:t>s economic engagement toward Mexico.</w:t>
      </w:r>
    </w:p>
    <w:p w:rsidR="006F7066" w:rsidRPr="00E0549B" w:rsidRDefault="006F7066" w:rsidP="006F7066">
      <w:pPr>
        <w:pStyle w:val="Heading4"/>
        <w:rPr>
          <w:rFonts w:cs="Arial"/>
        </w:rPr>
      </w:pPr>
      <w:r w:rsidRPr="00E0549B">
        <w:rPr>
          <w:rFonts w:cs="Arial"/>
        </w:rPr>
        <w:t>“Resolved” means to reduce through mental analysis</w:t>
      </w:r>
    </w:p>
    <w:p w:rsidR="006F7066" w:rsidRPr="00E0549B" w:rsidRDefault="006F7066" w:rsidP="006F7066">
      <w:pPr>
        <w:rPr>
          <w:rStyle w:val="Cite"/>
        </w:rPr>
      </w:pPr>
      <w:r w:rsidRPr="00E0549B">
        <w:rPr>
          <w:rStyle w:val="Cite"/>
        </w:rPr>
        <w:t xml:space="preserve">Random House Unabridged Dictionary, 6 </w:t>
      </w:r>
    </w:p>
    <w:p w:rsidR="006F7066" w:rsidRPr="00E0549B" w:rsidRDefault="006F7066" w:rsidP="006F7066">
      <w:r w:rsidRPr="00E0549B">
        <w:t xml:space="preserve">(http://dictionary.reference.com/browse/resolved) </w:t>
      </w:r>
    </w:p>
    <w:p w:rsidR="006F7066" w:rsidRPr="009C6D65" w:rsidRDefault="006F7066" w:rsidP="006F7066">
      <w:r w:rsidRPr="00E0549B">
        <w:rPr>
          <w:sz w:val="22"/>
          <w:highlight w:val="red"/>
          <w:u w:val="single"/>
        </w:rPr>
        <w:t>Resolve</w:t>
      </w:r>
      <w:r w:rsidRPr="00E0549B">
        <w:rPr>
          <w:sz w:val="22"/>
          <w:u w:val="single"/>
        </w:rPr>
        <w:t xml:space="preserve">:  1.To come to a </w:t>
      </w:r>
      <w:r w:rsidRPr="00E0549B">
        <w:t xml:space="preserve">definite or earnest </w:t>
      </w:r>
      <w:r w:rsidRPr="00E0549B">
        <w:rPr>
          <w:sz w:val="22"/>
          <w:u w:val="single"/>
        </w:rPr>
        <w:t>decision</w:t>
      </w:r>
      <w:r w:rsidRPr="00E0549B">
        <w:t xml:space="preserve"> about; </w:t>
      </w:r>
      <w:r w:rsidRPr="00E0549B">
        <w:rPr>
          <w:sz w:val="22"/>
          <w:highlight w:val="red"/>
          <w:u w:val="single"/>
        </w:rPr>
        <w:t>determine</w:t>
      </w:r>
      <w:r w:rsidRPr="00E0549B">
        <w:t xml:space="preserve"> (to do something): I have resolved that I shall live to the full. </w:t>
      </w:r>
      <w:proofErr w:type="gramStart"/>
      <w:r w:rsidRPr="00E0549B">
        <w:t>2.to</w:t>
      </w:r>
      <w:proofErr w:type="gramEnd"/>
      <w:r w:rsidRPr="00E0549B">
        <w:t xml:space="preserve"> separate into constituent or elementary parts; break up; cause or disintegrate (usually fol. by into). </w:t>
      </w:r>
      <w:proofErr w:type="gramStart"/>
      <w:r w:rsidRPr="00E0549B">
        <w:t>3.to</w:t>
      </w:r>
      <w:proofErr w:type="gramEnd"/>
      <w:r w:rsidRPr="00E0549B">
        <w:t xml:space="preserve"> reduce or convert by, or as by, breaking up or disintegration (usually fol. by to or into). </w:t>
      </w:r>
      <w:proofErr w:type="gramStart"/>
      <w:r w:rsidRPr="00E0549B">
        <w:t>4.to</w:t>
      </w:r>
      <w:proofErr w:type="gramEnd"/>
      <w:r w:rsidRPr="00E0549B">
        <w:t xml:space="preserve"> convert or transform by any process (often used reflexively). </w:t>
      </w:r>
      <w:proofErr w:type="gramStart"/>
      <w:r w:rsidRPr="00E0549B">
        <w:t>5.</w:t>
      </w:r>
      <w:r w:rsidRPr="00E0549B">
        <w:rPr>
          <w:sz w:val="22"/>
          <w:highlight w:val="red"/>
          <w:u w:val="single"/>
        </w:rPr>
        <w:t>to</w:t>
      </w:r>
      <w:proofErr w:type="gramEnd"/>
      <w:r w:rsidRPr="00E0549B">
        <w:rPr>
          <w:sz w:val="22"/>
          <w:highlight w:val="red"/>
          <w:u w:val="single"/>
        </w:rPr>
        <w:t xml:space="preserve"> reduce by mental analysis</w:t>
      </w:r>
      <w:r w:rsidRPr="00E0549B">
        <w:t xml:space="preserve"> (often fol. by into).</w:t>
      </w:r>
    </w:p>
    <w:p w:rsidR="006F7066" w:rsidRPr="00581BB2" w:rsidRDefault="006F7066" w:rsidP="006F7066">
      <w:pPr>
        <w:pStyle w:val="Heading4"/>
        <w:rPr>
          <w:rFonts w:cs="Arial"/>
        </w:rPr>
      </w:pPr>
      <w:r w:rsidRPr="00581BB2">
        <w:rPr>
          <w:rFonts w:cs="Arial"/>
        </w:rPr>
        <w:t xml:space="preserve">In the face of the hegemonic “war” discourse, an alternative has arisen in the public imaginary: the </w:t>
      </w:r>
      <w:r w:rsidRPr="00581BB2">
        <w:rPr>
          <w:rFonts w:cs="Arial"/>
          <w:i/>
        </w:rPr>
        <w:t>narcocorrido</w:t>
      </w:r>
      <w:r w:rsidRPr="00581BB2">
        <w:rPr>
          <w:rFonts w:cs="Arial"/>
        </w:rPr>
        <w:t>. Ambivalent but credible, epic but ordinary, it constitutes rebellion against a political system sustained on exceptionalism</w:t>
      </w:r>
    </w:p>
    <w:p w:rsidR="006F7066" w:rsidRPr="00581BB2" w:rsidRDefault="006F7066" w:rsidP="006F7066">
      <w:r w:rsidRPr="00581BB2">
        <w:rPr>
          <w:rStyle w:val="Cite"/>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6F7066" w:rsidRPr="00581BB2" w:rsidRDefault="006F7066" w:rsidP="006F7066">
      <w:r w:rsidRPr="00581BB2">
        <w:t xml:space="preserve">IV. The criminal and the enemy in the saga of the narcocorrido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eg Speckman, 2002). </w:t>
      </w:r>
      <w:r w:rsidRPr="00581BB2">
        <w:rPr>
          <w:rStyle w:val="Underline"/>
        </w:rPr>
        <w:t>One of the best-known means that materialize this tradition is the</w:t>
      </w:r>
      <w:r w:rsidRPr="00581BB2">
        <w:t xml:space="preserve"> popular music genre known as the </w:t>
      </w:r>
      <w:r w:rsidRPr="00581BB2">
        <w:rPr>
          <w:rStyle w:val="Underline"/>
        </w:rPr>
        <w:t>corrido, popular music relating noteworthy events and the daily life of communities</w:t>
      </w:r>
      <w:r w:rsidRPr="00581BB2">
        <w:t xml:space="preserve">. Specifically, the </w:t>
      </w:r>
      <w:proofErr w:type="gramStart"/>
      <w:r w:rsidRPr="00581BB2">
        <w:t>narcocorrido,</w:t>
      </w:r>
      <w:proofErr w:type="gramEnd"/>
      <w:r w:rsidRPr="00581BB2">
        <w:t xml:space="preserve"> presents itself as a contemporary successor or subgenre of the corrido. </w:t>
      </w:r>
      <w:r w:rsidRPr="00261118">
        <w:rPr>
          <w:rStyle w:val="Underline"/>
          <w:highlight w:val="red"/>
        </w:rPr>
        <w:t>The narcocorrido</w:t>
      </w:r>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narcocorridos. Luis Astorga points out that </w:t>
      </w:r>
      <w:r w:rsidRPr="00581BB2">
        <w:rPr>
          <w:rStyle w:val="Underline"/>
        </w:rPr>
        <w:t>some</w:t>
      </w:r>
      <w:r w:rsidRPr="00581BB2">
        <w:t xml:space="preserve"> narcocorridos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ub geberatubg </w:t>
      </w:r>
      <w:r w:rsidRPr="00581BB2">
        <w:rPr>
          <w:rStyle w:val="Underline"/>
        </w:rPr>
        <w:t>of the discourse</w:t>
      </w:r>
      <w:r w:rsidRPr="00581BB2">
        <w:t xml:space="preserve"> referring to drug trafficking (Astorga, 1997). With the dawn of the narcocorridos, "</w:t>
      </w:r>
      <w:r w:rsidRPr="00581BB2">
        <w:rPr>
          <w:rStyle w:val="Underline"/>
        </w:rPr>
        <w:t>the identity of the group was no longer subject to the will, imaginary and interest of those who had hitherto managed to impose their classifications, and turn them into official discourse</w:t>
      </w:r>
      <w:r w:rsidRPr="00581BB2">
        <w:t xml:space="preserve">" (Astorga, 1997, 2). Astorga argues that </w:t>
      </w:r>
      <w:r w:rsidRPr="00581BB2">
        <w:rPr>
          <w:rStyle w:val="Underline"/>
        </w:rPr>
        <w:t>the stories told in the narcocorridos focus on presenting facts, rather than justifying them</w:t>
      </w:r>
      <w:r w:rsidRPr="00581BB2">
        <w:t xml:space="preserve">: "There is no justification for their activities, only an affirmation of situations where the primacy of the ethical codes and rules of the game at play are often disputed through gun shots" (Astorga, 1997, 10-1). </w:t>
      </w:r>
      <w:r w:rsidRPr="00581BB2">
        <w:rPr>
          <w:rStyle w:val="Underline"/>
        </w:rPr>
        <w:t xml:space="preserve">The </w:t>
      </w:r>
      <w:r w:rsidRPr="00261118">
        <w:rPr>
          <w:rStyle w:val="Underline"/>
          <w:highlight w:val="red"/>
        </w:rPr>
        <w:t>stories reflected in the narcocorridos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narcocorridos tend more towards the second pole of this spectrum (Benavides et al., 2009, 152). Regardless of whether the stories told in the narcocorridos are understood as "documentation" of the popular interpretation of the facts or as a ladatio of the patrons of the musicians who compose them, the truth is that </w:t>
      </w:r>
      <w:r w:rsidRPr="00581BB2">
        <w:rPr>
          <w:rStyle w:val="Underline"/>
        </w:rPr>
        <w:t>in recounting the events from the perspective of those living surrounded by drug trafficking and its profits, narcocorridos express cultural counter-values to the official discourse and culture</w:t>
      </w:r>
      <w:r w:rsidRPr="00581BB2">
        <w:t xml:space="preserve">. The narcocorrido is presented as the popular voice that contrasts with the discourse of political power; at least that is what it intends (Lara, 2003) </w:t>
      </w:r>
      <w:r w:rsidRPr="00581BB2">
        <w:lastRenderedPageBreak/>
        <w:t xml:space="preserve">(Wald, 2008). This is not to say that the narcocorrido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narcocorrido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corrido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corrido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corrido (...) has definitely served as an important form in broadcasting, that brings us closer to life in the communities ... [In the corridos,] the Mexican masses have seen their desires, passions, frustrations and sympathies reflected. (Lara, 2003; 213) "</w:t>
      </w:r>
      <w:r w:rsidRPr="00581BB2">
        <w:rPr>
          <w:rStyle w:val="Underline"/>
        </w:rPr>
        <w:t>The history of the narcocorrido goes</w:t>
      </w:r>
      <w:r w:rsidRPr="00581BB2">
        <w:t xml:space="preserve"> all the </w:t>
      </w:r>
      <w:r w:rsidRPr="00581BB2">
        <w:rPr>
          <w:rStyle w:val="Underline"/>
        </w:rPr>
        <w:t>way back to the corridos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xml:space="preserve">." (Ramírez-Pimienta,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rinches, the Texas Rangers, who were in charge, along with federal agencies, of combating them. (...) It is in this context that the most important precursor of drug trafficking corridos is produced in the nineteen twenties and early thirties… the corridos about tequila smugglers. </w:t>
      </w:r>
      <w:proofErr w:type="gramStart"/>
      <w:r w:rsidRPr="00581BB2">
        <w:t>" (</w:t>
      </w:r>
      <w:proofErr w:type="gramEnd"/>
      <w:r w:rsidRPr="00581BB2">
        <w:t xml:space="preserve">Ramírez-Pimienta, 2011, 35-36) </w:t>
      </w:r>
      <w:r w:rsidRPr="00581BB2">
        <w:rPr>
          <w:rStyle w:val="Underline"/>
        </w:rPr>
        <w:t>From the origins of the smuggler’s corrido</w:t>
      </w:r>
      <w:r w:rsidRPr="00581BB2">
        <w:t xml:space="preserve">15, </w:t>
      </w:r>
      <w:r w:rsidRPr="00581BB2">
        <w:rPr>
          <w:sz w:val="22"/>
          <w:u w:val="single"/>
        </w:rPr>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xml:space="preserve">." (Ramírez-Pimienta, 2011; 68) Specifically, in its origins, </w:t>
      </w:r>
      <w:r w:rsidRPr="00261118">
        <w:rPr>
          <w:rStyle w:val="Underline"/>
          <w:highlight w:val="red"/>
        </w:rPr>
        <w:t>the smuggler’s corrido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corridística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xml:space="preserve">." (Ramírez-Pimienta, 2011; 35) In addition to identifying the U.S. authority as the threat to the smuggler (or the Mexican authority under the US authority), </w:t>
      </w:r>
      <w:r w:rsidRPr="00261118">
        <w:rPr>
          <w:rStyle w:val="Underline"/>
          <w:highlight w:val="red"/>
        </w:rPr>
        <w:t>the smuggler’s corrido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xml:space="preserve">. One of the most famous examples of this type of ballad is the 'Corrido de Mier', also known as 'The Mier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corrido and as its closest ancestor, the corrido that specifically addresses contraband, grows the propensity to move from a mere chronicle of events or deeds to the elation of heroic deeds (not necessarily an epistle) of the protagonists of the events: </w:t>
      </w:r>
      <w:r w:rsidRPr="00581BB2">
        <w:rPr>
          <w:rStyle w:val="Underline"/>
        </w:rPr>
        <w:t>This new type of corrido approves and praises those outside the law</w:t>
      </w:r>
      <w:r w:rsidRPr="00581BB2">
        <w:t xml:space="preserve">. It celebrates the heroism of those who are able to pass to the world of crime. In general, the </w:t>
      </w:r>
      <w:r w:rsidRPr="00581BB2">
        <w:rPr>
          <w:rStyle w:val="Underline"/>
        </w:rPr>
        <w:t xml:space="preserve">narcocorridos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r w:rsidRPr="00261118">
        <w:rPr>
          <w:sz w:val="22"/>
          <w:highlight w:val="red"/>
          <w:u w:val="single"/>
        </w:rPr>
        <w:t>corridos</w:t>
      </w:r>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xml:space="preserve">. (Massard, 2005) </w:t>
      </w:r>
      <w:r w:rsidRPr="00581BB2">
        <w:rPr>
          <w:rStyle w:val="Underline"/>
        </w:rPr>
        <w:t xml:space="preserve">The </w:t>
      </w:r>
      <w:r w:rsidRPr="00581BB2">
        <w:rPr>
          <w:rStyle w:val="Underline"/>
        </w:rPr>
        <w:lastRenderedPageBreak/>
        <w:t xml:space="preserve">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r w:rsidRPr="00261118">
        <w:rPr>
          <w:rStyle w:val="Underline"/>
          <w:highlight w:val="red"/>
        </w:rPr>
        <w:t>narcocorridos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(Massard,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6F7066" w:rsidRPr="00581BB2" w:rsidRDefault="006F7066" w:rsidP="006F7066">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6F7066" w:rsidRPr="00581BB2" w:rsidRDefault="006F7066" w:rsidP="006F7066">
      <w:r w:rsidRPr="00581BB2">
        <w:rPr>
          <w:rStyle w:val="Cite"/>
        </w:rPr>
        <w:t>Agamben, 2000</w:t>
      </w:r>
      <w:r w:rsidRPr="00581BB2">
        <w:t xml:space="preserve"> – professor of philosophy at the College Interna</w:t>
      </w:r>
      <w:r>
        <w:t xml:space="preserve">tional de Philosophie in Paris (Giorgio, </w:t>
      </w:r>
      <w:r w:rsidRPr="00581BB2">
        <w:t>Means Without E</w:t>
      </w:r>
      <w:r>
        <w:t>nd: Notes on Politics, p. 93-95)</w:t>
      </w:r>
    </w:p>
    <w:p w:rsidR="006F7066" w:rsidRPr="009C6D65" w:rsidRDefault="006F7066" w:rsidP="006F7066">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w:t>
      </w:r>
      <w:r w:rsidRPr="00581BB2">
        <w:rPr>
          <w:rFonts w:ascii="Arial" w:hAnsi="Arial" w:cs="Arial"/>
        </w:rPr>
        <w:lastRenderedPageBreak/>
        <w:t xml:space="preserve">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nonsovereign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doxa).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6F7066" w:rsidRPr="00581BB2" w:rsidRDefault="006F7066" w:rsidP="006F7066">
      <w:pPr>
        <w:pStyle w:val="Heading4"/>
        <w:rPr>
          <w:rStyle w:val="Cite"/>
          <w:rFonts w:cs="Arial"/>
          <w:b/>
          <w:u w:val="none"/>
        </w:rPr>
      </w:pPr>
      <w:r w:rsidRPr="00581BB2">
        <w:rPr>
          <w:rStyle w:val="Cite"/>
          <w:rFonts w:cs="Arial"/>
          <w:b/>
          <w:u w:val="none"/>
        </w:rPr>
        <w:t>Our affirmation is a form of play that liberates debate from rigid rules and detaches humanity from the sacred</w:t>
      </w:r>
    </w:p>
    <w:p w:rsidR="006F7066" w:rsidRPr="00581BB2" w:rsidRDefault="006F7066" w:rsidP="006F7066">
      <w:r w:rsidRPr="00581BB2">
        <w:rPr>
          <w:rStyle w:val="Cite"/>
        </w:rPr>
        <w:t>Dragona, 8</w:t>
      </w:r>
      <w:r w:rsidRPr="00581BB2">
        <w:t xml:space="preserve"> – PhD Candidate in the Faculty of Communication and Mass Media at University Of Athens, Freelance media arts curator (Daphne, “WhoDaresToDe-sacraliseTodaySPlay,” Personal Cinema, Page Last Modified 24 April 2008, http://www.personalcinema.org/warport/index.php?n=Main.WhoDaresToDe-sacraliseTodaySPlay?)</w:t>
      </w:r>
    </w:p>
    <w:p w:rsidR="006F7066" w:rsidRPr="00581BB2" w:rsidRDefault="006F7066" w:rsidP="006F7066">
      <w:r w:rsidRPr="00581BB2">
        <w:t xml:space="preserve">Giorgio </w:t>
      </w:r>
      <w:r w:rsidRPr="00261118">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it does not simply politicise</w:t>
      </w:r>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261118">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Mihail Spariosu who had called play “amphibolous” describing </w:t>
      </w:r>
      <w:r w:rsidRPr="00581BB2">
        <w:rPr>
          <w:rStyle w:val="Underline"/>
        </w:rPr>
        <w:t>a basic disagreement between the Western 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Caillois had also seen two poles in play, but as a continuum where diversified forms could be set. On one extreme we find “paidia”, an “indivisible principle”, common to diversion, turbulence, free improvisation and carefree gaiety which is manifested by uncontrolled fantasy. At the other end, we find “ludus”, bound with “arbitrary, imperative and purposely tedious conventions”. The more the “frolic and impulsive exuberance” of paidia is “disciplined by an inversed tendency to its anarchic and capricious nature”, the more play approaches ludus (Caillois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well known definitions of Huizinga and Caillois who, although they described play as free and unproductive activity, still insist on its dependency on the rules and its separation from everyday life. (Caillois 1958/2001: 43, Huizinga 1955: 13) Is it play or game? The old scholars, Huizinga and Caillois, did not especially differentiate the two terms. It seems that the </w:t>
      </w:r>
      <w:r w:rsidRPr="00581BB2">
        <w:rPr>
          <w:rStyle w:val="Underline"/>
        </w:rPr>
        <w:t>rules that institutionalised play gave form to games</w:t>
      </w:r>
      <w:r w:rsidRPr="00581BB2">
        <w:t xml:space="preserve">. Play appears to be the idea, the notion, the anarchic and spontaneous basis, the activity based on fantasy, what Caillois called paidia,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ludus element. Generally, one could assume that play as a notion precedes games – it is their presupposition; it is the play ‘instinct’ that inspires the formation of forms. (Huizinga in Wark 2007: 181) In our times, with the explosion of the video game industry, the two words seem to have enclosed different features and ideas. Edward Castronova highlights the difference as follows: “Play is an intense, survival- relevant action that is not serious… Play is </w:t>
      </w:r>
      <w:proofErr w:type="gramStart"/>
      <w:r w:rsidRPr="00581BB2">
        <w:t>make</w:t>
      </w:r>
      <w:proofErr w:type="gramEnd"/>
      <w:r w:rsidRPr="00581BB2">
        <w:t xml:space="preserve"> believe… Play is an easy- to- copy behaviour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(Castronova 2007: 100,101) In the digital era, games in the form of video games distant themselves more from play. </w:t>
      </w:r>
      <w:r w:rsidRPr="00581BB2">
        <w:rPr>
          <w:rStyle w:val="Underline"/>
        </w:rPr>
        <w:t xml:space="preserve">Games compared to play can be described, can be analysed; they </w:t>
      </w:r>
      <w:r w:rsidRPr="00581BB2">
        <w:rPr>
          <w:rStyle w:val="Underline"/>
        </w:rPr>
        <w:lastRenderedPageBreak/>
        <w:t>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Mckenzie Wark writes in his recent book Gamer Theory that games are no longer a past time, outside or alongside of life. They are now the very form of life, and death, and time, itself (Wark 2007: 06) To a certain degree, every civilization can be described and characterised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(Caillois, 1958/2001: 44, 53). </w:t>
      </w:r>
      <w:r w:rsidRPr="00581BB2">
        <w:rPr>
          <w:rStyle w:val="Underline"/>
        </w:rPr>
        <w:t>This austere distinction was what the situationists tried to break and to transcend</w:t>
      </w:r>
      <w:r w:rsidRPr="00581BB2">
        <w:t xml:space="preserve">. “Play, radically broken from a confined ludic time and space, must invade the whole of life”, they stated in 1958. The situationists with their notions of the psychogeographies, </w:t>
      </w:r>
      <w:proofErr w:type="gramStart"/>
      <w:r w:rsidRPr="00581BB2">
        <w:t>the derive</w:t>
      </w:r>
      <w:proofErr w:type="gramEnd"/>
      <w:r w:rsidRPr="00581BB2">
        <w:t xml:space="preserve">, the situation and the détournement had proposed a fusion of play into the cities, a total swift where the player is in reality the “liver”. In our days, a different fusion of play occurred. Our everyday life is a fusion in itself of the virtual and the real. As Edward Castronova mentions “the real world can be a terribly empty place.” Synthetic worlds may offer experiences and opportunities that one might not have in their real life. Of course, “reality remains reality, strongly sensated but unfiltered, raw. It will always command attention, but it has long since abandoned the claim to all of our attention. We already live partly in media. Games are just the latest improvement.” (Castronova 2007: 30, 69) The risk of productivity Play is longer by definition an occasion of pure waste; waste of time, energy, ingenuity and skill. Play’s second major risk is the one formed by productivity, by players who belong to the generation of the prosumers, as they are producers and consumers at the same time. Play nowadays becomes part of the immaterial labour, within which as Lazzarato notes ‘leisure time’ and ‘working time’ are increasingly fused, making play – in our case- inseparable from work (Lazzarato 1997). This affective labor of play produces the informational and cultural content of the commodity that at the end is defined as game. Within this content stand today’s synthetic worlds where the players contribute voluntarily with their work and behaviour to the formation of the gaming worlds and the augmentation of the virtual economy. Communication is continually improved as the power of this form is found in the collective process, in the users/prosumers social relations. People of course might as well make profit for themselves. This kind of play can be to their advantage. But one can not overlook the fact that this era of ludocapitalism, as Dibbel frames it, is “a curious new post-industrial revolution, driven by play as the first one was driven by steam”. (Dibbell in Shaviro 2007) The risk of being the alibi </w:t>
      </w:r>
      <w:proofErr w:type="gramStart"/>
      <w:r w:rsidRPr="00581BB2">
        <w:t>The</w:t>
      </w:r>
      <w:proofErr w:type="gramEnd"/>
      <w:r w:rsidRPr="00581BB2">
        <w:t xml:space="preserve"> risk of play being exploited and being used as an alibi for economical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Kriegsspiel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edugame, a test bed and tool and a propaganda game. Such games can influence attitudes and behaviours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(Neiborg 2007: 79) Summarizing the risks above, the impression given is that we have “nowhere to hide outside the gamespace” (Wark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sovereignity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Contemporary play is purposely sacralised and distant</w:t>
      </w:r>
      <w:r w:rsidRPr="00581BB2">
        <w:t xml:space="preserve">, used as an excuse for games’ abuses. </w:t>
      </w:r>
      <w:r w:rsidRPr="00581BB2">
        <w:lastRenderedPageBreak/>
        <w:t xml:space="preserve">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Vaneigem wrote in reference to Dada (Vaneigem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 those who can play with today’s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Fluxus and Situationism,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can not be doubted and its fundamental role, original features and continuous presence is what some artists highlight. Axel Stockburger’s Tokyo Arcade Warriors – Shibuya and William Wegman’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Devart where a snow war takes place between physical and virtual players or Jumping Rope by Orna Portugaly, Daphna Talithman and Sharon Younger, where participants are invited to jump a rope which is being turned by two virtual projected characters. Play back in action… Artists like the Ludic Society and Gordan Savicic follow a neo – situationist approach of play; they bring action back to the real dimension and spread it in the cities. In their projects they create ludic ambiances and city walks where the notions of the “dérivé”, the “détournement” and the “psychogeographies”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Gordan Savicic’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MediaShed, also re-invite play back to the ordinary life, as seen on their video </w:t>
      </w:r>
      <w:proofErr w:type="gramStart"/>
      <w:r w:rsidRPr="00581BB2">
        <w:t>The</w:t>
      </w:r>
      <w:proofErr w:type="gramEnd"/>
      <w:r w:rsidRPr="00581BB2">
        <w:t xml:space="preserve"> duellists that documents a CCTV parkour performance. Two free-runners run an acrobatic competition in a shopping mall of Manchester Arndale.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behaviours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Klima in his project The Great Game.Epilogue brings reality into a game context as he incorporates in a child’s arcade ride true information from the conflict in Afghanistan, which has been collected by the Department of Defense of the US. John Paul Bichard with the Art of War addresses the issue of the representation of violence and its ways of interpretation through the contemporary media. Through two video works with footages from the army, one cannot tell what is real and what is imaginary anymore. In a similar direction, Vladan Joler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Derivart </w:t>
      </w:r>
      <w:r w:rsidRPr="00581BB2">
        <w:lastRenderedPageBreak/>
        <w:t xml:space="preserve">wishing to tackle a socio-economical issue -that of real estate in Spain - use play to situate a problem and raise people’s awareness. The Burbujometro,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labour, being the ideal prosumers. Taking this problem more to its extremes, one meets the phenomenon of the gold farming. Ge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Ledonne, a young artist from Colorado, polarised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Ramocki &amp; Justin Strawhand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Games are being accused; play is being sacrilised</w:t>
      </w:r>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this again can happen only through play itself, through its anarchic and vivid features that are today being wept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politicisation; it is an act </w:t>
      </w:r>
      <w:r w:rsidRPr="00261118">
        <w:rPr>
          <w:rStyle w:val="Underline"/>
          <w:highlight w:val="red"/>
        </w:rPr>
        <w:t>about raising awareness and about re-assigning to play its capacity to become a passage for true life</w:t>
      </w:r>
      <w:r w:rsidRPr="00581BB2">
        <w:t>, as Vaneigem would describe it. Can art fulfill this? Let’s hope so and wait and see…</w:t>
      </w:r>
    </w:p>
    <w:p w:rsidR="006F7066" w:rsidRPr="00581BB2" w:rsidRDefault="006F7066" w:rsidP="006F7066">
      <w:pPr>
        <w:rPr>
          <w:sz w:val="22"/>
          <w:u w:val="single"/>
        </w:rPr>
      </w:pPr>
    </w:p>
    <w:p w:rsidR="000022F2" w:rsidRDefault="006F7066" w:rsidP="006F7066">
      <w:pPr>
        <w:pStyle w:val="Heading2"/>
      </w:pPr>
      <w:r>
        <w:lastRenderedPageBreak/>
        <w:t>2AC</w:t>
      </w:r>
    </w:p>
    <w:p w:rsidR="006F7066" w:rsidRPr="00E0549B" w:rsidRDefault="006F7066" w:rsidP="006F7066">
      <w:pPr>
        <w:pStyle w:val="Heading3"/>
      </w:pPr>
      <w:r>
        <w:lastRenderedPageBreak/>
        <w:t>AT: Roleplaying</w:t>
      </w:r>
    </w:p>
    <w:p w:rsidR="006F7066" w:rsidRPr="00E0549B" w:rsidRDefault="006F7066" w:rsidP="006F7066">
      <w:pPr>
        <w:pStyle w:val="Heading4"/>
        <w:rPr>
          <w:rFonts w:cs="Arial"/>
        </w:rPr>
      </w:pPr>
      <w:r w:rsidRPr="00E0549B">
        <w:rPr>
          <w:rFonts w:cs="Arial"/>
        </w:rPr>
        <w:t>Passivity</w:t>
      </w:r>
    </w:p>
    <w:p w:rsidR="006F7066" w:rsidRPr="00E0549B" w:rsidRDefault="006F7066" w:rsidP="006F7066">
      <w:r w:rsidRPr="00E0549B">
        <w:rPr>
          <w:rStyle w:val="Cite"/>
        </w:rPr>
        <w:t>Antonio, 95</w:t>
      </w:r>
      <w:r w:rsidRPr="00E0549B">
        <w:t xml:space="preserve"> – Professor of Sociology at the University of Kansas (Robert J., “Nietzsche's Antisociology: Subjectified Culture and the End of History,” The American Journal of Sociology, 101.1, p. 14-15, 1995)</w:t>
      </w:r>
    </w:p>
    <w:p w:rsidR="006F7066" w:rsidRPr="00D17C4E" w:rsidRDefault="006F7066" w:rsidP="006F7066">
      <w:r w:rsidRPr="00E0549B">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E0549B">
        <w:rPr>
          <w:sz w:val="22"/>
          <w:highlight w:val="red"/>
          <w:u w:val="single"/>
        </w:rPr>
        <w:t>persons</w:t>
      </w:r>
      <w:r w:rsidRPr="00E0549B">
        <w:t xml:space="preserve"> (especially male professionals) </w:t>
      </w:r>
      <w:r w:rsidRPr="00E0549B">
        <w:rPr>
          <w:sz w:val="22"/>
          <w:highlight w:val="red"/>
          <w:u w:val="single"/>
        </w:rPr>
        <w:t>in specialized occupations overidentify with their positions</w:t>
      </w:r>
      <w:r w:rsidRPr="00E0549B">
        <w:t xml:space="preserve"> and engage in gross fabrications to obtain advancement. They look hesitantly to the opinion of others, asking themselves, "How ought </w:t>
      </w:r>
      <w:proofErr w:type="gramStart"/>
      <w:r w:rsidRPr="00E0549B">
        <w:t>I</w:t>
      </w:r>
      <w:proofErr w:type="gramEnd"/>
      <w:r w:rsidRPr="00E0549B">
        <w:t xml:space="preserve"> feel about this?" </w:t>
      </w:r>
      <w:r w:rsidRPr="00E0549B">
        <w:rPr>
          <w:sz w:val="22"/>
          <w:u w:val="single"/>
        </w:rPr>
        <w:t xml:space="preserve">They are so thoroughly absorbed in simulating effective role players that </w:t>
      </w:r>
      <w:r w:rsidRPr="00E0549B">
        <w:rPr>
          <w:sz w:val="22"/>
          <w:highlight w:val="red"/>
          <w:u w:val="single"/>
        </w:rPr>
        <w:t xml:space="preserve">they have trouble being anything but actors—"The role has </w:t>
      </w:r>
      <w:r w:rsidRPr="00E0549B">
        <w:rPr>
          <w:sz w:val="22"/>
          <w:u w:val="single"/>
        </w:rPr>
        <w:t xml:space="preserve">actually </w:t>
      </w:r>
      <w:r w:rsidRPr="00E0549B">
        <w:rPr>
          <w:sz w:val="22"/>
          <w:highlight w:val="red"/>
          <w:u w:val="single"/>
        </w:rPr>
        <w:t>become the character</w:t>
      </w:r>
      <w:r w:rsidRPr="00E0549B">
        <w:rPr>
          <w:sz w:val="22"/>
          <w:u w:val="single"/>
        </w:rPr>
        <w:t>."</w:t>
      </w:r>
      <w:r w:rsidRPr="00E0549B">
        <w:t xml:space="preserve"> </w:t>
      </w:r>
      <w:r w:rsidRPr="00E0549B">
        <w:rPr>
          <w:highlight w:val="red"/>
        </w:rPr>
        <w:t>This highly subjectified</w:t>
      </w:r>
      <w:r w:rsidRPr="00E0549B">
        <w:t xml:space="preserve"> social self </w:t>
      </w:r>
      <w:r w:rsidRPr="00C748C4">
        <w:t xml:space="preserve">or simulator suffers devastating inauthenticity. </w:t>
      </w:r>
      <w:r w:rsidRPr="00C748C4">
        <w:rPr>
          <w:sz w:val="22"/>
          <w:u w:val="single"/>
        </w:rPr>
        <w:t>The powerful authority</w:t>
      </w:r>
      <w:r w:rsidRPr="00E0549B">
        <w:rPr>
          <w:sz w:val="22"/>
          <w:u w:val="single"/>
        </w:rPr>
        <w:t xml:space="preserve"> given the social greatly amplifies</w:t>
      </w:r>
      <w:r w:rsidRPr="00E0549B">
        <w:t xml:space="preserve"> Socratic culture's already </w:t>
      </w:r>
      <w:r w:rsidRPr="00E0549B">
        <w:rPr>
          <w:sz w:val="22"/>
          <w:u w:val="single"/>
        </w:rPr>
        <w:t xml:space="preserve">self-indulgent "inwardness." </w:t>
      </w:r>
      <w:r w:rsidRPr="00E0549B">
        <w:t xml:space="preserve">Integrity, decisiveness, </w:t>
      </w:r>
      <w:r w:rsidRPr="00E0549B">
        <w:rPr>
          <w:highlight w:val="red"/>
        </w:rPr>
        <w:t>spontaneity, and pleasure are undone by paralyzing overconcern about possible causes, meanings, and consequences of acts</w:t>
      </w:r>
      <w:r w:rsidRPr="00E0549B">
        <w:t xml:space="preserve"> and unending internal dialogue about what others might think, expect, say, or do (Nietzsche 1983, pp. 83-86; 1986, pp. 39-40; 1974, pp. 302-4, 316-17). </w:t>
      </w:r>
      <w:r w:rsidRPr="00E0549B">
        <w:rPr>
          <w:sz w:val="22"/>
          <w:u w:val="single"/>
        </w:rPr>
        <w:t xml:space="preserve">Nervous </w:t>
      </w:r>
      <w:r w:rsidRPr="00E0549B">
        <w:rPr>
          <w:sz w:val="22"/>
          <w:highlight w:val="red"/>
          <w:u w:val="single"/>
        </w:rPr>
        <w:t>rotation of</w:t>
      </w:r>
      <w:r w:rsidRPr="00E0549B">
        <w:rPr>
          <w:sz w:val="22"/>
          <w:u w:val="single"/>
        </w:rPr>
        <w:t xml:space="preserve"> socially appropriate </w:t>
      </w:r>
      <w:r w:rsidRPr="00E0549B">
        <w:rPr>
          <w:sz w:val="22"/>
          <w:highlight w:val="red"/>
          <w:u w:val="single"/>
        </w:rPr>
        <w:t>"masks" reduces persons to hypostatized "shadows</w:t>
      </w:r>
      <w:r w:rsidRPr="00E0549B">
        <w:rPr>
          <w:sz w:val="22"/>
          <w:u w:val="single"/>
        </w:rPr>
        <w:t>,"</w:t>
      </w:r>
      <w:r w:rsidRPr="00E0549B">
        <w:t xml:space="preserve"> "abstracts," </w:t>
      </w:r>
      <w:r w:rsidRPr="00E0549B">
        <w:rPr>
          <w:sz w:val="22"/>
          <w:highlight w:val="red"/>
          <w:u w:val="single"/>
        </w:rPr>
        <w:t>or simulacra</w:t>
      </w:r>
      <w:r w:rsidRPr="00E0549B">
        <w:rPr>
          <w:sz w:val="22"/>
          <w:u w:val="single"/>
        </w:rPr>
        <w:t xml:space="preserve">. </w:t>
      </w:r>
      <w:r w:rsidRPr="00E0549B">
        <w:rPr>
          <w:sz w:val="22"/>
          <w:highlight w:val="red"/>
          <w:u w:val="single"/>
        </w:rPr>
        <w:t>One adopts "many roles," playing them "badly and superficially" in the fashion of a stiff "puppet pl</w:t>
      </w:r>
      <w:r w:rsidRPr="00E0549B">
        <w:rPr>
          <w:sz w:val="22"/>
          <w:u w:val="single"/>
        </w:rPr>
        <w:t>ay."</w:t>
      </w:r>
      <w:r w:rsidRPr="00E0549B">
        <w:t xml:space="preserve"> Nietzsche asked, "Are you genuine? </w:t>
      </w:r>
      <w:proofErr w:type="gramStart"/>
      <w:r w:rsidRPr="00E0549B">
        <w:t>Or only an actor?</w:t>
      </w:r>
      <w:proofErr w:type="gramEnd"/>
      <w:r w:rsidRPr="00E0549B">
        <w:t xml:space="preserve"> </w:t>
      </w:r>
      <w:proofErr w:type="gramStart"/>
      <w:r w:rsidRPr="00E0549B">
        <w:t>A representative or that which is represented?</w:t>
      </w:r>
      <w:proofErr w:type="gramEnd"/>
      <w:r w:rsidRPr="00E0549B">
        <w:t xml:space="preserve"> . . . </w:t>
      </w:r>
      <w:proofErr w:type="gramStart"/>
      <w:r w:rsidRPr="00E0549B">
        <w:t>[Or] no more than an imitation of an actor?"</w:t>
      </w:r>
      <w:proofErr w:type="gramEnd"/>
      <w:r w:rsidRPr="00E0549B">
        <w:t xml:space="preserve"> Simulation is so pervasive that it is hard to tell the copy from the genuine article; social selves "prefer the copies to the originals" (Nietzsche 1983, pp. 84-86; 1986, p. 136; 1974, pp. 232-33, 259; 1969b, pp. 268, 300, 302; 1968a, pp. 26-27). </w:t>
      </w:r>
      <w:r w:rsidRPr="00E0549B">
        <w:rPr>
          <w:sz w:val="22"/>
          <w:highlight w:val="red"/>
          <w:u w:val="single"/>
        </w:rPr>
        <w:t>Their inwardness and aleatory scripts foreclose genuine attachment to others</w:t>
      </w:r>
      <w:r w:rsidRPr="00E0549B">
        <w:rPr>
          <w:sz w:val="22"/>
          <w:u w:val="single"/>
        </w:rPr>
        <w:t>. This type of actor cannot plan for the long term or participate in enduring net-works of interdependence</w:t>
      </w:r>
      <w:r w:rsidRPr="00E0549B">
        <w:t xml:space="preserve">; such a person is neither willing nor able to be a "stone" in the societal "edifice" (Nietzsche 1974, pp. 302-4; 1986a, pp. 93-94). Superficiality rules in the arid subjectivized landscape. Neitzsche (1974, p. 259) stated, "One thinks with a watch in one's hand, even as one eats one's midday meal while </w:t>
      </w:r>
      <w:r w:rsidRPr="00C748C4">
        <w:t>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w:t>
      </w:r>
      <w:r w:rsidRPr="00E0549B">
        <w:t xml:space="preserve"> (e.g., class or ethnicity). The most mediocre people believe they can fill any position, even cultural leadership. Nietzsche respected the self-mastery of genuine ascetic priests, like Socrates, and praised their ability to redirect ressentiment creatively and to render the "sick" harmless. But he deeply feared the new simulated versions. Lacking the "born physician's" capacities,</w:t>
      </w:r>
      <w:r w:rsidRPr="00E0549B">
        <w:rPr>
          <w:sz w:val="22"/>
          <w:u w:val="single"/>
        </w:rPr>
        <w:t xml:space="preserve"> </w:t>
      </w:r>
      <w:r w:rsidRPr="00E0549B">
        <w:rPr>
          <w:sz w:val="22"/>
          <w:highlight w:val="red"/>
          <w:u w:val="single"/>
        </w:rPr>
        <w:t>these impostors amplify the worst inclinations of the herd</w:t>
      </w:r>
      <w:r w:rsidRPr="00E0549B">
        <w:rPr>
          <w:sz w:val="22"/>
          <w:u w:val="single"/>
        </w:rPr>
        <w:t>; they are "violent, envious, exploitative</w:t>
      </w:r>
      <w:r w:rsidRPr="00E0549B">
        <w:t xml:space="preserve">, scheming, fawning, cringing, </w:t>
      </w:r>
      <w:proofErr w:type="gramStart"/>
      <w:r w:rsidRPr="00E0549B">
        <w:t>arrogant</w:t>
      </w:r>
      <w:proofErr w:type="gramEnd"/>
      <w:r w:rsidRPr="00E0549B">
        <w:t xml:space="preserve">, all according to circumstances." </w:t>
      </w:r>
      <w:r w:rsidRPr="00E0549B">
        <w:rPr>
          <w:sz w:val="22"/>
          <w:u w:val="single"/>
        </w:rPr>
        <w:t>Social selves are fodder for the</w:t>
      </w:r>
      <w:r w:rsidRPr="00E0549B">
        <w:t xml:space="preserve"> "great man of the </w:t>
      </w:r>
      <w:r w:rsidRPr="00E0549B">
        <w:rPr>
          <w:sz w:val="22"/>
          <w:u w:val="single"/>
        </w:rPr>
        <w:t>masses</w:t>
      </w:r>
      <w:r w:rsidRPr="00E0549B">
        <w:t xml:space="preserve">." Nietzsche held that </w:t>
      </w:r>
      <w:r w:rsidRPr="00E0549B">
        <w:rPr>
          <w:sz w:val="22"/>
          <w:u w:val="single"/>
        </w:rPr>
        <w:t>"</w:t>
      </w:r>
      <w:r w:rsidRPr="00E0549B">
        <w:rPr>
          <w:sz w:val="22"/>
          <w:highlight w:val="red"/>
          <w:u w:val="single"/>
        </w:rPr>
        <w:t>the less one knows how to command,</w:t>
      </w:r>
      <w:r w:rsidRPr="00E0549B">
        <w:rPr>
          <w:highlight w:val="red"/>
        </w:rPr>
        <w:t xml:space="preserve"> </w:t>
      </w:r>
      <w:r w:rsidRPr="00E0549B">
        <w:rPr>
          <w:sz w:val="22"/>
          <w:highlight w:val="red"/>
          <w:u w:val="single"/>
        </w:rPr>
        <w:t>the more</w:t>
      </w:r>
      <w:r w:rsidRPr="00E0549B">
        <w:rPr>
          <w:sz w:val="22"/>
          <w:u w:val="single"/>
        </w:rPr>
        <w:t xml:space="preserve"> urgently </w:t>
      </w:r>
      <w:r w:rsidRPr="00E0549B">
        <w:rPr>
          <w:sz w:val="22"/>
          <w:highlight w:val="red"/>
          <w:u w:val="single"/>
        </w:rPr>
        <w:t>one covets someone</w:t>
      </w:r>
      <w:r w:rsidRPr="00E0549B">
        <w:rPr>
          <w:sz w:val="22"/>
          <w:u w:val="single"/>
        </w:rPr>
        <w:t xml:space="preserve"> who commands</w:t>
      </w:r>
      <w:r w:rsidRPr="00E0549B">
        <w:t xml:space="preserve">, </w:t>
      </w:r>
      <w:r w:rsidRPr="00E0549B">
        <w:rPr>
          <w:sz w:val="22"/>
          <w:highlight w:val="red"/>
          <w:u w:val="single"/>
        </w:rPr>
        <w:t>who commands severely</w:t>
      </w:r>
      <w:r w:rsidRPr="00E0549B">
        <w:t>—a god, prince, class, physician, father confessor, dogma, or party conscience."</w:t>
      </w:r>
      <w:r w:rsidRPr="00E0549B">
        <w:rPr>
          <w:sz w:val="22"/>
          <w:u w:val="single"/>
        </w:rPr>
        <w:t xml:space="preserve"> The deadly combination of desperate conforming and </w:t>
      </w:r>
      <w:r w:rsidRPr="00E0549B">
        <w:rPr>
          <w:sz w:val="22"/>
          <w:highlight w:val="red"/>
          <w:u w:val="single"/>
        </w:rPr>
        <w:t>overreaching and</w:t>
      </w:r>
      <w:r w:rsidRPr="00E0549B">
        <w:rPr>
          <w:sz w:val="22"/>
          <w:u w:val="single"/>
        </w:rPr>
        <w:t xml:space="preserve"> untrammeled </w:t>
      </w:r>
      <w:r w:rsidRPr="00E0549B">
        <w:rPr>
          <w:sz w:val="22"/>
          <w:highlight w:val="red"/>
          <w:u w:val="single"/>
        </w:rPr>
        <w:t>ressentiment paves the way for a new</w:t>
      </w:r>
      <w:r w:rsidRPr="00E0549B">
        <w:rPr>
          <w:sz w:val="22"/>
          <w:u w:val="single"/>
        </w:rPr>
        <w:t xml:space="preserve"> type of </w:t>
      </w:r>
      <w:r w:rsidRPr="00E0549B">
        <w:rPr>
          <w:sz w:val="22"/>
          <w:highlight w:val="red"/>
          <w:u w:val="single"/>
        </w:rPr>
        <w:t>tyrant</w:t>
      </w:r>
      <w:r w:rsidRPr="00E0549B">
        <w:rPr>
          <w:sz w:val="22"/>
          <w:u w:val="single"/>
        </w:rPr>
        <w:t xml:space="preserve"> </w:t>
      </w:r>
      <w:r w:rsidRPr="00E0549B">
        <w:t>(Nietzsche 1986, pp. 137, 168; 1974, pp. 117-18, 213, 288-89, 303-4).</w:t>
      </w:r>
    </w:p>
    <w:p w:rsidR="006F7066" w:rsidRDefault="006F7066" w:rsidP="006F7066">
      <w:pPr>
        <w:pStyle w:val="Heading3"/>
      </w:pPr>
      <w:r>
        <w:lastRenderedPageBreak/>
        <w:t>AT: Rules</w:t>
      </w:r>
    </w:p>
    <w:p w:rsidR="006F7066" w:rsidRPr="00581BB2" w:rsidRDefault="006F7066" w:rsidP="006F7066">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6F7066" w:rsidRPr="00261118" w:rsidRDefault="006F7066" w:rsidP="006F7066">
      <w:pPr>
        <w:rPr>
          <w:b/>
          <w:sz w:val="24"/>
          <w:szCs w:val="24"/>
          <w:u w:val="single"/>
        </w:rPr>
      </w:pPr>
      <w:r w:rsidRPr="00581BB2">
        <w:rPr>
          <w:b/>
          <w:sz w:val="24"/>
          <w:szCs w:val="24"/>
          <w:u w:val="single"/>
        </w:rPr>
        <w:t>L</w:t>
      </w:r>
      <w:r>
        <w:rPr>
          <w:b/>
          <w:sz w:val="24"/>
          <w:szCs w:val="24"/>
          <w:u w:val="single"/>
        </w:rPr>
        <w:t xml:space="preserve">otringer, </w:t>
      </w:r>
      <w:r w:rsidRPr="00581BB2">
        <w:rPr>
          <w:b/>
          <w:sz w:val="24"/>
          <w:szCs w:val="24"/>
          <w:u w:val="single"/>
        </w:rPr>
        <w:t>1</w:t>
      </w:r>
      <w:r w:rsidRPr="00581BB2">
        <w:rPr>
          <w:szCs w:val="20"/>
        </w:rPr>
        <w:t xml:space="preserve"> </w:t>
      </w:r>
      <w:r w:rsidRPr="00261118">
        <w:t>– Professor of Foreign Philosophy at the European Graduate School in Saas-Fee, Switzerland, Professor Emeritus of Comparative Literature at Columbia University, (Sylvere, “The Dance of Signs” in Hatred of Capitalism: A Semiotext(e) Reader ed. Kraus&amp;Lotringer, Los Angeles:Semiotext(e), pg 174-176)</w:t>
      </w:r>
    </w:p>
    <w:p w:rsidR="006F7066" w:rsidRPr="00682A3C" w:rsidRDefault="006F7066" w:rsidP="006F7066">
      <w:pPr>
        <w:rPr>
          <w:sz w:val="22"/>
          <w:u w:val="singl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Hanold's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Gradiva adheres so perfectly to the analytical mold, the analysis of the novel must serve as an absolute proof, in Freud's words, of the theory of the unconscious. Absolute proof - or absolute counter-proof... Even thought "absolute" is clearly too strong a word for such a circum-scribed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a principle of decadence, a weakening of the power of appropriation. Force of intention matters more than will to truth. To reject truth without intensifying the force of invention still participates in the ascetic ideal, thus in ressentiment.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Gradiva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Oiseaux. </w:t>
      </w:r>
      <w:proofErr w:type="gramStart"/>
      <w:r w:rsidRPr="00261118">
        <w:t>Belfond, 1976, 34).</w:t>
      </w:r>
      <w:proofErr w:type="gramEnd"/>
      <w:r w:rsidRPr="00261118">
        <w:t xml:space="preserve"> Structural analysis properly discerned that a narrative establishes | a confusion between time (succession) and logic (cause and effect). However, instead of </w:t>
      </w:r>
      <w:r w:rsidRPr="00261118">
        <w:lastRenderedPageBreak/>
        <w:t xml:space="preserve">"delogifying" time, it forced narrative time to sub-mit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"rechronocize"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6F7066" w:rsidRPr="00124BE4" w:rsidRDefault="006F7066" w:rsidP="006F7066">
      <w:pPr>
        <w:pStyle w:val="Heading3"/>
        <w:rPr>
          <w:rFonts w:cs="Arial"/>
        </w:rPr>
      </w:pPr>
      <w:r w:rsidRPr="00E0549B">
        <w:rPr>
          <w:rFonts w:cs="Arial"/>
        </w:rPr>
        <w:lastRenderedPageBreak/>
        <w:t>2AC – FW</w:t>
      </w:r>
    </w:p>
    <w:p w:rsidR="006F7066" w:rsidRPr="00E0549B" w:rsidRDefault="006F7066" w:rsidP="006F7066">
      <w:pPr>
        <w:pStyle w:val="Heading4"/>
        <w:rPr>
          <w:rFonts w:cs="Arial"/>
        </w:rPr>
      </w:pPr>
      <w:r w:rsidRPr="00E0549B">
        <w:rPr>
          <w:rFonts w:cs="Arial"/>
        </w:rPr>
        <w:t>The entirety of Western politics rests on the state of exception – any action that begins with the State maintains the ability to determine life</w:t>
      </w:r>
    </w:p>
    <w:p w:rsidR="006F7066" w:rsidRPr="00E0549B" w:rsidRDefault="006F7066" w:rsidP="006F7066">
      <w:r w:rsidRPr="00E0549B">
        <w:rPr>
          <w:rStyle w:val="Cite"/>
        </w:rPr>
        <w:t>Agamben 98</w:t>
      </w:r>
      <w:r w:rsidRPr="00E0549B">
        <w:t xml:space="preserve"> – professor of philosophy at the University of Verona (Giorgio, Homo Sacer, pg. 8-9)</w:t>
      </w:r>
    </w:p>
    <w:p w:rsidR="006F7066" w:rsidRPr="00E0549B" w:rsidRDefault="006F7066" w:rsidP="006F7066">
      <w:pPr>
        <w:rPr>
          <w:sz w:val="22"/>
          <w:u w:val="single"/>
        </w:rPr>
      </w:pPr>
      <w:r w:rsidRPr="00E0549B">
        <w:t xml:space="preserve">The protagonist of this book is bare life, that is, the life of </w:t>
      </w:r>
      <w:r w:rsidRPr="00E0549B">
        <w:rPr>
          <w:i/>
          <w:sz w:val="22"/>
          <w:highlight w:val="red"/>
          <w:u w:val="single"/>
        </w:rPr>
        <w:t>homo sacer</w:t>
      </w:r>
      <w:r w:rsidRPr="00E0549B">
        <w:rPr>
          <w:i/>
        </w:rPr>
        <w:t xml:space="preserve"> </w:t>
      </w:r>
      <w:r w:rsidRPr="00E0549B">
        <w:t xml:space="preserve">(sacred man), who </w:t>
      </w:r>
      <w:r w:rsidRPr="00E0549B">
        <w:rPr>
          <w:i/>
        </w:rPr>
        <w:t xml:space="preserve">may be killed and yet not sacrificed, </w:t>
      </w:r>
      <w:r w:rsidRPr="00E0549B">
        <w:t xml:space="preserve">and whose essential function in modern politics we intend to assert. </w:t>
      </w:r>
      <w:r w:rsidRPr="00E0549B">
        <w:rPr>
          <w:sz w:val="22"/>
          <w:u w:val="single"/>
        </w:rPr>
        <w:t>An obscure figure of archaic Roman law, in which human life is included in the juridical order</w:t>
      </w:r>
      <w:r w:rsidRPr="00E0549B">
        <w:t xml:space="preserve"> || </w:t>
      </w:r>
      <w:r w:rsidRPr="00E0549B">
        <w:rPr>
          <w:i/>
        </w:rPr>
        <w:t>ordinamento</w:t>
      </w:r>
      <w:r w:rsidRPr="00E0549B">
        <w:t xml:space="preserve"> ||</w:t>
      </w:r>
      <w:r w:rsidRPr="00E0549B">
        <w:rPr>
          <w:i/>
        </w:rPr>
        <w:t xml:space="preserve"> </w:t>
      </w:r>
      <w:r w:rsidRPr="00E0549B">
        <w:rPr>
          <w:sz w:val="22"/>
          <w:u w:val="single"/>
        </w:rPr>
        <w:t xml:space="preserve"> solely in the form of its exclusion </w:t>
      </w:r>
      <w:r w:rsidRPr="00E0549B">
        <w:t xml:space="preserve">(that is, of its capacity to be killed), </w:t>
      </w:r>
      <w:r w:rsidRPr="00E0549B">
        <w:rPr>
          <w:sz w:val="22"/>
          <w:highlight w:val="red"/>
          <w:u w:val="single"/>
        </w:rPr>
        <w:t>has</w:t>
      </w:r>
      <w:r w:rsidRPr="00E0549B">
        <w:rPr>
          <w:sz w:val="22"/>
          <w:u w:val="single"/>
        </w:rPr>
        <w:t xml:space="preserve"> thus </w:t>
      </w:r>
      <w:r w:rsidRPr="00E0549B">
        <w:rPr>
          <w:sz w:val="22"/>
          <w:highlight w:val="red"/>
          <w:u w:val="single"/>
        </w:rPr>
        <w:t>offered the key by which</w:t>
      </w:r>
      <w:r w:rsidRPr="00E0549B">
        <w:rPr>
          <w:sz w:val="22"/>
          <w:u w:val="single"/>
        </w:rPr>
        <w:t xml:space="preserve"> not only the sacred texts of sovereignty but also </w:t>
      </w:r>
      <w:r w:rsidRPr="00E0549B">
        <w:rPr>
          <w:sz w:val="22"/>
          <w:highlight w:val="red"/>
          <w:u w:val="single"/>
        </w:rPr>
        <w:t>the very codes of political power will unveil their mysteries</w:t>
      </w:r>
      <w:r w:rsidRPr="00E0549B">
        <w:rPr>
          <w:sz w:val="22"/>
          <w:u w:val="single"/>
        </w:rPr>
        <w:t>. At the same time, however, this ancient meaning of the term sacer presents us with the enigma of a figure of the sacred that, before or beyond the religious, constitutes the first paradigm of the political realm of the West</w:t>
      </w:r>
      <w:r w:rsidRPr="00E0549B">
        <w:t>. The Foucauldian thesis will then have to be corrected or, at least, completed, in the sense that what characterizes modern politics is not so much the inclusion of zo~in rhepo/is—which is, in itself, absolutely ancient—nor simply the fact that life as such be</w:t>
      </w:r>
      <w:r w:rsidRPr="00E0549B">
        <w:softHyphen/>
        <w:t xml:space="preserve">comes a principal object of the projections and calculations of State power. </w:t>
      </w:r>
      <w:r w:rsidRPr="00E0549B">
        <w:rPr>
          <w:sz w:val="22"/>
          <w:u w:val="single"/>
        </w:rPr>
        <w:t xml:space="preserve">Instead </w:t>
      </w:r>
      <w:r w:rsidRPr="00E0549B">
        <w:rPr>
          <w:sz w:val="22"/>
          <w:highlight w:val="red"/>
          <w:u w:val="single"/>
        </w:rPr>
        <w:t>the decisive fact is that</w:t>
      </w:r>
      <w:r w:rsidRPr="00E0549B">
        <w:rPr>
          <w:sz w:val="22"/>
          <w:u w:val="single"/>
        </w:rPr>
        <w:t xml:space="preserve">, together with the process by which the exception everywhere becomes the rule, </w:t>
      </w:r>
      <w:r w:rsidRPr="00E0549B">
        <w:rPr>
          <w:sz w:val="22"/>
          <w:highlight w:val="red"/>
          <w:u w:val="single"/>
        </w:rPr>
        <w:t>the realm of bare life</w:t>
      </w:r>
      <w:r w:rsidRPr="00E0549B">
        <w:t>—</w:t>
      </w:r>
      <w:r w:rsidRPr="00E0549B">
        <w:rPr>
          <w:sz w:val="22"/>
          <w:u w:val="single"/>
        </w:rPr>
        <w:t>which is originally situated at the margins of the political order</w:t>
      </w:r>
      <w:r w:rsidRPr="00E0549B">
        <w:t>—</w:t>
      </w:r>
      <w:r w:rsidRPr="00E0549B">
        <w:rPr>
          <w:sz w:val="22"/>
          <w:u w:val="single"/>
        </w:rPr>
        <w:t xml:space="preserve">gradually </w:t>
      </w:r>
      <w:r w:rsidRPr="00E0549B">
        <w:rPr>
          <w:sz w:val="22"/>
          <w:highlight w:val="red"/>
          <w:u w:val="single"/>
        </w:rPr>
        <w:t>begins to coincide with the political realm</w:t>
      </w:r>
      <w:r w:rsidRPr="00E0549B">
        <w:rPr>
          <w:sz w:val="22"/>
          <w:u w:val="single"/>
        </w:rPr>
        <w:t xml:space="preserve">, and </w:t>
      </w:r>
      <w:r w:rsidRPr="00E0549B">
        <w:rPr>
          <w:sz w:val="22"/>
          <w:highlight w:val="red"/>
          <w:u w:val="single"/>
        </w:rPr>
        <w:t>exclusion and inclusion</w:t>
      </w:r>
      <w:r w:rsidRPr="00E0549B">
        <w:rPr>
          <w:sz w:val="22"/>
          <w:u w:val="single"/>
        </w:rPr>
        <w:t xml:space="preserve">, outside and inside, bios and zoe right and fact, </w:t>
      </w:r>
      <w:r w:rsidRPr="00E0549B">
        <w:rPr>
          <w:sz w:val="22"/>
          <w:highlight w:val="red"/>
          <w:u w:val="single"/>
        </w:rPr>
        <w:t>enter into a zone of irreducible indistinction</w:t>
      </w:r>
      <w:r w:rsidRPr="00E0549B">
        <w:rPr>
          <w:sz w:val="22"/>
          <w:u w:val="single"/>
        </w:rPr>
        <w:t>. At once exclud</w:t>
      </w:r>
      <w:r w:rsidRPr="00E0549B">
        <w:rPr>
          <w:sz w:val="22"/>
          <w:u w:val="single"/>
        </w:rPr>
        <w:softHyphen/>
        <w:t xml:space="preserve">ing bare life from and capturing it within the political order, </w:t>
      </w:r>
      <w:r w:rsidRPr="00E0549B">
        <w:rPr>
          <w:sz w:val="22"/>
          <w:highlight w:val="red"/>
          <w:u w:val="single"/>
        </w:rPr>
        <w:t xml:space="preserve">the state of exception </w:t>
      </w:r>
      <w:r w:rsidRPr="00E0549B">
        <w:rPr>
          <w:sz w:val="22"/>
          <w:u w:val="single"/>
        </w:rPr>
        <w:t xml:space="preserve">actually </w:t>
      </w:r>
      <w:r w:rsidRPr="00E0549B">
        <w:rPr>
          <w:sz w:val="22"/>
          <w:highlight w:val="red"/>
          <w:u w:val="single"/>
        </w:rPr>
        <w:t>constituted</w:t>
      </w:r>
      <w:r w:rsidRPr="00E0549B">
        <w:rPr>
          <w:sz w:val="22"/>
          <w:u w:val="single"/>
        </w:rPr>
        <w:t xml:space="preserve">, in its very separateness, </w:t>
      </w:r>
      <w:r w:rsidRPr="00E0549B">
        <w:rPr>
          <w:sz w:val="22"/>
          <w:highlight w:val="red"/>
          <w:u w:val="single"/>
        </w:rPr>
        <w:t>the</w:t>
      </w:r>
      <w:r w:rsidRPr="00E0549B">
        <w:rPr>
          <w:sz w:val="22"/>
          <w:u w:val="single"/>
        </w:rPr>
        <w:t xml:space="preserve"> hidden </w:t>
      </w:r>
      <w:r w:rsidRPr="00E0549B">
        <w:rPr>
          <w:sz w:val="22"/>
          <w:highlight w:val="red"/>
          <w:u w:val="single"/>
        </w:rPr>
        <w:t>foundation on which the entire political system rested</w:t>
      </w:r>
      <w:r w:rsidRPr="00E0549B">
        <w:t>. ‘When its borders begin to be blurred, the bare life that dwelt there frees itself in the city and becomes both subject and object of the conflicts of the political order, the one place for both the organiza</w:t>
      </w:r>
      <w:r w:rsidRPr="00E0549B">
        <w:softHyphen/>
        <w:t>tion of State power and emancipation from it</w:t>
      </w:r>
      <w:r w:rsidRPr="00E0549B">
        <w:rPr>
          <w:sz w:val="22"/>
          <w:u w:val="single"/>
        </w:rPr>
        <w:t xml:space="preserve">. </w:t>
      </w:r>
      <w:r w:rsidRPr="00E0549B">
        <w:rPr>
          <w:sz w:val="22"/>
          <w:highlight w:val="red"/>
          <w:u w:val="single"/>
        </w:rPr>
        <w:t xml:space="preserve">Everything happens </w:t>
      </w:r>
      <w:r w:rsidRPr="00E0549B">
        <w:rPr>
          <w:sz w:val="22"/>
          <w:u w:val="single"/>
        </w:rPr>
        <w:t xml:space="preserve">as if, </w:t>
      </w:r>
      <w:r w:rsidRPr="00E0549B">
        <w:rPr>
          <w:sz w:val="22"/>
          <w:highlight w:val="red"/>
          <w:u w:val="single"/>
        </w:rPr>
        <w:t>along with the disciplinary process by which State power makes man as a living being into its own specific object</w:t>
      </w:r>
      <w:r w:rsidRPr="00E0549B">
        <w:rPr>
          <w:sz w:val="22"/>
          <w:u w:val="single"/>
        </w:rPr>
        <w:t xml:space="preserve">, another process is set in motion that in large measure corresponds to the birth of modern democracy, </w:t>
      </w:r>
      <w:r w:rsidRPr="00E0549B">
        <w:t>in which man as a living being pres</w:t>
      </w:r>
      <w:r w:rsidRPr="00E0549B">
        <w:softHyphen/>
        <w:t xml:space="preserve">ents himself no longer as an </w:t>
      </w:r>
      <w:r w:rsidRPr="00E0549B">
        <w:rPr>
          <w:i/>
        </w:rPr>
        <w:t xml:space="preserve">object </w:t>
      </w:r>
      <w:r w:rsidRPr="00E0549B">
        <w:t xml:space="preserve">but as the </w:t>
      </w:r>
      <w:r w:rsidRPr="00E0549B">
        <w:rPr>
          <w:i/>
        </w:rPr>
        <w:t xml:space="preserve">subject </w:t>
      </w:r>
      <w:r w:rsidRPr="00E0549B">
        <w:t xml:space="preserve">of political power. </w:t>
      </w:r>
      <w:proofErr w:type="gramStart"/>
      <w:r w:rsidRPr="00E0549B">
        <w:rPr>
          <w:sz w:val="22"/>
          <w:u w:val="single"/>
        </w:rPr>
        <w:t>These processes—which in many ways oppose and</w:t>
      </w:r>
      <w:r w:rsidRPr="00E0549B">
        <w:t xml:space="preserve"> (at least apparently) </w:t>
      </w:r>
      <w:r w:rsidRPr="00E0549B">
        <w:rPr>
          <w:sz w:val="22"/>
          <w:u w:val="single"/>
        </w:rPr>
        <w:t>bitterly conflict with each other—nevertheless con</w:t>
      </w:r>
      <w:r w:rsidRPr="00E0549B">
        <w:rPr>
          <w:sz w:val="22"/>
          <w:u w:val="single"/>
        </w:rPr>
        <w:softHyphen/>
        <w:t>verge insofar as both concern the bare life of the citizen, the new biopolitical body of humanity.</w:t>
      </w:r>
      <w:proofErr w:type="gramEnd"/>
    </w:p>
    <w:p w:rsidR="006F7066" w:rsidRDefault="006F7066" w:rsidP="006F7066">
      <w:pPr>
        <w:pStyle w:val="Heading3"/>
      </w:pPr>
      <w:r>
        <w:lastRenderedPageBreak/>
        <w:t>2AC – Focus &amp; SSD</w:t>
      </w:r>
    </w:p>
    <w:p w:rsidR="006F7066" w:rsidRPr="00E0549B" w:rsidRDefault="006F7066" w:rsidP="006F7066">
      <w:pPr>
        <w:pStyle w:val="Heading4"/>
        <w:rPr>
          <w:rFonts w:cs="Arial"/>
        </w:rPr>
      </w:pPr>
      <w:r w:rsidRPr="00E0549B">
        <w:rPr>
          <w:rFonts w:cs="Arial"/>
        </w:rPr>
        <w:t xml:space="preserve">Bracketing off of our protest is enabled by the state of exception and legitimizes brutal cycles of governmentality – turns switch-side </w:t>
      </w:r>
      <w:r w:rsidRPr="00E0549B">
        <w:rPr>
          <w:rFonts w:cs="Arial"/>
        </w:rPr>
        <w:tab/>
      </w:r>
      <w:r w:rsidRPr="00E0549B">
        <w:rPr>
          <w:rFonts w:cs="Arial"/>
        </w:rPr>
        <w:tab/>
      </w:r>
    </w:p>
    <w:p w:rsidR="006F7066" w:rsidRPr="00E0549B" w:rsidRDefault="006F7066" w:rsidP="006F7066">
      <w:pPr>
        <w:rPr>
          <w:bCs/>
          <w:sz w:val="22"/>
          <w:szCs w:val="20"/>
          <w:u w:val="single"/>
        </w:rPr>
      </w:pPr>
      <w:r w:rsidRPr="00E0549B">
        <w:rPr>
          <w:rStyle w:val="Cite"/>
        </w:rPr>
        <w:t>Elmer and Opel, 8</w:t>
      </w:r>
      <w:r w:rsidRPr="00E0549B">
        <w:t xml:space="preserve"> (Greg Elmer, associate professor of communication and culture at Ryerson University, PhD in communication from the University of Massachusetts at Amherst, director of the Infoscape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6F7066" w:rsidRPr="00E0549B" w:rsidRDefault="006F7066" w:rsidP="006F7066">
      <w:pPr>
        <w:rPr>
          <w:rFonts w:eastAsia="Times New Roman"/>
          <w:color w:val="000000"/>
          <w:szCs w:val="20"/>
        </w:rPr>
      </w:pPr>
      <w:r w:rsidRPr="00E0549B">
        <w:rPr>
          <w:szCs w:val="20"/>
        </w:rPr>
        <w:t xml:space="preserve">SHORTLY AFTER THE LARGE-SCALE PROTESTS against the World Trade Organization in Seattle in late November 1999, police, law enforcement agencies, the </w:t>
      </w:r>
      <w:proofErr w:type="gramStart"/>
      <w:r w:rsidRPr="00E0549B">
        <w:rPr>
          <w:szCs w:val="20"/>
        </w:rPr>
        <w:t>military,</w:t>
      </w:r>
      <w:proofErr w:type="gramEnd"/>
      <w:r w:rsidRPr="00E0549B">
        <w:rPr>
          <w:szCs w:val="20"/>
        </w:rPr>
        <w:t xml:space="preserve">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E0549B">
        <w:rPr>
          <w:rFonts w:eastAsia="Times New Roman"/>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E0549B">
        <w:rPr>
          <w:rFonts w:eastAsia="Times New Roman"/>
          <w:sz w:val="22"/>
          <w:szCs w:val="20"/>
          <w:u w:val="single"/>
        </w:rPr>
        <w:t xml:space="preserve">the combination of a </w:t>
      </w:r>
      <w:r w:rsidRPr="00E0549B">
        <w:rPr>
          <w:rFonts w:eastAsia="Times New Roman"/>
          <w:sz w:val="22"/>
          <w:szCs w:val="20"/>
          <w:highlight w:val="red"/>
          <w:u w:val="single"/>
        </w:rPr>
        <w:t>changing political climate</w:t>
      </w:r>
      <w:r w:rsidRPr="00E0549B">
        <w:rPr>
          <w:rFonts w:eastAsia="Times New Roman"/>
          <w:sz w:val="22"/>
          <w:szCs w:val="20"/>
          <w:u w:val="single"/>
        </w:rPr>
        <w:t xml:space="preserve"> in response to war and terrorism, particularly the expansion of preemptive forms of social control and political containment, </w:t>
      </w:r>
      <w:r w:rsidRPr="00E0549B">
        <w:rPr>
          <w:rFonts w:eastAsia="Times New Roman"/>
          <w:sz w:val="22"/>
          <w:szCs w:val="20"/>
          <w:highlight w:val="red"/>
          <w:u w:val="single"/>
        </w:rPr>
        <w:t>has resulted in</w:t>
      </w:r>
      <w:r w:rsidRPr="00E0549B">
        <w:rPr>
          <w:rFonts w:eastAsia="Times New Roman"/>
          <w:sz w:val="22"/>
          <w:szCs w:val="20"/>
          <w:u w:val="single"/>
        </w:rPr>
        <w:t xml:space="preserve"> a </w:t>
      </w:r>
      <w:r w:rsidRPr="00E0549B">
        <w:rPr>
          <w:rFonts w:eastAsia="Times New Roman"/>
          <w:sz w:val="22"/>
          <w:szCs w:val="20"/>
          <w:highlight w:val="red"/>
          <w:u w:val="single"/>
        </w:rPr>
        <w:t>new</w:t>
      </w:r>
      <w:r w:rsidRPr="00E0549B">
        <w:rPr>
          <w:rFonts w:eastAsia="Times New Roman"/>
          <w:sz w:val="22"/>
          <w:szCs w:val="20"/>
          <w:u w:val="single"/>
        </w:rPr>
        <w:t xml:space="preserve"> set of </w:t>
      </w:r>
      <w:r w:rsidRPr="00E0549B">
        <w:rPr>
          <w:rFonts w:eastAsia="Times New Roman"/>
          <w:sz w:val="22"/>
          <w:szCs w:val="20"/>
          <w:highlight w:val="red"/>
          <w:u w:val="single"/>
        </w:rPr>
        <w:t>practices that</w:t>
      </w:r>
      <w:r w:rsidRPr="00E0549B">
        <w:rPr>
          <w:rFonts w:eastAsia="Times New Roman"/>
          <w:sz w:val="22"/>
          <w:szCs w:val="20"/>
          <w:u w:val="single"/>
        </w:rPr>
        <w:t xml:space="preserve"> have reconfigured public space and </w:t>
      </w:r>
      <w:r w:rsidRPr="00E0549B">
        <w:rPr>
          <w:rFonts w:eastAsia="Times New Roman"/>
          <w:sz w:val="22"/>
          <w:szCs w:val="20"/>
          <w:highlight w:val="red"/>
          <w:u w:val="single"/>
        </w:rPr>
        <w:t>criminalize</w:t>
      </w:r>
      <w:r w:rsidRPr="00E0549B">
        <w:rPr>
          <w:rFonts w:eastAsia="Times New Roman"/>
          <w:sz w:val="22"/>
          <w:szCs w:val="20"/>
          <w:u w:val="single"/>
        </w:rPr>
        <w:t xml:space="preserve">d multiple aspects of </w:t>
      </w:r>
      <w:r w:rsidRPr="00E0549B">
        <w:rPr>
          <w:rFonts w:eastAsia="Times New Roman"/>
          <w:sz w:val="22"/>
          <w:szCs w:val="20"/>
          <w:highlight w:val="red"/>
          <w:u w:val="single"/>
        </w:rPr>
        <w:t>free speech</w:t>
      </w:r>
      <w:r w:rsidRPr="00E0549B">
        <w:rPr>
          <w:rFonts w:eastAsia="Times New Roman"/>
          <w:sz w:val="22"/>
          <w:szCs w:val="20"/>
          <w:u w:val="single"/>
        </w:rPr>
        <w:t xml:space="preserve"> and public </w:t>
      </w:r>
      <w:r w:rsidRPr="00E0549B">
        <w:rPr>
          <w:rFonts w:eastAsia="Times New Roman"/>
          <w:sz w:val="22"/>
          <w:szCs w:val="20"/>
          <w:highlight w:val="red"/>
          <w:u w:val="single"/>
        </w:rPr>
        <w:t>assembly in the United States</w:t>
      </w:r>
      <w:r w:rsidRPr="00E0549B">
        <w:rPr>
          <w:rFonts w:eastAsia="Times New Roman"/>
          <w:szCs w:val="20"/>
        </w:rPr>
        <w:t xml:space="preserve">. This chapter argues that </w:t>
      </w:r>
      <w:r w:rsidRPr="00E0549B">
        <w:rPr>
          <w:rFonts w:eastAsia="Times New Roman"/>
          <w:sz w:val="22"/>
          <w:szCs w:val="20"/>
          <w:u w:val="single"/>
        </w:rPr>
        <w:t xml:space="preserve">in the shadow of 9/11, the war in Iraq, and the ongoing “War on Terror,” a disturbing form of geopolitical apartheid has emerged in the United States. At the core of this trend is a set of </w:t>
      </w:r>
      <w:r w:rsidRPr="00E0549B">
        <w:rPr>
          <w:rFonts w:eastAsia="Times New Roman"/>
          <w:sz w:val="22"/>
          <w:szCs w:val="20"/>
          <w:highlight w:val="red"/>
          <w:u w:val="single"/>
        </w:rPr>
        <w:t>micro-political strategies</w:t>
      </w:r>
      <w:r w:rsidRPr="00E0549B">
        <w:rPr>
          <w:rFonts w:eastAsia="Times New Roman"/>
          <w:sz w:val="22"/>
          <w:szCs w:val="20"/>
          <w:u w:val="single"/>
        </w:rPr>
        <w:t xml:space="preserve"> and technologies that attempt to </w:t>
      </w:r>
      <w:r w:rsidRPr="00E0549B">
        <w:rPr>
          <w:rFonts w:eastAsia="Times New Roman"/>
          <w:sz w:val="22"/>
          <w:szCs w:val="20"/>
          <w:highlight w:val="red"/>
          <w:u w:val="single"/>
        </w:rPr>
        <w:t>contain spaces of dissent</w:t>
      </w:r>
      <w:r w:rsidRPr="00E0549B">
        <w:rPr>
          <w:rFonts w:eastAsia="Times New Roman"/>
          <w:szCs w:val="20"/>
        </w:rPr>
        <w:t xml:space="preserve"> and detain protestors (Boghosian,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(Getzan,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E0549B">
        <w:rPr>
          <w:rFonts w:eastAsia="Times New Roman"/>
          <w:sz w:val="22"/>
          <w:szCs w:val="20"/>
          <w:u w:val="single"/>
        </w:rPr>
        <w:t xml:space="preserve">Of greater concern is the degree to which such strategies systematically marginalize dissent, spatially and politically </w:t>
      </w:r>
      <w:proofErr w:type="gramStart"/>
      <w:r w:rsidRPr="00E0549B">
        <w:rPr>
          <w:rFonts w:eastAsia="Times New Roman"/>
          <w:sz w:val="22"/>
          <w:szCs w:val="20"/>
          <w:u w:val="single"/>
        </w:rPr>
        <w:t>speaking.</w:t>
      </w:r>
      <w:proofErr w:type="gramEnd"/>
      <w:r w:rsidRPr="00E0549B">
        <w:rPr>
          <w:rFonts w:eastAsia="Times New Roman"/>
          <w:sz w:val="22"/>
          <w:szCs w:val="20"/>
          <w:u w:val="single"/>
        </w:rPr>
        <w:t xml:space="preserve"> </w:t>
      </w:r>
      <w:r w:rsidRPr="00E0549B">
        <w:rPr>
          <w:rFonts w:eastAsia="Times New Roman"/>
          <w:sz w:val="22"/>
          <w:szCs w:val="20"/>
          <w:highlight w:val="red"/>
          <w:u w:val="single"/>
        </w:rPr>
        <w:t>From the creation of “free speech zones”</w:t>
      </w:r>
      <w:r w:rsidRPr="00E0549B">
        <w:rPr>
          <w:rFonts w:eastAsia="Times New Roman"/>
          <w:sz w:val="22"/>
          <w:szCs w:val="20"/>
          <w:u w:val="single"/>
        </w:rPr>
        <w:t xml:space="preserve"> and the proposal for protest free “</w:t>
      </w:r>
      <w:proofErr w:type="gramStart"/>
      <w:r w:rsidRPr="00E0549B">
        <w:rPr>
          <w:rFonts w:eastAsia="Times New Roman"/>
          <w:sz w:val="22"/>
          <w:szCs w:val="20"/>
          <w:u w:val="single"/>
        </w:rPr>
        <w:t>Pedestrian Safety Zones</w:t>
      </w:r>
      <w:proofErr w:type="gramEnd"/>
      <w:r w:rsidRPr="00E0549B">
        <w:rPr>
          <w:rFonts w:eastAsia="Times New Roman"/>
          <w:sz w:val="22"/>
          <w:szCs w:val="20"/>
          <w:u w:val="single"/>
        </w:rPr>
        <w:t xml:space="preserve">”2° to the political screening of participants in political “town hall meetings,” </w:t>
      </w:r>
      <w:r w:rsidRPr="00E0549B">
        <w:rPr>
          <w:rFonts w:eastAsia="Times New Roman"/>
          <w:sz w:val="22"/>
          <w:szCs w:val="20"/>
          <w:highlight w:val="red"/>
          <w:u w:val="single"/>
        </w:rPr>
        <w:t>space has</w:t>
      </w:r>
      <w:r w:rsidRPr="00E0549B">
        <w:rPr>
          <w:rFonts w:eastAsia="Times New Roman"/>
          <w:sz w:val="22"/>
          <w:szCs w:val="20"/>
          <w:u w:val="single"/>
        </w:rPr>
        <w:t xml:space="preserve"> increasingly </w:t>
      </w:r>
      <w:r w:rsidRPr="00E0549B">
        <w:rPr>
          <w:rFonts w:eastAsia="Times New Roman"/>
          <w:sz w:val="22"/>
          <w:szCs w:val="20"/>
          <w:highlight w:val="red"/>
          <w:u w:val="single"/>
        </w:rPr>
        <w:t>become a tool to limit open debate,</w:t>
      </w:r>
      <w:r w:rsidRPr="00E0549B">
        <w:rPr>
          <w:rFonts w:eastAsia="Times New Roman"/>
          <w:sz w:val="22"/>
          <w:szCs w:val="20"/>
          <w:u w:val="single"/>
        </w:rPr>
        <w:t xml:space="preserve"> freedom of speech, </w:t>
      </w:r>
      <w:r w:rsidRPr="00E0549B">
        <w:rPr>
          <w:rFonts w:eastAsia="Times New Roman"/>
          <w:sz w:val="22"/>
          <w:szCs w:val="20"/>
          <w:highlight w:val="red"/>
          <w:u w:val="single"/>
        </w:rPr>
        <w:t>and political dissent</w:t>
      </w:r>
      <w:r w:rsidRPr="00E0549B">
        <w:rPr>
          <w:rFonts w:eastAsia="Times New Roman"/>
          <w:sz w:val="22"/>
          <w:szCs w:val="20"/>
          <w:u w:val="single"/>
        </w:rPr>
        <w:t xml:space="preserve"> in the US</w:t>
      </w:r>
      <w:r w:rsidRPr="00E0549B">
        <w:rPr>
          <w:rFonts w:eastAsia="Times New Roman"/>
          <w:szCs w:val="20"/>
        </w:rPr>
        <w:t xml:space="preserve">. Part of our interest in exposing the strategies of political segregation, first through the containment of protest spaces, and second, through the deployment of preemptive hand-held weapons, is theoretical. </w:t>
      </w:r>
      <w:r w:rsidRPr="00E0549B">
        <w:rPr>
          <w:rFonts w:eastAsia="Times New Roman"/>
          <w:sz w:val="22"/>
          <w:szCs w:val="20"/>
          <w:u w:val="single"/>
        </w:rPr>
        <w:t xml:space="preserve">The </w:t>
      </w:r>
      <w:r w:rsidRPr="00E0549B">
        <w:rPr>
          <w:rFonts w:eastAsia="Times New Roman"/>
          <w:sz w:val="22"/>
          <w:szCs w:val="20"/>
          <w:highlight w:val="red"/>
          <w:u w:val="single"/>
        </w:rPr>
        <w:t>segregation of deviance has</w:t>
      </w:r>
      <w:r w:rsidRPr="00E0549B">
        <w:rPr>
          <w:rFonts w:eastAsia="Times New Roman"/>
          <w:sz w:val="22"/>
          <w:szCs w:val="20"/>
          <w:u w:val="single"/>
        </w:rPr>
        <w:t xml:space="preserve"> often </w:t>
      </w:r>
      <w:r w:rsidRPr="00E0549B">
        <w:rPr>
          <w:rFonts w:eastAsia="Times New Roman"/>
          <w:sz w:val="22"/>
          <w:szCs w:val="20"/>
          <w:highlight w:val="red"/>
          <w:u w:val="single"/>
        </w:rPr>
        <w:t>been influenced by</w:t>
      </w:r>
      <w:r w:rsidRPr="00E0549B">
        <w:rPr>
          <w:rFonts w:eastAsia="Times New Roman"/>
          <w:sz w:val="22"/>
          <w:szCs w:val="20"/>
          <w:u w:val="single"/>
        </w:rPr>
        <w:t xml:space="preserve"> Foucaultian theories of panopticism and </w:t>
      </w:r>
      <w:r w:rsidRPr="00E0549B">
        <w:rPr>
          <w:rFonts w:eastAsia="Times New Roman"/>
          <w:sz w:val="22"/>
          <w:szCs w:val="20"/>
          <w:highlight w:val="red"/>
          <w:u w:val="single"/>
        </w:rPr>
        <w:t>social control</w:t>
      </w:r>
      <w:r w:rsidRPr="00E0549B">
        <w:rPr>
          <w:rFonts w:eastAsia="Times New Roman"/>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panopticism must move beyond architectures or institutions of social control, do so in large part to theorize emerging technological, “virtual,” or simulated forms of surveillance and discipline (e.g., Bogard; Gandy). While we find such arguments to be </w:t>
      </w:r>
      <w:r w:rsidRPr="00E0549B">
        <w:rPr>
          <w:rFonts w:eastAsia="Times New Roman"/>
          <w:szCs w:val="20"/>
        </w:rPr>
        <w:lastRenderedPageBreak/>
        <w:t xml:space="preserve">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(Boghosian, 2004, p. 29). Moreover, Foucault’s metaphorical use of a penitentiary as the historical trope or dispositif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behaviour.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decentred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E0549B">
        <w:rPr>
          <w:rFonts w:eastAsia="Times New Roman"/>
          <w:sz w:val="22"/>
          <w:szCs w:val="20"/>
          <w:u w:val="single"/>
        </w:rPr>
        <w:t>Didier Bigo’s (2006) extension of Foucault’s theories of social control provides a helpful point of departure. While Bigo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“ban-opticon,” Bigo succeeds in moving outside the panoptic walls of punishment, to question the optics and governmentality of indefinite detainment, a questionable spatial and legal tactic used in the “War on Terror” and with migrant communities. Such detainees, be they in Guantanamo Bay or in immigrant holding centres in the EU and elsewhere, have no intention of turning their subjects into law-abiding, productive citizens (Miller, 1993), rather their goal is both to remove individuals from war, or to merely return them to their previous location—to ban them</w:t>
      </w:r>
      <w:r w:rsidRPr="00E0549B">
        <w:rPr>
          <w:rFonts w:eastAsia="Times New Roman"/>
          <w:szCs w:val="20"/>
        </w:rPr>
        <w:t xml:space="preserve">.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(Boghosian, 2004, p. 29). </w:t>
      </w:r>
      <w:r w:rsidRPr="00E0549B">
        <w:rPr>
          <w:rFonts w:eastAsia="Times New Roman"/>
          <w:sz w:val="22"/>
          <w:szCs w:val="20"/>
          <w:u w:val="single"/>
        </w:rPr>
        <w:t xml:space="preserve">The operationalization of preemptive tactics in the US further highlights the limitations of Foucault’s decentred model of power, in which sovereignty is manifest through dispersed disciplinary technologies. </w:t>
      </w:r>
      <w:r w:rsidRPr="00E0549B">
        <w:rPr>
          <w:sz w:val="22"/>
          <w:szCs w:val="20"/>
          <w:highlight w:val="red"/>
          <w:u w:val="single"/>
        </w:rPr>
        <w:t>Strategies of political containment and detainment, spatially and individually speaking, are</w:t>
      </w:r>
      <w:r w:rsidRPr="00E0549B">
        <w:rPr>
          <w:sz w:val="22"/>
          <w:szCs w:val="20"/>
          <w:u w:val="single"/>
        </w:rPr>
        <w:t xml:space="preserve"> in large part </w:t>
      </w:r>
      <w:r w:rsidRPr="00E0549B">
        <w:rPr>
          <w:sz w:val="22"/>
          <w:szCs w:val="20"/>
          <w:highlight w:val="red"/>
          <w:u w:val="single"/>
        </w:rPr>
        <w:t>enabled by what</w:t>
      </w:r>
      <w:r w:rsidRPr="00E0549B">
        <w:rPr>
          <w:sz w:val="22"/>
          <w:szCs w:val="20"/>
          <w:u w:val="single"/>
        </w:rPr>
        <w:t xml:space="preserve"> Gieorgio </w:t>
      </w:r>
      <w:r w:rsidRPr="00E0549B">
        <w:rPr>
          <w:sz w:val="22"/>
          <w:szCs w:val="20"/>
          <w:highlight w:val="red"/>
          <w:u w:val="single"/>
        </w:rPr>
        <w:t>Agamben</w:t>
      </w:r>
      <w:r w:rsidRPr="00E0549B">
        <w:rPr>
          <w:sz w:val="22"/>
          <w:szCs w:val="20"/>
          <w:u w:val="single"/>
        </w:rPr>
        <w:t xml:space="preserve"> </w:t>
      </w:r>
      <w:r w:rsidRPr="00E0549B">
        <w:rPr>
          <w:szCs w:val="20"/>
        </w:rPr>
        <w:t xml:space="preserve">(2005) </w:t>
      </w:r>
      <w:r w:rsidRPr="00E0549B">
        <w:rPr>
          <w:sz w:val="22"/>
          <w:szCs w:val="20"/>
          <w:highlight w:val="red"/>
          <w:u w:val="single"/>
        </w:rPr>
        <w:t>refers to as the “state of exception,”</w:t>
      </w:r>
      <w:r w:rsidRPr="00E0549B">
        <w:rPr>
          <w:sz w:val="22"/>
          <w:szCs w:val="20"/>
          <w:u w:val="single"/>
        </w:rPr>
        <w:t xml:space="preserve"> the “no man’s land between public law and political fact</w:t>
      </w:r>
      <w:r w:rsidRPr="00E0549B">
        <w:rPr>
          <w:szCs w:val="20"/>
        </w:rPr>
        <w:t>” (p. 1). Ironically, while conservatives in the US continue to argue against a “living constitution,” where interpretations over the nation’s law change over time</w:t>
      </w:r>
      <w:proofErr w:type="gramStart"/>
      <w:r w:rsidRPr="00E0549B">
        <w:rPr>
          <w:szCs w:val="20"/>
        </w:rPr>
        <w:t>,21</w:t>
      </w:r>
      <w:proofErr w:type="gramEnd"/>
      <w:r w:rsidRPr="00E0549B">
        <w:rPr>
          <w:szCs w:val="20"/>
        </w:rPr>
        <w:t xml:space="preserve"> the Bush administration actively sought to reinterpret executive powers during the so-called War on Terror. Following Agamben, Didier Bigo (2006) argues that such interpretations are enacted through explicit declarations by political rulers, a declaration that invokes an exception to the rule of law. Broadly construed, </w:t>
      </w:r>
      <w:r w:rsidRPr="00E0549B">
        <w:rPr>
          <w:sz w:val="22"/>
          <w:szCs w:val="20"/>
          <w:highlight w:val="red"/>
          <w:u w:val="single"/>
        </w:rPr>
        <w:t>the US administration continues to</w:t>
      </w:r>
      <w:r w:rsidRPr="00E0549B">
        <w:rPr>
          <w:sz w:val="22"/>
          <w:szCs w:val="20"/>
          <w:u w:val="single"/>
        </w:rPr>
        <w:t xml:space="preserve"> invoke the War on Terror to </w:t>
      </w:r>
      <w:r w:rsidRPr="00E0549B">
        <w:rPr>
          <w:sz w:val="22"/>
          <w:szCs w:val="20"/>
          <w:highlight w:val="red"/>
          <w:u w:val="single"/>
        </w:rPr>
        <w:t>blur the line between law and politics</w:t>
      </w:r>
      <w:r w:rsidRPr="00E0549B">
        <w:rPr>
          <w:szCs w:val="20"/>
        </w:rPr>
        <w:t xml:space="preserve">. In defence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E0549B">
        <w:rPr>
          <w:rFonts w:eastAsia="Times New Roman"/>
          <w:szCs w:val="20"/>
        </w:rPr>
        <w:t xml:space="preserve">with the </w:t>
      </w:r>
      <w:r w:rsidRPr="00E0549B">
        <w:rPr>
          <w:rFonts w:eastAsia="Times New Roman"/>
          <w:szCs w:val="20"/>
        </w:rPr>
        <w:lastRenderedPageBreak/>
        <w:t xml:space="preserve">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E0549B">
        <w:rPr>
          <w:rFonts w:eastAsia="Times New Roman"/>
          <w:sz w:val="22"/>
          <w:szCs w:val="20"/>
          <w:u w:val="single"/>
        </w:rPr>
        <w:t>many American laws that govern executive power, public debate, and, as we see next, dissent and protest in public space, are so broadly written that they practically cultivate political exceptionalism</w:t>
      </w:r>
      <w:r w:rsidRPr="00E0549B">
        <w:rPr>
          <w:rFonts w:eastAsia="Times New Roman"/>
          <w:szCs w:val="20"/>
        </w:rPr>
        <w:t>.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Zick (2005), for example, argues that “</w:t>
      </w:r>
      <w:r w:rsidRPr="00E0549B">
        <w:rPr>
          <w:rFonts w:eastAsia="Times New Roman"/>
          <w:sz w:val="22"/>
          <w:szCs w:val="20"/>
          <w:u w:val="single"/>
        </w:rPr>
        <w:t>The reason courts fail to properly scrutinize spatial tactics is that they have accepted the common conception of place as mere res—a neutral thing, an undifferentiated mass, a backdrop for expressive scenes</w:t>
      </w:r>
      <w:r w:rsidRPr="00E0549B">
        <w:rPr>
          <w:rFonts w:eastAsia="Times New Roman"/>
          <w:szCs w:val="20"/>
        </w:rPr>
        <w:t xml:space="preserve">” (p. 3). </w:t>
      </w:r>
      <w:r w:rsidRPr="00E0549B">
        <w:rPr>
          <w:rFonts w:eastAsia="Times New Roman"/>
          <w:sz w:val="22"/>
          <w:szCs w:val="20"/>
          <w:highlight w:val="red"/>
          <w:u w:val="single"/>
        </w:rPr>
        <w:t>Results of</w:t>
      </w:r>
      <w:r w:rsidRPr="00E0549B">
        <w:rPr>
          <w:rFonts w:eastAsia="Times New Roman"/>
          <w:sz w:val="22"/>
          <w:szCs w:val="20"/>
          <w:u w:val="single"/>
        </w:rPr>
        <w:t xml:space="preserve"> this </w:t>
      </w:r>
      <w:r w:rsidRPr="00E0549B">
        <w:rPr>
          <w:rFonts w:eastAsia="Times New Roman"/>
          <w:sz w:val="22"/>
          <w:szCs w:val="20"/>
          <w:highlight w:val="red"/>
          <w:u w:val="single"/>
        </w:rPr>
        <w:t>legal conception of place as a “neutral thing” include</w:t>
      </w:r>
      <w:r w:rsidRPr="00E0549B">
        <w:rPr>
          <w:rFonts w:eastAsia="Times New Roman"/>
          <w:sz w:val="22"/>
          <w:szCs w:val="20"/>
          <w:u w:val="single"/>
        </w:rPr>
        <w:t xml:space="preserve"> the </w:t>
      </w:r>
      <w:r w:rsidRPr="00E0549B">
        <w:rPr>
          <w:rFonts w:eastAsia="Times New Roman"/>
          <w:sz w:val="22"/>
          <w:szCs w:val="20"/>
          <w:highlight w:val="red"/>
          <w:u w:val="single"/>
        </w:rPr>
        <w:t xml:space="preserve">protest zones </w:t>
      </w:r>
      <w:r w:rsidRPr="00E0549B">
        <w:rPr>
          <w:rFonts w:eastAsia="Times New Roman"/>
          <w:sz w:val="22"/>
          <w:szCs w:val="20"/>
          <w:u w:val="single"/>
        </w:rPr>
        <w:t xml:space="preserve">(some </w:t>
      </w:r>
      <w:r w:rsidRPr="00E0549B">
        <w:rPr>
          <w:rFonts w:eastAsia="Times New Roman"/>
          <w:sz w:val="22"/>
          <w:szCs w:val="20"/>
          <w:highlight w:val="red"/>
          <w:u w:val="single"/>
        </w:rPr>
        <w:t>resembling cages”)</w:t>
      </w:r>
      <w:r w:rsidRPr="00E0549B">
        <w:rPr>
          <w:rFonts w:eastAsia="Times New Roman"/>
          <w:sz w:val="22"/>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E0549B">
        <w:rPr>
          <w:rFonts w:eastAsia="Times New Roman"/>
          <w:szCs w:val="20"/>
        </w:rPr>
        <w:t xml:space="preserve">. </w:t>
      </w:r>
      <w:r w:rsidRPr="00E0549B">
        <w:rPr>
          <w:rFonts w:eastAsia="Times New Roman"/>
          <w:sz w:val="22"/>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E0549B">
        <w:rPr>
          <w:rFonts w:eastAsia="Times New Roman"/>
          <w:szCs w:val="20"/>
        </w:rPr>
        <w:t xml:space="preserve"> </w:t>
      </w:r>
      <w:r w:rsidRPr="00E0549B">
        <w:rPr>
          <w:color w:val="000000"/>
          <w:szCs w:val="20"/>
        </w:rPr>
        <w:t xml:space="preserve">In South Carolina, the well-known activist Brett Bursey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Zick’s argument about the court’s treatment of space as an objective or neutral equation in contemporary politics, an aide to the former South Carolina Senator Strom Thurmond, was quoted on National Public Radio as saying that: The statute under which Mr. Bursey’s been charged alleges that he failed to vacate an area that had been cordoned off for a visit by the president of the United States. It is a content—neutral statute, and Mr. Bursey is charged not because of what he was doing but because of where he was doing it. </w:t>
      </w:r>
      <w:r w:rsidRPr="00E0549B">
        <w:rPr>
          <w:rFonts w:eastAsia="Times New Roman"/>
          <w:color w:val="000000"/>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Bursey’s defence,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Bursey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w:t>
      </w:r>
      <w:proofErr w:type="gramStart"/>
      <w:r w:rsidRPr="00E0549B">
        <w:rPr>
          <w:rFonts w:eastAsia="Times New Roman"/>
          <w:color w:val="000000"/>
          <w:szCs w:val="20"/>
        </w:rPr>
        <w:t>bifurcates</w:t>
      </w:r>
      <w:proofErr w:type="gramEnd"/>
      <w:r w:rsidRPr="00E0549B">
        <w:rPr>
          <w:rFonts w:eastAsia="Times New Roman"/>
          <w:color w:val="000000"/>
          <w:szCs w:val="20"/>
        </w:rPr>
        <w:t xml:space="preserve">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parties, candidates, and government. Zick put it this way: “</w:t>
      </w:r>
      <w:r w:rsidRPr="00C748C4">
        <w:rPr>
          <w:rFonts w:eastAsia="Times New Roman"/>
          <w:color w:val="000000"/>
          <w:sz w:val="22"/>
          <w:szCs w:val="20"/>
          <w:u w:val="single"/>
        </w:rPr>
        <w:t xml:space="preserve">In these places, </w:t>
      </w:r>
      <w:r w:rsidRPr="00C748C4">
        <w:rPr>
          <w:rFonts w:eastAsia="Times New Roman"/>
          <w:color w:val="000000"/>
          <w:sz w:val="22"/>
          <w:szCs w:val="20"/>
          <w:highlight w:val="red"/>
          <w:u w:val="single"/>
        </w:rPr>
        <w:t>protests</w:t>
      </w:r>
      <w:r w:rsidRPr="00C748C4">
        <w:rPr>
          <w:rFonts w:eastAsia="Times New Roman"/>
          <w:color w:val="000000"/>
          <w:sz w:val="22"/>
          <w:szCs w:val="20"/>
          <w:u w:val="single"/>
        </w:rPr>
        <w:t xml:space="preserve"> and demonstrations </w:t>
      </w:r>
      <w:r w:rsidRPr="00C748C4">
        <w:rPr>
          <w:rFonts w:eastAsia="Times New Roman"/>
          <w:color w:val="000000"/>
          <w:sz w:val="22"/>
          <w:szCs w:val="20"/>
          <w:highlight w:val="red"/>
          <w:u w:val="single"/>
        </w:rPr>
        <w:t>become</w:t>
      </w:r>
      <w:r w:rsidRPr="00C748C4">
        <w:rPr>
          <w:rFonts w:eastAsia="Times New Roman"/>
          <w:color w:val="000000"/>
          <w:sz w:val="22"/>
          <w:szCs w:val="20"/>
          <w:u w:val="single"/>
        </w:rPr>
        <w:t xml:space="preserve"> staged events, bland </w:t>
      </w:r>
      <w:r w:rsidRPr="00C748C4">
        <w:rPr>
          <w:rFonts w:eastAsia="Times New Roman"/>
          <w:color w:val="000000"/>
          <w:sz w:val="22"/>
          <w:szCs w:val="20"/>
          <w:highlight w:val="red"/>
          <w:u w:val="single"/>
        </w:rPr>
        <w:t>and neutered substitutions for</w:t>
      </w:r>
      <w:r w:rsidRPr="00C748C4">
        <w:rPr>
          <w:rFonts w:eastAsia="Times New Roman"/>
          <w:color w:val="000000"/>
          <w:sz w:val="22"/>
          <w:szCs w:val="20"/>
          <w:u w:val="single"/>
        </w:rPr>
        <w:t xml:space="preserve"> the passionate and, yes, sometimes </w:t>
      </w:r>
      <w:r w:rsidRPr="00C748C4">
        <w:rPr>
          <w:rFonts w:eastAsia="Times New Roman"/>
          <w:color w:val="000000"/>
          <w:sz w:val="22"/>
          <w:szCs w:val="20"/>
          <w:highlight w:val="red"/>
          <w:u w:val="single"/>
        </w:rPr>
        <w:t>chaotic</w:t>
      </w:r>
      <w:r w:rsidRPr="00C748C4">
        <w:rPr>
          <w:rFonts w:eastAsia="Times New Roman"/>
          <w:color w:val="000000"/>
          <w:sz w:val="22"/>
          <w:szCs w:val="20"/>
          <w:u w:val="single"/>
        </w:rPr>
        <w:t xml:space="preserve"> face-to—</w:t>
      </w:r>
      <w:proofErr w:type="gramStart"/>
      <w:r w:rsidRPr="00C748C4">
        <w:rPr>
          <w:rFonts w:eastAsia="Times New Roman"/>
          <w:color w:val="000000"/>
          <w:sz w:val="22"/>
          <w:szCs w:val="20"/>
          <w:u w:val="single"/>
        </w:rPr>
        <w:t>face</w:t>
      </w:r>
      <w:proofErr w:type="gramEnd"/>
      <w:r w:rsidRPr="00C748C4">
        <w:rPr>
          <w:rFonts w:eastAsia="Times New Roman"/>
          <w:color w:val="000000"/>
          <w:sz w:val="22"/>
          <w:szCs w:val="20"/>
          <w:u w:val="single"/>
        </w:rPr>
        <w:t xml:space="preserve"> </w:t>
      </w:r>
      <w:r w:rsidRPr="00C748C4">
        <w:rPr>
          <w:rFonts w:eastAsia="Times New Roman"/>
          <w:color w:val="000000"/>
          <w:sz w:val="22"/>
          <w:szCs w:val="20"/>
          <w:highlight w:val="red"/>
          <w:u w:val="single"/>
        </w:rPr>
        <w:t>confrontation</w:t>
      </w:r>
      <w:r w:rsidRPr="00C748C4">
        <w:rPr>
          <w:rFonts w:eastAsia="Times New Roman"/>
          <w:color w:val="000000"/>
          <w:sz w:val="22"/>
          <w:szCs w:val="20"/>
          <w:u w:val="single"/>
        </w:rPr>
        <w:t>s that have characterized our country’s past</w:t>
      </w:r>
      <w:r w:rsidRPr="00E0549B">
        <w:rPr>
          <w:rFonts w:eastAsia="Times New Roman"/>
          <w:color w:val="000000"/>
          <w:szCs w:val="20"/>
        </w:rPr>
        <w:t xml:space="preserve">” (Zick, 2005, p. 45). </w:t>
      </w:r>
      <w:r w:rsidRPr="00C748C4">
        <w:rPr>
          <w:rFonts w:eastAsia="Times New Roman"/>
          <w:color w:val="000000"/>
          <w:sz w:val="22"/>
          <w:szCs w:val="20"/>
          <w:highlight w:val="red"/>
          <w:u w:val="single"/>
        </w:rPr>
        <w:t>The process of segregating public space</w:t>
      </w:r>
      <w:r w:rsidRPr="00C748C4">
        <w:rPr>
          <w:rFonts w:eastAsia="Times New Roman"/>
          <w:color w:val="000000"/>
          <w:sz w:val="22"/>
          <w:szCs w:val="20"/>
          <w:u w:val="single"/>
        </w:rPr>
        <w:t xml:space="preserve"> according to political message and turning public gatherings into “staged events” is contrasted with the actual political strategy of the staged </w:t>
      </w:r>
      <w:r w:rsidRPr="00C748C4">
        <w:rPr>
          <w:rFonts w:eastAsia="Times New Roman"/>
          <w:color w:val="000000"/>
          <w:sz w:val="22"/>
          <w:szCs w:val="20"/>
          <w:u w:val="single"/>
        </w:rPr>
        <w:lastRenderedPageBreak/>
        <w:t>event or “town hall meeting,” where pre-screened publics appear to ask government officials “authentic” questions, a practice that has many online examples as well</w:t>
      </w:r>
      <w:r w:rsidRPr="00E0549B">
        <w:rPr>
          <w:rFonts w:eastAsia="Times New Roman"/>
          <w:color w:val="000000"/>
          <w:szCs w:val="20"/>
        </w:rPr>
        <w:t xml:space="preserve">.26 </w:t>
      </w:r>
      <w:r w:rsidRPr="00C748C4">
        <w:rPr>
          <w:rFonts w:eastAsia="Times New Roman"/>
          <w:color w:val="000000"/>
          <w:sz w:val="22"/>
          <w:szCs w:val="20"/>
          <w:u w:val="single"/>
        </w:rPr>
        <w:t xml:space="preserve">This illusion of public participation is another quality of the spatial turn in free speech politics where city streets are cordoned off to become de facto “stages” for media cameras. </w:t>
      </w:r>
      <w:r w:rsidRPr="00C748C4">
        <w:rPr>
          <w:rFonts w:eastAsia="Times New Roman"/>
          <w:color w:val="000000"/>
          <w:sz w:val="22"/>
          <w:szCs w:val="20"/>
          <w:highlight w:val="red"/>
          <w:u w:val="single"/>
        </w:rPr>
        <w:t>By</w:t>
      </w:r>
      <w:r w:rsidRPr="00C748C4">
        <w:rPr>
          <w:rFonts w:eastAsia="Times New Roman"/>
          <w:color w:val="000000"/>
          <w:sz w:val="22"/>
          <w:szCs w:val="20"/>
          <w:u w:val="single"/>
        </w:rPr>
        <w:t xml:space="preserve"> literally </w:t>
      </w:r>
      <w:r w:rsidRPr="00C748C4">
        <w:rPr>
          <w:rFonts w:eastAsia="Times New Roman"/>
          <w:color w:val="000000"/>
          <w:sz w:val="22"/>
          <w:szCs w:val="20"/>
          <w:highlight w:val="red"/>
          <w:u w:val="single"/>
        </w:rPr>
        <w:t>separating the</w:t>
      </w:r>
      <w:r w:rsidRPr="00E0549B">
        <w:rPr>
          <w:rFonts w:eastAsia="Times New Roman"/>
          <w:sz w:val="22"/>
          <w:szCs w:val="20"/>
          <w:highlight w:val="red"/>
          <w:u w:val="single"/>
        </w:rPr>
        <w:t xml:space="preserve"> </w:t>
      </w:r>
      <w:r w:rsidRPr="00C748C4">
        <w:rPr>
          <w:rFonts w:eastAsia="Times New Roman"/>
          <w:color w:val="000000"/>
          <w:sz w:val="22"/>
          <w:szCs w:val="20"/>
          <w:highlight w:val="red"/>
          <w:u w:val="single"/>
        </w:rPr>
        <w:t>demonstrators from the object of their demonstration, the protest zone becomes “a way of controlling the content of the debate without</w:t>
      </w:r>
      <w:r w:rsidRPr="00C748C4">
        <w:rPr>
          <w:rFonts w:eastAsia="Times New Roman"/>
          <w:color w:val="000000"/>
          <w:sz w:val="22"/>
          <w:szCs w:val="20"/>
          <w:u w:val="single"/>
        </w:rPr>
        <w:t xml:space="preserve"> really </w:t>
      </w:r>
      <w:r w:rsidRPr="00C748C4">
        <w:rPr>
          <w:rFonts w:eastAsia="Times New Roman"/>
          <w:color w:val="000000"/>
          <w:sz w:val="22"/>
          <w:szCs w:val="20"/>
          <w:highlight w:val="red"/>
          <w:u w:val="single"/>
        </w:rPr>
        <w:t>acknowledging that is what is being done</w:t>
      </w:r>
      <w:r w:rsidRPr="00E0549B">
        <w:rPr>
          <w:rFonts w:eastAsia="Times New Roman"/>
          <w:color w:val="000000"/>
          <w:szCs w:val="20"/>
          <w:highlight w:val="red"/>
        </w:rPr>
        <w:t>”</w:t>
      </w:r>
      <w:r w:rsidRPr="00E0549B">
        <w:rPr>
          <w:rFonts w:eastAsia="Times New Roman"/>
          <w:color w:val="000000"/>
          <w:szCs w:val="20"/>
        </w:rPr>
        <w:t xml:space="preserve"> (Mitchell, 2003, p. 39). In addition to creating media frames and stages, </w:t>
      </w:r>
      <w:r w:rsidRPr="00C748C4">
        <w:rPr>
          <w:rFonts w:eastAsia="Times New Roman"/>
          <w:color w:val="000000"/>
          <w:sz w:val="22"/>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E0549B">
        <w:rPr>
          <w:rFonts w:eastAsia="Times New Roman"/>
          <w:color w:val="000000"/>
          <w:szCs w:val="20"/>
        </w:rPr>
        <w:t xml:space="preserve"> (Mitchell, 2003, p. 39). </w:t>
      </w:r>
      <w:r w:rsidRPr="00C748C4">
        <w:rPr>
          <w:rFonts w:eastAsia="Times New Roman"/>
          <w:color w:val="000000"/>
          <w:sz w:val="22"/>
          <w:szCs w:val="20"/>
          <w:u w:val="single"/>
        </w:rPr>
        <w:t xml:space="preserve">Mitchell refers to this zoning as the “ghettoization” of protest; we prefer the South African analogy of </w:t>
      </w:r>
      <w:proofErr w:type="gramStart"/>
      <w:r w:rsidRPr="00C748C4">
        <w:rPr>
          <w:rFonts w:eastAsia="Times New Roman"/>
          <w:color w:val="000000"/>
          <w:sz w:val="22"/>
          <w:szCs w:val="20"/>
          <w:u w:val="single"/>
        </w:rPr>
        <w:t>an apartheid</w:t>
      </w:r>
      <w:proofErr w:type="gramEnd"/>
      <w:r w:rsidRPr="00C748C4">
        <w:rPr>
          <w:rFonts w:eastAsia="Times New Roman"/>
          <w:color w:val="000000"/>
          <w:sz w:val="22"/>
          <w:szCs w:val="20"/>
          <w:u w:val="single"/>
        </w:rPr>
        <w:t xml:space="preserve"> as more accurate</w:t>
      </w:r>
      <w:r w:rsidRPr="00E0549B">
        <w:rPr>
          <w:rFonts w:eastAsia="Times New Roman"/>
          <w:color w:val="000000"/>
          <w:szCs w:val="20"/>
        </w:rPr>
        <w:t>.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exceptionalist forms of governmentality,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behaviours and seeking broader political compliance as it is a technique for reducing actual risks and dangers.</w:t>
      </w:r>
    </w:p>
    <w:p w:rsidR="006F7066" w:rsidRPr="00E0549B" w:rsidRDefault="006F7066" w:rsidP="006F7066">
      <w:pPr>
        <w:pStyle w:val="Heading4"/>
        <w:rPr>
          <w:rFonts w:cs="Arial"/>
        </w:rPr>
      </w:pPr>
      <w:r w:rsidRPr="00E0549B">
        <w:rPr>
          <w:rFonts w:cs="Arial"/>
        </w:rPr>
        <w:t>Anyone who can’t think of opposing arguments without being forced to publicly debate for them won’t benefit from being forced to play devil’s advocate</w:t>
      </w:r>
    </w:p>
    <w:p w:rsidR="006F7066" w:rsidRPr="00E0549B" w:rsidRDefault="006F7066" w:rsidP="006F7066">
      <w:pPr>
        <w:rPr>
          <w:b/>
          <w:bCs/>
          <w:sz w:val="24"/>
          <w:u w:val="single"/>
        </w:rPr>
      </w:pPr>
      <w:r w:rsidRPr="00E0549B">
        <w:rPr>
          <w:rStyle w:val="Cite"/>
        </w:rPr>
        <w:t>Yudkowsky, 8</w:t>
      </w:r>
      <w:r w:rsidRPr="00E0549B">
        <w:t xml:space="preserve"> – </w:t>
      </w:r>
      <w:r w:rsidRPr="00E0549B">
        <w:rPr>
          <w:szCs w:val="16"/>
        </w:rPr>
        <w:t xml:space="preserve">Research Fellow at the Singularity Institute (Eliezer, Against Devils Advocacy, June </w:t>
      </w:r>
      <w:proofErr w:type="gramStart"/>
      <w:r w:rsidRPr="00E0549B">
        <w:rPr>
          <w:szCs w:val="16"/>
        </w:rPr>
        <w:t>2008  http</w:t>
      </w:r>
      <w:proofErr w:type="gramEnd"/>
      <w:r w:rsidRPr="00E0549B">
        <w:rPr>
          <w:szCs w:val="16"/>
        </w:rPr>
        <w:t>://lesswrong.com/lw/r3/against_devils_advocacy/)</w:t>
      </w:r>
    </w:p>
    <w:p w:rsidR="006F7066" w:rsidRPr="00E0549B" w:rsidRDefault="006F7066" w:rsidP="006F7066">
      <w:r w:rsidRPr="00E0549B">
        <w:t xml:space="preserve">Believe </w:t>
      </w:r>
      <w:proofErr w:type="gramStart"/>
      <w:r w:rsidRPr="00E0549B">
        <w:t>me,</w:t>
      </w:r>
      <w:proofErr w:type="gramEnd"/>
      <w:r w:rsidRPr="00E0549B">
        <w:t xml:space="preserve"> I understand the Traditional argument behind Devil's Advocacy. </w:t>
      </w:r>
      <w:r w:rsidRPr="00E0549B">
        <w:rPr>
          <w:sz w:val="22"/>
          <w:u w:val="single"/>
        </w:rPr>
        <w:t>By arguing the opposing position, you increase your mental flexibility</w:t>
      </w:r>
      <w:r w:rsidRPr="00E0549B">
        <w:t xml:space="preserve">. You shake yourself out of your old shoes. You get a chance to gather evidence against your position, instead of arguing for it. </w:t>
      </w:r>
      <w:r w:rsidRPr="00E0549B">
        <w:rPr>
          <w:sz w:val="22"/>
          <w:u w:val="single"/>
        </w:rPr>
        <w:t xml:space="preserve">You rotate things </w:t>
      </w:r>
      <w:proofErr w:type="gramStart"/>
      <w:r w:rsidRPr="00E0549B">
        <w:rPr>
          <w:sz w:val="22"/>
          <w:u w:val="single"/>
        </w:rPr>
        <w:t>around,</w:t>
      </w:r>
      <w:proofErr w:type="gramEnd"/>
      <w:r w:rsidRPr="00E0549B">
        <w:rPr>
          <w:sz w:val="22"/>
          <w:u w:val="single"/>
        </w:rPr>
        <w:t xml:space="preserve"> see them from a different viewpoint</w:t>
      </w:r>
      <w:r w:rsidRPr="00E0549B">
        <w:t xml:space="preserve">. Turnabout is fair play, so you turn about, to play fair. Perhaps this is what Michael Rose was thinking, when he accused Richard Dawkins of "moral rigidity". I surely don't mean to teach people to say: "Since I believe in fairies, I ought not to expect to find any good arguments against their </w:t>
      </w:r>
      <w:proofErr w:type="gramStart"/>
      <w:r w:rsidRPr="00E0549B">
        <w:t>existence,</w:t>
      </w:r>
      <w:proofErr w:type="gramEnd"/>
      <w:r w:rsidRPr="00E0549B">
        <w:t xml:space="preserve"> therefore I will not search because the mental effort has a low expected utility." That comes under the heading of: If you want to shoot your foot off, it is never the least bit difficult to do so. </w:t>
      </w:r>
      <w:r w:rsidRPr="00E0549B">
        <w:rPr>
          <w:sz w:val="22"/>
          <w:u w:val="single"/>
        </w:rPr>
        <w:t xml:space="preserve">Maybe there are some stages of life, or some states of mind, in which you can be helped by trying to play Devil's Advocate. </w:t>
      </w:r>
      <w:proofErr w:type="gramStart"/>
      <w:r w:rsidRPr="00E0549B">
        <w:rPr>
          <w:sz w:val="22"/>
          <w:highlight w:val="red"/>
          <w:u w:val="single"/>
        </w:rPr>
        <w:t>Students</w:t>
      </w:r>
      <w:proofErr w:type="gramEnd"/>
      <w:r w:rsidRPr="00E0549B">
        <w:rPr>
          <w:sz w:val="22"/>
          <w:highlight w:val="red"/>
          <w:u w:val="single"/>
        </w:rPr>
        <w:t xml:space="preserve"> who have </w:t>
      </w:r>
      <w:r w:rsidRPr="00E0549B">
        <w:rPr>
          <w:sz w:val="22"/>
          <w:u w:val="single"/>
        </w:rPr>
        <w:t xml:space="preserve">genuinely </w:t>
      </w:r>
      <w:r w:rsidRPr="00E0549B">
        <w:rPr>
          <w:sz w:val="22"/>
          <w:highlight w:val="red"/>
          <w:u w:val="single"/>
        </w:rPr>
        <w:t xml:space="preserve">never thought of trying to search for arguments on both sides of an issue, may be helped by </w:t>
      </w:r>
      <w:r w:rsidRPr="00E0549B">
        <w:rPr>
          <w:sz w:val="22"/>
          <w:u w:val="single"/>
        </w:rPr>
        <w:t xml:space="preserve">the notion of </w:t>
      </w:r>
      <w:r w:rsidRPr="00E0549B">
        <w:rPr>
          <w:sz w:val="22"/>
          <w:highlight w:val="red"/>
          <w:u w:val="single"/>
        </w:rPr>
        <w:t>"Devil's Advocate". But</w:t>
      </w:r>
      <w:r w:rsidRPr="00E0549B">
        <w:t xml:space="preserve"> with anyone in this state of mind, </w:t>
      </w:r>
      <w:r w:rsidRPr="00E0549B">
        <w:rPr>
          <w:sz w:val="22"/>
          <w:highlight w:val="red"/>
          <w:u w:val="single"/>
        </w:rPr>
        <w:t xml:space="preserve">I would sooner begin by teaching </w:t>
      </w:r>
      <w:r w:rsidRPr="00E0549B">
        <w:rPr>
          <w:sz w:val="22"/>
          <w:u w:val="single"/>
        </w:rPr>
        <w:t xml:space="preserve">them </w:t>
      </w:r>
      <w:r w:rsidRPr="00E0549B">
        <w:rPr>
          <w:sz w:val="22"/>
          <w:highlight w:val="red"/>
          <w:u w:val="single"/>
        </w:rPr>
        <w:t>that policy debates should not appear one-sided</w:t>
      </w:r>
      <w:r w:rsidRPr="00E0549B">
        <w:t xml:space="preserve">. There is no expectation against having strong arguments on both sides of a policy debate; single actions have multiple consequences. </w:t>
      </w:r>
      <w:r w:rsidRPr="00E0549B">
        <w:rPr>
          <w:sz w:val="22"/>
          <w:highlight w:val="red"/>
          <w:u w:val="single"/>
        </w:rPr>
        <w:t>If you can't think of strong arguments against your most precious favored policies, or strong arguments for policies that you hate</w:t>
      </w:r>
      <w:r w:rsidRPr="00E0549B">
        <w:rPr>
          <w:sz w:val="22"/>
          <w:u w:val="single"/>
        </w:rPr>
        <w:t xml:space="preserve"> but which other people endorse, then indeed, </w:t>
      </w:r>
      <w:r w:rsidRPr="00E0549B">
        <w:rPr>
          <w:sz w:val="22"/>
          <w:highlight w:val="red"/>
          <w:u w:val="single"/>
        </w:rPr>
        <w:t>you very likely have a problem</w:t>
      </w:r>
      <w:r w:rsidRPr="00E0549B">
        <w:rPr>
          <w:sz w:val="22"/>
          <w:u w:val="single"/>
        </w:rPr>
        <w:t xml:space="preserve"> that could be described as "failing to see the other points of view</w:t>
      </w:r>
      <w:r w:rsidRPr="00E0549B">
        <w:t xml:space="preserve">". You, dear reader, are probably a sophisticated enough </w:t>
      </w:r>
      <w:proofErr w:type="gramStart"/>
      <w:r w:rsidRPr="00E0549B">
        <w:t>reasoner</w:t>
      </w:r>
      <w:proofErr w:type="gramEnd"/>
      <w:r w:rsidRPr="00E0549B">
        <w:t xml:space="preserve"> that if you manage to get yourself stuck in an advanced rut, dutifully </w:t>
      </w:r>
      <w:r w:rsidRPr="00E0549B">
        <w:rPr>
          <w:sz w:val="22"/>
          <w:highlight w:val="red"/>
          <w:u w:val="single"/>
        </w:rPr>
        <w:t>playing Devil's Advocate won't get you out of it.</w:t>
      </w:r>
      <w:r w:rsidRPr="00E0549B">
        <w:t xml:space="preserve"> You'll just subconsciously avoid any Devil's arguments that make you genuinely nervous, and then congratulate yourself for doing your duty. People at this level need stronger medicine. (So far I've only covered medium-strength medicine.) If you can bring yourself to a state of real doubt and genuine curiosity, there is no need for Devil's Advocacy. </w:t>
      </w:r>
      <w:r w:rsidRPr="00E0549B">
        <w:rPr>
          <w:sz w:val="22"/>
          <w:highlight w:val="red"/>
          <w:u w:val="single"/>
        </w:rPr>
        <w:t>You can investigate the contrary position because you think it might be really genuinely true, not because you are playing games</w:t>
      </w:r>
      <w:r w:rsidRPr="00E0549B">
        <w:t xml:space="preserve"> with time-traveling chocolate cakes. If you cannot find this trace of true doubt within yourself, can merely playing Devil's Advocate help you? I have no trouble thinking of arguments for why the Singularity won't </w:t>
      </w:r>
      <w:r w:rsidRPr="00E0549B">
        <w:lastRenderedPageBreak/>
        <w:t xml:space="preserve">happen for another 50 years. With some effort, I can make a case for why it might not happen in 100 years. I can also think of plausible-sounding scenarios in which the Singularity happens in two minutes, i.e., someone ran a covert research project and it is finishing right now. I can think of plausible arguments for 10-year, 20-year, 30-year, and 40-year timeframes. This is not because I am good at playing Devil's Advocate and coming up with clever arguments. It's because I really don't know. A true doubt exists in each case, and I can follow my doubt to find the source of a genuine argument. Or if you prefer: I really don't know, because I can come up with all these plausible arguments. On the other hand, it is really hard for me to visualize the proposition that there is no kind of mind substantially stronger than a human one. I have trouble believing that the human brain, which just barely suffices to run a technological civilization that can build a computer, is also the theoretical upper limit of effective intelligence. I cannot argue effectively for that, because I do not believe it. Or if you prefer, I do not believe it, because I cannot argue effectively for it. If you want that idea argued, find someone who really believes it. Since a very young age, I've been endeavoring to get away from those modes of thought where you can argue for just anything. In the state of mind and stage of life where you are trying to distinguish rationality from rationalization, and trying to tell the difference between weak arguments and strong arguments, </w:t>
      </w:r>
      <w:r w:rsidRPr="00E0549B">
        <w:rPr>
          <w:sz w:val="22"/>
          <w:highlight w:val="red"/>
          <w:u w:val="single"/>
        </w:rPr>
        <w:t xml:space="preserve">Devil's Advocate cannot lead you to unfake modes of reasoning. </w:t>
      </w:r>
      <w:r w:rsidRPr="00E0549B">
        <w:rPr>
          <w:sz w:val="22"/>
          <w:u w:val="single"/>
        </w:rPr>
        <w:t>Its only power is that it may perhaps show you the fake modes which operate equally well on any side</w:t>
      </w:r>
      <w:r w:rsidRPr="00E0549B">
        <w:t xml:space="preserve">, and tell you when you are uncertain. There is no chess grandmaster </w:t>
      </w:r>
      <w:proofErr w:type="gramStart"/>
      <w:r w:rsidRPr="00E0549B">
        <w:t>who</w:t>
      </w:r>
      <w:proofErr w:type="gramEnd"/>
      <w:r w:rsidRPr="00E0549B">
        <w:t xml:space="preserve"> can play only black, or only white; but </w:t>
      </w:r>
      <w:r w:rsidRPr="00E0549B">
        <w:rPr>
          <w:sz w:val="22"/>
          <w:highlight w:val="red"/>
          <w:u w:val="single"/>
        </w:rPr>
        <w:t>in the battles of Reason, a soldier who fights with equal strength on any side has zero force.</w:t>
      </w:r>
      <w:r w:rsidRPr="00E0549B">
        <w:t xml:space="preserve"> That's what Richard Dawkins understands that Michael Ruse doesn't - that Reason is not a game. </w:t>
      </w:r>
    </w:p>
    <w:p w:rsidR="006F7066" w:rsidRPr="00E0549B" w:rsidRDefault="006F7066" w:rsidP="006F7066">
      <w:pPr>
        <w:pStyle w:val="Heading3"/>
        <w:rPr>
          <w:rFonts w:cs="Arial"/>
        </w:rPr>
      </w:pPr>
      <w:r w:rsidRPr="00E0549B">
        <w:rPr>
          <w:rFonts w:cs="Arial"/>
        </w:rPr>
        <w:lastRenderedPageBreak/>
        <w:t xml:space="preserve">2AC – </w:t>
      </w:r>
      <w:r>
        <w:rPr>
          <w:rFonts w:cs="Arial"/>
        </w:rPr>
        <w:t>Militarism</w:t>
      </w:r>
    </w:p>
    <w:p w:rsidR="006F7066" w:rsidRPr="00E0549B" w:rsidRDefault="006F7066" w:rsidP="006F7066">
      <w:pPr>
        <w:pStyle w:val="Heading4"/>
        <w:rPr>
          <w:rFonts w:cs="Arial"/>
        </w:rPr>
      </w:pPr>
      <w:r w:rsidRPr="00E0549B">
        <w:rPr>
          <w:rFonts w:cs="Arial"/>
        </w:rPr>
        <w:t>The personal is political</w:t>
      </w:r>
    </w:p>
    <w:p w:rsidR="006F7066" w:rsidRPr="00E0549B" w:rsidRDefault="006F7066" w:rsidP="006F7066">
      <w:pPr>
        <w:rPr>
          <w:sz w:val="21"/>
          <w:szCs w:val="21"/>
        </w:rPr>
      </w:pPr>
      <w:r w:rsidRPr="00E0549B">
        <w:rPr>
          <w:rStyle w:val="Cite"/>
        </w:rPr>
        <w:t>Colebrook, 2</w:t>
      </w:r>
      <w:r w:rsidRPr="00E0549B">
        <w:t xml:space="preserve"> (Claire Colebrook; Understanding Deleuze, </w:t>
      </w:r>
      <w:r w:rsidRPr="00E0549B">
        <w:rPr>
          <w:sz w:val="21"/>
          <w:szCs w:val="21"/>
        </w:rPr>
        <w:t xml:space="preserve">Pg. </w:t>
      </w:r>
      <w:r w:rsidRPr="00E0549B">
        <w:t>xxxviii)</w:t>
      </w:r>
    </w:p>
    <w:p w:rsidR="006F7066" w:rsidRPr="00E0549B" w:rsidRDefault="006F7066" w:rsidP="006F7066">
      <w:r w:rsidRPr="00E0549B">
        <w:t xml:space="preserve">Human freedom became </w:t>
      </w:r>
      <w:r w:rsidRPr="00E0549B">
        <w:rPr>
          <w:i/>
          <w:iCs/>
        </w:rPr>
        <w:t xml:space="preserve">the </w:t>
      </w:r>
      <w:r w:rsidRPr="00E0549B">
        <w:t xml:space="preserve">problem. If human beings are free, does this mean that there is some ultimate ‘man’ who can be liberated from the forces of production; or does </w:t>
      </w:r>
      <w:r w:rsidRPr="00E0549B">
        <w:rPr>
          <w:highlight w:val="red"/>
        </w:rPr>
        <w:t xml:space="preserve">radical freedom </w:t>
      </w:r>
      <w:r w:rsidRPr="00E0549B">
        <w:t xml:space="preserve">mean that there is no longer any human essence to which politics can appeal? All this </w:t>
      </w:r>
      <w:r w:rsidRPr="00E0549B">
        <w:rPr>
          <w:highlight w:val="red"/>
        </w:rPr>
        <w:t>came to a head in the student sit-ins and disruptions of 1968.</w:t>
      </w:r>
      <w:r w:rsidRPr="00E0549B">
        <w:t xml:space="preserve"> There were protests throughout Europe in the late 1960s which were random, unthought out, and motivated not by the economically defined class of workers so much as by students and intellectuals. In the aftermath of these disruptions it was realised that </w:t>
      </w:r>
      <w:r w:rsidRPr="00E0549B">
        <w:rPr>
          <w:highlight w:val="red"/>
        </w:rPr>
        <w:t xml:space="preserve">politics was no longer the affair of economic classes and large or ‘molar’ groupings. </w:t>
      </w:r>
      <w:r w:rsidRPr="00E0549B">
        <w:rPr>
          <w:b/>
          <w:highlight w:val="red"/>
        </w:rPr>
        <w:t>Local disruptions</w:t>
      </w:r>
      <w:r w:rsidRPr="00E0549B">
        <w:rPr>
          <w:highlight w:val="red"/>
        </w:rPr>
        <w:t xml:space="preserve"> </w:t>
      </w:r>
      <w:r w:rsidRPr="00E0549B">
        <w:t xml:space="preserve">at the level of knowledge, ideas and identity could </w:t>
      </w:r>
      <w:r w:rsidRPr="00E0549B">
        <w:rPr>
          <w:b/>
          <w:highlight w:val="red"/>
        </w:rPr>
        <w:t>transform the political terrain.</w:t>
      </w:r>
      <w:r w:rsidRPr="00E0549B">
        <w:rPr>
          <w:highlight w:val="red"/>
        </w:rPr>
        <w:t xml:space="preserve"> </w:t>
      </w:r>
      <w:r w:rsidRPr="00E0549B">
        <w:t xml:space="preserve">Deleuze and others opened the politics of the virtual: it was no longer accepted that actual material reality, such as the economy, produced ideas. Many insisted that the virtual (images, desires, concepts) was directly productive of social reality. This overturned the simple idea of ideology, the idea that images and beliefs were produced by the governing classes to deceive us about our real social conditions. We have to do away with the idea that there is some ultimate political reality or actuality which lies behind all our images. Images are not just surface effects of some underlying economic cause; images and the virtual have their own autonomous power. This is where structuralism and post-1968 politics intersected. We need to see our languages and systems of representation not just as masks or signs of the actual, but as fully real powers in their own right. </w:t>
      </w:r>
      <w:r w:rsidRPr="00E0549B">
        <w:rPr>
          <w:highlight w:val="red"/>
        </w:rPr>
        <w:t>The way we think, speak, desire and see the world is itself political; it produces relations, effects, and organises our bodies</w:t>
      </w:r>
      <w:r w:rsidRPr="00E0549B">
        <w:t>.</w:t>
      </w:r>
    </w:p>
    <w:p w:rsidR="006F7066" w:rsidRPr="00E0549B" w:rsidRDefault="006F7066" w:rsidP="006F7066">
      <w:pPr>
        <w:pStyle w:val="Heading4"/>
        <w:rPr>
          <w:rFonts w:cs="Arial"/>
        </w:rPr>
      </w:pPr>
      <w:r w:rsidRPr="00E0549B">
        <w:rPr>
          <w:rFonts w:cs="Arial"/>
        </w:rPr>
        <w:t xml:space="preserve">Already ceded </w:t>
      </w:r>
    </w:p>
    <w:p w:rsidR="006F7066" w:rsidRPr="00E0549B" w:rsidRDefault="006F7066" w:rsidP="006F7066">
      <w:pPr>
        <w:widowControl w:val="0"/>
        <w:autoSpaceDE w:val="0"/>
        <w:autoSpaceDN w:val="0"/>
        <w:adjustRightInd w:val="0"/>
        <w:jc w:val="both"/>
        <w:rPr>
          <w:szCs w:val="20"/>
        </w:rPr>
      </w:pPr>
      <w:r w:rsidRPr="00E0549B">
        <w:rPr>
          <w:rStyle w:val="Cite"/>
        </w:rPr>
        <w:t>Neocleous 8</w:t>
      </w:r>
      <w:r w:rsidRPr="00E0549B">
        <w:rPr>
          <w:b/>
          <w:szCs w:val="20"/>
        </w:rPr>
        <w:t xml:space="preserve"> </w:t>
      </w:r>
      <w:r w:rsidRPr="00E0549B">
        <w:rPr>
          <w:szCs w:val="20"/>
        </w:rPr>
        <w:t xml:space="preserve">Mark Neocleous, Prof. of Government @ Brunel, </w:t>
      </w:r>
      <w:r w:rsidRPr="00E0549B">
        <w:rPr>
          <w:i/>
          <w:iCs/>
          <w:szCs w:val="20"/>
        </w:rPr>
        <w:t>Critique of Security</w:t>
      </w:r>
    </w:p>
    <w:p w:rsidR="006F7066" w:rsidRPr="00E0549B" w:rsidRDefault="006F7066" w:rsidP="006F7066">
      <w:pPr>
        <w:widowControl w:val="0"/>
        <w:autoSpaceDE w:val="0"/>
        <w:autoSpaceDN w:val="0"/>
        <w:adjustRightInd w:val="0"/>
        <w:rPr>
          <w:sz w:val="16"/>
          <w:szCs w:val="20"/>
        </w:rPr>
      </w:pPr>
      <w:r w:rsidRPr="007A0D8D">
        <w:rPr>
          <w:sz w:val="22"/>
          <w:szCs w:val="20"/>
          <w:highlight w:val="red"/>
          <w:u w:val="single"/>
        </w:rPr>
        <w:t>Eliding the distinction between military practice and</w:t>
      </w:r>
      <w:r w:rsidRPr="007A0D8D">
        <w:rPr>
          <w:sz w:val="22"/>
          <w:szCs w:val="20"/>
          <w:u w:val="single"/>
        </w:rPr>
        <w:t xml:space="preserve"> the everyday </w:t>
      </w:r>
      <w:r w:rsidRPr="007A0D8D">
        <w:rPr>
          <w:sz w:val="22"/>
          <w:szCs w:val="20"/>
          <w:highlight w:val="red"/>
          <w:u w:val="single"/>
        </w:rPr>
        <w:t>political administration</w:t>
      </w:r>
      <w:r w:rsidRPr="007A0D8D">
        <w:rPr>
          <w:sz w:val="22"/>
          <w:szCs w:val="20"/>
          <w:u w:val="single"/>
        </w:rPr>
        <w:t xml:space="preserve"> of civil society thereby </w:t>
      </w:r>
      <w:r w:rsidRPr="007A0D8D">
        <w:rPr>
          <w:sz w:val="22"/>
          <w:szCs w:val="20"/>
          <w:highlight w:val="red"/>
          <w:u w:val="single"/>
        </w:rPr>
        <w:t>helps in ‘securing’ a</w:t>
      </w:r>
      <w:r w:rsidRPr="007A0D8D">
        <w:rPr>
          <w:sz w:val="22"/>
          <w:szCs w:val="20"/>
          <w:u w:val="single"/>
        </w:rPr>
        <w:t xml:space="preserve"> general </w:t>
      </w:r>
      <w:r w:rsidRPr="007A0D8D">
        <w:rPr>
          <w:sz w:val="22"/>
          <w:szCs w:val="20"/>
          <w:highlight w:val="red"/>
          <w:u w:val="single"/>
        </w:rPr>
        <w:t>willingness</w:t>
      </w:r>
      <w:r w:rsidRPr="007A0D8D">
        <w:rPr>
          <w:sz w:val="22"/>
          <w:szCs w:val="20"/>
          <w:u w:val="single"/>
        </w:rPr>
        <w:t xml:space="preserve"> among the citizenry </w:t>
      </w:r>
      <w:r w:rsidRPr="007A0D8D">
        <w:rPr>
          <w:sz w:val="22"/>
          <w:szCs w:val="20"/>
          <w:highlight w:val="red"/>
          <w:u w:val="single"/>
        </w:rPr>
        <w:t xml:space="preserve">to submit to </w:t>
      </w:r>
      <w:r w:rsidRPr="007A0D8D">
        <w:rPr>
          <w:sz w:val="22"/>
          <w:szCs w:val="20"/>
          <w:u w:val="single"/>
        </w:rPr>
        <w:t xml:space="preserve">wartime </w:t>
      </w:r>
      <w:r w:rsidRPr="007A0D8D">
        <w:rPr>
          <w:sz w:val="22"/>
          <w:szCs w:val="20"/>
          <w:highlight w:val="red"/>
          <w:u w:val="single"/>
        </w:rPr>
        <w:t>discipline</w:t>
      </w:r>
      <w:r w:rsidRPr="007A0D8D">
        <w:rPr>
          <w:sz w:val="22"/>
          <w:szCs w:val="20"/>
          <w:u w:val="single"/>
        </w:rPr>
        <w:t xml:space="preserve"> and emergency powers on a permanent basis</w:t>
      </w:r>
      <w:r w:rsidRPr="007A0D8D">
        <w:t xml:space="preserve">. </w:t>
      </w:r>
      <w:r w:rsidRPr="007A0D8D">
        <w:rPr>
          <w:sz w:val="22"/>
          <w:szCs w:val="20"/>
          <w:u w:val="single"/>
        </w:rPr>
        <w:t>It is this project of total war, total security and permanent emergency that requires the constant reiteration of the existence of fear and danger</w:t>
      </w:r>
      <w:r w:rsidRPr="007A0D8D">
        <w:t xml:space="preserve">. Key ﬁgures in the national security state such as Nitze and Acheson came to use the various drafts of NSC documents, and especially NSC-68, to simultaneously promote more aggressive foreign policies and to frighten Americans into supporting those policies.35 By 1949 one Cold Warrior could openly employ a Kierke gaardian frame and state that the ‘reign of insecurity’ means that ‘anxiety is the ofﬁcial emotion of our time’.36 This anxiety permeated all the way through the national security state in the early Cold War and after. From panic over the Soviet Union to concern over the‘loss’ of China all the way down to‘the posture of the world’s most powerful state in the 1980s, a sumo wrestler, as it were, perched on a chair at the sight of a socialist Nicaraguan mouse appearing “on its doorstep” (which is to say, approximately the distance which separates London from Albania)’,37 </w:t>
      </w:r>
      <w:r w:rsidRPr="007A0D8D">
        <w:rPr>
          <w:sz w:val="22"/>
          <w:szCs w:val="20"/>
          <w:u w:val="single"/>
        </w:rPr>
        <w:t>the national security state has constantly exhibited one insecurity, fear or anxiety after another, turning the entire social symbolic system surrounding national security into the alter image of a collectively anticipated spectacle of disaster</w:t>
      </w:r>
      <w:r w:rsidRPr="007A0D8D">
        <w:t xml:space="preserve">.38 </w:t>
      </w:r>
      <w:r w:rsidRPr="007A0D8D">
        <w:rPr>
          <w:sz w:val="22"/>
          <w:szCs w:val="20"/>
          <w:u w:val="single"/>
        </w:rPr>
        <w:t xml:space="preserve">In peddling the fear of disintegration and crisis, </w:t>
      </w:r>
      <w:r w:rsidRPr="007A0D8D">
        <w:rPr>
          <w:sz w:val="22"/>
          <w:szCs w:val="20"/>
          <w:highlight w:val="red"/>
          <w:u w:val="single"/>
        </w:rPr>
        <w:t>the ideology of security is the paranoid style in politics writ large</w:t>
      </w:r>
      <w:r w:rsidRPr="007A0D8D">
        <w:rPr>
          <w:sz w:val="22"/>
          <w:szCs w:val="20"/>
          <w:u w:val="single"/>
        </w:rPr>
        <w:t>.</w:t>
      </w:r>
      <w:r w:rsidRPr="007A0D8D">
        <w:t xml:space="preserve"> Writing about this paranoid style, both Richard Hofstadter and E. H. Gombrich have noted that </w:t>
      </w:r>
      <w:r w:rsidRPr="007A0D8D">
        <w:rPr>
          <w:sz w:val="22"/>
          <w:szCs w:val="20"/>
          <w:u w:val="single"/>
        </w:rPr>
        <w:t xml:space="preserve">unlike the clinically paranoid person who sees the hostile and conspiratorial world in which he is living as directed against him, the spokespersons of </w:t>
      </w:r>
      <w:r w:rsidRPr="007A0D8D">
        <w:rPr>
          <w:sz w:val="22"/>
          <w:szCs w:val="20"/>
          <w:highlight w:val="red"/>
          <w:u w:val="single"/>
        </w:rPr>
        <w:t>the paranoid style ﬁnd it directed against a nation</w:t>
      </w:r>
      <w:r w:rsidRPr="007A0D8D">
        <w:rPr>
          <w:sz w:val="22"/>
          <w:szCs w:val="20"/>
          <w:u w:val="single"/>
        </w:rPr>
        <w:t xml:space="preserve">, a culture, a way of life. In its most abstract mode </w:t>
      </w:r>
      <w:r w:rsidRPr="007A0D8D">
        <w:rPr>
          <w:sz w:val="22"/>
          <w:szCs w:val="20"/>
          <w:highlight w:val="red"/>
          <w:u w:val="single"/>
        </w:rPr>
        <w:t>this</w:t>
      </w:r>
      <w:r w:rsidRPr="007A0D8D">
        <w:rPr>
          <w:sz w:val="22"/>
          <w:szCs w:val="20"/>
          <w:u w:val="single"/>
        </w:rPr>
        <w:t xml:space="preserve"> style </w:t>
      </w:r>
      <w:r w:rsidRPr="007A0D8D">
        <w:rPr>
          <w:sz w:val="22"/>
          <w:szCs w:val="20"/>
          <w:highlight w:val="red"/>
          <w:u w:val="single"/>
        </w:rPr>
        <w:t>involves the constant scanning</w:t>
      </w:r>
      <w:r w:rsidRPr="007A0D8D">
        <w:rPr>
          <w:sz w:val="22"/>
          <w:szCs w:val="20"/>
          <w:u w:val="single"/>
        </w:rPr>
        <w:t xml:space="preserve"> of the social and political environment </w:t>
      </w:r>
      <w:r w:rsidRPr="007A0D8D">
        <w:rPr>
          <w:sz w:val="22"/>
          <w:szCs w:val="20"/>
          <w:highlight w:val="red"/>
          <w:u w:val="single"/>
        </w:rPr>
        <w:t>for signs conﬁrming the wicked threat</w:t>
      </w:r>
      <w:r w:rsidRPr="007A0D8D">
        <w:rPr>
          <w:sz w:val="22"/>
          <w:szCs w:val="20"/>
          <w:u w:val="single"/>
        </w:rPr>
        <w:t>, and involves imaginative leaps conjuring up a vast and sinister conspiracy, a huge and hidden machinery of inﬂuence set in motion to undermine and destroy a way of life.</w:t>
      </w:r>
      <w:r w:rsidRPr="007A0D8D">
        <w:t xml:space="preserve"> The style also tends to be convinced that the nation is infused with a terror network of enemy agents taking over the institutions of civil society in a concerted effort to paralyse the resistance of loyal citizens.39 </w:t>
      </w:r>
      <w:r w:rsidRPr="007A0D8D">
        <w:rPr>
          <w:sz w:val="22"/>
          <w:szCs w:val="20"/>
          <w:u w:val="single"/>
        </w:rPr>
        <w:t>If we see in paranoia a type of investment of a social formation</w:t>
      </w:r>
      <w:r w:rsidRPr="007A0D8D">
        <w:t xml:space="preserve">, as Gilles Deleuze and Félix Guattari suggest, </w:t>
      </w:r>
      <w:r w:rsidRPr="007A0D8D">
        <w:rPr>
          <w:sz w:val="22"/>
          <w:szCs w:val="20"/>
          <w:u w:val="single"/>
        </w:rPr>
        <w:t xml:space="preserve">then one can read a politics structured around security as deeply </w:t>
      </w:r>
      <w:r w:rsidRPr="007A0D8D">
        <w:rPr>
          <w:sz w:val="22"/>
          <w:szCs w:val="20"/>
          <w:u w:val="single"/>
        </w:rPr>
        <w:lastRenderedPageBreak/>
        <w:t>paranoid.40 I have shown elsewhere how this style also operates with the metaphor of disease, with the health of the body politic supposedly being ruined by the ‘disease’ of communism: ‘world communism is like a malignant parasite’</w:t>
      </w:r>
      <w:r w:rsidRPr="007A0D8D">
        <w:t>, says Kennan, ‘</w:t>
      </w:r>
      <w:r w:rsidRPr="007A0D8D">
        <w:rPr>
          <w:sz w:val="22"/>
          <w:szCs w:val="20"/>
          <w:u w:val="single"/>
        </w:rPr>
        <w:t>which feeds only on diseased tissue</w:t>
      </w:r>
      <w:r w:rsidRPr="007A0D8D">
        <w:t xml:space="preserve">’ while the Soviet Union ‘bear[s] within itself germs of creeping disease’.41 </w:t>
      </w:r>
      <w:r w:rsidRPr="007A0D8D">
        <w:rPr>
          <w:sz w:val="22"/>
          <w:szCs w:val="20"/>
          <w:u w:val="single"/>
        </w:rPr>
        <w:t>We might add here that such disease is also a form of dis-ease – a profound insecurity about the state, its mode of accumulation, and its place in world order</w:t>
      </w:r>
      <w:r w:rsidRPr="007A0D8D">
        <w:t xml:space="preserve">. </w:t>
      </w:r>
      <w:r w:rsidRPr="007A0D8D">
        <w:rPr>
          <w:sz w:val="22"/>
          <w:szCs w:val="20"/>
          <w:u w:val="single"/>
        </w:rPr>
        <w:t>The ideology of national security is in this sense both hypochondriac and paranoid</w:t>
      </w:r>
      <w:r w:rsidRPr="007A0D8D">
        <w:t>. In both hypochondria and paranoia, perception is as important as reality. John Lewis Gaddis notes that by around 1950 key ﬁgures in the US were coming to the view that because insecurity could manifest itself in psychological as well as physical terms it could have a wide and indeterminate range of sources, and the implications of this were startling: ‘</w:t>
      </w:r>
      <w:r w:rsidRPr="007A0D8D">
        <w:rPr>
          <w:sz w:val="22"/>
          <w:szCs w:val="20"/>
          <w:u w:val="single"/>
        </w:rPr>
        <w:t>world order, and with it American security, had come to depend as much on perceptions of the balance of power as on what that balance actually was’. This was not just a question of the perceptions of statesmen and generals: ‘they reﬂected as well mass opinion, foreign as well as domestic, informed as well as uninformed, rational as well as irrational</w:t>
      </w:r>
      <w:r w:rsidRPr="007A0D8D">
        <w:t>.’42 The Cold War, as an ‘imaginary war’43 was to therefore be a war of the imagination. To win this war meant disciplining (and, as we shall shortly see, punishing) the imagination, a process which centred on the constant reiteration of national (in</w:t>
      </w:r>
      <w:proofErr w:type="gramStart"/>
      <w:r w:rsidRPr="007A0D8D">
        <w:t>)security</w:t>
      </w:r>
      <w:proofErr w:type="gramEnd"/>
      <w:r w:rsidRPr="007A0D8D">
        <w:t xml:space="preserve">. Indeed, one might say that </w:t>
      </w:r>
      <w:r w:rsidRPr="007A0D8D">
        <w:rPr>
          <w:sz w:val="22"/>
          <w:szCs w:val="20"/>
          <w:u w:val="single"/>
        </w:rPr>
        <w:t xml:space="preserve">if we are talking about the human imagination and its fears, then there is nothing that might not be transformed into a ‘clear and present danger’, and thus nothing that might escape becoming a security issue. </w:t>
      </w:r>
      <w:r w:rsidRPr="007A0D8D">
        <w:rPr>
          <w:sz w:val="22"/>
          <w:szCs w:val="20"/>
          <w:highlight w:val="red"/>
          <w:u w:val="single"/>
        </w:rPr>
        <w:t xml:space="preserve">The national security state would </w:t>
      </w:r>
      <w:r w:rsidRPr="007A0D8D">
        <w:rPr>
          <w:sz w:val="22"/>
          <w:szCs w:val="20"/>
          <w:u w:val="single"/>
        </w:rPr>
        <w:t xml:space="preserve">simultaneously </w:t>
      </w:r>
      <w:r w:rsidRPr="007A0D8D">
        <w:rPr>
          <w:sz w:val="22"/>
          <w:szCs w:val="20"/>
          <w:highlight w:val="red"/>
          <w:u w:val="single"/>
        </w:rPr>
        <w:t>be the national insecurity state – permanently</w:t>
      </w:r>
      <w:r w:rsidRPr="007A0D8D">
        <w:rPr>
          <w:sz w:val="22"/>
          <w:szCs w:val="20"/>
          <w:u w:val="single"/>
        </w:rPr>
        <w:t>.</w:t>
      </w:r>
      <w:r w:rsidRPr="007A0D8D">
        <w:t xml:space="preserve"> At ﬁrst sight such a reading might appear to suggest a problem for states: after all, surely anxiety, fear and insecurity are bad? But for the party of order and security, disorder and insecurity always have their uses. If, as Kennan once put it, ‘complete security . . . will never be achieved’</w:t>
      </w:r>
      <w:proofErr w:type="gramStart"/>
      <w:r w:rsidRPr="007A0D8D">
        <w:t>,44</w:t>
      </w:r>
      <w:proofErr w:type="gramEnd"/>
      <w:r w:rsidRPr="007A0D8D">
        <w:t xml:space="preserve"> and if insecurity is driven by myriad fears, myths and purported dangers, then what better way to develop and embellish the national security state, and to justify the constant re-ordering of domestic civil society and international order, than to encouragethose very fears and insecurities in the ﬁrst place? As one of the major supporters and prime movers behind the Marshall Plan, Senator Vandenberg, put it, the administration really had to ‘scare hell out of the American people’.45 The manipulation of insecurity thus becomes a primary stake in the struggle for power and the exercise of domination. This is foreign policy as a discourse of danger and an evangelism of fear.46 </w:t>
      </w:r>
      <w:proofErr w:type="gramStart"/>
      <w:r w:rsidRPr="007A0D8D">
        <w:t>The</w:t>
      </w:r>
      <w:proofErr w:type="gramEnd"/>
      <w:r w:rsidRPr="007A0D8D">
        <w:t xml:space="preserve"> real danger is then less the feeling of insecurity and much more that the people might not be sufﬁciently afraid. This is perhaps partly what the authors of NSC-68 meant when they stated that even if there were no Soviet threat, the same policy would probably be pursued. In this sense the Cold War might be read as a mutually agreeable explanation for the constant reiteration of the need for security and the permanent ‘improvement’ of the security apparatus – on both sides. As Diana Johnstone and Ben Cramer put it writing about the more than 1,200 US bases in Europe throughout the Cold War,‘if the danger [of Soviet invasion] never really existed, then it can be argued that a primary mission of U.S. forces in Europe in reality has been to maintainthe Soviet threat . . . The Soviet and U.S “threats” maintained each other, and thus their double military hegemony over the European continent’.47This might also explain why the US spent a large proportion of the Cold War literally feeding its enemy, being one of the largest suppliers of wheat and coarse grains and other imports, as well as various loans and credits to Eastern European satellites. It would almost seem as if it the US needed the Soviet Union’s continued existence as tangible explanation for the anxiety it claimed to experience and as justiﬁcation for the national security state and the proliferation of one ‘security measure’ after another.48 And if it were to disappear then a replacement would have to be found: one must never allow the system to‘run out of demons’.49 Writing in 1953, after having lived through some of these key political developments in the US and having been engaged in debating with fascist political and legal theorists in Germany, Franz Neumann commented that the integrating element of liberal democ racy purports to be a moral one, whether it be freedom or justice. ‘But there is opposed to this a second integrating principle of a political system: fear of an enemy’. </w:t>
      </w:r>
      <w:r w:rsidRPr="007A0D8D">
        <w:rPr>
          <w:sz w:val="22"/>
          <w:szCs w:val="20"/>
          <w:u w:val="single"/>
        </w:rPr>
        <w:t xml:space="preserve">Such </w:t>
      </w:r>
      <w:r w:rsidRPr="007A0D8D">
        <w:rPr>
          <w:sz w:val="22"/>
          <w:szCs w:val="20"/>
          <w:highlight w:val="red"/>
          <w:u w:val="single"/>
        </w:rPr>
        <w:t>fear</w:t>
      </w:r>
      <w:r w:rsidRPr="007A0D8D">
        <w:rPr>
          <w:sz w:val="22"/>
          <w:szCs w:val="20"/>
          <w:u w:val="single"/>
        </w:rPr>
        <w:t xml:space="preserve">, he notes, </w:t>
      </w:r>
      <w:r w:rsidRPr="007A0D8D">
        <w:rPr>
          <w:sz w:val="22"/>
          <w:szCs w:val="20"/>
          <w:highlight w:val="red"/>
          <w:u w:val="single"/>
        </w:rPr>
        <w:t>is a key feature of fascist political thought</w:t>
      </w:r>
      <w:r w:rsidRPr="007A0D8D">
        <w:rPr>
          <w:sz w:val="22"/>
          <w:szCs w:val="20"/>
          <w:u w:val="single"/>
        </w:rPr>
        <w:t xml:space="preserve">, which ‘asserts that the creation of </w:t>
      </w:r>
      <w:proofErr w:type="gramStart"/>
      <w:r w:rsidRPr="007A0D8D">
        <w:rPr>
          <w:sz w:val="22"/>
          <w:szCs w:val="20"/>
          <w:u w:val="single"/>
        </w:rPr>
        <w:t>a national</w:t>
      </w:r>
      <w:proofErr w:type="gramEnd"/>
      <w:r w:rsidRPr="007A0D8D">
        <w:rPr>
          <w:sz w:val="22"/>
          <w:szCs w:val="20"/>
          <w:u w:val="single"/>
        </w:rPr>
        <w:t xml:space="preserve"> com munity is conditioned by the existence of an enemy whom one must be willing to exterminate physically’. His reference here is to Carl Schmitt’s Concept of the Political, in which Schmitt asserts that ‘the speciﬁc political distinction to which political actions and motives can be reduced is that between friend and enemy’, a distinction which ‘denotes the utmost intensity of a union or separation, of an asso ciation or dissociation’ and which receives its real meaning </w:t>
      </w:r>
      <w:r w:rsidRPr="007A0D8D">
        <w:rPr>
          <w:sz w:val="22"/>
          <w:szCs w:val="20"/>
          <w:u w:val="single"/>
        </w:rPr>
        <w:lastRenderedPageBreak/>
        <w:t>by opening up the possibility of war and death</w:t>
      </w:r>
      <w:r w:rsidRPr="007A0D8D">
        <w:t xml:space="preserve">.50 </w:t>
      </w:r>
      <w:r w:rsidRPr="007A0D8D">
        <w:rPr>
          <w:sz w:val="22"/>
          <w:szCs w:val="20"/>
          <w:u w:val="single"/>
        </w:rPr>
        <w:t xml:space="preserve">Neumann comments that </w:t>
      </w:r>
      <w:r w:rsidRPr="007A0D8D">
        <w:rPr>
          <w:sz w:val="22"/>
          <w:szCs w:val="20"/>
          <w:highlight w:val="red"/>
          <w:u w:val="single"/>
        </w:rPr>
        <w:t>when the concepts of ‘enemy’ and ‘fear’</w:t>
      </w:r>
      <w:r w:rsidRPr="007A0D8D">
        <w:rPr>
          <w:sz w:val="22"/>
          <w:szCs w:val="20"/>
          <w:u w:val="single"/>
        </w:rPr>
        <w:t xml:space="preserve"> come to </w:t>
      </w:r>
      <w:r w:rsidRPr="007A0D8D">
        <w:rPr>
          <w:sz w:val="22"/>
          <w:szCs w:val="20"/>
          <w:highlight w:val="red"/>
          <w:u w:val="single"/>
        </w:rPr>
        <w:t>constitute</w:t>
      </w:r>
      <w:r w:rsidRPr="007A0D8D">
        <w:rPr>
          <w:sz w:val="22"/>
          <w:szCs w:val="20"/>
          <w:u w:val="single"/>
        </w:rPr>
        <w:t xml:space="preserve"> the energetic principles of </w:t>
      </w:r>
      <w:r w:rsidRPr="007A0D8D">
        <w:rPr>
          <w:sz w:val="22"/>
          <w:szCs w:val="20"/>
          <w:highlight w:val="red"/>
          <w:u w:val="single"/>
        </w:rPr>
        <w:t>politics,</w:t>
      </w:r>
      <w:r w:rsidRPr="007A0D8D">
        <w:rPr>
          <w:sz w:val="22"/>
          <w:szCs w:val="20"/>
          <w:u w:val="single"/>
        </w:rPr>
        <w:t xml:space="preserve"> democracy becomes impossible and </w:t>
      </w:r>
      <w:r w:rsidRPr="007A0D8D">
        <w:rPr>
          <w:sz w:val="22"/>
          <w:szCs w:val="20"/>
          <w:highlight w:val="red"/>
          <w:u w:val="single"/>
        </w:rPr>
        <w:t>the system is ripe for dictatorship</w:t>
      </w:r>
      <w:r w:rsidRPr="007A0D8D">
        <w:rPr>
          <w:sz w:val="22"/>
          <w:szCs w:val="20"/>
          <w:u w:val="single"/>
        </w:rPr>
        <w:t>.</w:t>
      </w:r>
      <w:r w:rsidRPr="007A0D8D">
        <w:t xml:space="preserve"> We might add that </w:t>
      </w:r>
      <w:r w:rsidRPr="007A0D8D">
        <w:rPr>
          <w:sz w:val="22"/>
          <w:szCs w:val="20"/>
          <w:u w:val="single"/>
        </w:rPr>
        <w:t xml:space="preserve">this strategic deployment of </w:t>
      </w:r>
      <w:r w:rsidRPr="007A0D8D">
        <w:rPr>
          <w:sz w:val="22"/>
          <w:szCs w:val="20"/>
          <w:highlight w:val="red"/>
          <w:u w:val="single"/>
        </w:rPr>
        <w:t xml:space="preserve">fear is fundamental to </w:t>
      </w:r>
      <w:r w:rsidRPr="007A0D8D">
        <w:rPr>
          <w:sz w:val="22"/>
          <w:szCs w:val="20"/>
          <w:u w:val="single"/>
        </w:rPr>
        <w:t xml:space="preserve">the ideology of </w:t>
      </w:r>
      <w:r w:rsidRPr="007A0D8D">
        <w:rPr>
          <w:sz w:val="22"/>
          <w:szCs w:val="20"/>
          <w:highlight w:val="red"/>
          <w:u w:val="single"/>
        </w:rPr>
        <w:t>security</w:t>
      </w:r>
      <w:r w:rsidRPr="007A0D8D">
        <w:rPr>
          <w:sz w:val="22"/>
          <w:szCs w:val="20"/>
          <w:u w:val="single"/>
        </w:rPr>
        <w:t>. To help shape this fear and its deployment, the security state employed a rhetorical strategy focused on the moral ﬁbre and identity of the American people</w:t>
      </w:r>
      <w:r w:rsidRPr="007A0D8D">
        <w:t>.51 NSC-68 presented a more or less standard version of American exceptionalism rooted in the unquestioned virtues of the American way of life. The opening sections of the topsecret national security memorandum in particular go to some lengths to outline and elaborate the key differences between‘the fundamental purpose of the US’, namely freedom, and‘the fundamental design of the Kremlin’, namely slavery. The idea of‘freedom’ was reiterated via one of the standard tropes in nationalist discourse, namely by invoking the bonds of community between</w:t>
      </w:r>
      <w:bookmarkStart w:id="0" w:name="_GoBack"/>
      <w:bookmarkEnd w:id="0"/>
      <w:r w:rsidRPr="007A0D8D">
        <w:t xml:space="preserve"> the living and the dead embodied in the authority of the Constitution, thereby situating the national security state in the context of a long American tradition.52 The assertion of this identity was consciously linked to the authori tative texts that were/are invoked in US political discourse to silence dissent and to continually reafﬁrm the benevolence of the American idea of freedom. NSC-68 and related national security documents from the period are replete with references to the Declaration of Independence, the Constitution, The Federalist, God-given rights,53 and the historical duties of America. Just as Roosevelt in the mid-1930s had argued that the freedoms Americans so cherished required the kind of social security he was planning to offer, so now national security was to be thought of in the same terms. </w:t>
      </w:r>
      <w:r w:rsidRPr="007A0D8D">
        <w:rPr>
          <w:sz w:val="22"/>
          <w:szCs w:val="20"/>
          <w:u w:val="single"/>
        </w:rPr>
        <w:t>This (re-)imagined community of America was then used to distinguish ‘American identity’ from the ‘other’ – between ‘us’ and ‘them’; ‘good’ versus ‘evil’; the US as a ‘country’ compared to the USSR as a ‘fortress’; the ‘marvelous diversity, deep tolerance and lawfulness of the free society’ compared to the ‘slave state’; and so on – in a prime expression of the ways in which the politics of security is inextricably bound up with the technologies of cultural difference and an exemplary case of identity as a strategy of containment.</w:t>
      </w:r>
      <w:r w:rsidRPr="007A0D8D">
        <w:t xml:space="preserve"> </w:t>
      </w:r>
      <w:r w:rsidRPr="007A0D8D">
        <w:rPr>
          <w:sz w:val="22"/>
          <w:szCs w:val="20"/>
          <w:u w:val="single"/>
        </w:rPr>
        <w:t>This American identity was seen as an outcome of the exceptional and consensual nature of American history, which had to be re-imagined in such a way that obfuscated its former reliance on the slave trade, its relationship with Nazi Germany, its early positive relationship with the Soviet regime and its willing ness to happily agree with the Soviet leadership at Yalta in 1945 about how to divide Europe and share the spoils in East Asia.</w:t>
      </w:r>
      <w:r w:rsidRPr="007A0D8D">
        <w:t xml:space="preserve"> In an exem plary instance of history as ideology, </w:t>
      </w:r>
      <w:r w:rsidRPr="007A0D8D">
        <w:rPr>
          <w:sz w:val="22"/>
          <w:szCs w:val="20"/>
          <w:u w:val="single"/>
        </w:rPr>
        <w:t>American political and cultural ‘tradition’ would thereby be placed in a different moral universe from the‘slavery’ of the Communist system.</w:t>
      </w:r>
      <w:r w:rsidRPr="007A0D8D">
        <w:t>54</w:t>
      </w:r>
    </w:p>
    <w:sectPr w:rsidR="006F7066" w:rsidRPr="00E0549B" w:rsidSect="004907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E10" w:rsidRDefault="00366E10" w:rsidP="005F5576">
      <w:r>
        <w:separator/>
      </w:r>
    </w:p>
  </w:endnote>
  <w:endnote w:type="continuationSeparator" w:id="0">
    <w:p w:rsidR="00366E10" w:rsidRDefault="00366E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E10" w:rsidRDefault="00366E10" w:rsidP="005F5576">
      <w:r>
        <w:separator/>
      </w:r>
    </w:p>
  </w:footnote>
  <w:footnote w:type="continuationSeparator" w:id="0">
    <w:p w:rsidR="00366E10" w:rsidRDefault="00366E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066"/>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66E10"/>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066"/>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9D7BD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F7066"/>
    <w:pPr>
      <w:spacing w:after="0" w:line="240" w:lineRule="auto"/>
    </w:pPr>
    <w:rPr>
      <w:rFonts w:ascii="Arial" w:eastAsia="Calibri" w:hAnsi="Arial" w:cs="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Underline Char"/>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A8360E"/>
    <w:rPr>
      <w:b/>
      <w:bCs/>
      <w:sz w:val="24"/>
      <w:u w:val="single"/>
    </w:rPr>
  </w:style>
  <w:style w:type="paragraph" w:styleId="Header">
    <w:name w:val="header"/>
    <w:basedOn w:val="Normal"/>
    <w:link w:val="HeaderChar"/>
    <w:uiPriority w:val="99"/>
    <w:semiHidden/>
    <w:rsid w:val="00D176BE"/>
    <w:pPr>
      <w:tabs>
        <w:tab w:val="center" w:pos="4680"/>
        <w:tab w:val="right" w:pos="9360"/>
      </w:tabs>
    </w:pPr>
    <w:rPr>
      <w:rFonts w:eastAsiaTheme="minorHAns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rFonts w:eastAsiaTheme="minorHAnsi"/>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rFonts w:eastAsiaTheme="minorHAnsi"/>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rsid w:val="006F7066"/>
    <w:pPr>
      <w:ind w:left="288" w:right="288"/>
    </w:pPr>
    <w:rPr>
      <w:rFonts w:ascii="Times New Roman" w:eastAsia="Times New Roman" w:hAnsi="Times New Roman" w:cs="Times New Roman"/>
      <w:szCs w:val="20"/>
    </w:rPr>
  </w:style>
  <w:style w:type="character" w:customStyle="1" w:styleId="cardChar">
    <w:name w:val="card Char"/>
    <w:link w:val="card"/>
    <w:rsid w:val="006F7066"/>
    <w:rPr>
      <w:rFonts w:ascii="Times New Roman" w:eastAsia="Times New Roman" w:hAnsi="Times New Roman" w:cs="Times New Roman"/>
      <w:sz w:val="20"/>
      <w:szCs w:val="20"/>
    </w:rPr>
  </w:style>
  <w:style w:type="paragraph" w:customStyle="1" w:styleId="CitationCharChar">
    <w:name w:val="Citation Char Char"/>
    <w:basedOn w:val="Normal"/>
    <w:uiPriority w:val="6"/>
    <w:rsid w:val="006F7066"/>
    <w:pPr>
      <w:ind w:left="1440" w:right="1440"/>
    </w:pPr>
    <w:rPr>
      <w:rFonts w:asciiTheme="minorHAnsi" w:eastAsiaTheme="minorHAnsi" w:hAnsiTheme="minorHAnsi"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F7066"/>
    <w:pPr>
      <w:spacing w:after="0" w:line="240" w:lineRule="auto"/>
    </w:pPr>
    <w:rPr>
      <w:rFonts w:ascii="Arial" w:eastAsia="Calibri" w:hAnsi="Arial" w:cs="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Underline Char"/>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A8360E"/>
    <w:rPr>
      <w:b/>
      <w:bCs/>
      <w:sz w:val="24"/>
      <w:u w:val="single"/>
    </w:rPr>
  </w:style>
  <w:style w:type="paragraph" w:styleId="Header">
    <w:name w:val="header"/>
    <w:basedOn w:val="Normal"/>
    <w:link w:val="HeaderChar"/>
    <w:uiPriority w:val="99"/>
    <w:semiHidden/>
    <w:rsid w:val="00D176BE"/>
    <w:pPr>
      <w:tabs>
        <w:tab w:val="center" w:pos="4680"/>
        <w:tab w:val="right" w:pos="9360"/>
      </w:tabs>
    </w:pPr>
    <w:rPr>
      <w:rFonts w:eastAsiaTheme="minorHAns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rFonts w:eastAsiaTheme="minorHAnsi"/>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rFonts w:eastAsiaTheme="minorHAnsi"/>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rsid w:val="006F7066"/>
    <w:pPr>
      <w:ind w:left="288" w:right="288"/>
    </w:pPr>
    <w:rPr>
      <w:rFonts w:ascii="Times New Roman" w:eastAsia="Times New Roman" w:hAnsi="Times New Roman" w:cs="Times New Roman"/>
      <w:szCs w:val="20"/>
    </w:rPr>
  </w:style>
  <w:style w:type="character" w:customStyle="1" w:styleId="cardChar">
    <w:name w:val="card Char"/>
    <w:link w:val="card"/>
    <w:rsid w:val="006F7066"/>
    <w:rPr>
      <w:rFonts w:ascii="Times New Roman" w:eastAsia="Times New Roman" w:hAnsi="Times New Roman" w:cs="Times New Roman"/>
      <w:sz w:val="20"/>
      <w:szCs w:val="20"/>
    </w:rPr>
  </w:style>
  <w:style w:type="paragraph" w:customStyle="1" w:styleId="CitationCharChar">
    <w:name w:val="Citation Char Char"/>
    <w:basedOn w:val="Normal"/>
    <w:uiPriority w:val="6"/>
    <w:rsid w:val="006F7066"/>
    <w:pPr>
      <w:ind w:left="1440" w:right="1440"/>
    </w:pPr>
    <w:rPr>
      <w:rFonts w:asciiTheme="minorHAnsi" w:eastAsia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29</Pages>
  <Words>18109</Words>
  <Characters>103223</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2013-09-20T04:11:00Z</dcterms:created>
  <dcterms:modified xsi:type="dcterms:W3CDTF">2013-09-20T04:16:00Z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