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4BBC" w:rsidRDefault="00964BBC" w:rsidP="00964BBC">
      <w:pPr>
        <w:pStyle w:val="Heading2"/>
      </w:pPr>
      <w:r>
        <w:t>2AC</w:t>
      </w:r>
    </w:p>
    <w:p w:rsidR="00525E94" w:rsidRPr="006D6345" w:rsidRDefault="00525E94" w:rsidP="00525E94">
      <w:pPr>
        <w:pStyle w:val="Heading3"/>
        <w:rPr>
          <w:rFonts w:cs="Arial"/>
        </w:rPr>
      </w:pPr>
      <w:r w:rsidRPr="006D6345">
        <w:rPr>
          <w:rFonts w:cs="Arial"/>
        </w:rPr>
        <w:lastRenderedPageBreak/>
        <w:t>Util</w:t>
      </w:r>
    </w:p>
    <w:p w:rsidR="00525E94" w:rsidRPr="006D6345" w:rsidRDefault="00525E94" w:rsidP="00525E94">
      <w:pPr>
        <w:pStyle w:val="Heading4"/>
        <w:rPr>
          <w:rStyle w:val="TagGreg0"/>
          <w:rFonts w:cs="Arial"/>
          <w:b/>
        </w:rPr>
      </w:pPr>
      <w:r w:rsidRPr="006D6345">
        <w:rPr>
          <w:rStyle w:val="TagGreg0"/>
          <w:rFonts w:cs="Arial"/>
          <w:b/>
        </w:rPr>
        <w:t>Utilitarian calculability justifies mass atrocity and turns its own end</w:t>
      </w:r>
    </w:p>
    <w:p w:rsidR="00525E94" w:rsidRPr="006D6345" w:rsidRDefault="00525E94" w:rsidP="00525E94">
      <w:proofErr w:type="spellStart"/>
      <w:r w:rsidRPr="006D6345">
        <w:rPr>
          <w:rStyle w:val="Cite"/>
        </w:rPr>
        <w:t>Weizman</w:t>
      </w:r>
      <w:proofErr w:type="spellEnd"/>
      <w:r w:rsidRPr="006D6345">
        <w:rPr>
          <w:rStyle w:val="Cite"/>
        </w:rPr>
        <w:t xml:space="preserve"> 11</w:t>
      </w:r>
      <w:r w:rsidRPr="006D6345">
        <w:t xml:space="preserve"> (</w:t>
      </w:r>
      <w:proofErr w:type="spellStart"/>
      <w:r w:rsidRPr="006D6345">
        <w:t>Eyal</w:t>
      </w:r>
      <w:proofErr w:type="spellEnd"/>
      <w:r w:rsidRPr="006D6345">
        <w:t xml:space="preserve"> </w:t>
      </w:r>
      <w:proofErr w:type="spellStart"/>
      <w:r w:rsidRPr="006D6345">
        <w:t>Weizman</w:t>
      </w:r>
      <w:proofErr w:type="spellEnd"/>
      <w:r w:rsidRPr="006D6345">
        <w:t>, professor of visual and spatial cultures at Goldsmiths, University of London, 2011, “The Least of All Possible Evils: Humanitarian Violence from Arendt to Gaza,” pp 8-10)</w:t>
      </w:r>
    </w:p>
    <w:p w:rsidR="00525E94" w:rsidRPr="006D6345" w:rsidRDefault="00525E94" w:rsidP="00525E94">
      <w:r w:rsidRPr="006D6345">
        <w:rPr>
          <w:sz w:val="22"/>
          <w:u w:val="single"/>
        </w:rPr>
        <w:t xml:space="preserve">The theological origins of </w:t>
      </w:r>
      <w:r w:rsidRPr="00B353F8">
        <w:rPr>
          <w:sz w:val="22"/>
          <w:highlight w:val="red"/>
          <w:u w:val="single"/>
        </w:rPr>
        <w:t>the lesser evil argument</w:t>
      </w:r>
      <w:r w:rsidRPr="006D6345">
        <w:rPr>
          <w:sz w:val="22"/>
          <w:u w:val="single"/>
        </w:rPr>
        <w:t xml:space="preserve"> cast a long shadow on the present.</w:t>
      </w:r>
      <w:r w:rsidRPr="006D6345">
        <w:t xml:space="preserve"> In fact </w:t>
      </w:r>
      <w:r w:rsidRPr="006D6345">
        <w:rPr>
          <w:sz w:val="22"/>
          <w:u w:val="single"/>
        </w:rPr>
        <w:t xml:space="preserve">the idiom has become so deeply ingrained, and </w:t>
      </w:r>
      <w:r w:rsidRPr="00B353F8">
        <w:rPr>
          <w:sz w:val="22"/>
          <w:highlight w:val="red"/>
          <w:u w:val="single"/>
        </w:rPr>
        <w:t>is invoked in</w:t>
      </w:r>
      <w:r w:rsidRPr="006D6345">
        <w:rPr>
          <w:sz w:val="22"/>
          <w:u w:val="single"/>
        </w:rPr>
        <w:t xml:space="preserve"> such a staggeringly diverse set of contexts – from individual situational </w:t>
      </w:r>
      <w:r w:rsidRPr="00B353F8">
        <w:rPr>
          <w:sz w:val="22"/>
          <w:highlight w:val="red"/>
          <w:u w:val="single"/>
        </w:rPr>
        <w:t>ethics</w:t>
      </w:r>
      <w:r w:rsidRPr="006D6345">
        <w:rPr>
          <w:sz w:val="22"/>
          <w:u w:val="single"/>
        </w:rPr>
        <w:t xml:space="preserve"> and </w:t>
      </w:r>
      <w:r w:rsidRPr="00B353F8">
        <w:rPr>
          <w:sz w:val="22"/>
          <w:highlight w:val="red"/>
          <w:u w:val="single"/>
        </w:rPr>
        <w:t>international relations</w:t>
      </w:r>
      <w:r w:rsidRPr="006D6345">
        <w:rPr>
          <w:sz w:val="22"/>
          <w:u w:val="single"/>
        </w:rPr>
        <w:t xml:space="preserve">, to attempts to govern the economics of violence in the context of </w:t>
      </w:r>
      <w:r w:rsidRPr="00B353F8">
        <w:rPr>
          <w:sz w:val="22"/>
          <w:highlight w:val="red"/>
          <w:u w:val="single"/>
        </w:rPr>
        <w:t>the ‘war on terror’ and</w:t>
      </w:r>
      <w:r w:rsidRPr="006D6345">
        <w:rPr>
          <w:sz w:val="22"/>
          <w:u w:val="single"/>
        </w:rPr>
        <w:t xml:space="preserve"> the efforts of </w:t>
      </w:r>
      <w:r w:rsidRPr="00B353F8">
        <w:rPr>
          <w:sz w:val="22"/>
          <w:highlight w:val="red"/>
          <w:u w:val="single"/>
        </w:rPr>
        <w:t>human rights</w:t>
      </w:r>
      <w:r w:rsidRPr="006D6345">
        <w:rPr>
          <w:sz w:val="22"/>
          <w:u w:val="single"/>
        </w:rPr>
        <w:t xml:space="preserve"> and humanitarian activists to </w:t>
      </w:r>
      <w:proofErr w:type="spellStart"/>
      <w:r w:rsidRPr="006D6345">
        <w:rPr>
          <w:sz w:val="22"/>
          <w:u w:val="single"/>
        </w:rPr>
        <w:t>manoeuvre</w:t>
      </w:r>
      <w:proofErr w:type="spellEnd"/>
      <w:r w:rsidRPr="006D6345">
        <w:rPr>
          <w:sz w:val="22"/>
          <w:u w:val="single"/>
        </w:rPr>
        <w:t xml:space="preserve"> through the paradoxes of aid – that it seems to have altogether taken the place previously reserved for the ‘good’. Moreover, </w:t>
      </w:r>
      <w:r w:rsidRPr="00B353F8">
        <w:rPr>
          <w:sz w:val="22"/>
          <w:highlight w:val="red"/>
          <w:u w:val="single"/>
        </w:rPr>
        <w:t>the</w:t>
      </w:r>
      <w:r w:rsidRPr="006D6345">
        <w:rPr>
          <w:sz w:val="22"/>
          <w:u w:val="single"/>
        </w:rPr>
        <w:t xml:space="preserve"> very </w:t>
      </w:r>
      <w:r w:rsidRPr="00B353F8">
        <w:rPr>
          <w:sz w:val="22"/>
          <w:highlight w:val="red"/>
          <w:u w:val="single"/>
        </w:rPr>
        <w:t>evocation of the ‘good’</w:t>
      </w:r>
      <w:r w:rsidRPr="006D6345">
        <w:rPr>
          <w:sz w:val="22"/>
          <w:u w:val="single"/>
        </w:rPr>
        <w:t xml:space="preserve"> </w:t>
      </w:r>
      <w:r w:rsidRPr="00B353F8">
        <w:rPr>
          <w:sz w:val="22"/>
          <w:highlight w:val="red"/>
          <w:u w:val="single"/>
        </w:rPr>
        <w:t>seems</w:t>
      </w:r>
      <w:r w:rsidRPr="006D6345">
        <w:rPr>
          <w:sz w:val="22"/>
          <w:u w:val="single"/>
        </w:rPr>
        <w:t xml:space="preserve"> to everywhere </w:t>
      </w:r>
      <w:r w:rsidRPr="00B353F8">
        <w:rPr>
          <w:sz w:val="22"/>
          <w:highlight w:val="red"/>
          <w:u w:val="single"/>
        </w:rPr>
        <w:t xml:space="preserve">invoke the utopian tragedies of modernity, in which evil seemed lurking in a horrible </w:t>
      </w:r>
      <w:proofErr w:type="spellStart"/>
      <w:r w:rsidRPr="00B353F8">
        <w:rPr>
          <w:sz w:val="22"/>
          <w:highlight w:val="red"/>
          <w:u w:val="single"/>
        </w:rPr>
        <w:t>manichaeistic</w:t>
      </w:r>
      <w:proofErr w:type="spellEnd"/>
      <w:r w:rsidRPr="00B353F8">
        <w:rPr>
          <w:sz w:val="22"/>
          <w:highlight w:val="red"/>
          <w:u w:val="single"/>
        </w:rPr>
        <w:t xml:space="preserve"> inversion</w:t>
      </w:r>
      <w:r w:rsidRPr="006D6345">
        <w:rPr>
          <w:sz w:val="22"/>
          <w:u w:val="single"/>
        </w:rPr>
        <w:t>.</w:t>
      </w:r>
      <w:r w:rsidRPr="006D6345">
        <w:t xml:space="preserve"> If no hope is offered in the future, all that remains is to insure ourselves against the risks that it poses, to moderate and lessen the collateral effects of necessary acts, and tend to those who have suffered as a result. </w:t>
      </w:r>
      <w:r w:rsidRPr="006D6345">
        <w:rPr>
          <w:sz w:val="22"/>
          <w:u w:val="single"/>
        </w:rPr>
        <w:t>In relation to the ‘war on terror,’ the terms of the lesser evil were most clearly and prominently articulated by</w:t>
      </w:r>
      <w:r w:rsidRPr="006D6345">
        <w:t xml:space="preserve"> former human rights scholar and leader of Canada’s Liberal Party Michael </w:t>
      </w:r>
      <w:proofErr w:type="spellStart"/>
      <w:r w:rsidRPr="006D6345">
        <w:rPr>
          <w:sz w:val="22"/>
          <w:u w:val="single"/>
        </w:rPr>
        <w:t>Ignatieff</w:t>
      </w:r>
      <w:proofErr w:type="spellEnd"/>
      <w:r w:rsidRPr="006D6345">
        <w:t xml:space="preserve">. In his book </w:t>
      </w:r>
      <w:r w:rsidRPr="006D6345">
        <w:rPr>
          <w:i/>
        </w:rPr>
        <w:t>The Lesser Evil</w:t>
      </w:r>
      <w:r w:rsidRPr="006D6345">
        <w:t xml:space="preserve">, </w:t>
      </w:r>
      <w:proofErr w:type="spellStart"/>
      <w:r w:rsidRPr="00B353F8">
        <w:rPr>
          <w:sz w:val="22"/>
          <w:highlight w:val="red"/>
          <w:u w:val="single"/>
        </w:rPr>
        <w:t>Ignatieff</w:t>
      </w:r>
      <w:proofErr w:type="spellEnd"/>
      <w:r w:rsidRPr="00B353F8">
        <w:rPr>
          <w:sz w:val="22"/>
          <w:highlight w:val="red"/>
          <w:u w:val="single"/>
        </w:rPr>
        <w:t xml:space="preserve"> suggested</w:t>
      </w:r>
      <w:r w:rsidRPr="006D6345">
        <w:rPr>
          <w:sz w:val="22"/>
          <w:u w:val="single"/>
        </w:rPr>
        <w:t xml:space="preserve"> that in ‘balancing liberty against security’ liberal states establish mechanisms to </w:t>
      </w:r>
      <w:r w:rsidRPr="00B353F8">
        <w:rPr>
          <w:sz w:val="22"/>
          <w:highlight w:val="red"/>
          <w:u w:val="single"/>
        </w:rPr>
        <w:t>regulate the breach of</w:t>
      </w:r>
      <w:r w:rsidRPr="006D6345">
        <w:rPr>
          <w:sz w:val="22"/>
          <w:u w:val="single"/>
        </w:rPr>
        <w:t xml:space="preserve"> some human </w:t>
      </w:r>
      <w:r w:rsidRPr="00B353F8">
        <w:rPr>
          <w:sz w:val="22"/>
          <w:highlight w:val="red"/>
          <w:u w:val="single"/>
        </w:rPr>
        <w:t>rights</w:t>
      </w:r>
      <w:r w:rsidRPr="006D6345">
        <w:rPr>
          <w:sz w:val="22"/>
          <w:u w:val="single"/>
        </w:rPr>
        <w:t xml:space="preserve"> and legal norms, </w:t>
      </w:r>
      <w:r w:rsidRPr="00B353F8">
        <w:rPr>
          <w:sz w:val="22"/>
          <w:highlight w:val="red"/>
          <w:u w:val="single"/>
        </w:rPr>
        <w:t>and allow</w:t>
      </w:r>
      <w:r w:rsidRPr="006D6345">
        <w:rPr>
          <w:sz w:val="22"/>
          <w:u w:val="single"/>
        </w:rPr>
        <w:t xml:space="preserve"> their security </w:t>
      </w:r>
      <w:r w:rsidRPr="00B353F8">
        <w:rPr>
          <w:sz w:val="22"/>
          <w:highlight w:val="red"/>
          <w:u w:val="single"/>
        </w:rPr>
        <w:t>services to engage in</w:t>
      </w:r>
      <w:r w:rsidRPr="006D6345">
        <w:rPr>
          <w:sz w:val="22"/>
          <w:u w:val="single"/>
        </w:rPr>
        <w:t xml:space="preserve"> forms of </w:t>
      </w:r>
      <w:r w:rsidRPr="00B353F8">
        <w:rPr>
          <w:sz w:val="22"/>
          <w:highlight w:val="red"/>
          <w:u w:val="single"/>
        </w:rPr>
        <w:t xml:space="preserve">extrajudicial violence </w:t>
      </w:r>
      <w:r w:rsidRPr="006D6345">
        <w:rPr>
          <w:sz w:val="22"/>
          <w:u w:val="single"/>
        </w:rPr>
        <w:t xml:space="preserve">– which he saw as </w:t>
      </w:r>
      <w:r w:rsidRPr="00B353F8">
        <w:rPr>
          <w:sz w:val="22"/>
          <w:highlight w:val="red"/>
          <w:u w:val="single"/>
        </w:rPr>
        <w:t>lesser evils</w:t>
      </w:r>
      <w:r w:rsidRPr="006D6345">
        <w:rPr>
          <w:sz w:val="22"/>
          <w:u w:val="single"/>
        </w:rPr>
        <w:t xml:space="preserve"> – in order </w:t>
      </w:r>
      <w:r w:rsidRPr="00B353F8">
        <w:rPr>
          <w:sz w:val="22"/>
          <w:highlight w:val="red"/>
          <w:u w:val="single"/>
        </w:rPr>
        <w:t>to</w:t>
      </w:r>
      <w:r w:rsidRPr="006D6345">
        <w:rPr>
          <w:sz w:val="22"/>
          <w:u w:val="single"/>
        </w:rPr>
        <w:t xml:space="preserve"> fend off or </w:t>
      </w:r>
      <w:r w:rsidRPr="00B353F8">
        <w:rPr>
          <w:sz w:val="22"/>
          <w:highlight w:val="red"/>
          <w:u w:val="single"/>
        </w:rPr>
        <w:t>minimize potential greater evils</w:t>
      </w:r>
      <w:r w:rsidRPr="006D6345">
        <w:rPr>
          <w:sz w:val="22"/>
          <w:u w:val="single"/>
        </w:rPr>
        <w:t>, such as terror attacks on civilians of western states</w:t>
      </w:r>
      <w:r w:rsidRPr="006D6345">
        <w:t>.11 If governments need to violate rights in a terrorist emergency, this should be done, he thought, only as an exception and according to a process of adversarial scrutiny. ‘</w:t>
      </w:r>
      <w:r w:rsidRPr="00B353F8">
        <w:rPr>
          <w:sz w:val="22"/>
          <w:highlight w:val="red"/>
          <w:u w:val="single"/>
        </w:rPr>
        <w:t>Exceptions’</w:t>
      </w:r>
      <w:r w:rsidRPr="006D6345">
        <w:t xml:space="preserve">, </w:t>
      </w:r>
      <w:proofErr w:type="spellStart"/>
      <w:r w:rsidRPr="006D6345">
        <w:t>Ignatieff</w:t>
      </w:r>
      <w:proofErr w:type="spellEnd"/>
      <w:r w:rsidRPr="006D6345">
        <w:t xml:space="preserve"> states, ‘</w:t>
      </w:r>
      <w:r w:rsidRPr="00B353F8">
        <w:rPr>
          <w:sz w:val="22"/>
          <w:highlight w:val="red"/>
          <w:u w:val="single"/>
        </w:rPr>
        <w:t>do not destroy the rule but save it</w:t>
      </w:r>
      <w:r w:rsidRPr="006D6345">
        <w:rPr>
          <w:sz w:val="22"/>
          <w:u w:val="single"/>
        </w:rPr>
        <w:t>, provided that they are temporary, publicly justified, and deployed as a last resort</w:t>
      </w:r>
      <w:r w:rsidRPr="006D6345">
        <w:t xml:space="preserve">.’12 </w:t>
      </w:r>
      <w:r w:rsidRPr="006D6345">
        <w:rPr>
          <w:sz w:val="22"/>
          <w:u w:val="single"/>
        </w:rPr>
        <w:t xml:space="preserve">The lesser evil emerges here as a pragmatist compromise, a ‘tolerated sin’ that functions as the very justification for the notion of exception. </w:t>
      </w:r>
      <w:r w:rsidRPr="00B353F8">
        <w:rPr>
          <w:sz w:val="22"/>
          <w:highlight w:val="red"/>
          <w:u w:val="single"/>
        </w:rPr>
        <w:t>State violence</w:t>
      </w:r>
      <w:r w:rsidRPr="006D6345">
        <w:rPr>
          <w:sz w:val="22"/>
          <w:u w:val="single"/>
        </w:rPr>
        <w:t xml:space="preserve"> in this model </w:t>
      </w:r>
      <w:r w:rsidRPr="00B353F8">
        <w:rPr>
          <w:sz w:val="22"/>
          <w:highlight w:val="red"/>
          <w:u w:val="single"/>
        </w:rPr>
        <w:t xml:space="preserve">takes part in a </w:t>
      </w:r>
      <w:proofErr w:type="spellStart"/>
      <w:r w:rsidRPr="00B353F8">
        <w:rPr>
          <w:sz w:val="22"/>
          <w:highlight w:val="red"/>
          <w:u w:val="single"/>
        </w:rPr>
        <w:t>necro</w:t>
      </w:r>
      <w:proofErr w:type="spellEnd"/>
      <w:r w:rsidRPr="00B353F8">
        <w:rPr>
          <w:sz w:val="22"/>
          <w:highlight w:val="red"/>
          <w:u w:val="single"/>
        </w:rPr>
        <w:t>-economy in which</w:t>
      </w:r>
      <w:r w:rsidRPr="006D6345">
        <w:rPr>
          <w:sz w:val="22"/>
          <w:u w:val="single"/>
        </w:rPr>
        <w:t xml:space="preserve"> various </w:t>
      </w:r>
      <w:r w:rsidRPr="00B353F8">
        <w:rPr>
          <w:sz w:val="22"/>
          <w:highlight w:val="red"/>
          <w:u w:val="single"/>
        </w:rPr>
        <w:t>types of destructive measure are weighed in a utilitarian fashion</w:t>
      </w:r>
      <w:r w:rsidRPr="006D6345">
        <w:rPr>
          <w:sz w:val="22"/>
          <w:u w:val="single"/>
        </w:rPr>
        <w:t xml:space="preserve">, not only </w:t>
      </w:r>
      <w:r w:rsidRPr="00B353F8">
        <w:rPr>
          <w:sz w:val="22"/>
          <w:highlight w:val="red"/>
          <w:u w:val="single"/>
        </w:rPr>
        <w:t>in relation to</w:t>
      </w:r>
      <w:r w:rsidRPr="006D6345">
        <w:rPr>
          <w:sz w:val="22"/>
          <w:u w:val="single"/>
        </w:rPr>
        <w:t xml:space="preserve"> the damage they produce, but to </w:t>
      </w:r>
      <w:r w:rsidRPr="00B353F8">
        <w:rPr>
          <w:sz w:val="22"/>
          <w:highlight w:val="red"/>
          <w:u w:val="single"/>
        </w:rPr>
        <w:t>the harm they purportedly prevent</w:t>
      </w:r>
      <w:r w:rsidRPr="006D6345">
        <w:rPr>
          <w:sz w:val="22"/>
          <w:u w:val="single"/>
        </w:rPr>
        <w:t xml:space="preserve"> and even in relation to the more brutal measures they may help restrain. In this logic, the problem of contemporary state violence resembles indeed an all-too-human version of the mathematical minimum problem of the divine calculations previously mentioned, one tasked with determining the smallest level of violence necessary to avert the greater harm</w:t>
      </w:r>
      <w:r w:rsidRPr="006D6345">
        <w:t xml:space="preserve">. For the architects of contemporary war this balance is trapped between two poles: keeping violence at a low enough level to limit civilian suffering, and at a level high enough to bring a decisive end to the war and bring peace.13 More recent works by legal scholars and legal advisers to states and militaries have sought to extend the inherent elasticity of the system of legal exception proposed by </w:t>
      </w:r>
      <w:proofErr w:type="spellStart"/>
      <w:r w:rsidRPr="006D6345">
        <w:t>Ignatieff</w:t>
      </w:r>
      <w:proofErr w:type="spellEnd"/>
      <w:r w:rsidRPr="006D6345">
        <w:t xml:space="preserve"> into ways of rewriting the laws of armed conflict themselves.14 </w:t>
      </w:r>
      <w:r w:rsidRPr="00B353F8">
        <w:rPr>
          <w:sz w:val="22"/>
          <w:highlight w:val="red"/>
          <w:u w:val="single"/>
        </w:rPr>
        <w:t>Lesser evil arguments</w:t>
      </w:r>
      <w:r w:rsidRPr="006D6345">
        <w:rPr>
          <w:sz w:val="22"/>
          <w:u w:val="single"/>
        </w:rPr>
        <w:t xml:space="preserve"> are now used to </w:t>
      </w:r>
      <w:r w:rsidRPr="00B353F8">
        <w:rPr>
          <w:sz w:val="22"/>
          <w:highlight w:val="red"/>
          <w:u w:val="single"/>
        </w:rPr>
        <w:t>defend</w:t>
      </w:r>
      <w:r w:rsidRPr="006D6345">
        <w:rPr>
          <w:sz w:val="22"/>
          <w:u w:val="single"/>
        </w:rPr>
        <w:t xml:space="preserve"> anything from targeted </w:t>
      </w:r>
      <w:r w:rsidRPr="00B353F8">
        <w:rPr>
          <w:sz w:val="22"/>
          <w:highlight w:val="red"/>
          <w:u w:val="single"/>
        </w:rPr>
        <w:t>assassinations</w:t>
      </w:r>
      <w:r w:rsidRPr="006D6345">
        <w:rPr>
          <w:sz w:val="22"/>
          <w:u w:val="single"/>
        </w:rPr>
        <w:t xml:space="preserve"> and mercy </w:t>
      </w:r>
      <w:r w:rsidRPr="00B353F8">
        <w:rPr>
          <w:sz w:val="22"/>
          <w:highlight w:val="red"/>
          <w:u w:val="single"/>
        </w:rPr>
        <w:t>killings</w:t>
      </w:r>
      <w:r w:rsidRPr="006D6345">
        <w:rPr>
          <w:sz w:val="22"/>
          <w:u w:val="single"/>
        </w:rPr>
        <w:t xml:space="preserve">, house </w:t>
      </w:r>
      <w:r w:rsidRPr="00B353F8">
        <w:rPr>
          <w:sz w:val="22"/>
          <w:highlight w:val="red"/>
          <w:u w:val="single"/>
        </w:rPr>
        <w:t>demolitions, deportation, torture</w:t>
      </w:r>
      <w:r w:rsidRPr="006D6345">
        <w:t xml:space="preserve">,15 </w:t>
      </w:r>
      <w:r w:rsidRPr="006D6345">
        <w:rPr>
          <w:sz w:val="22"/>
          <w:u w:val="single"/>
        </w:rPr>
        <w:t xml:space="preserve">to the use of (sometimes) non-lethal </w:t>
      </w:r>
      <w:r w:rsidRPr="00B353F8">
        <w:rPr>
          <w:sz w:val="22"/>
          <w:highlight w:val="red"/>
          <w:u w:val="single"/>
        </w:rPr>
        <w:t>chemical weapons</w:t>
      </w:r>
      <w:r w:rsidRPr="006D6345">
        <w:rPr>
          <w:sz w:val="22"/>
          <w:u w:val="single"/>
        </w:rPr>
        <w:t xml:space="preserve">, the use of </w:t>
      </w:r>
      <w:r w:rsidRPr="00B353F8">
        <w:rPr>
          <w:sz w:val="22"/>
          <w:highlight w:val="red"/>
          <w:u w:val="single"/>
        </w:rPr>
        <w:t>human shields, and</w:t>
      </w:r>
      <w:r w:rsidRPr="006D6345">
        <w:rPr>
          <w:sz w:val="22"/>
          <w:u w:val="single"/>
        </w:rPr>
        <w:t xml:space="preserve"> even ‘the intentional </w:t>
      </w:r>
      <w:r w:rsidRPr="00B353F8">
        <w:rPr>
          <w:sz w:val="22"/>
          <w:highlight w:val="red"/>
          <w:u w:val="single"/>
        </w:rPr>
        <w:t>targeting of</w:t>
      </w:r>
      <w:r w:rsidRPr="006D6345">
        <w:rPr>
          <w:sz w:val="22"/>
          <w:u w:val="single"/>
        </w:rPr>
        <w:t xml:space="preserve"> some </w:t>
      </w:r>
      <w:r w:rsidRPr="00B353F8">
        <w:rPr>
          <w:sz w:val="22"/>
          <w:highlight w:val="red"/>
          <w:u w:val="single"/>
        </w:rPr>
        <w:t>civilians</w:t>
      </w:r>
      <w:r w:rsidRPr="006D6345">
        <w:rPr>
          <w:sz w:val="22"/>
          <w:u w:val="single"/>
        </w:rPr>
        <w:t xml:space="preserve"> if it could save more innocent lives than they cost</w:t>
      </w:r>
      <w:r w:rsidRPr="006D6345">
        <w:t xml:space="preserve">.’16 </w:t>
      </w:r>
      <w:r w:rsidRPr="006D6345">
        <w:rPr>
          <w:sz w:val="22"/>
          <w:u w:val="single"/>
        </w:rPr>
        <w:t xml:space="preserve">In one of its more macabre moments it was suggested that the atomic bombings of </w:t>
      </w:r>
      <w:r w:rsidRPr="00B353F8">
        <w:rPr>
          <w:sz w:val="22"/>
          <w:highlight w:val="red"/>
          <w:u w:val="single"/>
        </w:rPr>
        <w:t>Hiroshima might</w:t>
      </w:r>
      <w:r w:rsidRPr="006D6345">
        <w:rPr>
          <w:sz w:val="22"/>
          <w:u w:val="single"/>
        </w:rPr>
        <w:t xml:space="preserve"> also </w:t>
      </w:r>
      <w:r w:rsidRPr="00B353F8">
        <w:rPr>
          <w:sz w:val="22"/>
          <w:highlight w:val="red"/>
          <w:u w:val="single"/>
        </w:rPr>
        <w:t>be tolerated under</w:t>
      </w:r>
      <w:r w:rsidRPr="006D6345">
        <w:rPr>
          <w:sz w:val="22"/>
          <w:u w:val="single"/>
        </w:rPr>
        <w:t xml:space="preserve"> the </w:t>
      </w:r>
      <w:proofErr w:type="spellStart"/>
      <w:r w:rsidRPr="006D6345">
        <w:rPr>
          <w:sz w:val="22"/>
          <w:u w:val="single"/>
        </w:rPr>
        <w:t>defence</w:t>
      </w:r>
      <w:proofErr w:type="spellEnd"/>
      <w:r w:rsidRPr="006D6345">
        <w:rPr>
          <w:sz w:val="22"/>
          <w:u w:val="single"/>
        </w:rPr>
        <w:t xml:space="preserve"> of </w:t>
      </w:r>
      <w:r w:rsidRPr="00B353F8">
        <w:rPr>
          <w:sz w:val="22"/>
          <w:highlight w:val="red"/>
          <w:u w:val="single"/>
        </w:rPr>
        <w:t>the lesser evil</w:t>
      </w:r>
      <w:r w:rsidRPr="006D6345">
        <w:rPr>
          <w:sz w:val="22"/>
          <w:u w:val="single"/>
        </w:rPr>
        <w:t xml:space="preserve">. Faced with a humanitarian A-bomb, </w:t>
      </w:r>
      <w:r w:rsidRPr="00B353F8">
        <w:rPr>
          <w:sz w:val="22"/>
          <w:highlight w:val="red"/>
          <w:u w:val="single"/>
        </w:rPr>
        <w:t>one might wonder</w:t>
      </w:r>
      <w:r w:rsidRPr="006D6345">
        <w:rPr>
          <w:sz w:val="22"/>
          <w:u w:val="single"/>
        </w:rPr>
        <w:t xml:space="preserve"> </w:t>
      </w:r>
      <w:r w:rsidRPr="00B353F8">
        <w:rPr>
          <w:sz w:val="22"/>
          <w:highlight w:val="red"/>
          <w:u w:val="single"/>
        </w:rPr>
        <w:t>what</w:t>
      </w:r>
      <w:r w:rsidRPr="006D6345">
        <w:rPr>
          <w:sz w:val="22"/>
          <w:u w:val="single"/>
        </w:rPr>
        <w:t xml:space="preserve">, in fact, </w:t>
      </w:r>
      <w:r w:rsidRPr="00B353F8">
        <w:rPr>
          <w:sz w:val="22"/>
          <w:highlight w:val="red"/>
          <w:u w:val="single"/>
        </w:rPr>
        <w:t>might come under</w:t>
      </w:r>
      <w:r w:rsidRPr="006D6345">
        <w:rPr>
          <w:sz w:val="22"/>
          <w:u w:val="single"/>
        </w:rPr>
        <w:t xml:space="preserve"> the definition of </w:t>
      </w:r>
      <w:r w:rsidRPr="00B353F8">
        <w:rPr>
          <w:sz w:val="22"/>
          <w:highlight w:val="red"/>
          <w:u w:val="single"/>
        </w:rPr>
        <w:t>a greater evil.</w:t>
      </w:r>
      <w:r w:rsidRPr="006D6345">
        <w:t xml:space="preserve"> Perhaps it is time for the differential accounting of the lesser evil to replace the mechanical bureaucracy of the ‘banality of evil’ as the idiom to describe the most extreme manifestations of violence. Indeed, </w:t>
      </w:r>
      <w:r w:rsidRPr="00B353F8">
        <w:rPr>
          <w:sz w:val="22"/>
          <w:highlight w:val="red"/>
          <w:u w:val="single"/>
        </w:rPr>
        <w:t>it is through</w:t>
      </w:r>
      <w:r w:rsidRPr="006D6345">
        <w:rPr>
          <w:sz w:val="22"/>
          <w:u w:val="single"/>
        </w:rPr>
        <w:t xml:space="preserve"> this use of the </w:t>
      </w:r>
      <w:r w:rsidRPr="00B353F8">
        <w:rPr>
          <w:sz w:val="22"/>
          <w:highlight w:val="red"/>
          <w:u w:val="single"/>
        </w:rPr>
        <w:t>lesser evil that societies</w:t>
      </w:r>
      <w:r w:rsidRPr="006D6345">
        <w:rPr>
          <w:sz w:val="22"/>
          <w:u w:val="single"/>
        </w:rPr>
        <w:t xml:space="preserve"> that see themselves as democratic can </w:t>
      </w:r>
      <w:r w:rsidRPr="00B353F8">
        <w:rPr>
          <w:sz w:val="22"/>
          <w:highlight w:val="red"/>
          <w:u w:val="single"/>
        </w:rPr>
        <w:t>maintain regimes of</w:t>
      </w:r>
      <w:r w:rsidRPr="006D6345">
        <w:rPr>
          <w:sz w:val="22"/>
          <w:u w:val="single"/>
        </w:rPr>
        <w:t xml:space="preserve"> occupation and </w:t>
      </w:r>
      <w:r w:rsidRPr="00B353F8">
        <w:rPr>
          <w:sz w:val="22"/>
          <w:highlight w:val="red"/>
          <w:u w:val="single"/>
        </w:rPr>
        <w:t>neo-colonization</w:t>
      </w:r>
      <w:r w:rsidRPr="006D6345">
        <w:t xml:space="preserve">. Beyond state agents, those practitioners of lesser evils, as this book claims, must also include the members of independent nongovernmental organizations that make up the ecology of contemporary war and crisis zones. The lesser evil is the argument of the humanitarian agent that seeks military permission to provide medicines and aid in places where it is in fact the duty of the occupying military power to do so, thus saving the military limited resources. </w:t>
      </w:r>
      <w:r w:rsidRPr="00B353F8">
        <w:rPr>
          <w:sz w:val="22"/>
          <w:highlight w:val="red"/>
          <w:u w:val="single"/>
        </w:rPr>
        <w:t>The lesser evil is</w:t>
      </w:r>
      <w:r w:rsidRPr="006D6345">
        <w:rPr>
          <w:sz w:val="22"/>
          <w:u w:val="single"/>
        </w:rPr>
        <w:t xml:space="preserve"> often the </w:t>
      </w:r>
      <w:r w:rsidRPr="006D6345">
        <w:rPr>
          <w:sz w:val="22"/>
          <w:u w:val="single"/>
        </w:rPr>
        <w:lastRenderedPageBreak/>
        <w:t xml:space="preserve">justification of the military officer who attempts to administer life (and death) in an ‘enlightened’ manner; it is sometimes, too, </w:t>
      </w:r>
      <w:r w:rsidRPr="00B353F8">
        <w:rPr>
          <w:sz w:val="22"/>
          <w:highlight w:val="red"/>
          <w:u w:val="single"/>
        </w:rPr>
        <w:t xml:space="preserve">the </w:t>
      </w:r>
      <w:r w:rsidRPr="006D6345">
        <w:rPr>
          <w:sz w:val="22"/>
          <w:u w:val="single"/>
        </w:rPr>
        <w:t xml:space="preserve">brief of the security </w:t>
      </w:r>
      <w:r w:rsidRPr="00B353F8">
        <w:rPr>
          <w:sz w:val="22"/>
          <w:highlight w:val="red"/>
          <w:u w:val="single"/>
        </w:rPr>
        <w:t>contractor who introduces</w:t>
      </w:r>
      <w:r w:rsidRPr="006D6345">
        <w:rPr>
          <w:sz w:val="22"/>
          <w:u w:val="single"/>
        </w:rPr>
        <w:t xml:space="preserve"> new and more efficient </w:t>
      </w:r>
      <w:r w:rsidRPr="00B353F8">
        <w:rPr>
          <w:sz w:val="22"/>
          <w:highlight w:val="red"/>
          <w:u w:val="single"/>
        </w:rPr>
        <w:t xml:space="preserve">weapons and </w:t>
      </w:r>
      <w:proofErr w:type="spellStart"/>
      <w:r w:rsidRPr="00B353F8">
        <w:rPr>
          <w:sz w:val="22"/>
          <w:highlight w:val="red"/>
          <w:u w:val="single"/>
        </w:rPr>
        <w:t>spatio</w:t>
      </w:r>
      <w:proofErr w:type="spellEnd"/>
      <w:r w:rsidRPr="00B353F8">
        <w:rPr>
          <w:sz w:val="22"/>
          <w:highlight w:val="red"/>
          <w:u w:val="single"/>
        </w:rPr>
        <w:t>-technological</w:t>
      </w:r>
      <w:r w:rsidRPr="006D6345">
        <w:rPr>
          <w:sz w:val="22"/>
          <w:u w:val="single"/>
        </w:rPr>
        <w:t xml:space="preserve"> means of </w:t>
      </w:r>
      <w:r w:rsidRPr="00B353F8">
        <w:rPr>
          <w:sz w:val="22"/>
          <w:highlight w:val="red"/>
          <w:u w:val="single"/>
        </w:rPr>
        <w:t>domination</w:t>
      </w:r>
      <w:r w:rsidRPr="006D6345">
        <w:rPr>
          <w:sz w:val="22"/>
          <w:u w:val="single"/>
        </w:rPr>
        <w:t xml:space="preserve">, and advertises them </w:t>
      </w:r>
      <w:r w:rsidRPr="00B353F8">
        <w:rPr>
          <w:sz w:val="22"/>
          <w:highlight w:val="red"/>
          <w:u w:val="single"/>
        </w:rPr>
        <w:t>as ‘humanitarian technology’.</w:t>
      </w:r>
      <w:r w:rsidRPr="006D6345">
        <w:rPr>
          <w:sz w:val="22"/>
          <w:u w:val="single"/>
        </w:rPr>
        <w:t xml:space="preserve"> In these cases the logic of the lesser evil opens up a thick political field of participation belonging together otherwise opposing fields of action, to the extent that it might obscure the fundamental moral differences between these various groups. But, </w:t>
      </w:r>
      <w:r w:rsidRPr="00B353F8">
        <w:rPr>
          <w:sz w:val="22"/>
          <w:highlight w:val="red"/>
          <w:u w:val="single"/>
        </w:rPr>
        <w:t>even according to</w:t>
      </w:r>
      <w:r w:rsidRPr="006D6345">
        <w:rPr>
          <w:sz w:val="22"/>
          <w:u w:val="single"/>
        </w:rPr>
        <w:t xml:space="preserve"> the terms of </w:t>
      </w:r>
      <w:r w:rsidRPr="00B353F8">
        <w:rPr>
          <w:sz w:val="22"/>
          <w:highlight w:val="red"/>
          <w:u w:val="single"/>
        </w:rPr>
        <w:t>an economy of losses and gains</w:t>
      </w:r>
      <w:r w:rsidRPr="006D6345">
        <w:rPr>
          <w:sz w:val="22"/>
          <w:u w:val="single"/>
        </w:rPr>
        <w:t xml:space="preserve">, the conception of </w:t>
      </w:r>
      <w:r w:rsidRPr="00B353F8">
        <w:rPr>
          <w:sz w:val="22"/>
          <w:highlight w:val="red"/>
          <w:u w:val="single"/>
        </w:rPr>
        <w:t>the lesser evil risks becoming counterproductive</w:t>
      </w:r>
      <w:r w:rsidRPr="006D6345">
        <w:rPr>
          <w:sz w:val="22"/>
          <w:u w:val="single"/>
        </w:rPr>
        <w:t xml:space="preserve">: less brutal </w:t>
      </w:r>
      <w:r w:rsidRPr="00B353F8">
        <w:rPr>
          <w:sz w:val="22"/>
          <w:highlight w:val="red"/>
          <w:u w:val="single"/>
        </w:rPr>
        <w:t>measures are</w:t>
      </w:r>
      <w:r w:rsidRPr="006D6345">
        <w:rPr>
          <w:sz w:val="22"/>
          <w:u w:val="single"/>
        </w:rPr>
        <w:t xml:space="preserve"> also those that may be more easily naturalized, accepted and </w:t>
      </w:r>
      <w:r w:rsidRPr="00B353F8">
        <w:rPr>
          <w:sz w:val="22"/>
          <w:highlight w:val="red"/>
          <w:u w:val="single"/>
        </w:rPr>
        <w:t>tolerated</w:t>
      </w:r>
      <w:r w:rsidRPr="006D6345">
        <w:rPr>
          <w:sz w:val="22"/>
          <w:u w:val="single"/>
        </w:rPr>
        <w:t xml:space="preserve"> – and hence more frequently used, </w:t>
      </w:r>
      <w:r w:rsidRPr="00B353F8">
        <w:rPr>
          <w:sz w:val="22"/>
          <w:highlight w:val="red"/>
          <w:u w:val="single"/>
        </w:rPr>
        <w:t>with the result that a greater evil may be reached</w:t>
      </w:r>
      <w:r w:rsidRPr="006D6345">
        <w:rPr>
          <w:sz w:val="22"/>
          <w:u w:val="single"/>
        </w:rPr>
        <w:t xml:space="preserve"> cumulatively, </w:t>
      </w:r>
      <w:r w:rsidRPr="006D6345">
        <w:t xml:space="preserve">Such observations amongst other paradoxes are unpacked in one of the most powerful challenges to ideas such as </w:t>
      </w:r>
      <w:proofErr w:type="spellStart"/>
      <w:r w:rsidRPr="006D6345">
        <w:t>Ignatieff’s</w:t>
      </w:r>
      <w:proofErr w:type="spellEnd"/>
      <w:r w:rsidRPr="006D6345">
        <w:t xml:space="preserve"> – </w:t>
      </w:r>
      <w:proofErr w:type="spellStart"/>
      <w:r w:rsidRPr="006D6345">
        <w:t>Adi</w:t>
      </w:r>
      <w:proofErr w:type="spellEnd"/>
      <w:r w:rsidRPr="006D6345">
        <w:t xml:space="preserve"> </w:t>
      </w:r>
      <w:proofErr w:type="spellStart"/>
      <w:r w:rsidRPr="006D6345">
        <w:t>Ophir’s</w:t>
      </w:r>
      <w:proofErr w:type="spellEnd"/>
      <w:r w:rsidRPr="006D6345">
        <w:t xml:space="preserve"> philosophical essay </w:t>
      </w:r>
      <w:r w:rsidRPr="006D6345">
        <w:rPr>
          <w:i/>
        </w:rPr>
        <w:t>The Order of Evils</w:t>
      </w:r>
      <w:r w:rsidRPr="006D6345">
        <w:t xml:space="preserve">. In this book </w:t>
      </w:r>
      <w:proofErr w:type="spellStart"/>
      <w:r w:rsidRPr="006D6345">
        <w:rPr>
          <w:sz w:val="22"/>
          <w:u w:val="single"/>
        </w:rPr>
        <w:t>Ophir</w:t>
      </w:r>
      <w:proofErr w:type="spellEnd"/>
      <w:r w:rsidRPr="006D6345">
        <w:rPr>
          <w:sz w:val="22"/>
          <w:u w:val="single"/>
        </w:rPr>
        <w:t xml:space="preserve"> developed an ethical system that is similarly not grounded in a search for the ‘good’ but the systemic logic of an economy of violence – the possibility of a lesser means and the risk of more damage – but insists that </w:t>
      </w:r>
      <w:r w:rsidRPr="00B353F8">
        <w:rPr>
          <w:sz w:val="22"/>
          <w:highlight w:val="red"/>
          <w:u w:val="single"/>
        </w:rPr>
        <w:t>questions of violence are forever unpredictable</w:t>
      </w:r>
      <w:r w:rsidRPr="006D6345">
        <w:rPr>
          <w:sz w:val="22"/>
          <w:u w:val="single"/>
        </w:rPr>
        <w:t xml:space="preserve"> and will always escape the capacity to calculate them. Inherent in </w:t>
      </w:r>
      <w:proofErr w:type="spellStart"/>
      <w:r w:rsidRPr="006D6345">
        <w:rPr>
          <w:sz w:val="22"/>
          <w:u w:val="single"/>
        </w:rPr>
        <w:t>Ophir’s</w:t>
      </w:r>
      <w:proofErr w:type="spellEnd"/>
      <w:r w:rsidRPr="006D6345">
        <w:rPr>
          <w:sz w:val="22"/>
          <w:u w:val="single"/>
        </w:rPr>
        <w:t xml:space="preserve"> insistence on the necessity of calculating is, he posits, the impossibility of doing so. The demand of his ethics are grounded in this impossibility</w:t>
      </w:r>
      <w:r w:rsidRPr="006D6345">
        <w:t>.17</w:t>
      </w:r>
    </w:p>
    <w:p w:rsidR="00525E94" w:rsidRPr="00525E94" w:rsidRDefault="00525E94" w:rsidP="00525E94"/>
    <w:p w:rsidR="00525E94" w:rsidRPr="006D6345" w:rsidRDefault="00525E94" w:rsidP="00525E94">
      <w:pPr>
        <w:pStyle w:val="Heading3"/>
        <w:rPr>
          <w:rFonts w:cs="Arial"/>
        </w:rPr>
      </w:pPr>
      <w:r w:rsidRPr="006D6345">
        <w:rPr>
          <w:rFonts w:cs="Arial"/>
        </w:rPr>
        <w:lastRenderedPageBreak/>
        <w:t xml:space="preserve">2AC – </w:t>
      </w:r>
      <w:proofErr w:type="spellStart"/>
      <w:r w:rsidRPr="006D6345">
        <w:rPr>
          <w:rFonts w:cs="Arial"/>
        </w:rPr>
        <w:t>LOLitics</w:t>
      </w:r>
      <w:proofErr w:type="spellEnd"/>
    </w:p>
    <w:p w:rsidR="00525E94" w:rsidRPr="006D6345" w:rsidRDefault="00525E94" w:rsidP="00525E94">
      <w:pPr>
        <w:pStyle w:val="Heading4"/>
        <w:rPr>
          <w:rFonts w:cs="Arial"/>
        </w:rPr>
      </w:pPr>
      <w:r w:rsidRPr="006D6345">
        <w:rPr>
          <w:rFonts w:cs="Arial"/>
        </w:rPr>
        <w:t>The status quo public sphere surrounding policy has been ceded to corporations; as congressperson’s votes are auctioned off to the highest bidder, the opinions of the populace are disregarded, destroying any notion of agency. The negative remains locked in this corporate mode of political decision-making by calling for plan rejection to prevent preposterously far-fetched impact claims that are more image than substance</w:t>
      </w:r>
    </w:p>
    <w:p w:rsidR="00525E94" w:rsidRPr="006D6345" w:rsidRDefault="00525E94" w:rsidP="00525E94">
      <w:proofErr w:type="spellStart"/>
      <w:r w:rsidRPr="006D6345">
        <w:rPr>
          <w:rStyle w:val="Cite"/>
        </w:rPr>
        <w:t>Chaput</w:t>
      </w:r>
      <w:proofErr w:type="spellEnd"/>
      <w:r w:rsidRPr="006D6345">
        <w:rPr>
          <w:rStyle w:val="Cite"/>
        </w:rPr>
        <w:t xml:space="preserve"> 1</w:t>
      </w:r>
      <w:r w:rsidRPr="006D6345">
        <w:t xml:space="preserve"> (Catherine, BA [Creighton University], MA [SUNY Binghamton], PhD [University of Arizona], Assistant Professor at University of Arizona, “Review of Carl Boggs's </w:t>
      </w:r>
      <w:proofErr w:type="gramStart"/>
      <w:r w:rsidRPr="006D6345">
        <w:t>The</w:t>
      </w:r>
      <w:proofErr w:type="gramEnd"/>
      <w:r w:rsidRPr="006D6345">
        <w:t xml:space="preserve"> End of Politics: Corporate Power and the Decline of the Public Sphere” Workplace 4, June 1, 2001)</w:t>
      </w:r>
    </w:p>
    <w:p w:rsidR="00525E94" w:rsidRPr="006D6345" w:rsidRDefault="00525E94" w:rsidP="00525E94">
      <w:pPr>
        <w:rPr>
          <w:rFonts w:eastAsia="Times New Roman"/>
          <w:szCs w:val="20"/>
        </w:rPr>
      </w:pPr>
      <w:r w:rsidRPr="006D6345">
        <w:rPr>
          <w:rFonts w:eastAsia="Times New Roman"/>
          <w:szCs w:val="20"/>
        </w:rPr>
        <w:t xml:space="preserve">As part of this larger trend of corporatization, Boggs argues that </w:t>
      </w:r>
      <w:r w:rsidRPr="00B353F8">
        <w:rPr>
          <w:rFonts w:eastAsia="Times New Roman"/>
          <w:sz w:val="22"/>
          <w:szCs w:val="20"/>
          <w:highlight w:val="red"/>
          <w:u w:val="single"/>
        </w:rPr>
        <w:t>corporations and their interests have</w:t>
      </w:r>
      <w:r w:rsidRPr="006D6345">
        <w:rPr>
          <w:rFonts w:eastAsia="Times New Roman"/>
          <w:sz w:val="22"/>
          <w:szCs w:val="20"/>
          <w:u w:val="single"/>
        </w:rPr>
        <w:t xml:space="preserve"> actually </w:t>
      </w:r>
      <w:r w:rsidRPr="00B353F8">
        <w:rPr>
          <w:rFonts w:eastAsia="Times New Roman"/>
          <w:sz w:val="22"/>
          <w:szCs w:val="20"/>
          <w:highlight w:val="red"/>
          <w:u w:val="single"/>
        </w:rPr>
        <w:t xml:space="preserve">restructured the public sphere by taking "over </w:t>
      </w:r>
      <w:r w:rsidRPr="006D6345">
        <w:rPr>
          <w:rFonts w:eastAsia="Times New Roman"/>
          <w:sz w:val="22"/>
          <w:szCs w:val="20"/>
          <w:u w:val="single"/>
        </w:rPr>
        <w:t xml:space="preserve">many of </w:t>
      </w:r>
      <w:r w:rsidRPr="00B353F8">
        <w:rPr>
          <w:rFonts w:eastAsia="Times New Roman"/>
          <w:sz w:val="22"/>
          <w:szCs w:val="20"/>
          <w:highlight w:val="red"/>
          <w:u w:val="single"/>
        </w:rPr>
        <w:t>the functions of political decision making</w:t>
      </w:r>
      <w:r w:rsidRPr="006D6345">
        <w:rPr>
          <w:rFonts w:eastAsia="Times New Roman"/>
          <w:sz w:val="22"/>
          <w:szCs w:val="20"/>
          <w:u w:val="single"/>
        </w:rPr>
        <w:t xml:space="preserve">, including investment and allocation of resources" </w:t>
      </w:r>
      <w:r w:rsidRPr="006D6345">
        <w:rPr>
          <w:rFonts w:eastAsia="Times New Roman"/>
          <w:szCs w:val="20"/>
        </w:rPr>
        <w:t>(69). That is to say, "</w:t>
      </w:r>
      <w:r w:rsidRPr="00B353F8">
        <w:rPr>
          <w:rFonts w:eastAsia="Times New Roman"/>
          <w:sz w:val="22"/>
          <w:szCs w:val="20"/>
          <w:highlight w:val="red"/>
          <w:u w:val="single"/>
        </w:rPr>
        <w:t>the 'public good</w:t>
      </w:r>
      <w:r w:rsidRPr="006D6345">
        <w:rPr>
          <w:rFonts w:eastAsia="Times New Roman"/>
          <w:sz w:val="22"/>
          <w:szCs w:val="20"/>
          <w:u w:val="single"/>
        </w:rPr>
        <w:t xml:space="preserve">,' insofar as it lives on in liberal discourse as a viable construct, </w:t>
      </w:r>
      <w:r w:rsidRPr="00B353F8">
        <w:rPr>
          <w:rFonts w:eastAsia="Times New Roman"/>
          <w:sz w:val="22"/>
          <w:szCs w:val="20"/>
          <w:highlight w:val="red"/>
          <w:u w:val="single"/>
        </w:rPr>
        <w:t>does not exist outside of what elites</w:t>
      </w:r>
      <w:r w:rsidRPr="006D6345">
        <w:rPr>
          <w:rFonts w:eastAsia="Times New Roman"/>
          <w:sz w:val="22"/>
          <w:szCs w:val="20"/>
          <w:u w:val="single"/>
        </w:rPr>
        <w:t xml:space="preserve"> may </w:t>
      </w:r>
      <w:r w:rsidRPr="00B353F8">
        <w:rPr>
          <w:rFonts w:eastAsia="Times New Roman"/>
          <w:sz w:val="22"/>
          <w:szCs w:val="20"/>
          <w:highlight w:val="red"/>
          <w:u w:val="single"/>
        </w:rPr>
        <w:t>regard as</w:t>
      </w:r>
      <w:r w:rsidRPr="006D6345">
        <w:rPr>
          <w:rFonts w:eastAsia="Times New Roman"/>
          <w:sz w:val="22"/>
          <w:szCs w:val="20"/>
          <w:u w:val="single"/>
        </w:rPr>
        <w:t xml:space="preserve"> contributing to efficient, pragmatic, and </w:t>
      </w:r>
      <w:r w:rsidRPr="00B353F8">
        <w:rPr>
          <w:rFonts w:eastAsia="Times New Roman"/>
          <w:sz w:val="22"/>
          <w:szCs w:val="20"/>
          <w:highlight w:val="red"/>
          <w:u w:val="single"/>
        </w:rPr>
        <w:t>marketable outcomes"</w:t>
      </w:r>
      <w:r w:rsidRPr="006D6345">
        <w:rPr>
          <w:rFonts w:eastAsia="Times New Roman"/>
          <w:sz w:val="22"/>
          <w:szCs w:val="20"/>
          <w:u w:val="single"/>
        </w:rPr>
        <w:t xml:space="preserve"> </w:t>
      </w:r>
      <w:r w:rsidRPr="006D6345">
        <w:rPr>
          <w:rFonts w:eastAsia="Times New Roman"/>
          <w:szCs w:val="20"/>
        </w:rPr>
        <w:t xml:space="preserve">(70). Not only are </w:t>
      </w:r>
      <w:r w:rsidRPr="006D6345">
        <w:rPr>
          <w:rFonts w:eastAsia="Times New Roman"/>
          <w:sz w:val="22"/>
          <w:szCs w:val="20"/>
          <w:u w:val="single"/>
        </w:rPr>
        <w:t xml:space="preserve">general </w:t>
      </w:r>
      <w:r w:rsidRPr="00B353F8">
        <w:rPr>
          <w:rFonts w:eastAsia="Times New Roman"/>
          <w:sz w:val="22"/>
          <w:szCs w:val="20"/>
          <w:highlight w:val="red"/>
          <w:u w:val="single"/>
        </w:rPr>
        <w:t>citizens left out of the equation</w:t>
      </w:r>
      <w:r w:rsidRPr="006D6345">
        <w:rPr>
          <w:rFonts w:eastAsia="Times New Roman"/>
          <w:sz w:val="22"/>
          <w:szCs w:val="20"/>
          <w:u w:val="single"/>
        </w:rPr>
        <w:t xml:space="preserve">, </w:t>
      </w:r>
      <w:r w:rsidRPr="006D6345">
        <w:rPr>
          <w:rFonts w:eastAsia="Times New Roman"/>
          <w:szCs w:val="20"/>
        </w:rPr>
        <w:t>so are national governments</w:t>
      </w:r>
      <w:r w:rsidRPr="006D6345">
        <w:rPr>
          <w:rFonts w:eastAsia="Times New Roman"/>
          <w:sz w:val="22"/>
          <w:szCs w:val="20"/>
          <w:u w:val="single"/>
        </w:rPr>
        <w:t>.</w:t>
      </w:r>
      <w:r w:rsidRPr="006D6345">
        <w:rPr>
          <w:rFonts w:eastAsia="Times New Roman"/>
          <w:szCs w:val="20"/>
        </w:rPr>
        <w:t xml:space="preserve"> Globalization tends to metaphorically erase national boundaries and reassign power to multinational corporations. In turn, these </w:t>
      </w:r>
      <w:r w:rsidRPr="00B353F8">
        <w:rPr>
          <w:rFonts w:eastAsia="Times New Roman"/>
          <w:sz w:val="22"/>
          <w:szCs w:val="20"/>
          <w:highlight w:val="red"/>
          <w:u w:val="single"/>
        </w:rPr>
        <w:t>corporations transform</w:t>
      </w:r>
      <w:r w:rsidRPr="006D6345">
        <w:rPr>
          <w:rFonts w:eastAsia="Times New Roman"/>
          <w:sz w:val="22"/>
          <w:szCs w:val="20"/>
          <w:u w:val="single"/>
        </w:rPr>
        <w:t xml:space="preserve"> individual </w:t>
      </w:r>
      <w:r w:rsidRPr="00B353F8">
        <w:rPr>
          <w:rFonts w:eastAsia="Times New Roman"/>
          <w:sz w:val="22"/>
          <w:szCs w:val="20"/>
          <w:highlight w:val="red"/>
          <w:u w:val="single"/>
        </w:rPr>
        <w:t>agency from the public sphere of political participation to</w:t>
      </w:r>
      <w:r w:rsidRPr="006D6345">
        <w:rPr>
          <w:rFonts w:eastAsia="Times New Roman"/>
          <w:sz w:val="22"/>
          <w:szCs w:val="20"/>
          <w:u w:val="single"/>
        </w:rPr>
        <w:t xml:space="preserve"> the private sphere of individual </w:t>
      </w:r>
      <w:r w:rsidRPr="00B353F8">
        <w:rPr>
          <w:rFonts w:eastAsia="Times New Roman"/>
          <w:sz w:val="22"/>
          <w:szCs w:val="20"/>
          <w:highlight w:val="red"/>
          <w:u w:val="single"/>
        </w:rPr>
        <w:t>consumption</w:t>
      </w:r>
      <w:r w:rsidRPr="006D6345">
        <w:rPr>
          <w:rFonts w:eastAsia="Times New Roman"/>
          <w:sz w:val="22"/>
          <w:szCs w:val="20"/>
          <w:u w:val="single"/>
        </w:rPr>
        <w:t xml:space="preserve">. </w:t>
      </w:r>
      <w:r w:rsidRPr="006D6345">
        <w:rPr>
          <w:rFonts w:eastAsia="Times New Roman"/>
          <w:szCs w:val="20"/>
        </w:rPr>
        <w:t>According to Boggs, "</w:t>
      </w:r>
      <w:r w:rsidRPr="006D6345">
        <w:rPr>
          <w:rFonts w:eastAsia="Times New Roman"/>
          <w:sz w:val="22"/>
          <w:szCs w:val="20"/>
          <w:u w:val="single"/>
        </w:rPr>
        <w:t xml:space="preserve">the seductive power of the mass media, </w:t>
      </w:r>
      <w:r w:rsidRPr="006D6345">
        <w:rPr>
          <w:rFonts w:eastAsia="Times New Roman"/>
          <w:szCs w:val="20"/>
        </w:rPr>
        <w:t xml:space="preserve">especially television, </w:t>
      </w:r>
      <w:r w:rsidRPr="006D6345">
        <w:rPr>
          <w:rFonts w:eastAsia="Times New Roman"/>
          <w:sz w:val="22"/>
          <w:szCs w:val="20"/>
          <w:u w:val="single"/>
        </w:rPr>
        <w:t>in shaping perceptions of self and social reality points to the precipitous decline in other sources of identity: neighborhood, community</w:t>
      </w:r>
      <w:r w:rsidRPr="006D6345">
        <w:rPr>
          <w:rFonts w:eastAsia="Times New Roman"/>
          <w:szCs w:val="20"/>
        </w:rPr>
        <w:t xml:space="preserve">, religion, </w:t>
      </w:r>
      <w:r w:rsidRPr="006D6345">
        <w:rPr>
          <w:rFonts w:eastAsia="Times New Roman"/>
          <w:sz w:val="22"/>
          <w:szCs w:val="20"/>
          <w:u w:val="single"/>
        </w:rPr>
        <w:t xml:space="preserve">class, political ideology" </w:t>
      </w:r>
      <w:r w:rsidRPr="006D6345">
        <w:rPr>
          <w:rFonts w:eastAsia="Times New Roman"/>
          <w:szCs w:val="20"/>
        </w:rPr>
        <w:t>(85). In this way, says Boggs, "</w:t>
      </w:r>
      <w:r w:rsidRPr="00B353F8">
        <w:rPr>
          <w:rFonts w:eastAsia="Times New Roman"/>
          <w:sz w:val="22"/>
          <w:szCs w:val="20"/>
          <w:highlight w:val="red"/>
          <w:u w:val="single"/>
        </w:rPr>
        <w:t>'politics' is reduced to questions of</w:t>
      </w:r>
      <w:r w:rsidRPr="006D6345">
        <w:rPr>
          <w:rFonts w:eastAsia="Times New Roman"/>
          <w:sz w:val="22"/>
          <w:szCs w:val="20"/>
          <w:u w:val="single"/>
        </w:rPr>
        <w:t xml:space="preserve"> style, ritual, and </w:t>
      </w:r>
      <w:r w:rsidRPr="00B353F8">
        <w:rPr>
          <w:rFonts w:eastAsia="Times New Roman"/>
          <w:sz w:val="22"/>
          <w:szCs w:val="20"/>
          <w:highlight w:val="red"/>
          <w:u w:val="single"/>
        </w:rPr>
        <w:t xml:space="preserve">image where the </w:t>
      </w:r>
      <w:proofErr w:type="spellStart"/>
      <w:r w:rsidRPr="00B353F8">
        <w:rPr>
          <w:rFonts w:eastAsia="Times New Roman"/>
          <w:sz w:val="22"/>
          <w:szCs w:val="20"/>
          <w:highlight w:val="red"/>
          <w:u w:val="single"/>
        </w:rPr>
        <w:t>hyperreal</w:t>
      </w:r>
      <w:proofErr w:type="spellEnd"/>
      <w:r w:rsidRPr="00B353F8">
        <w:rPr>
          <w:rFonts w:eastAsia="Times New Roman"/>
          <w:sz w:val="22"/>
          <w:szCs w:val="20"/>
          <w:highlight w:val="red"/>
          <w:u w:val="single"/>
        </w:rPr>
        <w:t xml:space="preserve"> tends to override substantive political</w:t>
      </w:r>
      <w:r w:rsidRPr="006D6345">
        <w:rPr>
          <w:rFonts w:eastAsia="Times New Roman"/>
          <w:sz w:val="22"/>
          <w:szCs w:val="20"/>
          <w:u w:val="single"/>
        </w:rPr>
        <w:t xml:space="preserve"> debates and </w:t>
      </w:r>
      <w:r w:rsidRPr="00B353F8">
        <w:rPr>
          <w:rFonts w:eastAsia="Times New Roman"/>
          <w:sz w:val="22"/>
          <w:szCs w:val="20"/>
          <w:highlight w:val="red"/>
          <w:u w:val="single"/>
        </w:rPr>
        <w:t>concerns</w:t>
      </w:r>
      <w:r w:rsidRPr="006D6345">
        <w:rPr>
          <w:rFonts w:eastAsia="Times New Roman"/>
          <w:szCs w:val="20"/>
        </w:rPr>
        <w:t>" (85).</w:t>
      </w:r>
    </w:p>
    <w:p w:rsidR="00525E94" w:rsidRPr="006D6345" w:rsidRDefault="00525E94" w:rsidP="00525E94">
      <w:pPr>
        <w:rPr>
          <w:b/>
          <w:sz w:val="24"/>
        </w:rPr>
      </w:pPr>
    </w:p>
    <w:p w:rsidR="00525E94" w:rsidRPr="00C01406" w:rsidRDefault="00525E94" w:rsidP="00525E94">
      <w:pPr>
        <w:rPr>
          <w:rStyle w:val="TagGreg0"/>
        </w:rPr>
      </w:pPr>
      <w:r w:rsidRPr="00C01406">
        <w:rPr>
          <w:rStyle w:val="TagGreg0"/>
        </w:rPr>
        <w:t>American hegemony is dead—the only thing that remains is a racist sovereign violence that makes all their impacts and the destruction of American polity only a matter of inevitability</w:t>
      </w:r>
    </w:p>
    <w:p w:rsidR="00525E94" w:rsidRPr="00C01406" w:rsidRDefault="00525E94" w:rsidP="00525E94">
      <w:proofErr w:type="spellStart"/>
      <w:proofErr w:type="gramStart"/>
      <w:r w:rsidRPr="00C01406">
        <w:rPr>
          <w:rStyle w:val="Cite"/>
        </w:rPr>
        <w:t>Gulli</w:t>
      </w:r>
      <w:proofErr w:type="spellEnd"/>
      <w:r w:rsidRPr="00C01406">
        <w:rPr>
          <w:rStyle w:val="Cite"/>
        </w:rPr>
        <w:t xml:space="preserve"> 13.</w:t>
      </w:r>
      <w:proofErr w:type="gramEnd"/>
      <w:r w:rsidRPr="00C01406">
        <w:t xml:space="preserve">  Bruno </w:t>
      </w:r>
      <w:proofErr w:type="spellStart"/>
      <w:r w:rsidRPr="00C01406">
        <w:t>Gulli</w:t>
      </w:r>
      <w:proofErr w:type="spellEnd"/>
      <w:r w:rsidRPr="00C01406">
        <w:t xml:space="preserve">, professor of history, philosophy, and political science at Kingsborough College in New York, “For the critique of sovereignty and violence,” </w:t>
      </w:r>
      <w:hyperlink r:id="rId11" w:history="1">
        <w:r w:rsidRPr="00C01406">
          <w:t>http://academia.edu/2527260/For_the_Critique_of_Sovereignty_and_Violence</w:t>
        </w:r>
      </w:hyperlink>
      <w:r w:rsidRPr="00C01406">
        <w:t>, pg. 14</w:t>
      </w:r>
    </w:p>
    <w:p w:rsidR="00525E94" w:rsidRDefault="00525E94" w:rsidP="00525E94"/>
    <w:p w:rsidR="00525E94" w:rsidRPr="00C01406" w:rsidRDefault="00525E94" w:rsidP="00525E94">
      <w:r w:rsidRPr="00C01406">
        <w:t xml:space="preserve">It is then important to ask the question of what power can alter this racism that, as Foucault says, “first develops with colonization, or in other words, with colonizing genocide” (1997: 257). From its first development, we then get to a situation where, as I noted at the outset of this paper, </w:t>
      </w:r>
      <w:r w:rsidRPr="00C01406">
        <w:rPr>
          <w:rStyle w:val="Underline"/>
          <w:highlight w:val="yellow"/>
        </w:rPr>
        <w:t xml:space="preserve">racist violence becomes a </w:t>
      </w:r>
      <w:r w:rsidRPr="00C01406">
        <w:rPr>
          <w:rStyle w:val="Emphasis"/>
          <w:highlight w:val="yellow"/>
        </w:rPr>
        <w:t xml:space="preserve">global and </w:t>
      </w:r>
      <w:proofErr w:type="spellStart"/>
      <w:r w:rsidRPr="00C01406">
        <w:rPr>
          <w:rStyle w:val="Emphasis"/>
          <w:highlight w:val="yellow"/>
        </w:rPr>
        <w:t>biopolitical</w:t>
      </w:r>
      <w:proofErr w:type="spellEnd"/>
      <w:r w:rsidRPr="00C01406">
        <w:rPr>
          <w:rStyle w:val="Emphasis"/>
          <w:highlight w:val="yellow"/>
        </w:rPr>
        <w:t xml:space="preserve"> regime of terror</w:t>
      </w:r>
      <w:r w:rsidRPr="00C01406">
        <w:rPr>
          <w:rStyle w:val="Underline"/>
        </w:rPr>
        <w:t>, a war between two main classes: the war of the political and financial elites against the class of those who have been dispossessed to various degrees</w:t>
      </w:r>
      <w:r w:rsidRPr="00C01406">
        <w:t xml:space="preserve"> – once again, </w:t>
      </w:r>
      <w:r w:rsidRPr="00C01406">
        <w:rPr>
          <w:rStyle w:val="Underline"/>
        </w:rPr>
        <w:t>the violence of the 1% against the 99%</w:t>
      </w:r>
      <w:r w:rsidRPr="00C01406">
        <w:t xml:space="preserve">. As Foucault says, </w:t>
      </w:r>
      <w:r w:rsidRPr="00C01406">
        <w:rPr>
          <w:rStyle w:val="Underline"/>
          <w:highlight w:val="yellow"/>
        </w:rPr>
        <w:t>this is a question of the technique of power</w:t>
      </w:r>
      <w:r w:rsidRPr="00C01406">
        <w:rPr>
          <w:rStyle w:val="Underline"/>
        </w:rPr>
        <w:t>, more than of ideologies</w:t>
      </w:r>
      <w:r w:rsidRPr="00C01406">
        <w:t xml:space="preserve"> (as it was the case with the traditional type of racism), because </w:t>
      </w:r>
      <w:r w:rsidRPr="00C01406">
        <w:rPr>
          <w:rStyle w:val="Underline"/>
        </w:rPr>
        <w:t xml:space="preserve">the </w:t>
      </w:r>
      <w:r w:rsidRPr="00C01406">
        <w:rPr>
          <w:rStyle w:val="Underline"/>
          <w:highlight w:val="yellow"/>
        </w:rPr>
        <w:t>sovereign elites, the State, are well aware of the urgency of the struggle</w:t>
      </w:r>
      <w:r w:rsidRPr="00C01406">
        <w:rPr>
          <w:rStyle w:val="Underline"/>
        </w:rPr>
        <w:t xml:space="preserve">, the fact that, again, </w:t>
      </w:r>
      <w:r w:rsidRPr="00C01406">
        <w:rPr>
          <w:rStyle w:val="Underline"/>
          <w:highlight w:val="yellow"/>
        </w:rPr>
        <w:t xml:space="preserve">what is left to them is </w:t>
      </w:r>
      <w:r w:rsidRPr="00C01406">
        <w:rPr>
          <w:rStyle w:val="Emphasis"/>
          <w:highlight w:val="yellow"/>
        </w:rPr>
        <w:t>the raw use of the violence</w:t>
      </w:r>
      <w:r w:rsidRPr="00C01406">
        <w:t xml:space="preserve"> that, as Walter Benjamin (1978) says, </w:t>
      </w:r>
      <w:r w:rsidRPr="00C01406">
        <w:rPr>
          <w:rStyle w:val="Underline"/>
        </w:rPr>
        <w:t xml:space="preserve">informs the law, </w:t>
      </w:r>
      <w:r w:rsidRPr="00C01406">
        <w:rPr>
          <w:rStyle w:val="Underline"/>
          <w:highlight w:val="yellow"/>
        </w:rPr>
        <w:t>domination without hegemony</w:t>
      </w:r>
      <w:r w:rsidRPr="00C01406">
        <w:t xml:space="preserve">. Especially at the present stage of the world, </w:t>
      </w:r>
      <w:r w:rsidRPr="00C01406">
        <w:rPr>
          <w:rStyle w:val="Underline"/>
        </w:rPr>
        <w:t xml:space="preserve">where information and knowledge make it unnecessary and thus impossible for the General Intellect or common understanding and reason to be governed, brutal domination and potentially genocidal methods of repression seem to be </w:t>
      </w:r>
      <w:r w:rsidRPr="00C01406">
        <w:rPr>
          <w:rStyle w:val="Emphasis"/>
        </w:rPr>
        <w:t>the only instruments left to a decaying and ruthless global ruling class</w:t>
      </w:r>
      <w:r w:rsidRPr="00C01406">
        <w:t>. Then, “</w:t>
      </w:r>
      <w:r w:rsidRPr="00C01406">
        <w:rPr>
          <w:rStyle w:val="Underline"/>
        </w:rPr>
        <w:t>the old sovereign power of life and death implies the workings, the introduction and activation, of racism</w:t>
      </w:r>
      <w:r w:rsidRPr="00C01406">
        <w:t xml:space="preserve">” (Foucault 1997: 258). </w:t>
      </w:r>
      <w:r w:rsidRPr="00C01406">
        <w:rPr>
          <w:rStyle w:val="Underline"/>
          <w:highlight w:val="yellow"/>
        </w:rPr>
        <w:t>Foucault makes the example of Nazi Germany</w:t>
      </w:r>
      <w:r w:rsidRPr="00C01406">
        <w:t xml:space="preserve">, </w:t>
      </w:r>
      <w:r w:rsidRPr="00C01406">
        <w:rPr>
          <w:rStyle w:val="Underline"/>
        </w:rPr>
        <w:t>where “</w:t>
      </w:r>
      <w:r w:rsidRPr="00C01406">
        <w:rPr>
          <w:rStyle w:val="Underline"/>
          <w:highlight w:val="yellow"/>
        </w:rPr>
        <w:t xml:space="preserve">murderous power and sovereign power </w:t>
      </w:r>
      <w:r w:rsidRPr="00C01406">
        <w:rPr>
          <w:rStyle w:val="Underline"/>
          <w:highlight w:val="yellow"/>
        </w:rPr>
        <w:lastRenderedPageBreak/>
        <w:t>[were] unleashed throughout the entire social body</w:t>
      </w:r>
      <w:r w:rsidRPr="00C01406">
        <w:t>” (p.259) and “</w:t>
      </w:r>
      <w:r w:rsidRPr="00C01406">
        <w:rPr>
          <w:rStyle w:val="Emphasis"/>
        </w:rPr>
        <w:t>the entire population was exposed to death</w:t>
      </w:r>
      <w:r w:rsidRPr="00C01406">
        <w:t xml:space="preserve">” (p.260). But </w:t>
      </w:r>
      <w:r w:rsidRPr="00C01406">
        <w:rPr>
          <w:rStyle w:val="Emphasis"/>
        </w:rPr>
        <w:t>this is today a common and global paradigm</w:t>
      </w:r>
      <w:r w:rsidRPr="00C01406">
        <w:t xml:space="preserve">: </w:t>
      </w:r>
      <w:r w:rsidRPr="00C01406">
        <w:rPr>
          <w:rStyle w:val="Underline"/>
        </w:rPr>
        <w:t xml:space="preserve">The “sovereign </w:t>
      </w:r>
      <w:r w:rsidRPr="00C01406">
        <w:rPr>
          <w:rStyle w:val="Underline"/>
          <w:highlight w:val="yellow"/>
        </w:rPr>
        <w:t>right to kil</w:t>
      </w:r>
      <w:r w:rsidRPr="00C01406">
        <w:rPr>
          <w:rStyle w:val="Underline"/>
        </w:rPr>
        <w:t>l</w:t>
      </w:r>
      <w:r w:rsidRPr="00C01406">
        <w:t xml:space="preserve">” (ibid.), </w:t>
      </w:r>
      <w:r w:rsidRPr="00C01406">
        <w:rPr>
          <w:rStyle w:val="Underline"/>
        </w:rPr>
        <w:t xml:space="preserve">from cases of police brutality in the cities to war atrocities throughout the world, </w:t>
      </w:r>
      <w:r w:rsidRPr="00C01406">
        <w:rPr>
          <w:rStyle w:val="Underline"/>
          <w:highlight w:val="yellow"/>
        </w:rPr>
        <w:t xml:space="preserve">has become </w:t>
      </w:r>
      <w:r w:rsidRPr="00C01406">
        <w:rPr>
          <w:rStyle w:val="Emphasis"/>
          <w:highlight w:val="yellow"/>
        </w:rPr>
        <w:t>the most effective way</w:t>
      </w:r>
      <w:r w:rsidRPr="00C01406">
        <w:rPr>
          <w:rStyle w:val="Underline"/>
          <w:highlight w:val="yellow"/>
        </w:rPr>
        <w:t xml:space="preserve"> to deal with a ‘population’ that </w:t>
      </w:r>
      <w:r w:rsidRPr="00C01406">
        <w:rPr>
          <w:rStyle w:val="Emphasis"/>
          <w:highlight w:val="yellow"/>
        </w:rPr>
        <w:t>refuses to recognize</w:t>
      </w:r>
      <w:r w:rsidRPr="00C01406">
        <w:rPr>
          <w:rStyle w:val="Emphasis"/>
        </w:rPr>
        <w:t xml:space="preserve"> the </w:t>
      </w:r>
      <w:r w:rsidRPr="00C01406">
        <w:rPr>
          <w:rStyle w:val="Emphasis"/>
          <w:highlight w:val="yellow"/>
        </w:rPr>
        <w:t>false legitimacy of the sovereign</w:t>
      </w:r>
      <w:r w:rsidRPr="00C01406">
        <w:rPr>
          <w:rStyle w:val="Emphasis"/>
        </w:rPr>
        <w:t>, the sovereign right to govern.</w:t>
      </w:r>
      <w:r w:rsidRPr="00C01406">
        <w:t xml:space="preserve"> </w:t>
      </w:r>
      <w:r w:rsidRPr="00C01406">
        <w:rPr>
          <w:rStyle w:val="Underline"/>
        </w:rPr>
        <w:t>What Foucault says of the Nazi State</w:t>
      </w:r>
      <w:r w:rsidRPr="00C01406">
        <w:t xml:space="preserve"> –but he acknowledges it </w:t>
      </w:r>
      <w:r w:rsidRPr="00C01406">
        <w:rPr>
          <w:rStyle w:val="Underline"/>
        </w:rPr>
        <w:t>applies to “the workings of all States”</w:t>
      </w:r>
      <w:r w:rsidRPr="00C01406">
        <w:t xml:space="preserve"> (ibid.)—</w:t>
      </w:r>
      <w:r w:rsidRPr="00C01406">
        <w:rPr>
          <w:rStyle w:val="Underline"/>
        </w:rPr>
        <w:t xml:space="preserve">shows </w:t>
      </w:r>
      <w:r w:rsidRPr="00C01406">
        <w:rPr>
          <w:rStyle w:val="Emphasis"/>
          <w:highlight w:val="yellow"/>
        </w:rPr>
        <w:t>the terminal stage of sovereign power</w:t>
      </w:r>
      <w:r w:rsidRPr="00C01406">
        <w:rPr>
          <w:rStyle w:val="Underline"/>
          <w:highlight w:val="yellow"/>
        </w:rPr>
        <w:t xml:space="preserve">: a desperate will to absolute domination </w:t>
      </w:r>
      <w:r w:rsidRPr="00C01406">
        <w:rPr>
          <w:rStyle w:val="Emphasis"/>
          <w:highlight w:val="yellow"/>
        </w:rPr>
        <w:t>no longer able to count on hegemony</w:t>
      </w:r>
      <w:r w:rsidRPr="00C01406">
        <w:t>: “</w:t>
      </w:r>
      <w:r w:rsidRPr="00C01406">
        <w:rPr>
          <w:rStyle w:val="Underline"/>
        </w:rPr>
        <w:t xml:space="preserve">We have an </w:t>
      </w:r>
      <w:r w:rsidRPr="00C01406">
        <w:rPr>
          <w:rStyle w:val="Emphasis"/>
        </w:rPr>
        <w:t>absolutely racist State</w:t>
      </w:r>
      <w:r w:rsidRPr="00C01406">
        <w:t xml:space="preserve">, </w:t>
      </w:r>
      <w:r w:rsidRPr="00C01406">
        <w:rPr>
          <w:rStyle w:val="Emphasis"/>
        </w:rPr>
        <w:t>an absolutely murderous State</w:t>
      </w:r>
      <w:r w:rsidRPr="00C01406">
        <w:t xml:space="preserve">, and </w:t>
      </w:r>
      <w:r w:rsidRPr="00C01406">
        <w:rPr>
          <w:rStyle w:val="Emphasis"/>
        </w:rPr>
        <w:t>an absolutely suicidal State</w:t>
      </w:r>
      <w:r w:rsidRPr="00C01406">
        <w:t xml:space="preserve">” (ibid.). This certainly shows the crisis of sovereignty as State power, but more broadly, in a globalized world, </w:t>
      </w:r>
      <w:r w:rsidRPr="00C01406">
        <w:rPr>
          <w:rStyle w:val="Underline"/>
        </w:rPr>
        <w:t xml:space="preserve">it shows the crisis of the sovereign elites, who are facing </w:t>
      </w:r>
      <w:r w:rsidRPr="00C01406">
        <w:rPr>
          <w:rStyle w:val="Emphasis"/>
        </w:rPr>
        <w:t>a final solution</w:t>
      </w:r>
      <w:r w:rsidRPr="00C01406">
        <w:t xml:space="preserve">. No one can blame them. </w:t>
      </w:r>
      <w:r w:rsidRPr="00C01406">
        <w:rPr>
          <w:rStyle w:val="Underline"/>
        </w:rPr>
        <w:t>Their unintelligent worldview is bound to that</w:t>
      </w:r>
      <w:r w:rsidRPr="00C01406">
        <w:t xml:space="preserve">. </w:t>
      </w:r>
      <w:r w:rsidRPr="00C01406">
        <w:rPr>
          <w:rStyle w:val="Emphasis"/>
          <w:highlight w:val="yellow"/>
        </w:rPr>
        <w:t>The hope is that they will not destroy everything before they are gone</w:t>
      </w:r>
      <w:r w:rsidRPr="00C01406">
        <w:t xml:space="preserve">. Yet, </w:t>
      </w:r>
      <w:r w:rsidRPr="00C01406">
        <w:rPr>
          <w:rStyle w:val="Underline"/>
        </w:rPr>
        <w:t>they will not go by themselves, without the workings of an altering power, bound to inherit the earth</w:t>
      </w:r>
      <w:r w:rsidRPr="00C01406">
        <w:t xml:space="preserve">. This is the power of individuation, the dignity of individuation, whose workings are based on disobedience and care. It is the power of those who, in the age of </w:t>
      </w:r>
      <w:proofErr w:type="spellStart"/>
      <w:r w:rsidRPr="00C01406">
        <w:t>biopolitical</w:t>
      </w:r>
      <w:proofErr w:type="spellEnd"/>
      <w:r w:rsidRPr="00C01406">
        <w:t xml:space="preserve"> terror, have “nothing to sell except their own skins,” (Marx 1977: 295), reversing the history of racist violence, of “conquest, enslavement, robbery, [and] murder” (ibid.).</w:t>
      </w:r>
    </w:p>
    <w:p w:rsidR="000022F2" w:rsidRDefault="000022F2" w:rsidP="00D17C4E"/>
    <w:p w:rsidR="00525E94" w:rsidRPr="00114878" w:rsidRDefault="00525E94" w:rsidP="00525E94">
      <w:pPr>
        <w:rPr>
          <w:rFonts w:eastAsia="Calibri"/>
          <w:b/>
          <w:sz w:val="24"/>
          <w:szCs w:val="20"/>
          <w:u w:val="single"/>
        </w:rPr>
      </w:pPr>
      <w:r w:rsidRPr="00114878">
        <w:rPr>
          <w:rFonts w:eastAsia="Calibri"/>
          <w:b/>
          <w:sz w:val="24"/>
          <w:szCs w:val="20"/>
        </w:rPr>
        <w:t xml:space="preserve">Economic threat predictions will cause the US to manipulate regimes in a non-democratic fashion---link turns the whole case and empirically kills </w:t>
      </w:r>
      <w:r w:rsidRPr="00114878">
        <w:rPr>
          <w:rFonts w:eastAsia="Calibri"/>
          <w:b/>
          <w:sz w:val="24"/>
          <w:szCs w:val="20"/>
          <w:u w:val="single"/>
        </w:rPr>
        <w:t>millions</w:t>
      </w:r>
    </w:p>
    <w:p w:rsidR="00525E94" w:rsidRPr="00114878" w:rsidRDefault="00525E94" w:rsidP="00525E94">
      <w:pPr>
        <w:rPr>
          <w:rFonts w:eastAsia="Calibri"/>
          <w:szCs w:val="20"/>
        </w:rPr>
      </w:pPr>
      <w:proofErr w:type="spellStart"/>
      <w:r w:rsidRPr="00114878">
        <w:rPr>
          <w:rFonts w:eastAsia="Calibri"/>
          <w:b/>
          <w:sz w:val="24"/>
          <w:szCs w:val="20"/>
          <w:highlight w:val="cyan"/>
          <w:u w:val="single"/>
        </w:rPr>
        <w:t>Neocleous</w:t>
      </w:r>
      <w:proofErr w:type="spellEnd"/>
      <w:r w:rsidRPr="00114878">
        <w:rPr>
          <w:rFonts w:eastAsia="Calibri"/>
          <w:szCs w:val="20"/>
        </w:rPr>
        <w:t xml:space="preserve">, Prof of </w:t>
      </w:r>
      <w:proofErr w:type="spellStart"/>
      <w:r w:rsidRPr="00114878">
        <w:rPr>
          <w:rFonts w:eastAsia="Calibri"/>
          <w:szCs w:val="20"/>
        </w:rPr>
        <w:t>Gov</w:t>
      </w:r>
      <w:proofErr w:type="spellEnd"/>
      <w:r w:rsidRPr="00114878">
        <w:rPr>
          <w:rFonts w:eastAsia="Calibri"/>
          <w:szCs w:val="20"/>
        </w:rPr>
        <w:t xml:space="preserve">, </w:t>
      </w:r>
      <w:r w:rsidRPr="00114878">
        <w:rPr>
          <w:rFonts w:eastAsia="Calibri"/>
          <w:b/>
          <w:sz w:val="24"/>
          <w:szCs w:val="20"/>
          <w:highlight w:val="cyan"/>
          <w:u w:val="single"/>
        </w:rPr>
        <w:t>08</w:t>
      </w:r>
      <w:r w:rsidRPr="00114878">
        <w:rPr>
          <w:rFonts w:eastAsia="Calibri"/>
          <w:b/>
          <w:sz w:val="24"/>
          <w:szCs w:val="20"/>
        </w:rPr>
        <w:t xml:space="preserve"> </w:t>
      </w:r>
      <w:r w:rsidRPr="00114878">
        <w:rPr>
          <w:rFonts w:eastAsia="Calibri"/>
          <w:szCs w:val="20"/>
        </w:rPr>
        <w:t xml:space="preserve">[Mark </w:t>
      </w:r>
      <w:proofErr w:type="spellStart"/>
      <w:r w:rsidRPr="00114878">
        <w:rPr>
          <w:rFonts w:eastAsia="Calibri"/>
          <w:szCs w:val="20"/>
        </w:rPr>
        <w:t>Neocleous</w:t>
      </w:r>
      <w:proofErr w:type="spellEnd"/>
      <w:r w:rsidRPr="00114878">
        <w:rPr>
          <w:rFonts w:eastAsia="Calibri"/>
          <w:szCs w:val="20"/>
        </w:rPr>
        <w:t xml:space="preserve">, Prof. of Government @ Brunel, </w:t>
      </w:r>
      <w:r w:rsidRPr="00114878">
        <w:rPr>
          <w:rFonts w:eastAsia="Calibri"/>
          <w:i/>
          <w:szCs w:val="20"/>
        </w:rPr>
        <w:t>Critique of Security</w:t>
      </w:r>
      <w:r w:rsidRPr="00114878">
        <w:rPr>
          <w:rFonts w:eastAsia="Calibri"/>
          <w:szCs w:val="20"/>
        </w:rPr>
        <w:t>, p95-]</w:t>
      </w:r>
    </w:p>
    <w:p w:rsidR="00525E94" w:rsidRPr="00FC447B" w:rsidRDefault="00525E94" w:rsidP="00525E94">
      <w:pPr>
        <w:rPr>
          <w:rFonts w:eastAsia="Calibri"/>
          <w:sz w:val="22"/>
          <w:szCs w:val="20"/>
          <w:u w:val="single"/>
        </w:rPr>
      </w:pPr>
      <w:r w:rsidRPr="00114878">
        <w:rPr>
          <w:rFonts w:eastAsia="Calibri"/>
          <w:szCs w:val="20"/>
        </w:rPr>
        <w:t xml:space="preserve">In other words, </w:t>
      </w:r>
      <w:r w:rsidRPr="00FC447B">
        <w:rPr>
          <w:rFonts w:eastAsia="Calibri"/>
          <w:sz w:val="22"/>
          <w:szCs w:val="20"/>
          <w:highlight w:val="cyan"/>
          <w:u w:val="single"/>
        </w:rPr>
        <w:t xml:space="preserve">the new </w:t>
      </w:r>
      <w:r w:rsidRPr="00FC447B">
        <w:rPr>
          <w:rFonts w:eastAsia="Calibri"/>
          <w:sz w:val="22"/>
          <w:szCs w:val="20"/>
          <w:u w:val="single"/>
        </w:rPr>
        <w:t xml:space="preserve">international </w:t>
      </w:r>
      <w:r w:rsidRPr="00FC447B">
        <w:rPr>
          <w:rFonts w:eastAsia="Calibri"/>
          <w:sz w:val="22"/>
          <w:szCs w:val="20"/>
          <w:highlight w:val="cyan"/>
          <w:u w:val="single"/>
        </w:rPr>
        <w:t xml:space="preserve">order moved </w:t>
      </w:r>
      <w:r w:rsidRPr="00FC447B">
        <w:rPr>
          <w:rFonts w:eastAsia="Calibri"/>
          <w:sz w:val="22"/>
          <w:szCs w:val="20"/>
          <w:u w:val="single"/>
        </w:rPr>
        <w:t xml:space="preserve">very quickly </w:t>
      </w:r>
      <w:proofErr w:type="gramStart"/>
      <w:r w:rsidRPr="00FC447B">
        <w:rPr>
          <w:rFonts w:eastAsia="Calibri"/>
          <w:sz w:val="22"/>
          <w:szCs w:val="20"/>
          <w:highlight w:val="cyan"/>
          <w:u w:val="single"/>
        </w:rPr>
        <w:t>to  reassert</w:t>
      </w:r>
      <w:proofErr w:type="gramEnd"/>
      <w:r w:rsidRPr="00FC447B">
        <w:rPr>
          <w:rFonts w:eastAsia="Calibri"/>
          <w:sz w:val="22"/>
          <w:szCs w:val="20"/>
          <w:highlight w:val="cyan"/>
          <w:u w:val="single"/>
        </w:rPr>
        <w:t xml:space="preserve"> </w:t>
      </w:r>
      <w:r w:rsidRPr="00FC447B">
        <w:rPr>
          <w:rFonts w:eastAsia="Calibri"/>
          <w:sz w:val="22"/>
          <w:szCs w:val="20"/>
          <w:u w:val="single"/>
        </w:rPr>
        <w:t>the connection between</w:t>
      </w:r>
      <w:r w:rsidRPr="00FC447B">
        <w:rPr>
          <w:rFonts w:eastAsia="Calibri"/>
          <w:sz w:val="22"/>
          <w:szCs w:val="20"/>
          <w:highlight w:val="cyan"/>
          <w:u w:val="single"/>
        </w:rPr>
        <w:t xml:space="preserve"> economic and national security</w:t>
      </w:r>
      <w:r w:rsidRPr="00114878">
        <w:rPr>
          <w:rFonts w:eastAsia="Calibri"/>
          <w:szCs w:val="20"/>
        </w:rPr>
        <w:t xml:space="preserve">: the  commitment to the former was simultaneously a commitment to the  latter, and vice versa. As the doctrine of national security was </w:t>
      </w:r>
      <w:proofErr w:type="gramStart"/>
      <w:r w:rsidRPr="00114878">
        <w:rPr>
          <w:rFonts w:eastAsia="Calibri"/>
          <w:szCs w:val="20"/>
        </w:rPr>
        <w:t>being  born</w:t>
      </w:r>
      <w:proofErr w:type="gramEnd"/>
      <w:r w:rsidRPr="00114878">
        <w:rPr>
          <w:rFonts w:eastAsia="Calibri"/>
          <w:szCs w:val="20"/>
        </w:rPr>
        <w:t xml:space="preserve">, </w:t>
      </w:r>
      <w:r w:rsidRPr="00FC447B">
        <w:rPr>
          <w:rFonts w:eastAsia="Calibri"/>
          <w:sz w:val="22"/>
          <w:szCs w:val="20"/>
          <w:highlight w:val="cyan"/>
          <w:u w:val="single"/>
        </w:rPr>
        <w:t xml:space="preserve">the major player </w:t>
      </w:r>
      <w:r w:rsidRPr="00FC447B">
        <w:rPr>
          <w:rFonts w:eastAsia="Calibri"/>
          <w:sz w:val="22"/>
          <w:szCs w:val="20"/>
          <w:u w:val="single"/>
        </w:rPr>
        <w:t xml:space="preserve">on the international stage </w:t>
      </w:r>
      <w:r w:rsidRPr="00FC447B">
        <w:rPr>
          <w:rFonts w:eastAsia="Calibri"/>
          <w:sz w:val="22"/>
          <w:szCs w:val="20"/>
          <w:highlight w:val="cyan"/>
          <w:u w:val="single"/>
        </w:rPr>
        <w:t xml:space="preserve">would aim to </w:t>
      </w:r>
      <w:r w:rsidRPr="00FC447B">
        <w:rPr>
          <w:rFonts w:eastAsia="Calibri"/>
          <w:sz w:val="22"/>
          <w:szCs w:val="20"/>
          <w:u w:val="single"/>
        </w:rPr>
        <w:t xml:space="preserve">use  perhaps its most important power of all – its </w:t>
      </w:r>
    </w:p>
    <w:p w:rsidR="00525E94" w:rsidRPr="00114878" w:rsidRDefault="00525E94" w:rsidP="00525E94">
      <w:pPr>
        <w:rPr>
          <w:rFonts w:eastAsia="Calibri"/>
          <w:szCs w:val="20"/>
        </w:rPr>
      </w:pPr>
      <w:proofErr w:type="gramStart"/>
      <w:r w:rsidRPr="00FC447B">
        <w:rPr>
          <w:rFonts w:eastAsia="Calibri"/>
          <w:sz w:val="22"/>
          <w:szCs w:val="20"/>
          <w:u w:val="single"/>
        </w:rPr>
        <w:t>economic</w:t>
      </w:r>
      <w:proofErr w:type="gramEnd"/>
      <w:r w:rsidRPr="00FC447B">
        <w:rPr>
          <w:rFonts w:eastAsia="Calibri"/>
          <w:sz w:val="22"/>
          <w:szCs w:val="20"/>
          <w:u w:val="single"/>
        </w:rPr>
        <w:t xml:space="preserve"> strength – in  order to </w:t>
      </w:r>
      <w:r w:rsidRPr="00FC447B">
        <w:rPr>
          <w:rFonts w:eastAsia="Calibri"/>
          <w:sz w:val="22"/>
          <w:szCs w:val="20"/>
          <w:highlight w:val="cyan"/>
          <w:u w:val="single"/>
        </w:rPr>
        <w:t>re-order the world</w:t>
      </w:r>
      <w:r w:rsidRPr="00FC447B">
        <w:rPr>
          <w:rFonts w:eastAsia="Calibri"/>
          <w:sz w:val="22"/>
          <w:szCs w:val="20"/>
          <w:u w:val="single"/>
        </w:rPr>
        <w:t>. And this re-ordering was conducted  through the idea of ‘economic security’.9</w:t>
      </w:r>
      <w:r w:rsidRPr="00114878">
        <w:rPr>
          <w:rFonts w:eastAsia="Calibri"/>
          <w:szCs w:val="20"/>
        </w:rPr>
        <w:t xml:space="preserve">9 Despite the fact that ‘econ </w:t>
      </w:r>
      <w:proofErr w:type="spellStart"/>
      <w:r w:rsidRPr="00114878">
        <w:rPr>
          <w:rFonts w:eastAsia="Calibri"/>
          <w:szCs w:val="20"/>
        </w:rPr>
        <w:t>omic</w:t>
      </w:r>
      <w:proofErr w:type="spellEnd"/>
      <w:r w:rsidRPr="00114878">
        <w:rPr>
          <w:rFonts w:eastAsia="Calibri"/>
          <w:szCs w:val="20"/>
        </w:rPr>
        <w:t xml:space="preserve"> security’ would never be formally deﬁned beyond ‘economic  order’ or ‘economic well-being’,100 the signiﬁcant conceptual con </w:t>
      </w:r>
      <w:proofErr w:type="spellStart"/>
      <w:r w:rsidRPr="00114878">
        <w:rPr>
          <w:rFonts w:eastAsia="Calibri"/>
          <w:szCs w:val="20"/>
        </w:rPr>
        <w:t>sistency</w:t>
      </w:r>
      <w:proofErr w:type="spellEnd"/>
      <w:r w:rsidRPr="00114878">
        <w:rPr>
          <w:rFonts w:eastAsia="Calibri"/>
          <w:szCs w:val="20"/>
        </w:rPr>
        <w:t xml:space="preserve"> between economic security and liberal order-building also  had a strategic ideological role. By playing on notions of </w:t>
      </w:r>
      <w:proofErr w:type="gramStart"/>
      <w:r w:rsidRPr="00114878">
        <w:rPr>
          <w:rFonts w:eastAsia="Calibri"/>
          <w:szCs w:val="20"/>
        </w:rPr>
        <w:t>‘economic  well</w:t>
      </w:r>
      <w:proofErr w:type="gramEnd"/>
      <w:r w:rsidRPr="00114878">
        <w:rPr>
          <w:rFonts w:eastAsia="Calibri"/>
          <w:szCs w:val="20"/>
        </w:rPr>
        <w:t xml:space="preserve">-being’, economic security seemed to </w:t>
      </w:r>
      <w:proofErr w:type="spellStart"/>
      <w:r w:rsidRPr="00114878">
        <w:rPr>
          <w:rFonts w:eastAsia="Calibri"/>
          <w:szCs w:val="20"/>
        </w:rPr>
        <w:t>emphasise</w:t>
      </w:r>
      <w:proofErr w:type="spellEnd"/>
      <w:r w:rsidRPr="00114878">
        <w:rPr>
          <w:rFonts w:eastAsia="Calibri"/>
          <w:szCs w:val="20"/>
        </w:rPr>
        <w:t xml:space="preserve"> economic and  </w:t>
      </w:r>
      <w:proofErr w:type="spellStart"/>
      <w:r w:rsidRPr="00114878">
        <w:rPr>
          <w:rFonts w:eastAsia="Calibri"/>
          <w:szCs w:val="20"/>
        </w:rPr>
        <w:t>thus‘human</w:t>
      </w:r>
      <w:proofErr w:type="spellEnd"/>
      <w:r w:rsidRPr="00114878">
        <w:rPr>
          <w:rFonts w:eastAsia="Calibri"/>
          <w:szCs w:val="20"/>
        </w:rPr>
        <w:t xml:space="preserve">’ needs over military ones. </w:t>
      </w:r>
      <w:r w:rsidRPr="00FC447B">
        <w:rPr>
          <w:rFonts w:eastAsia="Calibri"/>
          <w:sz w:val="22"/>
          <w:szCs w:val="20"/>
          <w:highlight w:val="cyan"/>
          <w:u w:val="single"/>
        </w:rPr>
        <w:t>The reshaping of global capital</w:t>
      </w:r>
      <w:proofErr w:type="gramStart"/>
      <w:r w:rsidRPr="00FC447B">
        <w:rPr>
          <w:rFonts w:eastAsia="Calibri"/>
          <w:sz w:val="22"/>
          <w:szCs w:val="20"/>
          <w:u w:val="single"/>
        </w:rPr>
        <w:t>,  international</w:t>
      </w:r>
      <w:proofErr w:type="gramEnd"/>
      <w:r w:rsidRPr="00FC447B">
        <w:rPr>
          <w:rFonts w:eastAsia="Calibri"/>
          <w:sz w:val="22"/>
          <w:szCs w:val="20"/>
          <w:u w:val="single"/>
        </w:rPr>
        <w:t xml:space="preserve"> order and the exercise of state power </w:t>
      </w:r>
      <w:r w:rsidRPr="00FC447B">
        <w:rPr>
          <w:rFonts w:eastAsia="Calibri"/>
          <w:sz w:val="22"/>
          <w:szCs w:val="20"/>
          <w:highlight w:val="cyan"/>
          <w:u w:val="single"/>
        </w:rPr>
        <w:t xml:space="preserve">could </w:t>
      </w:r>
      <w:r w:rsidRPr="00FC447B">
        <w:rPr>
          <w:rFonts w:eastAsia="Calibri"/>
          <w:sz w:val="22"/>
          <w:szCs w:val="20"/>
          <w:u w:val="single"/>
        </w:rPr>
        <w:t xml:space="preserve">thus </w:t>
      </w:r>
      <w:r w:rsidRPr="00FC447B">
        <w:rPr>
          <w:rFonts w:eastAsia="Calibri"/>
          <w:sz w:val="22"/>
          <w:szCs w:val="20"/>
          <w:highlight w:val="cyan"/>
          <w:u w:val="single"/>
        </w:rPr>
        <w:t xml:space="preserve">look  </w:t>
      </w:r>
      <w:r w:rsidRPr="00FC447B">
        <w:rPr>
          <w:rFonts w:eastAsia="Calibri"/>
          <w:sz w:val="22"/>
          <w:szCs w:val="20"/>
          <w:u w:val="single"/>
        </w:rPr>
        <w:t xml:space="preserve">decidedly liberal and </w:t>
      </w:r>
      <w:r w:rsidRPr="00FC447B">
        <w:rPr>
          <w:rFonts w:eastAsia="Calibri"/>
          <w:sz w:val="22"/>
          <w:szCs w:val="20"/>
          <w:highlight w:val="cyan"/>
          <w:u w:val="single"/>
        </w:rPr>
        <w:t>‘humanitarian’</w:t>
      </w:r>
      <w:r w:rsidRPr="00FC447B">
        <w:rPr>
          <w:rFonts w:eastAsia="Calibri"/>
          <w:sz w:val="22"/>
          <w:szCs w:val="20"/>
          <w:u w:val="single"/>
        </w:rPr>
        <w:t xml:space="preserve">. </w:t>
      </w:r>
      <w:r w:rsidRPr="00FC447B">
        <w:rPr>
          <w:rFonts w:eastAsia="Calibri"/>
          <w:sz w:val="22"/>
          <w:szCs w:val="20"/>
          <w:highlight w:val="cyan"/>
          <w:u w:val="single"/>
        </w:rPr>
        <w:t xml:space="preserve">This </w:t>
      </w:r>
      <w:r w:rsidRPr="00FC447B">
        <w:rPr>
          <w:rFonts w:eastAsia="Calibri"/>
          <w:sz w:val="22"/>
          <w:szCs w:val="20"/>
          <w:u w:val="single"/>
        </w:rPr>
        <w:t xml:space="preserve">appearance </w:t>
      </w:r>
      <w:r w:rsidRPr="00FC447B">
        <w:rPr>
          <w:rFonts w:eastAsia="Calibri"/>
          <w:sz w:val="22"/>
          <w:szCs w:val="20"/>
          <w:highlight w:val="cyan"/>
          <w:u w:val="single"/>
        </w:rPr>
        <w:t xml:space="preserve">helped </w:t>
      </w:r>
      <w:r w:rsidRPr="00FC447B">
        <w:rPr>
          <w:rFonts w:eastAsia="Calibri"/>
          <w:b/>
          <w:sz w:val="22"/>
          <w:szCs w:val="20"/>
          <w:highlight w:val="cyan"/>
          <w:u w:val="single"/>
          <w:bdr w:val="single" w:sz="4" w:space="0" w:color="auto"/>
        </w:rPr>
        <w:t>co-opt  the liberal Left into the process</w:t>
      </w:r>
      <w:r w:rsidRPr="00FC447B">
        <w:rPr>
          <w:rFonts w:eastAsia="Calibri"/>
          <w:sz w:val="22"/>
          <w:szCs w:val="20"/>
          <w:u w:val="single"/>
        </w:rPr>
        <w:t xml:space="preserve"> </w:t>
      </w:r>
      <w:r w:rsidRPr="00114878">
        <w:rPr>
          <w:rFonts w:eastAsia="Calibri"/>
          <w:szCs w:val="20"/>
        </w:rPr>
        <w:t xml:space="preserve">and, of course, played on individual  desire for personal security by using notions such as ‘personal  freedom’ </w:t>
      </w:r>
      <w:proofErr w:type="spellStart"/>
      <w:r w:rsidRPr="00114878">
        <w:rPr>
          <w:rFonts w:eastAsia="Calibri"/>
          <w:szCs w:val="20"/>
        </w:rPr>
        <w:t>and‘social</w:t>
      </w:r>
      <w:proofErr w:type="spellEnd"/>
      <w:r w:rsidRPr="00114878">
        <w:rPr>
          <w:rFonts w:eastAsia="Calibri"/>
          <w:szCs w:val="20"/>
        </w:rPr>
        <w:t xml:space="preserve"> equality’.101 </w:t>
      </w:r>
    </w:p>
    <w:p w:rsidR="00525E94" w:rsidRPr="00114878" w:rsidRDefault="00525E94" w:rsidP="00525E94">
      <w:pPr>
        <w:rPr>
          <w:rFonts w:eastAsia="Calibri"/>
          <w:szCs w:val="20"/>
        </w:rPr>
      </w:pPr>
      <w:r w:rsidRPr="00114878">
        <w:rPr>
          <w:rFonts w:eastAsia="Calibri"/>
          <w:szCs w:val="20"/>
        </w:rPr>
        <w:t xml:space="preserve">Marx and Engels once highlighted the historical role of the </w:t>
      </w:r>
      <w:proofErr w:type="spellStart"/>
      <w:r w:rsidRPr="00114878">
        <w:rPr>
          <w:rFonts w:eastAsia="Calibri"/>
          <w:szCs w:val="20"/>
        </w:rPr>
        <w:t>bour</w:t>
      </w:r>
      <w:proofErr w:type="spellEnd"/>
      <w:r w:rsidRPr="00114878">
        <w:rPr>
          <w:rFonts w:eastAsia="Calibri"/>
          <w:szCs w:val="20"/>
        </w:rPr>
        <w:t xml:space="preserve"> </w:t>
      </w:r>
      <w:proofErr w:type="spellStart"/>
      <w:r w:rsidRPr="00114878">
        <w:rPr>
          <w:rFonts w:eastAsia="Calibri"/>
          <w:szCs w:val="20"/>
        </w:rPr>
        <w:t>geoisie</w:t>
      </w:r>
      <w:proofErr w:type="spellEnd"/>
      <w:r w:rsidRPr="00114878">
        <w:rPr>
          <w:rFonts w:eastAsia="Calibri"/>
          <w:szCs w:val="20"/>
        </w:rPr>
        <w:t xml:space="preserve"> in shaping the world according to its own interests.  The need of a constantly expanding market for its </w:t>
      </w:r>
      <w:proofErr w:type="gramStart"/>
      <w:r w:rsidRPr="00114878">
        <w:rPr>
          <w:rFonts w:eastAsia="Calibri"/>
          <w:szCs w:val="20"/>
        </w:rPr>
        <w:t>products  chases</w:t>
      </w:r>
      <w:proofErr w:type="gramEnd"/>
      <w:r w:rsidRPr="00114878">
        <w:rPr>
          <w:rFonts w:eastAsia="Calibri"/>
          <w:szCs w:val="20"/>
        </w:rPr>
        <w:t xml:space="preserve"> the bourgeoisie over the whole surface of the globe. </w:t>
      </w:r>
      <w:proofErr w:type="gramStart"/>
      <w:r w:rsidRPr="00114878">
        <w:rPr>
          <w:rFonts w:eastAsia="Calibri"/>
          <w:szCs w:val="20"/>
        </w:rPr>
        <w:t>It  must</w:t>
      </w:r>
      <w:proofErr w:type="gramEnd"/>
      <w:r w:rsidRPr="00114878">
        <w:rPr>
          <w:rFonts w:eastAsia="Calibri"/>
          <w:szCs w:val="20"/>
        </w:rPr>
        <w:t xml:space="preserve"> nestle everywhere, settle everywhere, establish connections  everywhere . . . It compels all nations, on pain of extinction, to  adopt the bourgeois mode of production; it compels them . . . to  become bourgeois in themselves. In one word, it creates a </w:t>
      </w:r>
      <w:proofErr w:type="gramStart"/>
      <w:r w:rsidRPr="00114878">
        <w:rPr>
          <w:rFonts w:eastAsia="Calibri"/>
          <w:szCs w:val="20"/>
        </w:rPr>
        <w:t>world  after</w:t>
      </w:r>
      <w:proofErr w:type="gramEnd"/>
      <w:r w:rsidRPr="00114878">
        <w:rPr>
          <w:rFonts w:eastAsia="Calibri"/>
          <w:szCs w:val="20"/>
        </w:rPr>
        <w:t xml:space="preserve"> its own image.102 </w:t>
      </w:r>
    </w:p>
    <w:p w:rsidR="00525E94" w:rsidRPr="00114878" w:rsidRDefault="00525E94" w:rsidP="00525E94">
      <w:pPr>
        <w:rPr>
          <w:rFonts w:eastAsia="Calibri"/>
          <w:szCs w:val="20"/>
        </w:rPr>
      </w:pPr>
      <w:r w:rsidRPr="00114878">
        <w:rPr>
          <w:rFonts w:eastAsia="Calibri"/>
          <w:szCs w:val="20"/>
        </w:rPr>
        <w:t>In the second half of the twentieth century</w:t>
      </w:r>
      <w:r w:rsidRPr="00FC447B">
        <w:rPr>
          <w:rFonts w:eastAsia="Calibri"/>
          <w:sz w:val="22"/>
          <w:szCs w:val="20"/>
          <w:u w:val="single"/>
        </w:rPr>
        <w:t xml:space="preserve"> this ability to ‘batter down  all Chinese walls’ would still rest heavily on the logic of capital, but  would also come about in part under the guise of security. The </w:t>
      </w:r>
      <w:proofErr w:type="gramStart"/>
      <w:r w:rsidRPr="00FC447B">
        <w:rPr>
          <w:rFonts w:eastAsia="Calibri"/>
          <w:sz w:val="22"/>
          <w:szCs w:val="20"/>
          <w:u w:val="single"/>
        </w:rPr>
        <w:t xml:space="preserve">whole  </w:t>
      </w:r>
      <w:proofErr w:type="spellStart"/>
      <w:r w:rsidRPr="00FC447B">
        <w:rPr>
          <w:rFonts w:eastAsia="Calibri"/>
          <w:sz w:val="22"/>
          <w:szCs w:val="20"/>
          <w:u w:val="single"/>
        </w:rPr>
        <w:t>worldbecame</w:t>
      </w:r>
      <w:proofErr w:type="spellEnd"/>
      <w:proofErr w:type="gramEnd"/>
      <w:r w:rsidRPr="00FC447B">
        <w:rPr>
          <w:rFonts w:eastAsia="Calibri"/>
          <w:sz w:val="22"/>
          <w:szCs w:val="20"/>
          <w:u w:val="single"/>
        </w:rPr>
        <w:t xml:space="preserve"> a garden to be cultivated – to be recast according to the  logic of security</w:t>
      </w:r>
      <w:r w:rsidRPr="00114878">
        <w:rPr>
          <w:rFonts w:eastAsia="Calibri"/>
          <w:szCs w:val="20"/>
        </w:rPr>
        <w:t xml:space="preserve">. In the space of ﬁfteen years the concept </w:t>
      </w:r>
      <w:proofErr w:type="gramStart"/>
      <w:r w:rsidRPr="00114878">
        <w:rPr>
          <w:rFonts w:eastAsia="Calibri"/>
          <w:szCs w:val="20"/>
        </w:rPr>
        <w:t>‘</w:t>
      </w:r>
      <w:r w:rsidRPr="00FC447B">
        <w:rPr>
          <w:rFonts w:eastAsia="Calibri"/>
          <w:sz w:val="22"/>
          <w:szCs w:val="20"/>
          <w:highlight w:val="cyan"/>
          <w:u w:val="single"/>
        </w:rPr>
        <w:t>economic  security’</w:t>
      </w:r>
      <w:proofErr w:type="gramEnd"/>
      <w:r w:rsidRPr="00114878">
        <w:rPr>
          <w:rFonts w:eastAsia="Calibri"/>
          <w:szCs w:val="20"/>
          <w:highlight w:val="cyan"/>
        </w:rPr>
        <w:t xml:space="preserve"> </w:t>
      </w:r>
      <w:r w:rsidRPr="00114878">
        <w:rPr>
          <w:rFonts w:eastAsia="Calibri"/>
          <w:szCs w:val="20"/>
        </w:rPr>
        <w:t xml:space="preserve">had </w:t>
      </w:r>
      <w:r w:rsidRPr="00FC447B">
        <w:rPr>
          <w:rFonts w:eastAsia="Calibri"/>
          <w:sz w:val="22"/>
          <w:szCs w:val="20"/>
          <w:highlight w:val="cyan"/>
          <w:u w:val="single"/>
        </w:rPr>
        <w:t>moved</w:t>
      </w:r>
      <w:r w:rsidRPr="00114878">
        <w:rPr>
          <w:rFonts w:eastAsia="Calibri"/>
          <w:szCs w:val="20"/>
          <w:highlight w:val="cyan"/>
        </w:rPr>
        <w:t xml:space="preserve"> </w:t>
      </w:r>
      <w:r w:rsidRPr="00114878">
        <w:rPr>
          <w:rFonts w:eastAsia="Calibri"/>
          <w:szCs w:val="20"/>
        </w:rPr>
        <w:t xml:space="preserve">from connoting insurance policies for working  people </w:t>
      </w:r>
      <w:r w:rsidRPr="00FC447B">
        <w:rPr>
          <w:rFonts w:eastAsia="Calibri"/>
          <w:sz w:val="22"/>
          <w:szCs w:val="20"/>
          <w:highlight w:val="cyan"/>
          <w:u w:val="single"/>
        </w:rPr>
        <w:t>to</w:t>
      </w:r>
      <w:r w:rsidRPr="00114878">
        <w:rPr>
          <w:rFonts w:eastAsia="Calibri"/>
          <w:szCs w:val="20"/>
          <w:highlight w:val="cyan"/>
        </w:rPr>
        <w:t xml:space="preserve"> </w:t>
      </w:r>
      <w:r w:rsidRPr="00114878">
        <w:rPr>
          <w:rFonts w:eastAsia="Calibri"/>
          <w:szCs w:val="20"/>
        </w:rPr>
        <w:t xml:space="preserve">the desire to shape the world in a capitalist fashion – and  back again. In fact, it has constantly shifted between these registers  ever since, </w:t>
      </w:r>
      <w:r w:rsidRPr="00FC447B">
        <w:rPr>
          <w:rFonts w:eastAsia="Calibri"/>
          <w:sz w:val="22"/>
          <w:szCs w:val="20"/>
          <w:highlight w:val="cyan"/>
          <w:u w:val="single"/>
        </w:rPr>
        <w:t>being used for</w:t>
      </w:r>
      <w:r w:rsidRPr="00FC447B">
        <w:rPr>
          <w:rFonts w:eastAsia="Calibri"/>
          <w:sz w:val="22"/>
          <w:szCs w:val="20"/>
          <w:u w:val="single"/>
        </w:rPr>
        <w:t xml:space="preserve"> the constant reshaping of world order and  resulting in a comprehensive level of </w:t>
      </w:r>
      <w:r w:rsidRPr="00FC447B">
        <w:rPr>
          <w:rFonts w:eastAsia="Calibri"/>
          <w:b/>
          <w:sz w:val="22"/>
          <w:szCs w:val="20"/>
          <w:highlight w:val="cyan"/>
          <w:u w:val="single"/>
          <w:bdr w:val="single" w:sz="4" w:space="0" w:color="auto"/>
        </w:rPr>
        <w:t xml:space="preserve">intervention </w:t>
      </w:r>
      <w:r w:rsidRPr="00FC447B">
        <w:rPr>
          <w:rFonts w:eastAsia="Calibri"/>
          <w:b/>
          <w:sz w:val="22"/>
          <w:szCs w:val="20"/>
          <w:u w:val="single"/>
          <w:bdr w:val="single" w:sz="4" w:space="0" w:color="auto"/>
        </w:rPr>
        <w:t xml:space="preserve">and </w:t>
      </w:r>
      <w:r w:rsidRPr="00FC447B">
        <w:rPr>
          <w:rFonts w:eastAsia="Calibri"/>
          <w:b/>
          <w:sz w:val="22"/>
          <w:szCs w:val="20"/>
          <w:u w:val="single"/>
          <w:bdr w:val="single" w:sz="4" w:space="0" w:color="auto"/>
        </w:rPr>
        <w:lastRenderedPageBreak/>
        <w:t xml:space="preserve">policing </w:t>
      </w:r>
      <w:r w:rsidRPr="00FC447B">
        <w:rPr>
          <w:rFonts w:eastAsia="Calibri"/>
          <w:b/>
          <w:sz w:val="22"/>
          <w:szCs w:val="20"/>
          <w:highlight w:val="cyan"/>
          <w:u w:val="single"/>
          <w:bdr w:val="single" w:sz="4" w:space="0" w:color="auto"/>
        </w:rPr>
        <w:t>all over  the globe</w:t>
      </w:r>
      <w:r w:rsidRPr="00114878">
        <w:rPr>
          <w:rFonts w:eastAsia="Calibri"/>
          <w:szCs w:val="20"/>
        </w:rPr>
        <w:t xml:space="preserve">. Global order has come to be fabricated and </w:t>
      </w:r>
      <w:proofErr w:type="gramStart"/>
      <w:r w:rsidRPr="00114878">
        <w:rPr>
          <w:rFonts w:eastAsia="Calibri"/>
          <w:szCs w:val="20"/>
        </w:rPr>
        <w:t>administered  according</w:t>
      </w:r>
      <w:proofErr w:type="gramEnd"/>
      <w:r w:rsidRPr="00114878">
        <w:rPr>
          <w:rFonts w:eastAsia="Calibri"/>
          <w:szCs w:val="20"/>
        </w:rPr>
        <w:t xml:space="preserve"> to a security doctrine underpinned by the logic of </w:t>
      </w:r>
      <w:proofErr w:type="spellStart"/>
      <w:r w:rsidRPr="00114878">
        <w:rPr>
          <w:rFonts w:eastAsia="Calibri"/>
          <w:szCs w:val="20"/>
        </w:rPr>
        <w:t>capitalaccumulation</w:t>
      </w:r>
      <w:proofErr w:type="spellEnd"/>
      <w:r w:rsidRPr="00114878">
        <w:rPr>
          <w:rFonts w:eastAsia="Calibri"/>
          <w:szCs w:val="20"/>
        </w:rPr>
        <w:t xml:space="preserve"> and a bourgeois conception of order. By incorporating  within it a particular vision of economic order, the concept of national  security implies the interrelatedness of so many different social, econ </w:t>
      </w:r>
      <w:proofErr w:type="spellStart"/>
      <w:r w:rsidRPr="00114878">
        <w:rPr>
          <w:rFonts w:eastAsia="Calibri"/>
          <w:szCs w:val="20"/>
        </w:rPr>
        <w:t>omic</w:t>
      </w:r>
      <w:proofErr w:type="spellEnd"/>
      <w:r w:rsidRPr="00114878">
        <w:rPr>
          <w:rFonts w:eastAsia="Calibri"/>
          <w:szCs w:val="20"/>
        </w:rPr>
        <w:t xml:space="preserve">, political and military factors that more or less any development  anywhere can be said to impact on liberal order in general and  America’s core interests in particular. Not only could bourgeois Europe  be recast around the regime of capital, but so too could the whole  international order as capital not only nestled, settled and established  connections, but </w:t>
      </w:r>
      <w:proofErr w:type="spellStart"/>
      <w:r w:rsidRPr="00114878">
        <w:rPr>
          <w:rFonts w:eastAsia="Calibri"/>
          <w:szCs w:val="20"/>
        </w:rPr>
        <w:t>also‘secured</w:t>
      </w:r>
      <w:proofErr w:type="spellEnd"/>
      <w:r w:rsidRPr="00114878">
        <w:rPr>
          <w:rFonts w:eastAsia="Calibri"/>
          <w:szCs w:val="20"/>
        </w:rPr>
        <w:t xml:space="preserve">’ everywhere. </w:t>
      </w:r>
    </w:p>
    <w:p w:rsidR="00525E94" w:rsidRPr="00114878" w:rsidRDefault="00525E94" w:rsidP="00525E94">
      <w:pPr>
        <w:rPr>
          <w:rFonts w:eastAsia="Calibri"/>
          <w:szCs w:val="20"/>
        </w:rPr>
      </w:pPr>
      <w:r w:rsidRPr="00FC447B">
        <w:rPr>
          <w:rFonts w:eastAsia="Calibri"/>
          <w:sz w:val="22"/>
          <w:szCs w:val="20"/>
          <w:highlight w:val="cyan"/>
          <w:u w:val="single"/>
        </w:rPr>
        <w:t xml:space="preserve">Security </w:t>
      </w:r>
      <w:r w:rsidRPr="00FC447B">
        <w:rPr>
          <w:rFonts w:eastAsia="Calibri"/>
          <w:sz w:val="22"/>
          <w:szCs w:val="20"/>
          <w:u w:val="single"/>
        </w:rPr>
        <w:t xml:space="preserve">politics thereby </w:t>
      </w:r>
      <w:r w:rsidRPr="00FC447B">
        <w:rPr>
          <w:rFonts w:eastAsia="Calibri"/>
          <w:sz w:val="22"/>
          <w:szCs w:val="20"/>
          <w:highlight w:val="cyan"/>
          <w:u w:val="single"/>
        </w:rPr>
        <w:t xml:space="preserve">became the basis of </w:t>
      </w:r>
      <w:r w:rsidRPr="00FC447B">
        <w:rPr>
          <w:rFonts w:eastAsia="Calibri"/>
          <w:sz w:val="22"/>
          <w:szCs w:val="20"/>
          <w:u w:val="single"/>
        </w:rPr>
        <w:t xml:space="preserve">a distinctly </w:t>
      </w:r>
      <w:proofErr w:type="gramStart"/>
      <w:r w:rsidRPr="00FC447B">
        <w:rPr>
          <w:rFonts w:eastAsia="Calibri"/>
          <w:sz w:val="22"/>
          <w:szCs w:val="20"/>
          <w:u w:val="single"/>
        </w:rPr>
        <w:t>liberal  philosophy</w:t>
      </w:r>
      <w:proofErr w:type="gramEnd"/>
      <w:r w:rsidRPr="00FC447B">
        <w:rPr>
          <w:rFonts w:eastAsia="Calibri"/>
          <w:sz w:val="22"/>
          <w:szCs w:val="20"/>
          <w:u w:val="single"/>
        </w:rPr>
        <w:t xml:space="preserve"> of global ‘</w:t>
      </w:r>
      <w:r w:rsidRPr="00FC447B">
        <w:rPr>
          <w:rFonts w:eastAsia="Calibri"/>
          <w:sz w:val="22"/>
          <w:szCs w:val="20"/>
          <w:highlight w:val="cyan"/>
          <w:u w:val="single"/>
        </w:rPr>
        <w:t xml:space="preserve">intervention’, fusing </w:t>
      </w:r>
      <w:r w:rsidRPr="00FC447B">
        <w:rPr>
          <w:rFonts w:eastAsia="Calibri"/>
          <w:sz w:val="22"/>
          <w:szCs w:val="20"/>
          <w:u w:val="single"/>
        </w:rPr>
        <w:t xml:space="preserve">global issues of </w:t>
      </w:r>
      <w:r w:rsidRPr="00FC447B">
        <w:rPr>
          <w:rFonts w:eastAsia="Calibri"/>
          <w:sz w:val="22"/>
          <w:szCs w:val="20"/>
          <w:highlight w:val="cyan"/>
          <w:u w:val="single"/>
        </w:rPr>
        <w:t xml:space="preserve">economic  management with domestic policy </w:t>
      </w:r>
      <w:r w:rsidRPr="00FC447B">
        <w:rPr>
          <w:rFonts w:eastAsia="Calibri"/>
          <w:sz w:val="22"/>
          <w:szCs w:val="20"/>
          <w:u w:val="single"/>
        </w:rPr>
        <w:t xml:space="preserve">formations </w:t>
      </w:r>
      <w:r w:rsidRPr="00FC447B">
        <w:rPr>
          <w:rFonts w:eastAsia="Calibri"/>
          <w:sz w:val="22"/>
          <w:szCs w:val="20"/>
          <w:highlight w:val="cyan"/>
          <w:u w:val="single"/>
        </w:rPr>
        <w:t xml:space="preserve">in an </w:t>
      </w:r>
      <w:r w:rsidRPr="00FC447B">
        <w:rPr>
          <w:rFonts w:eastAsia="Calibri"/>
          <w:b/>
          <w:sz w:val="22"/>
          <w:szCs w:val="20"/>
          <w:highlight w:val="cyan"/>
          <w:u w:val="single"/>
          <w:bdr w:val="single" w:sz="4" w:space="0" w:color="auto"/>
        </w:rPr>
        <w:t xml:space="preserve">ambitious and  </w:t>
      </w:r>
      <w:r w:rsidRPr="00FC447B">
        <w:rPr>
          <w:rFonts w:eastAsia="Calibri"/>
          <w:b/>
          <w:sz w:val="22"/>
          <w:szCs w:val="20"/>
          <w:u w:val="single"/>
          <w:bdr w:val="single" w:sz="4" w:space="0" w:color="auto"/>
        </w:rPr>
        <w:t xml:space="preserve">frequently </w:t>
      </w:r>
      <w:r w:rsidRPr="00FC447B">
        <w:rPr>
          <w:rFonts w:eastAsia="Calibri"/>
          <w:b/>
          <w:sz w:val="22"/>
          <w:szCs w:val="20"/>
          <w:highlight w:val="cyan"/>
          <w:u w:val="single"/>
          <w:bdr w:val="single" w:sz="4" w:space="0" w:color="auto"/>
        </w:rPr>
        <w:t>violent strategy</w:t>
      </w:r>
      <w:r w:rsidRPr="00FC447B">
        <w:rPr>
          <w:rFonts w:eastAsia="Calibri"/>
          <w:b/>
          <w:sz w:val="22"/>
          <w:szCs w:val="20"/>
          <w:u w:val="single"/>
          <w:bdr w:val="single" w:sz="4" w:space="0" w:color="auto"/>
        </w:rPr>
        <w:t>.</w:t>
      </w:r>
      <w:r w:rsidRPr="00114878">
        <w:rPr>
          <w:rFonts w:eastAsia="Calibri"/>
          <w:szCs w:val="20"/>
        </w:rPr>
        <w:t xml:space="preserve"> Here lies the Janus-faced character of  American foreign policy.103 One face is the ‘good liberal cop’: friendly,  prosperous and democratic, sending money and help around the  globe when problems emerge, so that the world’s nations are shown  how they can alleviate their misery and perhaps even enjoy some  prosperity. The other face is the ‘bad liberal cop’: should one of </w:t>
      </w:r>
      <w:proofErr w:type="gramStart"/>
      <w:r w:rsidRPr="00114878">
        <w:rPr>
          <w:rFonts w:eastAsia="Calibri"/>
          <w:szCs w:val="20"/>
        </w:rPr>
        <w:t>these  nations</w:t>
      </w:r>
      <w:proofErr w:type="gramEnd"/>
      <w:r w:rsidRPr="00114878">
        <w:rPr>
          <w:rFonts w:eastAsia="Calibri"/>
          <w:szCs w:val="20"/>
        </w:rPr>
        <w:t xml:space="preserve"> decide, either through parliamentary procedure, demands for  self-determination or violent revolution to address its own social  problems in ways that conﬂict with the interests of capital and the  bourgeois concept of liberty, then the authoritarian dimension of  liberalism shows its face;</w:t>
      </w:r>
      <w:r w:rsidRPr="00FC447B">
        <w:rPr>
          <w:rFonts w:eastAsia="Calibri"/>
          <w:sz w:val="22"/>
          <w:szCs w:val="20"/>
          <w:u w:val="single"/>
        </w:rPr>
        <w:t xml:space="preserve"> </w:t>
      </w:r>
      <w:r w:rsidRPr="00114878">
        <w:rPr>
          <w:rFonts w:eastAsia="Calibri"/>
          <w:szCs w:val="20"/>
          <w:highlight w:val="cyan"/>
          <w:u w:val="single"/>
          <w:bdr w:val="single" w:sz="4" w:space="0" w:color="auto"/>
        </w:rPr>
        <w:t xml:space="preserve">the </w:t>
      </w:r>
      <w:r w:rsidRPr="00FC447B">
        <w:rPr>
          <w:rFonts w:eastAsia="Calibri"/>
          <w:b/>
          <w:sz w:val="22"/>
          <w:szCs w:val="20"/>
          <w:highlight w:val="cyan"/>
          <w:u w:val="single"/>
          <w:bdr w:val="single" w:sz="4" w:space="0" w:color="auto"/>
        </w:rPr>
        <w:t xml:space="preserve">‘liberal moment’ becomes </w:t>
      </w:r>
      <w:r w:rsidRPr="00FC447B">
        <w:rPr>
          <w:rFonts w:eastAsia="Calibri"/>
          <w:b/>
          <w:sz w:val="22"/>
          <w:szCs w:val="20"/>
          <w:u w:val="single"/>
          <w:bdr w:val="single" w:sz="4" w:space="0" w:color="auto"/>
        </w:rPr>
        <w:t xml:space="preserve">the moment  of </w:t>
      </w:r>
      <w:r w:rsidRPr="00FC447B">
        <w:rPr>
          <w:rFonts w:eastAsia="Calibri"/>
          <w:b/>
          <w:sz w:val="22"/>
          <w:szCs w:val="20"/>
          <w:highlight w:val="cyan"/>
          <w:u w:val="single"/>
          <w:bdr w:val="single" w:sz="4" w:space="0" w:color="auto"/>
        </w:rPr>
        <w:t>violence</w:t>
      </w:r>
      <w:r w:rsidRPr="00114878">
        <w:rPr>
          <w:rFonts w:eastAsia="Calibri"/>
          <w:szCs w:val="20"/>
        </w:rPr>
        <w:t xml:space="preserve">. This Janus-faced character has meant that through the  mandate of security the US, as the national security state par excellence,  has seen ﬁt to either overtly or covertly re-order the affairs of myriads  of nations – those ‘rogue’ or ‘outlaw’ states on the ‘wrong side of  history’.104 </w:t>
      </w:r>
    </w:p>
    <w:p w:rsidR="00525E94" w:rsidRPr="00FC447B" w:rsidRDefault="00525E94" w:rsidP="00525E94">
      <w:pPr>
        <w:rPr>
          <w:rFonts w:eastAsia="Calibri"/>
          <w:sz w:val="22"/>
          <w:szCs w:val="20"/>
          <w:u w:val="single"/>
        </w:rPr>
      </w:pPr>
      <w:r w:rsidRPr="00114878">
        <w:rPr>
          <w:rFonts w:eastAsia="Calibri"/>
          <w:szCs w:val="20"/>
        </w:rPr>
        <w:t>‘Extrapolating the ﬁgures as best we can’, one CIA agent commented in 1991,‘</w:t>
      </w:r>
      <w:r w:rsidRPr="00FC447B">
        <w:rPr>
          <w:rFonts w:eastAsia="Calibri"/>
          <w:sz w:val="22"/>
          <w:szCs w:val="20"/>
          <w:highlight w:val="cyan"/>
          <w:u w:val="single"/>
        </w:rPr>
        <w:t xml:space="preserve">there have </w:t>
      </w:r>
      <w:r w:rsidRPr="00FC447B">
        <w:rPr>
          <w:rFonts w:eastAsia="Calibri"/>
          <w:sz w:val="22"/>
          <w:szCs w:val="20"/>
          <w:u w:val="single"/>
        </w:rPr>
        <w:t xml:space="preserve">been about 3,000 major covert operations  and over </w:t>
      </w:r>
      <w:r w:rsidRPr="00FC447B">
        <w:rPr>
          <w:rFonts w:eastAsia="Calibri"/>
          <w:sz w:val="22"/>
          <w:szCs w:val="20"/>
          <w:highlight w:val="cyan"/>
          <w:u w:val="single"/>
        </w:rPr>
        <w:t xml:space="preserve">10,000 </w:t>
      </w:r>
      <w:r w:rsidRPr="00FC447B">
        <w:rPr>
          <w:rFonts w:eastAsia="Calibri"/>
          <w:sz w:val="22"/>
          <w:szCs w:val="20"/>
          <w:u w:val="single"/>
        </w:rPr>
        <w:t xml:space="preserve">minor </w:t>
      </w:r>
      <w:r w:rsidRPr="00FC447B">
        <w:rPr>
          <w:rFonts w:eastAsia="Calibri"/>
          <w:sz w:val="22"/>
          <w:szCs w:val="20"/>
          <w:highlight w:val="cyan"/>
          <w:u w:val="single"/>
        </w:rPr>
        <w:t>operations</w:t>
      </w:r>
      <w:r w:rsidRPr="00114878">
        <w:rPr>
          <w:rFonts w:eastAsia="Calibri"/>
          <w:szCs w:val="20"/>
          <w:highlight w:val="cyan"/>
        </w:rPr>
        <w:t xml:space="preserve"> </w:t>
      </w:r>
      <w:r w:rsidRPr="00114878">
        <w:rPr>
          <w:rFonts w:eastAsia="Calibri"/>
          <w:szCs w:val="20"/>
        </w:rPr>
        <w:t xml:space="preserve">– all illegal, and all </w:t>
      </w:r>
      <w:r w:rsidRPr="00FC447B">
        <w:rPr>
          <w:rFonts w:eastAsia="Calibri"/>
          <w:sz w:val="22"/>
          <w:szCs w:val="20"/>
          <w:u w:val="single"/>
        </w:rPr>
        <w:t xml:space="preserve">designed </w:t>
      </w:r>
      <w:r w:rsidRPr="00FC447B">
        <w:rPr>
          <w:rFonts w:eastAsia="Calibri"/>
          <w:sz w:val="22"/>
          <w:szCs w:val="20"/>
          <w:highlight w:val="cyan"/>
          <w:u w:val="single"/>
        </w:rPr>
        <w:t xml:space="preserve">to  </w:t>
      </w:r>
      <w:r w:rsidRPr="00FC447B">
        <w:rPr>
          <w:rFonts w:eastAsia="Calibri"/>
          <w:sz w:val="22"/>
          <w:szCs w:val="20"/>
          <w:u w:val="single"/>
        </w:rPr>
        <w:t xml:space="preserve">disrupt, destabilize, or </w:t>
      </w:r>
      <w:r w:rsidRPr="00FC447B">
        <w:rPr>
          <w:rFonts w:eastAsia="Calibri"/>
          <w:sz w:val="22"/>
          <w:szCs w:val="20"/>
          <w:highlight w:val="cyan"/>
          <w:u w:val="single"/>
        </w:rPr>
        <w:t>modify the activities of other countries’</w:t>
      </w:r>
      <w:r w:rsidRPr="00114878">
        <w:rPr>
          <w:rFonts w:eastAsia="Calibri"/>
          <w:szCs w:val="20"/>
        </w:rPr>
        <w:t>, adding  that ‘</w:t>
      </w:r>
      <w:r w:rsidRPr="00FC447B">
        <w:rPr>
          <w:rFonts w:eastAsia="Calibri"/>
          <w:sz w:val="22"/>
          <w:szCs w:val="20"/>
          <w:u w:val="single"/>
        </w:rPr>
        <w:t xml:space="preserve">every covert operation has been </w:t>
      </w:r>
      <w:r w:rsidRPr="00FC447B">
        <w:rPr>
          <w:rFonts w:eastAsia="Calibri"/>
          <w:sz w:val="22"/>
          <w:szCs w:val="20"/>
          <w:highlight w:val="cyan"/>
          <w:u w:val="single"/>
        </w:rPr>
        <w:t xml:space="preserve">rationalized in </w:t>
      </w:r>
      <w:r w:rsidRPr="00FC447B">
        <w:rPr>
          <w:rFonts w:eastAsia="Calibri"/>
          <w:sz w:val="22"/>
          <w:szCs w:val="20"/>
          <w:u w:val="single"/>
        </w:rPr>
        <w:t xml:space="preserve">terms of </w:t>
      </w:r>
      <w:r w:rsidRPr="00FC447B">
        <w:rPr>
          <w:rFonts w:eastAsia="Calibri"/>
          <w:sz w:val="22"/>
          <w:szCs w:val="20"/>
          <w:highlight w:val="cyan"/>
          <w:u w:val="single"/>
        </w:rPr>
        <w:t xml:space="preserve">U.S.  </w:t>
      </w:r>
      <w:r w:rsidRPr="00FC447B">
        <w:rPr>
          <w:rFonts w:eastAsia="Calibri"/>
          <w:sz w:val="22"/>
          <w:szCs w:val="20"/>
          <w:u w:val="single"/>
        </w:rPr>
        <w:t xml:space="preserve">national </w:t>
      </w:r>
      <w:r w:rsidRPr="00FC447B">
        <w:rPr>
          <w:rFonts w:eastAsia="Calibri"/>
          <w:sz w:val="22"/>
          <w:szCs w:val="20"/>
          <w:highlight w:val="cyan"/>
          <w:u w:val="single"/>
        </w:rPr>
        <w:t>security’</w:t>
      </w:r>
      <w:r w:rsidRPr="00FC447B">
        <w:rPr>
          <w:rFonts w:eastAsia="Calibri"/>
          <w:sz w:val="22"/>
          <w:szCs w:val="20"/>
          <w:u w:val="single"/>
        </w:rPr>
        <w:t>.</w:t>
      </w:r>
      <w:r w:rsidRPr="00114878">
        <w:rPr>
          <w:rFonts w:eastAsia="Calibri"/>
          <w:szCs w:val="20"/>
        </w:rPr>
        <w:t xml:space="preserve">105 These would include ‘interventions’ in Greece,  Italy, France, Turkey, Macedonia, the Ukraine, Cambodia, Indonesia,  China, Korea, Burma, Vietnam, Thailand, Ecuador, Chile, Argentina,  Brazil, Guatemala, Costa Rica, Cuba, the Dominican Republic,  Uruguay, Bolivia, Grenada, Paraguay, Nicaragua, El Salvador, the  Philippines, Honduras, Haiti, Venezuela, Panama, Angola, Ghana,  Congo, South Africa, Albania, Lebanon, Grenada, Libya, Somalia,  Ethiopia, Afghanistan, Iran, Iraq, and many more, and many of these  more than once. Next up are the ‘60 or more’ countries </w:t>
      </w:r>
      <w:proofErr w:type="gramStart"/>
      <w:r w:rsidRPr="00114878">
        <w:rPr>
          <w:rFonts w:eastAsia="Calibri"/>
          <w:szCs w:val="20"/>
        </w:rPr>
        <w:t>identiﬁed  as</w:t>
      </w:r>
      <w:proofErr w:type="gramEnd"/>
      <w:r w:rsidRPr="00114878">
        <w:rPr>
          <w:rFonts w:eastAsia="Calibri"/>
          <w:szCs w:val="20"/>
        </w:rPr>
        <w:t xml:space="preserve"> the bases of ‘terror cells’ by Bush in a speech on 1 June 2002.106  </w:t>
      </w:r>
      <w:r w:rsidRPr="00FC447B">
        <w:rPr>
          <w:rFonts w:eastAsia="Calibri"/>
          <w:sz w:val="22"/>
          <w:szCs w:val="20"/>
          <w:highlight w:val="cyan"/>
          <w:u w:val="single"/>
        </w:rPr>
        <w:t xml:space="preserve">The methods </w:t>
      </w:r>
      <w:r w:rsidRPr="00FC447B">
        <w:rPr>
          <w:rFonts w:eastAsia="Calibri"/>
          <w:sz w:val="22"/>
          <w:szCs w:val="20"/>
          <w:u w:val="single"/>
        </w:rPr>
        <w:t xml:space="preserve">used have </w:t>
      </w:r>
      <w:r w:rsidRPr="00FC447B">
        <w:rPr>
          <w:rFonts w:eastAsia="Calibri"/>
          <w:sz w:val="22"/>
          <w:szCs w:val="20"/>
          <w:highlight w:val="cyan"/>
          <w:u w:val="single"/>
        </w:rPr>
        <w:t>varied</w:t>
      </w:r>
      <w:r w:rsidRPr="00FC447B">
        <w:rPr>
          <w:rFonts w:eastAsia="Calibri"/>
          <w:sz w:val="22"/>
          <w:szCs w:val="20"/>
          <w:u w:val="single"/>
        </w:rPr>
        <w:t xml:space="preserve">: most popular has been the </w:t>
      </w:r>
      <w:proofErr w:type="spellStart"/>
      <w:r w:rsidRPr="00FC447B">
        <w:rPr>
          <w:rFonts w:eastAsia="Calibri"/>
          <w:sz w:val="22"/>
          <w:szCs w:val="20"/>
          <w:u w:val="single"/>
        </w:rPr>
        <w:t>favoured</w:t>
      </w:r>
      <w:proofErr w:type="spellEnd"/>
      <w:r w:rsidRPr="00FC447B">
        <w:rPr>
          <w:rFonts w:eastAsia="Calibri"/>
          <w:sz w:val="22"/>
          <w:szCs w:val="20"/>
          <w:u w:val="single"/>
        </w:rPr>
        <w:t xml:space="preserve">  technique of liberal security – ‘making the economy scream’ via  controls, interventions and the imposition of neo-liberal regulations.  But a wide range of other techniques have </w:t>
      </w:r>
    </w:p>
    <w:p w:rsidR="00525E94" w:rsidRPr="00FC447B" w:rsidRDefault="00525E94" w:rsidP="00525E94">
      <w:pPr>
        <w:rPr>
          <w:rFonts w:eastAsia="Calibri"/>
          <w:sz w:val="22"/>
          <w:szCs w:val="20"/>
          <w:u w:val="single"/>
        </w:rPr>
      </w:pPr>
      <w:proofErr w:type="gramStart"/>
      <w:r w:rsidRPr="00FC447B">
        <w:rPr>
          <w:rFonts w:eastAsia="Calibri"/>
          <w:sz w:val="22"/>
          <w:szCs w:val="20"/>
          <w:u w:val="single"/>
        </w:rPr>
        <w:t>been</w:t>
      </w:r>
      <w:proofErr w:type="gramEnd"/>
      <w:r w:rsidRPr="00FC447B">
        <w:rPr>
          <w:rFonts w:eastAsia="Calibri"/>
          <w:sz w:val="22"/>
          <w:szCs w:val="20"/>
          <w:u w:val="single"/>
        </w:rPr>
        <w:t xml:space="preserve"> used: </w:t>
      </w:r>
      <w:r w:rsidRPr="00FC447B">
        <w:rPr>
          <w:rFonts w:eastAsia="Calibri"/>
          <w:sz w:val="22"/>
          <w:szCs w:val="20"/>
          <w:highlight w:val="cyan"/>
          <w:u w:val="single"/>
        </w:rPr>
        <w:t>terror bombing</w:t>
      </w:r>
      <w:r w:rsidRPr="00FC447B">
        <w:rPr>
          <w:rFonts w:eastAsia="Calibri"/>
          <w:sz w:val="22"/>
          <w:szCs w:val="20"/>
          <w:u w:val="single"/>
        </w:rPr>
        <w:t xml:space="preserve">; subversion; rigging elections; </w:t>
      </w:r>
      <w:r w:rsidRPr="00FC447B">
        <w:rPr>
          <w:rFonts w:eastAsia="Calibri"/>
          <w:sz w:val="22"/>
          <w:szCs w:val="20"/>
          <w:highlight w:val="cyan"/>
          <w:u w:val="single"/>
        </w:rPr>
        <w:t>the use of the CIA</w:t>
      </w:r>
      <w:r w:rsidRPr="00FC447B">
        <w:rPr>
          <w:rFonts w:eastAsia="Calibri"/>
          <w:sz w:val="22"/>
          <w:szCs w:val="20"/>
          <w:u w:val="single"/>
        </w:rPr>
        <w:t xml:space="preserve">’s ‘Health Alteration  Committee’ whose mandate was </w:t>
      </w:r>
      <w:r w:rsidRPr="00FC447B">
        <w:rPr>
          <w:rFonts w:eastAsia="Calibri"/>
          <w:sz w:val="22"/>
          <w:szCs w:val="20"/>
          <w:highlight w:val="cyan"/>
          <w:u w:val="single"/>
        </w:rPr>
        <w:t>to ‘incapacitate’ foreign ofﬁcials</w:t>
      </w:r>
      <w:r w:rsidRPr="00FC447B">
        <w:rPr>
          <w:rFonts w:eastAsia="Calibri"/>
          <w:sz w:val="22"/>
          <w:szCs w:val="20"/>
          <w:u w:val="single"/>
        </w:rPr>
        <w:t xml:space="preserve">;  drug-trafﬁcking;107 and </w:t>
      </w:r>
      <w:r w:rsidRPr="00FC447B">
        <w:rPr>
          <w:rFonts w:eastAsia="Calibri"/>
          <w:sz w:val="22"/>
          <w:szCs w:val="20"/>
          <w:highlight w:val="cyan"/>
          <w:u w:val="single"/>
        </w:rPr>
        <w:t>the sponsorship of terror groups</w:t>
      </w:r>
      <w:r w:rsidRPr="00FC447B">
        <w:rPr>
          <w:rFonts w:eastAsia="Calibri"/>
          <w:sz w:val="22"/>
          <w:szCs w:val="20"/>
          <w:u w:val="single"/>
        </w:rPr>
        <w:t xml:space="preserve">, counterinsurgency agencies, </w:t>
      </w:r>
      <w:r w:rsidRPr="00FC447B">
        <w:rPr>
          <w:rFonts w:eastAsia="Calibri"/>
          <w:sz w:val="22"/>
          <w:szCs w:val="20"/>
          <w:highlight w:val="cyan"/>
          <w:u w:val="single"/>
        </w:rPr>
        <w:t>death squads</w:t>
      </w:r>
      <w:r w:rsidRPr="00FC447B">
        <w:rPr>
          <w:rFonts w:eastAsia="Calibri"/>
          <w:sz w:val="22"/>
          <w:szCs w:val="20"/>
          <w:u w:val="single"/>
        </w:rPr>
        <w:t xml:space="preserve">. Unsurprisingly, some plain </w:t>
      </w:r>
      <w:proofErr w:type="gramStart"/>
      <w:r w:rsidRPr="00FC447B">
        <w:rPr>
          <w:rFonts w:eastAsia="Calibri"/>
          <w:sz w:val="22"/>
          <w:szCs w:val="20"/>
          <w:u w:val="single"/>
        </w:rPr>
        <w:t>old  fascist</w:t>
      </w:r>
      <w:proofErr w:type="gramEnd"/>
      <w:r w:rsidRPr="00FC447B">
        <w:rPr>
          <w:rFonts w:eastAsia="Calibri"/>
          <w:sz w:val="22"/>
          <w:szCs w:val="20"/>
          <w:u w:val="single"/>
        </w:rPr>
        <w:t xml:space="preserve"> groups </w:t>
      </w:r>
      <w:r w:rsidRPr="00FC447B">
        <w:rPr>
          <w:rFonts w:eastAsia="Calibri"/>
          <w:sz w:val="22"/>
          <w:szCs w:val="20"/>
          <w:highlight w:val="cyan"/>
          <w:u w:val="single"/>
        </w:rPr>
        <w:t xml:space="preserve">and </w:t>
      </w:r>
      <w:r w:rsidRPr="00FC447B">
        <w:rPr>
          <w:rFonts w:eastAsia="Calibri"/>
          <w:sz w:val="22"/>
          <w:szCs w:val="20"/>
          <w:u w:val="single"/>
        </w:rPr>
        <w:t>parties have been co-</w:t>
      </w:r>
    </w:p>
    <w:p w:rsidR="00525E94" w:rsidRPr="00114878" w:rsidRDefault="00525E94" w:rsidP="00525E94">
      <w:pPr>
        <w:rPr>
          <w:rFonts w:eastAsia="Calibri"/>
          <w:szCs w:val="20"/>
        </w:rPr>
      </w:pPr>
      <w:r w:rsidRPr="00FC447B">
        <w:rPr>
          <w:rFonts w:eastAsia="Calibri"/>
          <w:sz w:val="22"/>
          <w:szCs w:val="20"/>
          <w:u w:val="single"/>
        </w:rPr>
        <w:t xml:space="preserve">opted into the project, from  the attempt at </w:t>
      </w:r>
      <w:r w:rsidRPr="00FC447B">
        <w:rPr>
          <w:rFonts w:eastAsia="Calibri"/>
          <w:sz w:val="22"/>
          <w:szCs w:val="20"/>
          <w:highlight w:val="cyan"/>
          <w:u w:val="single"/>
        </w:rPr>
        <w:t>reviving</w:t>
      </w:r>
      <w:r w:rsidRPr="00FC447B">
        <w:rPr>
          <w:rFonts w:eastAsia="Calibri"/>
          <w:sz w:val="22"/>
          <w:szCs w:val="20"/>
          <w:u w:val="single"/>
        </w:rPr>
        <w:t xml:space="preserve"> the remnants of </w:t>
      </w:r>
      <w:r w:rsidRPr="00FC447B">
        <w:rPr>
          <w:rFonts w:eastAsia="Calibri"/>
          <w:sz w:val="22"/>
          <w:szCs w:val="20"/>
          <w:highlight w:val="cyan"/>
          <w:u w:val="single"/>
        </w:rPr>
        <w:t xml:space="preserve">the Nazi collaborationist  </w:t>
      </w:r>
      <w:proofErr w:type="spellStart"/>
      <w:r w:rsidRPr="00FC447B">
        <w:rPr>
          <w:rFonts w:eastAsia="Calibri"/>
          <w:sz w:val="22"/>
          <w:szCs w:val="20"/>
          <w:highlight w:val="cyan"/>
          <w:u w:val="single"/>
        </w:rPr>
        <w:t>Vlasov</w:t>
      </w:r>
      <w:proofErr w:type="spellEnd"/>
      <w:r w:rsidRPr="00FC447B">
        <w:rPr>
          <w:rFonts w:eastAsia="Calibri"/>
          <w:sz w:val="22"/>
          <w:szCs w:val="20"/>
          <w:highlight w:val="cyan"/>
          <w:u w:val="single"/>
        </w:rPr>
        <w:t xml:space="preserve"> Army </w:t>
      </w:r>
      <w:r w:rsidRPr="00FC447B">
        <w:rPr>
          <w:rFonts w:eastAsia="Calibri"/>
          <w:sz w:val="22"/>
          <w:szCs w:val="20"/>
          <w:u w:val="single"/>
        </w:rPr>
        <w:t>for use against the USSR to the use of fascist forces to  undermine democratically elected governments, such as in Chile</w:t>
      </w:r>
      <w:r w:rsidRPr="00114878">
        <w:rPr>
          <w:rFonts w:eastAsia="Calibri"/>
          <w:szCs w:val="20"/>
        </w:rPr>
        <w:t xml:space="preserve">;  indeed, one of the </w:t>
      </w:r>
    </w:p>
    <w:p w:rsidR="00525E94" w:rsidRPr="00114878" w:rsidRDefault="00525E94" w:rsidP="00525E94">
      <w:pPr>
        <w:rPr>
          <w:rFonts w:eastAsia="Calibri"/>
          <w:szCs w:val="20"/>
        </w:rPr>
      </w:pPr>
      <w:proofErr w:type="gramStart"/>
      <w:r w:rsidRPr="00114878">
        <w:rPr>
          <w:rFonts w:eastAsia="Calibri"/>
          <w:szCs w:val="20"/>
        </w:rPr>
        <w:t>reasons</w:t>
      </w:r>
      <w:proofErr w:type="gramEnd"/>
      <w:r w:rsidRPr="00114878">
        <w:rPr>
          <w:rFonts w:eastAsia="Calibri"/>
          <w:szCs w:val="20"/>
        </w:rPr>
        <w:t xml:space="preserve"> </w:t>
      </w:r>
      <w:r w:rsidRPr="00FC447B">
        <w:rPr>
          <w:rFonts w:eastAsia="Calibri"/>
          <w:sz w:val="22"/>
          <w:szCs w:val="20"/>
          <w:u w:val="single"/>
        </w:rPr>
        <w:t xml:space="preserve">fascism ﬂowed into Latin America </w:t>
      </w:r>
      <w:r w:rsidRPr="00114878">
        <w:rPr>
          <w:rFonts w:eastAsia="Calibri"/>
          <w:szCs w:val="20"/>
        </w:rPr>
        <w:t xml:space="preserve">was  </w:t>
      </w:r>
      <w:r w:rsidRPr="00FC447B">
        <w:rPr>
          <w:rFonts w:eastAsia="Calibri"/>
          <w:sz w:val="22"/>
          <w:szCs w:val="20"/>
          <w:u w:val="single"/>
        </w:rPr>
        <w:t>because of the ideology of national security</w:t>
      </w:r>
      <w:r w:rsidRPr="00114878">
        <w:rPr>
          <w:rFonts w:eastAsia="Calibri"/>
          <w:szCs w:val="20"/>
        </w:rPr>
        <w:t xml:space="preserve">.108 </w:t>
      </w:r>
    </w:p>
    <w:p w:rsidR="00525E94" w:rsidRPr="00114878" w:rsidRDefault="00525E94" w:rsidP="00525E94">
      <w:pPr>
        <w:rPr>
          <w:rFonts w:eastAsia="Calibri"/>
          <w:szCs w:val="20"/>
          <w:highlight w:val="cyan"/>
        </w:rPr>
      </w:pPr>
      <w:r w:rsidRPr="00114878">
        <w:rPr>
          <w:rFonts w:eastAsia="Calibri"/>
          <w:szCs w:val="20"/>
        </w:rPr>
        <w:t xml:space="preserve">Concomitantly, ‘national  security’ has meant a policy of non-intervention where satisfactory  ‘security partnerships’ could be established with certain authoritarian  and military regimes: Spain under Franco, the Greek junta, Chile,  Iraq, Iran, Korea, Indonesia, Cambodia, Taiwan, South Vietnam, the  Philippines, Turkey, the ﬁve Central Asian republics that emerged with  the break-up of the USSR, and China. </w:t>
      </w:r>
      <w:r w:rsidRPr="00FC447B">
        <w:rPr>
          <w:rFonts w:eastAsia="Calibri"/>
          <w:sz w:val="22"/>
          <w:szCs w:val="20"/>
          <w:u w:val="single"/>
        </w:rPr>
        <w:t xml:space="preserve">Either way, the whole </w:t>
      </w:r>
      <w:proofErr w:type="gramStart"/>
      <w:r w:rsidRPr="00FC447B">
        <w:rPr>
          <w:rFonts w:eastAsia="Calibri"/>
          <w:sz w:val="22"/>
          <w:szCs w:val="20"/>
          <w:u w:val="single"/>
        </w:rPr>
        <w:t>world  was</w:t>
      </w:r>
      <w:proofErr w:type="gramEnd"/>
      <w:r w:rsidRPr="00FC447B">
        <w:rPr>
          <w:rFonts w:eastAsia="Calibri"/>
          <w:sz w:val="22"/>
          <w:szCs w:val="20"/>
          <w:u w:val="single"/>
        </w:rPr>
        <w:t xml:space="preserve"> to be included in the </w:t>
      </w:r>
      <w:proofErr w:type="spellStart"/>
      <w:r w:rsidRPr="00FC447B">
        <w:rPr>
          <w:rFonts w:eastAsia="Calibri"/>
          <w:sz w:val="22"/>
          <w:szCs w:val="20"/>
          <w:u w:val="single"/>
        </w:rPr>
        <w:t>new‘secure</w:t>
      </w:r>
      <w:proofErr w:type="spellEnd"/>
      <w:r w:rsidRPr="00FC447B">
        <w:rPr>
          <w:rFonts w:eastAsia="Calibri"/>
          <w:sz w:val="22"/>
          <w:szCs w:val="20"/>
          <w:u w:val="single"/>
        </w:rPr>
        <w:t>’ global liberal order</w:t>
      </w:r>
      <w:r w:rsidRPr="00114878">
        <w:rPr>
          <w:rFonts w:eastAsia="Calibri"/>
          <w:szCs w:val="20"/>
        </w:rPr>
        <w:t xml:space="preserve">. </w:t>
      </w:r>
    </w:p>
    <w:p w:rsidR="00525E94" w:rsidRPr="00114878" w:rsidRDefault="00525E94" w:rsidP="00525E94">
      <w:pPr>
        <w:rPr>
          <w:rFonts w:eastAsia="Calibri"/>
          <w:szCs w:val="20"/>
        </w:rPr>
      </w:pPr>
      <w:r w:rsidRPr="00FC447B">
        <w:rPr>
          <w:rFonts w:eastAsia="Calibri"/>
          <w:sz w:val="22"/>
          <w:szCs w:val="20"/>
          <w:highlight w:val="cyan"/>
          <w:u w:val="single"/>
        </w:rPr>
        <w:t xml:space="preserve">The result has been the </w:t>
      </w:r>
      <w:r w:rsidRPr="00FC447B">
        <w:rPr>
          <w:rFonts w:eastAsia="Calibri"/>
          <w:b/>
          <w:sz w:val="22"/>
          <w:szCs w:val="20"/>
          <w:highlight w:val="cyan"/>
          <w:u w:val="single"/>
          <w:bdr w:val="single" w:sz="4" w:space="0" w:color="auto"/>
        </w:rPr>
        <w:t>slaughter of untold numbers</w:t>
      </w:r>
      <w:r w:rsidRPr="00114878">
        <w:rPr>
          <w:rFonts w:eastAsia="Calibri"/>
          <w:szCs w:val="20"/>
        </w:rPr>
        <w:t xml:space="preserve">. John Stock well, who was part of a CIA project in Angola which led to the </w:t>
      </w:r>
      <w:proofErr w:type="gramStart"/>
      <w:r w:rsidRPr="00114878">
        <w:rPr>
          <w:rFonts w:eastAsia="Calibri"/>
          <w:szCs w:val="20"/>
        </w:rPr>
        <w:t>deaths  of</w:t>
      </w:r>
      <w:proofErr w:type="gramEnd"/>
      <w:r w:rsidRPr="00114878">
        <w:rPr>
          <w:rFonts w:eastAsia="Calibri"/>
          <w:szCs w:val="20"/>
        </w:rPr>
        <w:t xml:space="preserve"> over 20,000 people, puts it like this: </w:t>
      </w:r>
    </w:p>
    <w:p w:rsidR="00525E94" w:rsidRPr="00114878" w:rsidRDefault="00525E94" w:rsidP="00525E94">
      <w:pPr>
        <w:rPr>
          <w:rFonts w:eastAsia="Calibri"/>
          <w:szCs w:val="20"/>
        </w:rPr>
      </w:pPr>
      <w:r w:rsidRPr="00114878">
        <w:rPr>
          <w:rFonts w:eastAsia="Calibri"/>
          <w:szCs w:val="20"/>
        </w:rPr>
        <w:t>Coming to grips with these U.S</w:t>
      </w:r>
      <w:proofErr w:type="gramStart"/>
      <w:r w:rsidRPr="00114878">
        <w:rPr>
          <w:rFonts w:eastAsia="Calibri"/>
          <w:szCs w:val="20"/>
        </w:rPr>
        <w:t>./</w:t>
      </w:r>
      <w:proofErr w:type="gramEnd"/>
      <w:r w:rsidRPr="00114878">
        <w:rPr>
          <w:rFonts w:eastAsia="Calibri"/>
          <w:szCs w:val="20"/>
        </w:rPr>
        <w:t>CIA activities in broad numbers  and ﬁguring out how many people have been killed in the  jungles of Laos or the hills of Nicaragua is very difﬁcult. But</w:t>
      </w:r>
      <w:proofErr w:type="gramStart"/>
      <w:r w:rsidRPr="00114878">
        <w:rPr>
          <w:rFonts w:eastAsia="Calibri"/>
          <w:szCs w:val="20"/>
        </w:rPr>
        <w:t>,  adding</w:t>
      </w:r>
      <w:proofErr w:type="gramEnd"/>
      <w:r w:rsidRPr="00114878">
        <w:rPr>
          <w:rFonts w:eastAsia="Calibri"/>
          <w:szCs w:val="20"/>
        </w:rPr>
        <w:t xml:space="preserve"> them up as best we can, </w:t>
      </w:r>
      <w:r w:rsidRPr="00FC447B">
        <w:rPr>
          <w:rFonts w:eastAsia="Calibri"/>
          <w:sz w:val="22"/>
          <w:szCs w:val="20"/>
          <w:highlight w:val="cyan"/>
          <w:u w:val="single"/>
        </w:rPr>
        <w:t>we come up with</w:t>
      </w:r>
      <w:r w:rsidRPr="00FC447B">
        <w:rPr>
          <w:rFonts w:eastAsia="Calibri"/>
          <w:sz w:val="22"/>
          <w:szCs w:val="20"/>
          <w:u w:val="single"/>
        </w:rPr>
        <w:t xml:space="preserve"> a ﬁgure of </w:t>
      </w:r>
      <w:r w:rsidRPr="00FC447B">
        <w:rPr>
          <w:rFonts w:eastAsia="Calibri"/>
          <w:b/>
          <w:sz w:val="22"/>
          <w:szCs w:val="20"/>
          <w:highlight w:val="cyan"/>
          <w:u w:val="single"/>
          <w:bdr w:val="single" w:sz="4" w:space="0" w:color="auto"/>
        </w:rPr>
        <w:t xml:space="preserve">six  million </w:t>
      </w:r>
      <w:r w:rsidRPr="00FC447B">
        <w:rPr>
          <w:rFonts w:eastAsia="Calibri"/>
          <w:b/>
          <w:sz w:val="22"/>
          <w:szCs w:val="20"/>
          <w:u w:val="single"/>
          <w:bdr w:val="single" w:sz="4" w:space="0" w:color="auto"/>
        </w:rPr>
        <w:t xml:space="preserve">people killed </w:t>
      </w:r>
      <w:r w:rsidRPr="00FC447B">
        <w:rPr>
          <w:rFonts w:eastAsia="Calibri"/>
          <w:b/>
          <w:sz w:val="22"/>
          <w:szCs w:val="20"/>
          <w:highlight w:val="cyan"/>
          <w:u w:val="single"/>
          <w:bdr w:val="single" w:sz="4" w:space="0" w:color="auto"/>
        </w:rPr>
        <w:t>– and this is a minimum</w:t>
      </w:r>
      <w:r w:rsidRPr="00FC447B">
        <w:rPr>
          <w:rFonts w:eastAsia="Calibri"/>
          <w:sz w:val="22"/>
          <w:szCs w:val="20"/>
          <w:highlight w:val="cyan"/>
          <w:u w:val="single"/>
        </w:rPr>
        <w:t xml:space="preserve"> </w:t>
      </w:r>
      <w:r w:rsidRPr="00FC447B">
        <w:rPr>
          <w:rFonts w:eastAsia="Calibri"/>
          <w:sz w:val="22"/>
          <w:szCs w:val="20"/>
          <w:u w:val="single"/>
        </w:rPr>
        <w:t>ﬁgure</w:t>
      </w:r>
      <w:r w:rsidRPr="00114878">
        <w:rPr>
          <w:rFonts w:eastAsia="Calibri"/>
          <w:szCs w:val="20"/>
        </w:rPr>
        <w:t xml:space="preserve">. </w:t>
      </w:r>
      <w:proofErr w:type="gramStart"/>
      <w:r w:rsidRPr="00114878">
        <w:rPr>
          <w:rFonts w:eastAsia="Calibri"/>
          <w:szCs w:val="20"/>
        </w:rPr>
        <w:t>Included  are</w:t>
      </w:r>
      <w:proofErr w:type="gramEnd"/>
      <w:r w:rsidRPr="00114878">
        <w:rPr>
          <w:rFonts w:eastAsia="Calibri"/>
          <w:szCs w:val="20"/>
        </w:rPr>
        <w:t xml:space="preserve">: one million killed in the Korean War, two million killed in  the Vietnam War, 800,000 killed in </w:t>
      </w:r>
      <w:r w:rsidRPr="00114878">
        <w:rPr>
          <w:rFonts w:eastAsia="Calibri"/>
          <w:szCs w:val="20"/>
        </w:rPr>
        <w:lastRenderedPageBreak/>
        <w:t xml:space="preserve">Indonesia, one million in  Cambodia, 20,000 killed in Angola – the operation I was part of –  and 22,000 killed in Nicaragua.109 </w:t>
      </w:r>
    </w:p>
    <w:p w:rsidR="00525E94" w:rsidRPr="00114878" w:rsidRDefault="00525E94" w:rsidP="00525E94">
      <w:pPr>
        <w:rPr>
          <w:rFonts w:eastAsia="Calibri"/>
          <w:szCs w:val="20"/>
        </w:rPr>
      </w:pPr>
      <w:r w:rsidRPr="00FC447B">
        <w:rPr>
          <w:rFonts w:eastAsia="Calibri"/>
          <w:sz w:val="22"/>
          <w:szCs w:val="20"/>
          <w:u w:val="single"/>
        </w:rPr>
        <w:t xml:space="preserve">Note that the six million is a minimum ﬁgure, that he omits </w:t>
      </w:r>
      <w:proofErr w:type="gramStart"/>
      <w:r w:rsidRPr="00FC447B">
        <w:rPr>
          <w:rFonts w:eastAsia="Calibri"/>
          <w:sz w:val="22"/>
          <w:szCs w:val="20"/>
          <w:u w:val="single"/>
        </w:rPr>
        <w:t>to  mention</w:t>
      </w:r>
      <w:proofErr w:type="gramEnd"/>
      <w:r w:rsidRPr="00FC447B">
        <w:rPr>
          <w:rFonts w:eastAsia="Calibri"/>
          <w:sz w:val="22"/>
          <w:szCs w:val="20"/>
          <w:u w:val="single"/>
        </w:rPr>
        <w:t xml:space="preserve"> rather a lot of other interventions, and that he was writing  in 1991. This is security as the slaughter bench of history</w:t>
      </w:r>
      <w:r w:rsidRPr="00114878">
        <w:rPr>
          <w:rFonts w:eastAsia="Calibri"/>
          <w:szCs w:val="20"/>
        </w:rPr>
        <w:t xml:space="preserve">.  All of this has been more than conﬁrmed by events in the </w:t>
      </w:r>
      <w:proofErr w:type="spellStart"/>
      <w:r w:rsidRPr="00114878">
        <w:rPr>
          <w:rFonts w:eastAsia="Calibri"/>
          <w:szCs w:val="20"/>
        </w:rPr>
        <w:t>twentyﬁrst</w:t>
      </w:r>
      <w:proofErr w:type="spellEnd"/>
      <w:r w:rsidRPr="00114878">
        <w:rPr>
          <w:rFonts w:eastAsia="Calibri"/>
          <w:szCs w:val="20"/>
        </w:rPr>
        <w:t xml:space="preserve"> century: in a speech on 1 June 2002, which became the basis </w:t>
      </w:r>
      <w:proofErr w:type="gramStart"/>
      <w:r w:rsidRPr="00114878">
        <w:rPr>
          <w:rFonts w:eastAsia="Calibri"/>
          <w:szCs w:val="20"/>
        </w:rPr>
        <w:t>of  the</w:t>
      </w:r>
      <w:proofErr w:type="gramEnd"/>
      <w:r w:rsidRPr="00114878">
        <w:rPr>
          <w:rFonts w:eastAsia="Calibri"/>
          <w:szCs w:val="20"/>
        </w:rPr>
        <w:t xml:space="preserve"> ofﬁcial National Security Strategy of the United </w:t>
      </w:r>
      <w:proofErr w:type="spellStart"/>
      <w:r w:rsidRPr="00114878">
        <w:rPr>
          <w:rFonts w:eastAsia="Calibri"/>
          <w:szCs w:val="20"/>
        </w:rPr>
        <w:t>Statesin</w:t>
      </w:r>
      <w:proofErr w:type="spellEnd"/>
      <w:r w:rsidRPr="00114878">
        <w:rPr>
          <w:rFonts w:eastAsia="Calibri"/>
          <w:szCs w:val="20"/>
        </w:rPr>
        <w:t xml:space="preserve"> September  of that year, President </w:t>
      </w:r>
      <w:r w:rsidRPr="00FC447B">
        <w:rPr>
          <w:rFonts w:eastAsia="Calibri"/>
          <w:sz w:val="22"/>
          <w:szCs w:val="20"/>
          <w:highlight w:val="cyan"/>
          <w:u w:val="single"/>
        </w:rPr>
        <w:t xml:space="preserve">Bush </w:t>
      </w:r>
      <w:r w:rsidRPr="00FC447B">
        <w:rPr>
          <w:rFonts w:eastAsia="Calibri"/>
          <w:sz w:val="22"/>
          <w:szCs w:val="20"/>
          <w:u w:val="single"/>
        </w:rPr>
        <w:t xml:space="preserve">reiterated that the US has a unilateral  right to overthrow any government in the world, and </w:t>
      </w:r>
      <w:r w:rsidRPr="00FC447B">
        <w:rPr>
          <w:rFonts w:eastAsia="Calibri"/>
          <w:sz w:val="22"/>
          <w:szCs w:val="20"/>
          <w:highlight w:val="cyan"/>
          <w:u w:val="single"/>
        </w:rPr>
        <w:t xml:space="preserve">launched a </w:t>
      </w:r>
      <w:r w:rsidRPr="00FC447B">
        <w:rPr>
          <w:rFonts w:eastAsia="Calibri"/>
          <w:sz w:val="22"/>
          <w:szCs w:val="20"/>
          <w:u w:val="single"/>
        </w:rPr>
        <w:t xml:space="preserve">new  </w:t>
      </w:r>
      <w:r w:rsidRPr="00FC447B">
        <w:rPr>
          <w:rFonts w:eastAsia="Calibri"/>
          <w:sz w:val="22"/>
          <w:szCs w:val="20"/>
          <w:highlight w:val="cyan"/>
          <w:u w:val="single"/>
        </w:rPr>
        <w:t xml:space="preserve">round of slaughtering </w:t>
      </w:r>
      <w:r w:rsidRPr="00FC447B">
        <w:rPr>
          <w:rFonts w:eastAsia="Calibri"/>
          <w:sz w:val="22"/>
          <w:szCs w:val="20"/>
          <w:u w:val="single"/>
        </w:rPr>
        <w:t>to prove it.</w:t>
      </w:r>
      <w:r w:rsidRPr="00114878">
        <w:rPr>
          <w:rFonts w:eastAsia="Calibri"/>
          <w:szCs w:val="20"/>
        </w:rPr>
        <w:t xml:space="preserve"> </w:t>
      </w:r>
    </w:p>
    <w:p w:rsidR="00525E94" w:rsidRPr="00114878" w:rsidRDefault="00525E94" w:rsidP="00525E94">
      <w:pPr>
        <w:rPr>
          <w:rFonts w:eastAsia="Calibri"/>
          <w:szCs w:val="20"/>
        </w:rPr>
      </w:pPr>
      <w:r w:rsidRPr="00114878">
        <w:rPr>
          <w:rFonts w:eastAsia="Calibri"/>
          <w:szCs w:val="20"/>
        </w:rPr>
        <w:t xml:space="preserve">While much has been made about the supposedly ‘new’ doctrine </w:t>
      </w:r>
      <w:proofErr w:type="gramStart"/>
      <w:r w:rsidRPr="00114878">
        <w:rPr>
          <w:rFonts w:eastAsia="Calibri"/>
          <w:szCs w:val="20"/>
        </w:rPr>
        <w:t>of  preemption</w:t>
      </w:r>
      <w:proofErr w:type="gramEnd"/>
      <w:r w:rsidRPr="00114878">
        <w:rPr>
          <w:rFonts w:eastAsia="Calibri"/>
          <w:szCs w:val="20"/>
        </w:rPr>
        <w:t xml:space="preserve"> in the early twenty-ﬁrst century, the policy of preemption  has a long history as part of national security doctrine.  </w:t>
      </w:r>
      <w:r w:rsidRPr="00FC447B">
        <w:rPr>
          <w:rFonts w:eastAsia="Calibri"/>
          <w:sz w:val="22"/>
          <w:szCs w:val="20"/>
          <w:u w:val="single"/>
        </w:rPr>
        <w:t>The United States has long maintained the option of pre-</w:t>
      </w:r>
      <w:proofErr w:type="gramStart"/>
      <w:r w:rsidRPr="00FC447B">
        <w:rPr>
          <w:rFonts w:eastAsia="Calibri"/>
          <w:sz w:val="22"/>
          <w:szCs w:val="20"/>
          <w:u w:val="single"/>
        </w:rPr>
        <w:t>emptive  actions</w:t>
      </w:r>
      <w:proofErr w:type="gramEnd"/>
      <w:r w:rsidRPr="00FC447B">
        <w:rPr>
          <w:rFonts w:eastAsia="Calibri"/>
          <w:sz w:val="22"/>
          <w:szCs w:val="20"/>
          <w:u w:val="single"/>
        </w:rPr>
        <w:t xml:space="preserve"> to counter a sufﬁcient threat to our national security. The  greater the threat, the greater is the risk of inaction</w:t>
      </w:r>
      <w:r w:rsidRPr="00114878">
        <w:rPr>
          <w:rFonts w:eastAsia="Calibri"/>
          <w:szCs w:val="20"/>
        </w:rPr>
        <w:t xml:space="preserve"> – and the  more compelling the case for taking anticipatory action to defend  ourselves . . . To forestall or prevent such hostile acts by our  </w:t>
      </w:r>
      <w:proofErr w:type="spellStart"/>
      <w:r w:rsidRPr="00114878">
        <w:rPr>
          <w:rFonts w:eastAsia="Calibri"/>
          <w:szCs w:val="20"/>
        </w:rPr>
        <w:t>adver</w:t>
      </w:r>
      <w:proofErr w:type="spellEnd"/>
      <w:r w:rsidRPr="00114878">
        <w:rPr>
          <w:rFonts w:eastAsia="Calibri"/>
          <w:szCs w:val="20"/>
        </w:rPr>
        <w:t xml:space="preserve"> </w:t>
      </w:r>
      <w:proofErr w:type="spellStart"/>
      <w:r w:rsidRPr="00114878">
        <w:rPr>
          <w:rFonts w:eastAsia="Calibri"/>
          <w:szCs w:val="20"/>
        </w:rPr>
        <w:t>saries</w:t>
      </w:r>
      <w:proofErr w:type="spellEnd"/>
      <w:r w:rsidRPr="00114878">
        <w:rPr>
          <w:rFonts w:eastAsia="Calibri"/>
          <w:szCs w:val="20"/>
        </w:rPr>
        <w:t xml:space="preserve">, the United States will, if necessary, act pre  emptively.110 </w:t>
      </w:r>
    </w:p>
    <w:p w:rsidR="00525E94" w:rsidRPr="00C5621C" w:rsidRDefault="00525E94" w:rsidP="00525E94">
      <w:pPr>
        <w:rPr>
          <w:rFonts w:eastAsia="Calibri"/>
          <w:szCs w:val="20"/>
        </w:rPr>
      </w:pPr>
      <w:r w:rsidRPr="00FC447B">
        <w:rPr>
          <w:rFonts w:eastAsia="Calibri"/>
          <w:sz w:val="22"/>
          <w:szCs w:val="20"/>
          <w:u w:val="single"/>
        </w:rPr>
        <w:t xml:space="preserve">In other words, the security policy of the world’s only superpower </w:t>
      </w:r>
      <w:proofErr w:type="gramStart"/>
      <w:r w:rsidRPr="00FC447B">
        <w:rPr>
          <w:rFonts w:eastAsia="Calibri"/>
          <w:sz w:val="22"/>
          <w:szCs w:val="20"/>
          <w:u w:val="single"/>
        </w:rPr>
        <w:t xml:space="preserve">in  </w:t>
      </w:r>
      <w:r w:rsidRPr="00FC447B">
        <w:rPr>
          <w:rFonts w:eastAsia="Calibri"/>
          <w:sz w:val="22"/>
          <w:szCs w:val="20"/>
          <w:highlight w:val="cyan"/>
          <w:u w:val="single"/>
        </w:rPr>
        <w:t>its</w:t>
      </w:r>
      <w:proofErr w:type="gramEnd"/>
      <w:r w:rsidRPr="00FC447B">
        <w:rPr>
          <w:rFonts w:eastAsia="Calibri"/>
          <w:sz w:val="22"/>
          <w:szCs w:val="20"/>
          <w:highlight w:val="cyan"/>
          <w:u w:val="single"/>
        </w:rPr>
        <w:t xml:space="preserve"> current ‘war on terror’ is still underpinned by a notion of liberal  order-building based on </w:t>
      </w:r>
      <w:r w:rsidRPr="00FC447B">
        <w:rPr>
          <w:rFonts w:eastAsia="Calibri"/>
          <w:sz w:val="22"/>
          <w:szCs w:val="20"/>
          <w:u w:val="single"/>
        </w:rPr>
        <w:t>a certain vision of ‘</w:t>
      </w:r>
      <w:r w:rsidRPr="00FC447B">
        <w:rPr>
          <w:rFonts w:eastAsia="Calibri"/>
          <w:sz w:val="22"/>
          <w:szCs w:val="20"/>
          <w:highlight w:val="cyan"/>
          <w:u w:val="single"/>
        </w:rPr>
        <w:t>economic order’</w:t>
      </w:r>
      <w:r w:rsidRPr="00114878">
        <w:rPr>
          <w:rFonts w:eastAsia="Calibri"/>
          <w:szCs w:val="20"/>
        </w:rPr>
        <w:t xml:space="preserve">. The  National Security Strategy concerns itself with a ‘single sustainable  model for national success’ based on ‘political and economic liberty’,  with whole sections devoted to the security beneﬁts of ‘economic  liberty’, and the beneﬁts to liberty of the security strategy proposed.111 </w:t>
      </w:r>
    </w:p>
    <w:p w:rsidR="00AD7F12" w:rsidRDefault="00AD7F12" w:rsidP="00525E94">
      <w:pPr>
        <w:rPr>
          <w:b/>
          <w:sz w:val="24"/>
          <w:szCs w:val="24"/>
        </w:rPr>
      </w:pPr>
    </w:p>
    <w:p w:rsidR="00525E94" w:rsidRPr="002A4A21" w:rsidRDefault="00525E94" w:rsidP="00525E94">
      <w:pPr>
        <w:rPr>
          <w:b/>
          <w:sz w:val="24"/>
          <w:szCs w:val="24"/>
        </w:rPr>
      </w:pPr>
      <w:r w:rsidRPr="002A4A21">
        <w:rPr>
          <w:b/>
          <w:sz w:val="24"/>
          <w:szCs w:val="24"/>
        </w:rPr>
        <w:t>No impact to the economy</w:t>
      </w:r>
    </w:p>
    <w:p w:rsidR="00525E94" w:rsidRPr="002A4A21" w:rsidRDefault="00525E94" w:rsidP="00525E94">
      <w:pPr>
        <w:rPr>
          <w:rFonts w:eastAsia="Times New Roman"/>
          <w:szCs w:val="20"/>
        </w:rPr>
      </w:pPr>
      <w:r w:rsidRPr="002A4A21">
        <w:rPr>
          <w:rFonts w:eastAsia="Times New Roman"/>
          <w:szCs w:val="20"/>
        </w:rPr>
        <w:t xml:space="preserve">Thomas P.M. </w:t>
      </w:r>
      <w:r w:rsidRPr="002A4A21">
        <w:rPr>
          <w:b/>
          <w:bCs/>
          <w:color w:val="000000"/>
          <w:sz w:val="24"/>
          <w:szCs w:val="24"/>
          <w:u w:val="single"/>
        </w:rPr>
        <w:t>Barnett</w:t>
      </w:r>
      <w:r w:rsidRPr="002A4A21">
        <w:rPr>
          <w:rFonts w:eastAsia="Times New Roman"/>
          <w:szCs w:val="20"/>
        </w:rPr>
        <w:t xml:space="preserve"> (senior managing director of </w:t>
      </w:r>
      <w:proofErr w:type="spellStart"/>
      <w:r w:rsidRPr="002A4A21">
        <w:rPr>
          <w:rFonts w:eastAsia="Times New Roman"/>
          <w:szCs w:val="20"/>
        </w:rPr>
        <w:t>Enterra</w:t>
      </w:r>
      <w:proofErr w:type="spellEnd"/>
      <w:r w:rsidRPr="002A4A21">
        <w:rPr>
          <w:rFonts w:eastAsia="Times New Roman"/>
          <w:szCs w:val="20"/>
        </w:rPr>
        <w:t xml:space="preserve"> Solutions LLC and a contributing editor/online columnist for Esquire magazine) August </w:t>
      </w:r>
      <w:r w:rsidRPr="002A4A21">
        <w:rPr>
          <w:bCs/>
          <w:color w:val="000000"/>
          <w:szCs w:val="20"/>
        </w:rPr>
        <w:t>20</w:t>
      </w:r>
      <w:r w:rsidRPr="002A4A21">
        <w:rPr>
          <w:b/>
          <w:bCs/>
          <w:color w:val="000000"/>
          <w:sz w:val="24"/>
          <w:szCs w:val="24"/>
          <w:u w:val="single"/>
        </w:rPr>
        <w:t>09</w:t>
      </w:r>
      <w:r w:rsidRPr="002A4A21">
        <w:rPr>
          <w:rFonts w:eastAsia="Times New Roman"/>
          <w:b/>
          <w:szCs w:val="20"/>
        </w:rPr>
        <w:t xml:space="preserve"> </w:t>
      </w:r>
      <w:r w:rsidRPr="002A4A21">
        <w:rPr>
          <w:rFonts w:eastAsia="Times New Roman"/>
          <w:szCs w:val="20"/>
        </w:rPr>
        <w:t xml:space="preserve">“The New Rules: Security Remains Stable </w:t>
      </w:r>
      <w:proofErr w:type="gramStart"/>
      <w:r w:rsidRPr="002A4A21">
        <w:rPr>
          <w:rFonts w:eastAsia="Times New Roman"/>
          <w:szCs w:val="20"/>
        </w:rPr>
        <w:t>Amid</w:t>
      </w:r>
      <w:proofErr w:type="gramEnd"/>
      <w:r w:rsidRPr="002A4A21">
        <w:rPr>
          <w:rFonts w:eastAsia="Times New Roman"/>
          <w:szCs w:val="20"/>
        </w:rPr>
        <w:t xml:space="preserve"> Financial Crisis” http://www.aprodex.com/the-new-rules--security-remains-stable-amid-financial-crisis-398-bl.aspx</w:t>
      </w:r>
    </w:p>
    <w:p w:rsidR="00525E94" w:rsidRPr="002A4A21" w:rsidRDefault="00525E94" w:rsidP="00525E94">
      <w:pPr>
        <w:rPr>
          <w:rFonts w:eastAsia="Times New Roman"/>
          <w:szCs w:val="20"/>
        </w:rPr>
      </w:pPr>
      <w:r w:rsidRPr="002A4A21">
        <w:rPr>
          <w:rFonts w:eastAsia="Times New Roman"/>
          <w:szCs w:val="20"/>
          <w:u w:val="single"/>
        </w:rPr>
        <w:t>When the global financial crisis struck</w:t>
      </w:r>
      <w:r w:rsidRPr="002A4A21">
        <w:rPr>
          <w:rFonts w:eastAsia="Times New Roman"/>
          <w:szCs w:val="20"/>
        </w:rPr>
        <w:t xml:space="preserve"> roughly a year ago, </w:t>
      </w:r>
      <w:r w:rsidRPr="002A4A21">
        <w:rPr>
          <w:rFonts w:eastAsia="Times New Roman"/>
          <w:szCs w:val="20"/>
          <w:u w:val="single"/>
        </w:rPr>
        <w:t>the blogosphere was ablaze with all sorts of scary predictions of,</w:t>
      </w:r>
      <w:r w:rsidRPr="002A4A21">
        <w:rPr>
          <w:rFonts w:eastAsia="Times New Roman"/>
          <w:szCs w:val="20"/>
        </w:rPr>
        <w:t xml:space="preserve"> and commentary regarding, </w:t>
      </w:r>
      <w:r w:rsidRPr="002A4A21">
        <w:rPr>
          <w:rFonts w:eastAsia="Times New Roman"/>
          <w:szCs w:val="20"/>
          <w:u w:val="single"/>
        </w:rPr>
        <w:t>ensuing conflict and wars</w:t>
      </w:r>
      <w:r w:rsidRPr="002A4A21">
        <w:rPr>
          <w:rFonts w:eastAsia="Times New Roman"/>
          <w:szCs w:val="20"/>
        </w:rPr>
        <w:t xml:space="preserve"> -- a rerun of the Great Depression leading to world war, as it were. Now, as global economic news brightens and recovery -- surprisingly led by China and emerging markets -- is the talk of the day, it's interesting to look back over the past year and realize how </w:t>
      </w:r>
      <w:r w:rsidRPr="00F30CD6">
        <w:rPr>
          <w:rFonts w:eastAsia="Times New Roman"/>
          <w:bCs/>
          <w:szCs w:val="20"/>
          <w:highlight w:val="yellow"/>
          <w:u w:val="single"/>
        </w:rPr>
        <w:t>globalization's first</w:t>
      </w:r>
      <w:r w:rsidRPr="002A4A21">
        <w:rPr>
          <w:rFonts w:eastAsia="Times New Roman"/>
          <w:szCs w:val="20"/>
          <w:u w:val="single"/>
        </w:rPr>
        <w:t xml:space="preserve"> truly </w:t>
      </w:r>
      <w:r w:rsidRPr="00F30CD6">
        <w:rPr>
          <w:rFonts w:eastAsia="Times New Roman"/>
          <w:bCs/>
          <w:szCs w:val="20"/>
          <w:highlight w:val="yellow"/>
          <w:u w:val="single"/>
        </w:rPr>
        <w:t>worldwide recession has</w:t>
      </w:r>
      <w:r w:rsidRPr="00F30CD6">
        <w:rPr>
          <w:rFonts w:eastAsia="Times New Roman"/>
          <w:bCs/>
          <w:szCs w:val="20"/>
          <w:u w:val="single"/>
        </w:rPr>
        <w:t xml:space="preserve"> </w:t>
      </w:r>
      <w:r w:rsidRPr="002A4A21">
        <w:rPr>
          <w:rFonts w:eastAsia="Times New Roman"/>
          <w:szCs w:val="20"/>
          <w:u w:val="single"/>
        </w:rPr>
        <w:t>had virtually</w:t>
      </w:r>
      <w:r w:rsidRPr="00F30CD6">
        <w:rPr>
          <w:rFonts w:eastAsia="Times New Roman"/>
          <w:bCs/>
          <w:szCs w:val="20"/>
          <w:u w:val="single"/>
        </w:rPr>
        <w:t xml:space="preserve"> </w:t>
      </w:r>
      <w:r w:rsidRPr="00F30CD6">
        <w:rPr>
          <w:rFonts w:eastAsia="Times New Roman"/>
          <w:bCs/>
          <w:szCs w:val="20"/>
          <w:highlight w:val="yellow"/>
          <w:u w:val="single"/>
        </w:rPr>
        <w:t>no impact</w:t>
      </w:r>
      <w:r w:rsidRPr="00F30CD6">
        <w:rPr>
          <w:rFonts w:eastAsia="Times New Roman"/>
          <w:bCs/>
          <w:szCs w:val="20"/>
          <w:u w:val="single"/>
        </w:rPr>
        <w:t xml:space="preserve"> </w:t>
      </w:r>
      <w:r w:rsidRPr="002A4A21">
        <w:rPr>
          <w:rFonts w:eastAsia="Times New Roman"/>
          <w:szCs w:val="20"/>
          <w:u w:val="single"/>
        </w:rPr>
        <w:t>whatsoever</w:t>
      </w:r>
      <w:r w:rsidRPr="00F30CD6">
        <w:rPr>
          <w:rFonts w:eastAsia="Times New Roman"/>
          <w:bCs/>
          <w:szCs w:val="20"/>
          <w:u w:val="single"/>
        </w:rPr>
        <w:t xml:space="preserve"> </w:t>
      </w:r>
      <w:r w:rsidRPr="00F30CD6">
        <w:rPr>
          <w:rFonts w:eastAsia="Times New Roman"/>
          <w:bCs/>
          <w:szCs w:val="20"/>
          <w:highlight w:val="yellow"/>
          <w:u w:val="single"/>
        </w:rPr>
        <w:t>on the</w:t>
      </w:r>
      <w:r w:rsidRPr="00F30CD6">
        <w:rPr>
          <w:rFonts w:eastAsia="Times New Roman"/>
          <w:bCs/>
          <w:szCs w:val="20"/>
          <w:u w:val="single"/>
        </w:rPr>
        <w:t xml:space="preserve"> </w:t>
      </w:r>
      <w:r w:rsidRPr="002A4A21">
        <w:rPr>
          <w:rFonts w:eastAsia="Times New Roman"/>
          <w:szCs w:val="20"/>
          <w:u w:val="single"/>
        </w:rPr>
        <w:t>international</w:t>
      </w:r>
      <w:r w:rsidRPr="00F30CD6">
        <w:rPr>
          <w:rFonts w:eastAsia="Times New Roman"/>
          <w:bCs/>
          <w:szCs w:val="20"/>
          <w:u w:val="single"/>
        </w:rPr>
        <w:t xml:space="preserve"> </w:t>
      </w:r>
      <w:r w:rsidRPr="00F30CD6">
        <w:rPr>
          <w:rFonts w:eastAsia="Times New Roman"/>
          <w:bCs/>
          <w:szCs w:val="20"/>
          <w:highlight w:val="yellow"/>
          <w:u w:val="single"/>
        </w:rPr>
        <w:t>security landscape. None of the</w:t>
      </w:r>
      <w:r w:rsidRPr="00F30CD6">
        <w:rPr>
          <w:rFonts w:eastAsia="Times New Roman"/>
          <w:bCs/>
          <w:szCs w:val="20"/>
          <w:u w:val="single"/>
        </w:rPr>
        <w:t xml:space="preserve"> </w:t>
      </w:r>
      <w:r w:rsidRPr="002A4A21">
        <w:rPr>
          <w:rFonts w:eastAsia="Times New Roman"/>
          <w:szCs w:val="20"/>
          <w:u w:val="single"/>
        </w:rPr>
        <w:t xml:space="preserve">more than three-dozen </w:t>
      </w:r>
      <w:r w:rsidRPr="00F30CD6">
        <w:rPr>
          <w:rFonts w:eastAsia="Times New Roman"/>
          <w:bCs/>
          <w:szCs w:val="20"/>
          <w:highlight w:val="yellow"/>
          <w:u w:val="single"/>
        </w:rPr>
        <w:t>ongoing conflicts</w:t>
      </w:r>
      <w:r w:rsidRPr="002A4A21">
        <w:rPr>
          <w:rFonts w:eastAsia="Times New Roman"/>
          <w:szCs w:val="20"/>
        </w:rPr>
        <w:t xml:space="preserve"> listed by GlobalSecurity.org </w:t>
      </w:r>
      <w:r w:rsidRPr="00F30CD6">
        <w:rPr>
          <w:rFonts w:eastAsia="Times New Roman"/>
          <w:bCs/>
          <w:szCs w:val="20"/>
          <w:highlight w:val="yellow"/>
          <w:u w:val="single"/>
        </w:rPr>
        <w:t>can be</w:t>
      </w:r>
      <w:r w:rsidRPr="002A4A21">
        <w:rPr>
          <w:rFonts w:eastAsia="Times New Roman"/>
          <w:szCs w:val="20"/>
          <w:u w:val="single"/>
        </w:rPr>
        <w:t xml:space="preserve"> clearly </w:t>
      </w:r>
      <w:r w:rsidRPr="00F30CD6">
        <w:rPr>
          <w:rFonts w:eastAsia="Times New Roman"/>
          <w:bCs/>
          <w:szCs w:val="20"/>
          <w:highlight w:val="yellow"/>
          <w:u w:val="single"/>
        </w:rPr>
        <w:t>attributed to</w:t>
      </w:r>
      <w:r w:rsidRPr="002A4A21">
        <w:rPr>
          <w:rFonts w:eastAsia="Times New Roman"/>
          <w:szCs w:val="20"/>
          <w:u w:val="single"/>
        </w:rPr>
        <w:t xml:space="preserve"> the </w:t>
      </w:r>
      <w:r w:rsidRPr="00F30CD6">
        <w:rPr>
          <w:rFonts w:eastAsia="Times New Roman"/>
          <w:bCs/>
          <w:szCs w:val="20"/>
          <w:highlight w:val="yellow"/>
          <w:u w:val="single"/>
        </w:rPr>
        <w:t>global recession</w:t>
      </w:r>
      <w:r w:rsidRPr="002A4A21">
        <w:rPr>
          <w:rFonts w:eastAsia="Times New Roman"/>
          <w:szCs w:val="20"/>
        </w:rPr>
        <w:t xml:space="preserve">. Indeed, the last new entry (civil conflict between Hamas and Fatah in the Palestine) predates the economic crisis by a year, and three quarters of the chronic struggles began in the last century. Ditto for the 15 low-intensity conflicts listed by Wikipedia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 </w:t>
      </w:r>
      <w:r w:rsidRPr="002A4A21">
        <w:rPr>
          <w:rFonts w:eastAsia="Times New Roman"/>
          <w:szCs w:val="20"/>
          <w:u w:val="single"/>
        </w:rPr>
        <w:t>Looking over the various databases, then, we see a most familiar picture: the usual mix of civil conflicts, insurgencies, and liberation-themed terrorist movements.</w:t>
      </w:r>
      <w:r w:rsidRPr="002A4A21">
        <w:rPr>
          <w:rFonts w:eastAsia="Times New Roman"/>
          <w:szCs w:val="20"/>
        </w:rPr>
        <w:t xml:space="preserve"> Besides the recent Russia-Georgia dust-up, the only two potential state-on-state wars (North v. South Korea, Israel v. Iran) are both tied to one side acquiring a nuclear weapon capacity -- </w:t>
      </w:r>
      <w:r w:rsidRPr="002A4A21">
        <w:rPr>
          <w:rFonts w:eastAsia="Times New Roman"/>
          <w:szCs w:val="20"/>
          <w:u w:val="single"/>
        </w:rPr>
        <w:t>a process wholly unrelated to global economic trends</w:t>
      </w:r>
      <w:r w:rsidRPr="002A4A21">
        <w:rPr>
          <w:rFonts w:eastAsia="Times New Roman"/>
          <w:szCs w:val="20"/>
        </w:rPr>
        <w:t xml:space="preserve">. And with the United States effectively tied down by its two ongoing major interventions (Iraq and Afghanistan-bleeding-into-Pakistan), our involvement elsewhere around the planet has been quite modest, both leading up to and following the onset of the economic crisis: e.g., the usual counter-drug efforts in Latin America, the usual military exercises with allies across Asia, mixing it up with pirates off Somalia's coast). </w:t>
      </w:r>
      <w:r w:rsidRPr="002A4A21">
        <w:rPr>
          <w:rFonts w:eastAsia="Times New Roman"/>
          <w:szCs w:val="20"/>
          <w:u w:val="single"/>
        </w:rPr>
        <w:t xml:space="preserve">Everywhere else we find serious instability we pretty much let it </w:t>
      </w:r>
      <w:r w:rsidRPr="00F30CD6">
        <w:rPr>
          <w:rFonts w:eastAsia="Times New Roman"/>
          <w:szCs w:val="20"/>
          <w:u w:val="single"/>
        </w:rPr>
        <w:t>burn</w:t>
      </w:r>
      <w:r w:rsidRPr="00F30CD6">
        <w:rPr>
          <w:rFonts w:eastAsia="Times New Roman"/>
          <w:szCs w:val="20"/>
        </w:rPr>
        <w:t>, occasionally</w:t>
      </w:r>
      <w:r w:rsidRPr="002A4A21">
        <w:rPr>
          <w:rFonts w:eastAsia="Times New Roman"/>
          <w:szCs w:val="20"/>
        </w:rPr>
        <w:t xml:space="preserve"> pressing the Chinese -- unsuccessfully -- to do something. Our new Africa Command, for example, hasn't led us to anything beyond advising and training local forces. So, </w:t>
      </w:r>
      <w:r w:rsidRPr="002A4A21">
        <w:rPr>
          <w:rFonts w:eastAsia="Times New Roman"/>
          <w:szCs w:val="20"/>
          <w:u w:val="single"/>
        </w:rPr>
        <w:t>to sum up</w:t>
      </w:r>
      <w:r w:rsidRPr="002A4A21">
        <w:rPr>
          <w:rFonts w:eastAsia="Times New Roman"/>
          <w:szCs w:val="20"/>
        </w:rPr>
        <w:t xml:space="preserve">: </w:t>
      </w:r>
      <w:r w:rsidRPr="002A4A21">
        <w:rPr>
          <w:rFonts w:eastAsia="Times New Roman"/>
          <w:szCs w:val="20"/>
          <w:u w:val="single"/>
        </w:rPr>
        <w:t xml:space="preserve">* </w:t>
      </w:r>
      <w:r w:rsidRPr="00F30CD6">
        <w:rPr>
          <w:rFonts w:eastAsia="Times New Roman"/>
          <w:bCs/>
          <w:szCs w:val="20"/>
          <w:highlight w:val="yellow"/>
          <w:u w:val="single"/>
        </w:rPr>
        <w:t>No</w:t>
      </w:r>
      <w:r w:rsidRPr="00F30CD6">
        <w:rPr>
          <w:rFonts w:eastAsia="Times New Roman"/>
          <w:bCs/>
          <w:szCs w:val="20"/>
          <w:u w:val="single"/>
        </w:rPr>
        <w:t xml:space="preserve"> </w:t>
      </w:r>
      <w:r w:rsidRPr="002A4A21">
        <w:rPr>
          <w:rFonts w:eastAsia="Times New Roman"/>
          <w:szCs w:val="20"/>
          <w:u w:val="single"/>
        </w:rPr>
        <w:t>significant</w:t>
      </w:r>
      <w:r w:rsidRPr="00F30CD6">
        <w:rPr>
          <w:rFonts w:eastAsia="Times New Roman"/>
          <w:bCs/>
          <w:szCs w:val="20"/>
          <w:u w:val="single"/>
        </w:rPr>
        <w:t xml:space="preserve"> </w:t>
      </w:r>
      <w:r w:rsidRPr="00F30CD6">
        <w:rPr>
          <w:rFonts w:eastAsia="Times New Roman"/>
          <w:bCs/>
          <w:szCs w:val="20"/>
          <w:highlight w:val="yellow"/>
          <w:u w:val="single"/>
        </w:rPr>
        <w:t xml:space="preserve">uptick in </w:t>
      </w:r>
      <w:r w:rsidRPr="002A4A21">
        <w:rPr>
          <w:rFonts w:eastAsia="Times New Roman"/>
          <w:szCs w:val="20"/>
          <w:u w:val="single"/>
        </w:rPr>
        <w:t>mass</w:t>
      </w:r>
      <w:r w:rsidRPr="00F30CD6">
        <w:rPr>
          <w:rFonts w:eastAsia="Times New Roman"/>
          <w:bCs/>
          <w:szCs w:val="20"/>
          <w:u w:val="single"/>
        </w:rPr>
        <w:t xml:space="preserve"> </w:t>
      </w:r>
      <w:r w:rsidRPr="00F30CD6">
        <w:rPr>
          <w:rFonts w:eastAsia="Times New Roman"/>
          <w:bCs/>
          <w:szCs w:val="20"/>
          <w:highlight w:val="yellow"/>
          <w:u w:val="single"/>
        </w:rPr>
        <w:t>violence</w:t>
      </w:r>
      <w:r w:rsidRPr="002A4A21">
        <w:rPr>
          <w:rFonts w:eastAsia="Times New Roman"/>
          <w:szCs w:val="20"/>
          <w:u w:val="single"/>
        </w:rPr>
        <w:t xml:space="preserve"> or unrest</w:t>
      </w:r>
      <w:r w:rsidRPr="002A4A21">
        <w:rPr>
          <w:rFonts w:eastAsia="Times New Roman"/>
          <w:szCs w:val="20"/>
        </w:rPr>
        <w:t xml:space="preserve"> (remember the smattering of urban riots last year in places like Greece, Moldova and Latvia?); * </w:t>
      </w:r>
      <w:r w:rsidRPr="002A4A21">
        <w:rPr>
          <w:rFonts w:eastAsia="Times New Roman"/>
          <w:szCs w:val="20"/>
          <w:u w:val="single"/>
        </w:rPr>
        <w:t>The usual frequency maintained in civil conflicts (in all the usual places</w:t>
      </w:r>
      <w:r w:rsidRPr="002A4A21">
        <w:rPr>
          <w:rFonts w:eastAsia="Times New Roman"/>
          <w:szCs w:val="20"/>
        </w:rPr>
        <w:t xml:space="preserve">); * </w:t>
      </w:r>
      <w:r w:rsidRPr="00F30CD6">
        <w:rPr>
          <w:rFonts w:eastAsia="Times New Roman"/>
          <w:bCs/>
          <w:szCs w:val="20"/>
          <w:highlight w:val="yellow"/>
          <w:u w:val="single"/>
        </w:rPr>
        <w:t>Not a single</w:t>
      </w:r>
      <w:r w:rsidRPr="002A4A21">
        <w:rPr>
          <w:rFonts w:eastAsia="Times New Roman"/>
          <w:szCs w:val="20"/>
          <w:u w:val="single"/>
        </w:rPr>
        <w:t xml:space="preserve"> state-on-state </w:t>
      </w:r>
      <w:r w:rsidRPr="00F30CD6">
        <w:rPr>
          <w:rFonts w:eastAsia="Times New Roman"/>
          <w:bCs/>
          <w:szCs w:val="20"/>
          <w:highlight w:val="yellow"/>
          <w:u w:val="single"/>
        </w:rPr>
        <w:t>war</w:t>
      </w:r>
      <w:r w:rsidRPr="00F30CD6">
        <w:rPr>
          <w:rFonts w:eastAsia="Times New Roman"/>
          <w:bCs/>
          <w:szCs w:val="20"/>
          <w:u w:val="single"/>
        </w:rPr>
        <w:t xml:space="preserve"> </w:t>
      </w:r>
      <w:r w:rsidRPr="002A4A21">
        <w:rPr>
          <w:rFonts w:eastAsia="Times New Roman"/>
          <w:szCs w:val="20"/>
          <w:u w:val="single"/>
        </w:rPr>
        <w:t>directly caused (and no great-power-on-great-power crises even triggered</w:t>
      </w:r>
      <w:r w:rsidRPr="002A4A21">
        <w:rPr>
          <w:rFonts w:eastAsia="Times New Roman"/>
          <w:szCs w:val="20"/>
        </w:rPr>
        <w:t xml:space="preserve">); * </w:t>
      </w:r>
      <w:r w:rsidRPr="00F30CD6">
        <w:rPr>
          <w:rFonts w:eastAsia="Times New Roman"/>
          <w:bCs/>
          <w:szCs w:val="20"/>
          <w:highlight w:val="yellow"/>
          <w:u w:val="single"/>
        </w:rPr>
        <w:t>No</w:t>
      </w:r>
      <w:r w:rsidRPr="002A4A21">
        <w:rPr>
          <w:rFonts w:eastAsia="Times New Roman"/>
          <w:szCs w:val="20"/>
        </w:rPr>
        <w:t xml:space="preserve"> great improvement or </w:t>
      </w:r>
      <w:r w:rsidRPr="00F30CD6">
        <w:rPr>
          <w:rFonts w:eastAsia="Times New Roman"/>
          <w:bCs/>
          <w:szCs w:val="20"/>
          <w:highlight w:val="yellow"/>
          <w:u w:val="single"/>
        </w:rPr>
        <w:t>disruption in</w:t>
      </w:r>
      <w:r w:rsidRPr="00F30CD6">
        <w:rPr>
          <w:rFonts w:eastAsia="Times New Roman"/>
          <w:bCs/>
          <w:szCs w:val="20"/>
          <w:u w:val="single"/>
        </w:rPr>
        <w:t xml:space="preserve"> </w:t>
      </w:r>
      <w:r w:rsidRPr="002A4A21">
        <w:rPr>
          <w:rFonts w:eastAsia="Times New Roman"/>
          <w:szCs w:val="20"/>
          <w:u w:val="single"/>
        </w:rPr>
        <w:t>great-power</w:t>
      </w:r>
      <w:r w:rsidRPr="00F30CD6">
        <w:rPr>
          <w:rFonts w:eastAsia="Times New Roman"/>
          <w:bCs/>
          <w:szCs w:val="20"/>
          <w:u w:val="single"/>
        </w:rPr>
        <w:t xml:space="preserve"> </w:t>
      </w:r>
      <w:r w:rsidRPr="00F30CD6">
        <w:rPr>
          <w:rFonts w:eastAsia="Times New Roman"/>
          <w:bCs/>
          <w:szCs w:val="20"/>
          <w:highlight w:val="yellow"/>
          <w:u w:val="single"/>
        </w:rPr>
        <w:t>cooperation</w:t>
      </w:r>
      <w:r w:rsidRPr="002A4A21">
        <w:rPr>
          <w:rFonts w:eastAsia="Times New Roman"/>
          <w:szCs w:val="20"/>
        </w:rPr>
        <w:t xml:space="preserve"> regarding the emergence of new nuclear powers (despite all that diplomacy); * A modest scaling back of international policing efforts by the system's </w:t>
      </w:r>
      <w:r w:rsidRPr="002A4A21">
        <w:rPr>
          <w:rFonts w:eastAsia="Times New Roman"/>
          <w:szCs w:val="20"/>
        </w:rPr>
        <w:lastRenderedPageBreak/>
        <w:t xml:space="preserve">acknowledged Leviathan power (inevitable given the strain); and </w:t>
      </w:r>
      <w:r w:rsidRPr="002A4A21">
        <w:rPr>
          <w:rFonts w:eastAsia="Times New Roman"/>
          <w:szCs w:val="20"/>
          <w:highlight w:val="yellow"/>
          <w:u w:val="single"/>
        </w:rPr>
        <w:t xml:space="preserve">* </w:t>
      </w:r>
      <w:r w:rsidRPr="00F30CD6">
        <w:rPr>
          <w:rFonts w:eastAsia="Times New Roman"/>
          <w:bCs/>
          <w:szCs w:val="20"/>
          <w:highlight w:val="yellow"/>
          <w:u w:val="single"/>
        </w:rPr>
        <w:t xml:space="preserve">No </w:t>
      </w:r>
      <w:r w:rsidRPr="002A4A21">
        <w:rPr>
          <w:rFonts w:eastAsia="Times New Roman"/>
          <w:szCs w:val="20"/>
          <w:u w:val="single"/>
        </w:rPr>
        <w:t>serious</w:t>
      </w:r>
      <w:r w:rsidRPr="00F30CD6">
        <w:rPr>
          <w:rFonts w:eastAsia="Times New Roman"/>
          <w:bCs/>
          <w:szCs w:val="20"/>
          <w:u w:val="single"/>
        </w:rPr>
        <w:t xml:space="preserve"> </w:t>
      </w:r>
      <w:r w:rsidRPr="00F30CD6">
        <w:rPr>
          <w:rFonts w:eastAsia="Times New Roman"/>
          <w:bCs/>
          <w:szCs w:val="20"/>
          <w:highlight w:val="yellow"/>
          <w:u w:val="single"/>
        </w:rPr>
        <w:t xml:space="preserve">efforts </w:t>
      </w:r>
      <w:r w:rsidRPr="002A4A21">
        <w:rPr>
          <w:rFonts w:eastAsia="Times New Roman"/>
          <w:szCs w:val="20"/>
          <w:u w:val="single"/>
        </w:rPr>
        <w:t xml:space="preserve">by any rising great power </w:t>
      </w:r>
      <w:r w:rsidRPr="00F30CD6">
        <w:rPr>
          <w:rFonts w:eastAsia="Times New Roman"/>
          <w:bCs/>
          <w:szCs w:val="20"/>
          <w:highlight w:val="yellow"/>
          <w:u w:val="single"/>
        </w:rPr>
        <w:t xml:space="preserve">to challenge that Leviathan </w:t>
      </w:r>
      <w:r w:rsidRPr="002A4A21">
        <w:rPr>
          <w:rFonts w:eastAsia="Times New Roman"/>
          <w:szCs w:val="20"/>
          <w:u w:val="single"/>
        </w:rPr>
        <w:t>or supplant its role.</w:t>
      </w:r>
      <w:r w:rsidRPr="00F30CD6">
        <w:rPr>
          <w:rFonts w:eastAsia="Times New Roman"/>
          <w:bCs/>
          <w:szCs w:val="20"/>
          <w:highlight w:val="yellow"/>
          <w:u w:val="single"/>
        </w:rPr>
        <w:t xml:space="preserve"> </w:t>
      </w:r>
      <w:r w:rsidRPr="002A4A21">
        <w:rPr>
          <w:rFonts w:eastAsia="Times New Roman"/>
          <w:szCs w:val="20"/>
          <w:highlight w:val="yellow"/>
        </w:rPr>
        <w:t>(</w:t>
      </w:r>
      <w:r w:rsidRPr="002A4A21">
        <w:rPr>
          <w:rFonts w:eastAsia="Times New Roman"/>
          <w:szCs w:val="20"/>
        </w:rPr>
        <w:t xml:space="preserve">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 Sure, we've finally seen global defense spending surpass the previous world record set in the late 1980s, but even that's likely to wane given the stress on public budgets created by all this unprecedented "stimulus" spending. If anything, the friendly cooperation on such stimulus packaging was the most notable great-power dynamic caused by the crisis. Can we say that the world has suffered a distinct shift to political radicalism as a result of the economic crisis? Indeed, no. The world's major economies remain governed by center-left or center-right political factions that remain decidedly friendly to both markets and trade. In the short run, there were attempts across the board to insulate economies from immediate damage (in effect, as much protectionism as allowed under current trade rules), but </w:t>
      </w:r>
      <w:r w:rsidRPr="002A4A21">
        <w:rPr>
          <w:rFonts w:eastAsia="Times New Roman"/>
          <w:szCs w:val="20"/>
          <w:u w:val="single"/>
        </w:rPr>
        <w:t>there was</w:t>
      </w:r>
      <w:r w:rsidRPr="00F30CD6">
        <w:rPr>
          <w:rFonts w:eastAsia="Times New Roman"/>
          <w:bCs/>
          <w:szCs w:val="20"/>
          <w:u w:val="single"/>
        </w:rPr>
        <w:t xml:space="preserve"> </w:t>
      </w:r>
      <w:r w:rsidRPr="00F30CD6">
        <w:rPr>
          <w:rFonts w:eastAsia="Times New Roman"/>
          <w:bCs/>
          <w:szCs w:val="20"/>
          <w:highlight w:val="yellow"/>
          <w:u w:val="single"/>
        </w:rPr>
        <w:t>no</w:t>
      </w:r>
      <w:r w:rsidRPr="00F30CD6">
        <w:rPr>
          <w:rFonts w:eastAsia="Times New Roman"/>
          <w:bCs/>
          <w:szCs w:val="20"/>
          <w:u w:val="single"/>
        </w:rPr>
        <w:t xml:space="preserve"> </w:t>
      </w:r>
      <w:r w:rsidRPr="002A4A21">
        <w:rPr>
          <w:rFonts w:eastAsia="Times New Roman"/>
          <w:szCs w:val="20"/>
          <w:u w:val="single"/>
        </w:rPr>
        <w:t>great</w:t>
      </w:r>
      <w:r w:rsidRPr="00F30CD6">
        <w:rPr>
          <w:rFonts w:eastAsia="Times New Roman"/>
          <w:bCs/>
          <w:szCs w:val="20"/>
          <w:u w:val="single"/>
        </w:rPr>
        <w:t xml:space="preserve"> </w:t>
      </w:r>
      <w:r w:rsidRPr="00F30CD6">
        <w:rPr>
          <w:rFonts w:eastAsia="Times New Roman"/>
          <w:bCs/>
          <w:szCs w:val="20"/>
          <w:highlight w:val="yellow"/>
          <w:u w:val="single"/>
        </w:rPr>
        <w:t>slide into "trade wars."</w:t>
      </w:r>
      <w:r w:rsidRPr="002A4A21">
        <w:rPr>
          <w:rFonts w:eastAsia="Times New Roman"/>
          <w:szCs w:val="20"/>
        </w:rPr>
        <w:t xml:space="preserve"> Instead, the World Trade Organization is functioning as it was designed to function, and regional efforts toward free-trade agreements have not slowed. Can we say Islamic radicalism was inflamed by the economic crisis? If it was, that shift was clearly overwhelmed by the Islamic world's growing disenchantment with the brutality displayed by violent extremist groups such as al-Qaida. And looking forward, austere economic times are just as likely to breed connecting evangelicalism as disconnecting fundamentalism. </w:t>
      </w:r>
      <w:r w:rsidRPr="002A4A21">
        <w:rPr>
          <w:rFonts w:eastAsia="Times New Roman"/>
          <w:szCs w:val="20"/>
          <w:u w:val="single"/>
        </w:rPr>
        <w:t>At the end of the day, the economic crisis did not prove to be sufficiently frightening to provoke major economies</w:t>
      </w:r>
      <w:r w:rsidRPr="002A4A21">
        <w:rPr>
          <w:rFonts w:eastAsia="Times New Roman"/>
          <w:szCs w:val="20"/>
        </w:rPr>
        <w:t xml:space="preserve"> into establishing global regulatory schemes, even as it has sparked a spirited -- and much needed, as I argued last week -- discussion of the continuing viability of the U.S. dollar as the world's primary reserve currency. Naturally, </w:t>
      </w:r>
      <w:r w:rsidRPr="002A4A21">
        <w:rPr>
          <w:rFonts w:eastAsia="Times New Roman"/>
          <w:szCs w:val="20"/>
          <w:u w:val="single"/>
        </w:rPr>
        <w:t>plenty of experts</w:t>
      </w:r>
      <w:r w:rsidRPr="002A4A21">
        <w:rPr>
          <w:rFonts w:eastAsia="Times New Roman"/>
          <w:szCs w:val="20"/>
        </w:rPr>
        <w:t xml:space="preserve"> and pundits have attached great significance to this debate, </w:t>
      </w:r>
      <w:r w:rsidRPr="002A4A21">
        <w:rPr>
          <w:rFonts w:eastAsia="Times New Roman"/>
          <w:szCs w:val="20"/>
          <w:u w:val="single"/>
        </w:rPr>
        <w:t>see</w:t>
      </w:r>
      <w:r w:rsidRPr="002A4A21">
        <w:rPr>
          <w:rFonts w:eastAsia="Times New Roman"/>
          <w:szCs w:val="20"/>
        </w:rPr>
        <w:t xml:space="preserve">ing in it </w:t>
      </w:r>
      <w:r w:rsidRPr="002A4A21">
        <w:rPr>
          <w:rFonts w:eastAsia="Times New Roman"/>
          <w:szCs w:val="20"/>
          <w:u w:val="single"/>
        </w:rPr>
        <w:t>the beginning of "economic warfare</w:t>
      </w:r>
      <w:r w:rsidRPr="002A4A21">
        <w:rPr>
          <w:rFonts w:eastAsia="Times New Roman"/>
          <w:szCs w:val="20"/>
        </w:rPr>
        <w:t xml:space="preserve">" and the like between "fading" America and "rising" China. </w:t>
      </w:r>
      <w:r w:rsidRPr="002A4A21">
        <w:rPr>
          <w:rFonts w:eastAsia="Times New Roman"/>
          <w:szCs w:val="20"/>
          <w:u w:val="single"/>
        </w:rPr>
        <w:t>And yet, in a world of globally integrated production chains and interconnected financial markets, such "</w:t>
      </w:r>
      <w:r w:rsidRPr="00F30CD6">
        <w:rPr>
          <w:rFonts w:eastAsia="Times New Roman"/>
          <w:bCs/>
          <w:szCs w:val="20"/>
          <w:highlight w:val="yellow"/>
          <w:u w:val="single"/>
        </w:rPr>
        <w:t>diverging interests" hardly constitute signposts for wars</w:t>
      </w:r>
      <w:r w:rsidRPr="00F30CD6">
        <w:rPr>
          <w:rFonts w:eastAsia="Times New Roman"/>
          <w:bCs/>
          <w:szCs w:val="20"/>
          <w:u w:val="single"/>
        </w:rPr>
        <w:t xml:space="preserve"> </w:t>
      </w:r>
      <w:r w:rsidRPr="002A4A21">
        <w:rPr>
          <w:rFonts w:eastAsia="Times New Roman"/>
          <w:szCs w:val="20"/>
          <w:u w:val="single"/>
        </w:rPr>
        <w:t>up ahead.</w:t>
      </w:r>
      <w:r w:rsidRPr="002A4A21">
        <w:rPr>
          <w:rFonts w:eastAsia="Times New Roman"/>
          <w:szCs w:val="20"/>
        </w:rPr>
        <w:t xml:space="preserve"> Frankly, I don't welcome a world in which America's fiscal profligacy goes undisciplined, so bring it on -- please! Add it all up and it's fair to say that this global financial crisis has proven the great resilience of America's post-World War II international liberal trade order. Do I expect to read any analyses along those lines in the blogosphere any time soon? </w:t>
      </w:r>
      <w:proofErr w:type="gramStart"/>
      <w:r w:rsidRPr="002A4A21">
        <w:rPr>
          <w:rFonts w:eastAsia="Times New Roman"/>
          <w:szCs w:val="20"/>
        </w:rPr>
        <w:t>Absolutely not.</w:t>
      </w:r>
      <w:proofErr w:type="gramEnd"/>
      <w:r w:rsidRPr="002A4A21">
        <w:rPr>
          <w:rFonts w:eastAsia="Times New Roman"/>
          <w:szCs w:val="20"/>
        </w:rPr>
        <w:t xml:space="preserve"> I expect the fantastic fear-mongering to proceed apace. That's what the Internet is for.</w:t>
      </w:r>
    </w:p>
    <w:p w:rsidR="00525E94" w:rsidRDefault="00525E94" w:rsidP="00D17C4E"/>
    <w:p w:rsidR="00525E94" w:rsidRPr="00900012" w:rsidRDefault="00525E94" w:rsidP="00525E94">
      <w:pPr>
        <w:rPr>
          <w:b/>
          <w:sz w:val="24"/>
        </w:rPr>
      </w:pPr>
      <w:r w:rsidRPr="00900012">
        <w:rPr>
          <w:b/>
          <w:sz w:val="24"/>
        </w:rPr>
        <w:t>Data disproves hegemony impacts</w:t>
      </w:r>
    </w:p>
    <w:p w:rsidR="00525E94" w:rsidRPr="00900012" w:rsidRDefault="00525E94" w:rsidP="00525E94">
      <w:pPr>
        <w:rPr>
          <w:b/>
          <w:sz w:val="24"/>
          <w:u w:val="single"/>
        </w:rPr>
      </w:pPr>
      <w:proofErr w:type="spellStart"/>
      <w:r w:rsidRPr="00900012">
        <w:rPr>
          <w:b/>
          <w:sz w:val="24"/>
          <w:u w:val="single"/>
        </w:rPr>
        <w:t>Fettweis</w:t>
      </w:r>
      <w:proofErr w:type="spellEnd"/>
      <w:r w:rsidRPr="00900012">
        <w:rPr>
          <w:b/>
          <w:sz w:val="24"/>
          <w:u w:val="single"/>
        </w:rPr>
        <w:t>, 11</w:t>
      </w:r>
    </w:p>
    <w:p w:rsidR="00525E94" w:rsidRPr="00900012" w:rsidRDefault="00525E94" w:rsidP="00525E94">
      <w:r w:rsidRPr="00900012">
        <w:t xml:space="preserve">Christopher J. </w:t>
      </w:r>
      <w:proofErr w:type="spellStart"/>
      <w:r w:rsidRPr="00900012">
        <w:t>Fettweis</w:t>
      </w:r>
      <w:proofErr w:type="spellEnd"/>
      <w:r w:rsidRPr="00900012">
        <w:t>, Department of Political Science, Tulane University, 9/26/11, Free Riding or Restraint? Examining European Grand Strategy, Comparative Strategy, 30:316–332, EBSCO</w:t>
      </w:r>
    </w:p>
    <w:p w:rsidR="00525E94" w:rsidRPr="00900012" w:rsidRDefault="00525E94" w:rsidP="00525E94">
      <w:pPr>
        <w:tabs>
          <w:tab w:val="left" w:pos="1710"/>
        </w:tabs>
      </w:pPr>
      <w:r w:rsidRPr="00900012">
        <w:tab/>
      </w:r>
    </w:p>
    <w:p w:rsidR="00525E94" w:rsidRPr="00900012" w:rsidRDefault="00525E94" w:rsidP="00525E94">
      <w:pPr>
        <w:rPr>
          <w:u w:val="single"/>
        </w:rPr>
      </w:pPr>
      <w:r w:rsidRPr="00900012">
        <w:t xml:space="preserve">It is perhaps worth noting that </w:t>
      </w:r>
      <w:r w:rsidRPr="00900012">
        <w:rPr>
          <w:highlight w:val="cyan"/>
          <w:u w:val="single"/>
        </w:rPr>
        <w:t>there is no evidence to support a</w:t>
      </w:r>
      <w:r w:rsidRPr="00900012">
        <w:rPr>
          <w:u w:val="single"/>
        </w:rPr>
        <w:t xml:space="preserve"> direct </w:t>
      </w:r>
      <w:r w:rsidRPr="00900012">
        <w:rPr>
          <w:highlight w:val="cyan"/>
          <w:u w:val="single"/>
        </w:rPr>
        <w:t>relationship between</w:t>
      </w:r>
      <w:r w:rsidRPr="00900012">
        <w:t xml:space="preserve"> the relative level of </w:t>
      </w:r>
      <w:r w:rsidRPr="00900012">
        <w:rPr>
          <w:highlight w:val="cyan"/>
          <w:u w:val="single"/>
        </w:rPr>
        <w:t>U.S. activism and international stability</w:t>
      </w:r>
      <w:r w:rsidRPr="00900012">
        <w:t xml:space="preserve">. In fact, </w:t>
      </w:r>
      <w:r w:rsidRPr="00900012">
        <w:rPr>
          <w:u w:val="single"/>
        </w:rPr>
        <w:t>the limited data we do have suggest the opposite may be true</w:t>
      </w:r>
      <w:r w:rsidRPr="00900012">
        <w:t>. During the 1990s, the United States cut back on its defense spending fairly substantially</w:t>
      </w:r>
      <w:r w:rsidRPr="00900012">
        <w:rPr>
          <w:u w:val="single"/>
        </w:rPr>
        <w:t>. By 1998, the United States was spending $100 billion less on defense in real terms than it had in 1990</w:t>
      </w:r>
      <w:r w:rsidRPr="00900012">
        <w:t xml:space="preserve">.51 </w:t>
      </w:r>
      <w:proofErr w:type="gramStart"/>
      <w:r w:rsidRPr="00900012">
        <w:t>To</w:t>
      </w:r>
      <w:proofErr w:type="gramEnd"/>
      <w:r w:rsidRPr="00900012">
        <w:t xml:space="preserve"> internationalists, defense hawks and believers in hegemonic stability, this irresponsible “peace dividend” endangered both national and global security. “No serious analyst of American military capabilities,” argued </w:t>
      </w:r>
      <w:proofErr w:type="spellStart"/>
      <w:r w:rsidRPr="00900012">
        <w:t>Kristol</w:t>
      </w:r>
      <w:proofErr w:type="spellEnd"/>
      <w:r w:rsidRPr="00900012">
        <w:t xml:space="preserve"> and Kagan, “doubts that the defense budget has been cut much too far to meet America’s responsibilities to itself and to world peace.”52 On the other hand, </w:t>
      </w:r>
      <w:r w:rsidRPr="00900012">
        <w:rPr>
          <w:u w:val="single"/>
        </w:rPr>
        <w:t>if</w:t>
      </w:r>
      <w:r w:rsidRPr="00900012">
        <w:t xml:space="preserve"> the pacific </w:t>
      </w:r>
      <w:r w:rsidRPr="00900012">
        <w:rPr>
          <w:u w:val="single"/>
        </w:rPr>
        <w:t>trends were not based upon U.S. hegemony but</w:t>
      </w:r>
      <w:r w:rsidRPr="00900012">
        <w:t xml:space="preserve"> </w:t>
      </w:r>
      <w:r w:rsidRPr="00900012">
        <w:rPr>
          <w:u w:val="single"/>
        </w:rPr>
        <w:t xml:space="preserve">a strengthening norm against interstate war, one would not have expected an increase in global instability and violence. </w:t>
      </w:r>
      <w:r w:rsidRPr="00900012">
        <w:t xml:space="preserve">The verdict from the past two decades is fairly plain: </w:t>
      </w:r>
      <w:r w:rsidRPr="00900012">
        <w:rPr>
          <w:highlight w:val="cyan"/>
          <w:u w:val="single"/>
        </w:rPr>
        <w:t>The world grew more peaceful while the U</w:t>
      </w:r>
      <w:r w:rsidRPr="00900012">
        <w:t xml:space="preserve">nited </w:t>
      </w:r>
      <w:r w:rsidRPr="00900012">
        <w:rPr>
          <w:highlight w:val="cyan"/>
          <w:u w:val="single"/>
        </w:rPr>
        <w:t>S</w:t>
      </w:r>
      <w:r w:rsidRPr="00900012">
        <w:t xml:space="preserve">tates </w:t>
      </w:r>
      <w:r w:rsidRPr="00900012">
        <w:rPr>
          <w:highlight w:val="cyan"/>
          <w:u w:val="single"/>
        </w:rPr>
        <w:t>cut its forces. No state</w:t>
      </w:r>
      <w:r w:rsidRPr="00900012">
        <w:rPr>
          <w:u w:val="single"/>
        </w:rPr>
        <w:t xml:space="preserve"> seemed to believe that its security was endangered by a less-capable U</w:t>
      </w:r>
      <w:r w:rsidRPr="00900012">
        <w:t xml:space="preserve">nited </w:t>
      </w:r>
      <w:r w:rsidRPr="00900012">
        <w:rPr>
          <w:u w:val="single"/>
        </w:rPr>
        <w:t>S</w:t>
      </w:r>
      <w:r w:rsidRPr="00900012">
        <w:t xml:space="preserve">tates </w:t>
      </w:r>
      <w:r w:rsidRPr="00900012">
        <w:rPr>
          <w:u w:val="single"/>
        </w:rPr>
        <w:t>military</w:t>
      </w:r>
      <w:r w:rsidRPr="00900012">
        <w:t xml:space="preserve">, or at least </w:t>
      </w:r>
      <w:r w:rsidRPr="00900012">
        <w:rPr>
          <w:u w:val="single"/>
        </w:rPr>
        <w:t xml:space="preserve">none </w:t>
      </w:r>
      <w:r w:rsidRPr="00900012">
        <w:rPr>
          <w:highlight w:val="cyan"/>
          <w:u w:val="single"/>
        </w:rPr>
        <w:t>took any action</w:t>
      </w:r>
      <w:r w:rsidRPr="00900012">
        <w:rPr>
          <w:u w:val="single"/>
        </w:rPr>
        <w:t xml:space="preserve"> that would suggest</w:t>
      </w:r>
      <w:r w:rsidRPr="00900012">
        <w:t xml:space="preserve"> </w:t>
      </w:r>
      <w:r w:rsidRPr="00900012">
        <w:rPr>
          <w:u w:val="single"/>
        </w:rPr>
        <w:t>such a belief</w:t>
      </w:r>
      <w:r w:rsidRPr="00900012">
        <w:t xml:space="preserve">. </w:t>
      </w:r>
      <w:r w:rsidRPr="00900012">
        <w:rPr>
          <w:highlight w:val="cyan"/>
          <w:u w:val="single"/>
        </w:rPr>
        <w:t>No militaries</w:t>
      </w:r>
      <w:r w:rsidRPr="00900012">
        <w:rPr>
          <w:u w:val="single"/>
        </w:rPr>
        <w:t xml:space="preserve"> were </w:t>
      </w:r>
      <w:r w:rsidRPr="00900012">
        <w:rPr>
          <w:highlight w:val="cyan"/>
          <w:u w:val="single"/>
        </w:rPr>
        <w:t>enhanced</w:t>
      </w:r>
      <w:r w:rsidRPr="00900012">
        <w:rPr>
          <w:u w:val="single"/>
        </w:rPr>
        <w:t xml:space="preserve"> to address power vacuums, </w:t>
      </w:r>
      <w:r w:rsidRPr="00900012">
        <w:rPr>
          <w:highlight w:val="cyan"/>
          <w:u w:val="single"/>
        </w:rPr>
        <w:t>no</w:t>
      </w:r>
      <w:r w:rsidRPr="00900012">
        <w:rPr>
          <w:u w:val="single"/>
        </w:rPr>
        <w:t xml:space="preserve"> security dilemmas drove insecurity or </w:t>
      </w:r>
      <w:r w:rsidRPr="00900012">
        <w:rPr>
          <w:highlight w:val="cyan"/>
          <w:u w:val="single"/>
        </w:rPr>
        <w:t>arms races</w:t>
      </w:r>
      <w:r w:rsidRPr="00900012">
        <w:rPr>
          <w:u w:val="single"/>
        </w:rPr>
        <w:t xml:space="preserve">, and </w:t>
      </w:r>
      <w:r w:rsidRPr="00900012">
        <w:rPr>
          <w:highlight w:val="cyan"/>
          <w:u w:val="single"/>
        </w:rPr>
        <w:t>no</w:t>
      </w:r>
      <w:r w:rsidRPr="00900012">
        <w:rPr>
          <w:u w:val="single"/>
        </w:rPr>
        <w:t xml:space="preserve"> </w:t>
      </w:r>
      <w:r w:rsidRPr="00900012">
        <w:rPr>
          <w:highlight w:val="cyan"/>
          <w:u w:val="single"/>
        </w:rPr>
        <w:t>regional balancing</w:t>
      </w:r>
      <w:r w:rsidRPr="00900012">
        <w:rPr>
          <w:u w:val="single"/>
        </w:rPr>
        <w:t xml:space="preserve"> occurred once the stabilizing presence of the U.S. military was diminished</w:t>
      </w:r>
      <w:r w:rsidRPr="00900012">
        <w:t xml:space="preserve">.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w:t>
      </w:r>
      <w:r w:rsidRPr="00900012">
        <w:lastRenderedPageBreak/>
        <w:t xml:space="preserve">between overall U.S. actions and international stability. Once again, one could presumably argue that spending is not the only or even the best indication of </w:t>
      </w:r>
      <w:proofErr w:type="gramStart"/>
      <w:r w:rsidRPr="00900012">
        <w:t>hegemony,</w:t>
      </w:r>
      <w:proofErr w:type="gramEnd"/>
      <w:r w:rsidRPr="00900012">
        <w:t xml:space="preserve">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w:t>
      </w:r>
      <w:r w:rsidRPr="00900012">
        <w:rPr>
          <w:u w:val="single"/>
        </w:rPr>
        <w:t>even if it is true that either U.S. commitments</w:t>
      </w:r>
      <w:r w:rsidRPr="00900012">
        <w:t xml:space="preserve"> or relative spending </w:t>
      </w:r>
      <w:r w:rsidRPr="00900012">
        <w:rPr>
          <w:u w:val="single"/>
        </w:rPr>
        <w:t>account for global</w:t>
      </w:r>
      <w:r w:rsidRPr="00900012">
        <w:t xml:space="preserve"> pacific </w:t>
      </w:r>
      <w:r w:rsidRPr="00900012">
        <w:rPr>
          <w:u w:val="single"/>
        </w:rPr>
        <w:t>trends</w:t>
      </w:r>
      <w:r w:rsidRPr="00900012">
        <w:t xml:space="preserve">, then at the very least stability can evidently be maintained at drastically lower levels of both. In other words, even if one can be allowed to argue in the alternative for a moment and suppose that </w:t>
      </w:r>
      <w:r w:rsidRPr="00900012">
        <w:rPr>
          <w:u w:val="single"/>
        </w:rPr>
        <w:t>there is in fact a level of engagement below which the U</w:t>
      </w:r>
      <w:r w:rsidRPr="00900012">
        <w:t xml:space="preserve">nited </w:t>
      </w:r>
      <w:r w:rsidRPr="00900012">
        <w:rPr>
          <w:u w:val="single"/>
        </w:rPr>
        <w:t>S</w:t>
      </w:r>
      <w:r w:rsidRPr="00900012">
        <w:t xml:space="preserve">tates </w:t>
      </w:r>
      <w:r w:rsidRPr="00900012">
        <w:rPr>
          <w:u w:val="single"/>
        </w:rPr>
        <w:t>cannot drop without increasing international disorder, a rational grand strategist would still recommend cutting back on engagement and spending until that level is determined</w:t>
      </w:r>
      <w:r w:rsidRPr="00900012">
        <w:t xml:space="preserve">. </w:t>
      </w:r>
      <w:r w:rsidRPr="00900012">
        <w:rPr>
          <w:u w:val="single"/>
        </w:rPr>
        <w:t>Grand strategic decisions are never final</w:t>
      </w:r>
      <w:r w:rsidRPr="00900012">
        <w:t xml:space="preserve">; continual </w:t>
      </w:r>
      <w:r w:rsidRPr="00900012">
        <w:rPr>
          <w:u w:val="single"/>
        </w:rPr>
        <w:t>adjustments can</w:t>
      </w:r>
      <w:r w:rsidRPr="00900012">
        <w:t xml:space="preserve"> and must </w:t>
      </w:r>
      <w:r w:rsidRPr="00900012">
        <w:rPr>
          <w:u w:val="single"/>
        </w:rPr>
        <w:t>be made</w:t>
      </w:r>
      <w:r w:rsidRPr="00900012">
        <w:t xml:space="preserv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900012">
        <w:rPr>
          <w:u w:val="single"/>
        </w:rPr>
        <w:t>. If increases in conflict would have been interpreted as proof of the wisdom of internationalist strategies, then logical consistency demands that the lack thereof should</w:t>
      </w:r>
      <w:r w:rsidRPr="00900012">
        <w:t xml:space="preserve"> at least </w:t>
      </w:r>
      <w:r w:rsidRPr="00900012">
        <w:rPr>
          <w:u w:val="single"/>
        </w:rPr>
        <w:t>pose a problem</w:t>
      </w:r>
      <w:r w:rsidRPr="00900012">
        <w:t xml:space="preserve">. As it stands, </w:t>
      </w:r>
      <w:r w:rsidRPr="00900012">
        <w:rPr>
          <w:highlight w:val="cyan"/>
          <w:u w:val="single"/>
        </w:rPr>
        <w:t>the only evidence</w:t>
      </w:r>
      <w:r w:rsidRPr="00900012">
        <w:rPr>
          <w:u w:val="single"/>
        </w:rPr>
        <w:t xml:space="preserve"> we have </w:t>
      </w:r>
      <w:r w:rsidRPr="00900012">
        <w:rPr>
          <w:highlight w:val="cyan"/>
          <w:u w:val="single"/>
        </w:rPr>
        <w:t>regarding</w:t>
      </w:r>
      <w:r w:rsidRPr="00900012">
        <w:rPr>
          <w:u w:val="single"/>
        </w:rPr>
        <w:t xml:space="preserve"> the likely </w:t>
      </w:r>
      <w:r w:rsidRPr="00900012">
        <w:rPr>
          <w:highlight w:val="cyan"/>
          <w:u w:val="single"/>
        </w:rPr>
        <w:t>systemic reaction to a</w:t>
      </w:r>
      <w:r w:rsidRPr="00900012">
        <w:rPr>
          <w:u w:val="single"/>
        </w:rPr>
        <w:t xml:space="preserve"> more </w:t>
      </w:r>
      <w:r w:rsidRPr="00900012">
        <w:rPr>
          <w:highlight w:val="cyan"/>
          <w:u w:val="single"/>
        </w:rPr>
        <w:t>restrained U</w:t>
      </w:r>
      <w:r w:rsidRPr="00900012">
        <w:rPr>
          <w:u w:val="single"/>
        </w:rPr>
        <w:t xml:space="preserve">nited </w:t>
      </w:r>
      <w:r w:rsidRPr="00900012">
        <w:rPr>
          <w:highlight w:val="cyan"/>
          <w:u w:val="single"/>
        </w:rPr>
        <w:t>S</w:t>
      </w:r>
      <w:r w:rsidRPr="00900012">
        <w:rPr>
          <w:u w:val="single"/>
        </w:rPr>
        <w:t xml:space="preserve">tates </w:t>
      </w:r>
      <w:r w:rsidRPr="00900012">
        <w:rPr>
          <w:highlight w:val="cyan"/>
          <w:u w:val="single"/>
        </w:rPr>
        <w:t>suggests</w:t>
      </w:r>
      <w:r w:rsidRPr="00900012">
        <w:rPr>
          <w:u w:val="single"/>
        </w:rPr>
        <w:t xml:space="preserve"> that the current </w:t>
      </w:r>
      <w:r w:rsidRPr="00900012">
        <w:rPr>
          <w:highlight w:val="cyan"/>
          <w:u w:val="single"/>
        </w:rPr>
        <w:t>peaceful trends are unrelated to</w:t>
      </w:r>
      <w:r w:rsidRPr="00900012">
        <w:rPr>
          <w:u w:val="single"/>
        </w:rPr>
        <w:t xml:space="preserve"> U.S. military spending</w:t>
      </w:r>
      <w:r w:rsidRPr="00900012">
        <w:t xml:space="preserve">. Evidently </w:t>
      </w:r>
      <w:r w:rsidRPr="00900012">
        <w:rPr>
          <w:u w:val="single"/>
        </w:rPr>
        <w:t>the rest of the world can operate</w:t>
      </w:r>
      <w:r w:rsidRPr="00900012">
        <w:t xml:space="preserve"> quite </w:t>
      </w:r>
      <w:r w:rsidRPr="00900012">
        <w:rPr>
          <w:u w:val="single"/>
        </w:rPr>
        <w:t xml:space="preserve">effectively without the presence of </w:t>
      </w:r>
      <w:r w:rsidRPr="00900012">
        <w:rPr>
          <w:highlight w:val="cyan"/>
          <w:u w:val="single"/>
        </w:rPr>
        <w:t>a global policeman.</w:t>
      </w:r>
      <w:r w:rsidRPr="00900012">
        <w:rPr>
          <w:u w:val="single"/>
        </w:rPr>
        <w:t xml:space="preserve"> Those who think otherwise base their view on faith alone.</w:t>
      </w:r>
    </w:p>
    <w:p w:rsidR="00525E94" w:rsidRPr="00D17C4E" w:rsidRDefault="00525E94" w:rsidP="00D17C4E"/>
    <w:p w:rsidR="008A0924" w:rsidRPr="006D6345" w:rsidRDefault="008A0924" w:rsidP="008A0924">
      <w:pPr>
        <w:pStyle w:val="Heading3"/>
        <w:rPr>
          <w:rFonts w:cs="Arial"/>
        </w:rPr>
      </w:pPr>
      <w:r w:rsidRPr="006D6345">
        <w:rPr>
          <w:rFonts w:cs="Arial"/>
        </w:rPr>
        <w:lastRenderedPageBreak/>
        <w:t>2AC – FW</w:t>
      </w:r>
    </w:p>
    <w:p w:rsidR="008A0924" w:rsidRPr="006D6345" w:rsidRDefault="008A0924" w:rsidP="008A0924">
      <w:pPr>
        <w:pStyle w:val="Heading4"/>
        <w:rPr>
          <w:rFonts w:cs="Arial"/>
          <w:u w:val="single"/>
        </w:rPr>
      </w:pPr>
      <w:r w:rsidRPr="006D6345">
        <w:rPr>
          <w:rFonts w:cs="Arial"/>
        </w:rPr>
        <w:t xml:space="preserve">Their complaint is with the </w:t>
      </w:r>
      <w:r w:rsidRPr="006D6345">
        <w:rPr>
          <w:rFonts w:cs="Arial"/>
          <w:u w:val="single"/>
        </w:rPr>
        <w:t>form</w:t>
      </w:r>
      <w:r w:rsidRPr="006D6345">
        <w:rPr>
          <w:rFonts w:cs="Arial"/>
        </w:rPr>
        <w:t xml:space="preserve"> rather than the </w:t>
      </w:r>
      <w:r w:rsidRPr="006D6345">
        <w:rPr>
          <w:rFonts w:cs="Arial"/>
          <w:u w:val="single"/>
        </w:rPr>
        <w:t>content</w:t>
      </w:r>
      <w:r w:rsidRPr="006D6345">
        <w:rPr>
          <w:rFonts w:cs="Arial"/>
        </w:rPr>
        <w:t xml:space="preserve"> of the 1AC – translating this complaint into a rule plays into sovereign hands which </w:t>
      </w:r>
      <w:r w:rsidRPr="006D6345">
        <w:rPr>
          <w:rFonts w:cs="Arial"/>
          <w:u w:val="single"/>
        </w:rPr>
        <w:t>turns decisionmaking</w:t>
      </w:r>
      <w:r w:rsidRPr="006D6345">
        <w:rPr>
          <w:rFonts w:cs="Arial"/>
        </w:rPr>
        <w:t xml:space="preserve"> and </w:t>
      </w:r>
      <w:r w:rsidRPr="006D6345">
        <w:rPr>
          <w:rFonts w:cs="Arial"/>
          <w:u w:val="single"/>
        </w:rPr>
        <w:t>guts education</w:t>
      </w:r>
    </w:p>
    <w:p w:rsidR="008A0924" w:rsidRPr="006D6345" w:rsidRDefault="008A0924" w:rsidP="008A0924">
      <w:r w:rsidRPr="006D6345">
        <w:rPr>
          <w:rStyle w:val="Cite"/>
        </w:rPr>
        <w:t>Steele 10</w:t>
      </w:r>
      <w:r w:rsidRPr="006D6345">
        <w:t xml:space="preserve"> – Associate Professor of Political Science at the University of Kansas</w:t>
      </w:r>
    </w:p>
    <w:p w:rsidR="008A0924" w:rsidRPr="006D6345" w:rsidRDefault="008A0924" w:rsidP="008A0924">
      <w:r w:rsidRPr="006D6345">
        <w:t xml:space="preserve">(Brent, Defacing Power: The Aesthetics of Insecurity in Global Politics </w:t>
      </w:r>
      <w:proofErr w:type="spellStart"/>
      <w:r w:rsidRPr="006D6345">
        <w:t>pg</w:t>
      </w:r>
      <w:proofErr w:type="spellEnd"/>
      <w:r w:rsidRPr="006D6345">
        <w:t xml:space="preserve"> 109-111, </w:t>
      </w:r>
      <w:proofErr w:type="spellStart"/>
      <w:r w:rsidRPr="006D6345">
        <w:t>dml</w:t>
      </w:r>
      <w:proofErr w:type="spellEnd"/>
      <w:r w:rsidRPr="006D6345">
        <w:t>)</w:t>
      </w:r>
    </w:p>
    <w:p w:rsidR="008A0924" w:rsidRPr="006D6345" w:rsidRDefault="008A0924" w:rsidP="008A0924">
      <w:r w:rsidRPr="00B353F8">
        <w:rPr>
          <w:rStyle w:val="Underline"/>
          <w:highlight w:val="red"/>
        </w:rPr>
        <w:t>The rules of</w:t>
      </w:r>
      <w:r w:rsidRPr="006D6345">
        <w:rPr>
          <w:rStyle w:val="Underline"/>
        </w:rPr>
        <w:t xml:space="preserve"> language and </w:t>
      </w:r>
      <w:r w:rsidRPr="00B353F8">
        <w:rPr>
          <w:rStyle w:val="Underline"/>
          <w:highlight w:val="red"/>
        </w:rPr>
        <w:t>speaking can</w:t>
      </w:r>
      <w:r w:rsidRPr="006D6345">
        <w:rPr>
          <w:rStyle w:val="Underline"/>
        </w:rPr>
        <w:t xml:space="preserve"> themselves </w:t>
      </w:r>
      <w:r w:rsidRPr="00B353F8">
        <w:rPr>
          <w:b/>
          <w:sz w:val="22"/>
          <w:highlight w:val="red"/>
          <w:u w:val="single"/>
        </w:rPr>
        <w:t>serve to conceal truth</w:t>
      </w:r>
      <w:r w:rsidRPr="006D6345">
        <w:t xml:space="preserve"> in world politics. I begin here with the work of Nicholas </w:t>
      </w:r>
      <w:proofErr w:type="spellStart"/>
      <w:r w:rsidRPr="006D6345">
        <w:t>Onuf</w:t>
      </w:r>
      <w:proofErr w:type="spellEnd"/>
      <w:r w:rsidRPr="006D6345">
        <w:t xml:space="preserve"> (1989), which has inspired constructivists to engage how “</w:t>
      </w:r>
      <w:r w:rsidRPr="006D6345">
        <w:rPr>
          <w:rStyle w:val="Underline"/>
        </w:rPr>
        <w:t>language is a rule-governed activity</w:t>
      </w:r>
      <w:r w:rsidRPr="006D6345">
        <w:t xml:space="preserve">” (Wilmer 2003: 221). </w:t>
      </w:r>
      <w:r w:rsidRPr="006D6345">
        <w:rPr>
          <w:rStyle w:val="Underline"/>
        </w:rPr>
        <w:t>Rules help construct patterns and structures of language exchanges, and “without these rules, language becomes meaningless</w:t>
      </w:r>
      <w:r w:rsidRPr="006D6345">
        <w:t xml:space="preserve">” (Gould 2003: 61). From the work of </w:t>
      </w:r>
      <w:proofErr w:type="spellStart"/>
      <w:r w:rsidRPr="006D6345">
        <w:t>Onuf</w:t>
      </w:r>
      <w:proofErr w:type="spellEnd"/>
      <w:r w:rsidRPr="006D6345">
        <w:t xml:space="preserve">, we recognize that </w:t>
      </w:r>
      <w:r w:rsidRPr="006D6345">
        <w:rPr>
          <w:rStyle w:val="Underline"/>
        </w:rPr>
        <w:t xml:space="preserve">rules </w:t>
      </w:r>
      <w:r w:rsidRPr="006D6345">
        <w:rPr>
          <w:b/>
          <w:sz w:val="22"/>
          <w:u w:val="single"/>
        </w:rPr>
        <w:t>do more</w:t>
      </w:r>
      <w:r w:rsidRPr="006D6345">
        <w:rPr>
          <w:rStyle w:val="Underline"/>
        </w:rPr>
        <w:t xml:space="preserve"> than set appropriate boundaries for language,</w:t>
      </w:r>
      <w:r w:rsidRPr="006D6345">
        <w:t xml:space="preserve"> as </w:t>
      </w:r>
      <w:r w:rsidRPr="006D6345">
        <w:rPr>
          <w:rStyle w:val="Underline"/>
        </w:rPr>
        <w:t xml:space="preserve">the </w:t>
      </w:r>
      <w:r w:rsidRPr="006D6345">
        <w:rPr>
          <w:rStyle w:val="Underline"/>
          <w:sz w:val="12"/>
        </w:rPr>
        <w:t>¶</w:t>
      </w:r>
      <w:r w:rsidRPr="006D6345">
        <w:rPr>
          <w:rStyle w:val="Underline"/>
        </w:rPr>
        <w:t xml:space="preserve"> paradigm of political society</w:t>
      </w:r>
      <w:r w:rsidRPr="006D6345">
        <w:t xml:space="preserve"> is aptly named because it </w:t>
      </w:r>
      <w:r w:rsidRPr="006D6345">
        <w:rPr>
          <w:rStyle w:val="Underline"/>
        </w:rPr>
        <w:t>links irrevocably</w:t>
      </w:r>
      <w:r w:rsidRPr="006D6345">
        <w:t xml:space="preserve"> the sine qua non of society— the availability, no, </w:t>
      </w:r>
      <w:r w:rsidRPr="006D6345">
        <w:rPr>
          <w:rStyle w:val="Underline"/>
        </w:rPr>
        <w:t>the unavoidability of rules</w:t>
      </w:r>
      <w:r w:rsidRPr="006D6345">
        <w:t xml:space="preserve">— and of politics— </w:t>
      </w:r>
      <w:r w:rsidRPr="006D6345">
        <w:rPr>
          <w:rStyle w:val="Underline"/>
        </w:rPr>
        <w:t>the persistence of asymmetric social relations, known otherwise as the condition of rule</w:t>
      </w:r>
      <w:r w:rsidRPr="006D6345">
        <w:t xml:space="preserve">. (1989: 22) </w:t>
      </w:r>
      <w:r w:rsidRPr="00765D8C">
        <w:t xml:space="preserve">¶ </w:t>
      </w:r>
      <w:r w:rsidRPr="006D6345">
        <w:rPr>
          <w:b/>
          <w:sz w:val="22"/>
          <w:u w:val="single"/>
        </w:rPr>
        <w:t>Rules lead to rule</w:t>
      </w:r>
      <w:r w:rsidRPr="006D6345">
        <w:t xml:space="preserve">— what </w:t>
      </w:r>
      <w:proofErr w:type="spellStart"/>
      <w:r w:rsidRPr="006D6345">
        <w:t>Onuf</w:t>
      </w:r>
      <w:proofErr w:type="spellEnd"/>
      <w:r w:rsidRPr="006D6345">
        <w:t xml:space="preserve"> (1989) titles the “rule-rules coupling.” Thus, </w:t>
      </w:r>
      <w:r w:rsidRPr="00B353F8">
        <w:rPr>
          <w:rStyle w:val="Underline"/>
          <w:highlight w:val="red"/>
        </w:rPr>
        <w:t xml:space="preserve">linguistic rules </w:t>
      </w:r>
      <w:r w:rsidRPr="00B353F8">
        <w:rPr>
          <w:b/>
          <w:sz w:val="22"/>
          <w:highlight w:val="red"/>
          <w:u w:val="single"/>
        </w:rPr>
        <w:t>demarcate relations of power</w:t>
      </w:r>
      <w:r w:rsidRPr="00B353F8">
        <w:rPr>
          <w:rStyle w:val="Underline"/>
          <w:highlight w:val="red"/>
        </w:rPr>
        <w:t xml:space="preserve"> and</w:t>
      </w:r>
      <w:r w:rsidRPr="006D6345">
        <w:rPr>
          <w:rStyle w:val="Underline"/>
        </w:rPr>
        <w:t xml:space="preserve"> serve to </w:t>
      </w:r>
      <w:r w:rsidRPr="00B353F8">
        <w:rPr>
          <w:b/>
          <w:sz w:val="22"/>
          <w:highlight w:val="red"/>
          <w:u w:val="single"/>
        </w:rPr>
        <w:t>perpetuate</w:t>
      </w:r>
      <w:r w:rsidRPr="006D6345">
        <w:rPr>
          <w:b/>
          <w:sz w:val="22"/>
          <w:u w:val="single"/>
        </w:rPr>
        <w:t xml:space="preserve"> the </w:t>
      </w:r>
      <w:r w:rsidRPr="00B353F8">
        <w:rPr>
          <w:b/>
          <w:sz w:val="22"/>
          <w:highlight w:val="red"/>
          <w:u w:val="single"/>
        </w:rPr>
        <w:t>asymmetry</w:t>
      </w:r>
      <w:r w:rsidRPr="006D6345">
        <w:rPr>
          <w:rStyle w:val="Underline"/>
        </w:rPr>
        <w:t xml:space="preserve"> of social relations. </w:t>
      </w:r>
      <w:r w:rsidRPr="00B353F8">
        <w:rPr>
          <w:rStyle w:val="Underline"/>
          <w:highlight w:val="red"/>
        </w:rPr>
        <w:t>The structure of language games is valued because it provides order</w:t>
      </w:r>
      <w:r w:rsidRPr="006D6345">
        <w:rPr>
          <w:rStyle w:val="Underline"/>
        </w:rPr>
        <w:t xml:space="preserve"> and continuity. </w:t>
      </w:r>
      <w:r w:rsidRPr="00B353F8">
        <w:rPr>
          <w:rStyle w:val="Underline"/>
          <w:highlight w:val="red"/>
        </w:rPr>
        <w:t xml:space="preserve">But because those rules are obeyed so </w:t>
      </w:r>
      <w:r w:rsidRPr="00B353F8">
        <w:rPr>
          <w:b/>
          <w:sz w:val="22"/>
          <w:highlight w:val="red"/>
          <w:u w:val="single"/>
        </w:rPr>
        <w:t>frequently</w:t>
      </w:r>
      <w:r w:rsidRPr="006D6345">
        <w:rPr>
          <w:rStyle w:val="Underline"/>
        </w:rPr>
        <w:t xml:space="preserve"> and </w:t>
      </w:r>
      <w:r w:rsidRPr="006D6345">
        <w:rPr>
          <w:b/>
          <w:sz w:val="22"/>
          <w:u w:val="single"/>
        </w:rPr>
        <w:t>effortlessly</w:t>
      </w:r>
      <w:r w:rsidRPr="006D6345">
        <w:rPr>
          <w:rStyle w:val="Underline"/>
        </w:rPr>
        <w:t xml:space="preserve">, </w:t>
      </w:r>
      <w:r w:rsidRPr="00B353F8">
        <w:rPr>
          <w:rStyle w:val="Underline"/>
          <w:highlight w:val="red"/>
        </w:rPr>
        <w:t>they are hard to recognize as</w:t>
      </w:r>
      <w:r w:rsidRPr="006D6345">
        <w:rPr>
          <w:rStyle w:val="Underline"/>
        </w:rPr>
        <w:t xml:space="preserve"> forms of </w:t>
      </w:r>
      <w:r w:rsidRPr="00B353F8">
        <w:rPr>
          <w:rStyle w:val="Underline"/>
          <w:highlight w:val="red"/>
        </w:rPr>
        <w:t>authority</w:t>
      </w:r>
      <w:r w:rsidRPr="006D6345">
        <w:rPr>
          <w:rStyle w:val="Underline"/>
        </w:rPr>
        <w:t xml:space="preserve">. </w:t>
      </w:r>
      <w:r w:rsidRPr="006D6345">
        <w:rPr>
          <w:rStyle w:val="Underline"/>
          <w:sz w:val="12"/>
        </w:rPr>
        <w:t>¶</w:t>
      </w:r>
      <w:r w:rsidRPr="006D6345">
        <w:rPr>
          <w:rStyle w:val="Underline"/>
        </w:rPr>
        <w:t xml:space="preserve"> </w:t>
      </w:r>
      <w:proofErr w:type="gramStart"/>
      <w:r w:rsidRPr="006D6345">
        <w:t>Where</w:t>
      </w:r>
      <w:proofErr w:type="gramEnd"/>
      <w:r w:rsidRPr="006D6345">
        <w:t xml:space="preserve"> does the need for such continuity arise? As mentioned in previous chapters, </w:t>
      </w:r>
      <w:proofErr w:type="spellStart"/>
      <w:r w:rsidRPr="006D6345">
        <w:t>Giddensian</w:t>
      </w:r>
      <w:proofErr w:type="spellEnd"/>
      <w:r w:rsidRPr="006D6345">
        <w:t xml:space="preserve"> sociology suggests that </w:t>
      </w:r>
      <w:r w:rsidRPr="006D6345">
        <w:rPr>
          <w:rStyle w:val="Underline"/>
        </w:rPr>
        <w:t>the drive for ontological security</w:t>
      </w:r>
      <w:r w:rsidRPr="006D6345">
        <w:t xml:space="preserve">, for the securing of self-identity through time, </w:t>
      </w:r>
      <w:r w:rsidRPr="006D6345">
        <w:rPr>
          <w:rStyle w:val="Underline"/>
        </w:rPr>
        <w:t>can only be satisfied by the screening out of chaotic everyday events through routines</w:t>
      </w:r>
      <w:r w:rsidRPr="006D6345">
        <w:t xml:space="preserve">, which are a “central element of the autonomy of the developing individual” (Giddens 1991: 40). Without routines, individuals face chaos, and what Giddens calls the “protective cocoon” of basic trust evaporates (ibid.). Yet, as I have discussed in my other work (2005, 2008a) and as Jennifer </w:t>
      </w:r>
      <w:proofErr w:type="spellStart"/>
      <w:r w:rsidRPr="006D6345">
        <w:t>Mitzen</w:t>
      </w:r>
      <w:proofErr w:type="spellEnd"/>
      <w:r w:rsidRPr="006D6345">
        <w:t xml:space="preserve"> notes (2006: 364), </w:t>
      </w:r>
      <w:r w:rsidRPr="00B353F8">
        <w:rPr>
          <w:rStyle w:val="Underline"/>
          <w:highlight w:val="red"/>
        </w:rPr>
        <w:t>rigid routines</w:t>
      </w:r>
      <w:r w:rsidRPr="006D6345">
        <w:rPr>
          <w:rStyle w:val="Underline"/>
        </w:rPr>
        <w:t xml:space="preserve"> can </w:t>
      </w:r>
      <w:r w:rsidRPr="00B353F8">
        <w:rPr>
          <w:b/>
          <w:sz w:val="22"/>
          <w:highlight w:val="red"/>
          <w:u w:val="single"/>
        </w:rPr>
        <w:t>constrain</w:t>
      </w:r>
      <w:r w:rsidRPr="006D6345">
        <w:rPr>
          <w:b/>
          <w:sz w:val="22"/>
          <w:u w:val="single"/>
        </w:rPr>
        <w:t xml:space="preserve"> agents in </w:t>
      </w:r>
      <w:r w:rsidRPr="00117628">
        <w:rPr>
          <w:b/>
          <w:sz w:val="22"/>
          <w:u w:val="single"/>
        </w:rPr>
        <w:t>their</w:t>
      </w:r>
      <w:r w:rsidRPr="006D6345">
        <w:rPr>
          <w:b/>
          <w:sz w:val="22"/>
          <w:u w:val="single"/>
        </w:rPr>
        <w:t xml:space="preserve"> </w:t>
      </w:r>
      <w:r w:rsidRPr="00B353F8">
        <w:rPr>
          <w:b/>
          <w:sz w:val="22"/>
          <w:highlight w:val="red"/>
          <w:u w:val="single"/>
        </w:rPr>
        <w:t>ability to</w:t>
      </w:r>
      <w:r w:rsidRPr="00B353F8">
        <w:rPr>
          <w:rStyle w:val="Underline"/>
          <w:highlight w:val="red"/>
        </w:rPr>
        <w:t xml:space="preserve"> </w:t>
      </w:r>
      <w:r w:rsidRPr="00B353F8">
        <w:rPr>
          <w:b/>
          <w:sz w:val="22"/>
          <w:highlight w:val="red"/>
          <w:u w:val="single"/>
        </w:rPr>
        <w:t>learn new info</w:t>
      </w:r>
      <w:r w:rsidRPr="006D6345">
        <w:rPr>
          <w:b/>
          <w:sz w:val="22"/>
          <w:u w:val="single"/>
        </w:rPr>
        <w:t>rmation</w:t>
      </w:r>
      <w:r w:rsidRPr="006D6345">
        <w:t xml:space="preserve">. This is what the rhythmic strata of aesthetic power </w:t>
      </w:r>
      <w:proofErr w:type="gramStart"/>
      <w:r w:rsidRPr="006D6345">
        <w:t>satisfies</w:t>
      </w:r>
      <w:proofErr w:type="gramEnd"/>
      <w:r w:rsidRPr="006D6345">
        <w:t xml:space="preserve">. </w:t>
      </w:r>
      <w:r w:rsidRPr="00B353F8">
        <w:rPr>
          <w:rStyle w:val="Underline"/>
          <w:highlight w:val="red"/>
        </w:rPr>
        <w:t>In</w:t>
      </w:r>
      <w:r w:rsidRPr="006D6345">
        <w:rPr>
          <w:rStyle w:val="Underline"/>
        </w:rPr>
        <w:t xml:space="preserve"> the context it creates for </w:t>
      </w:r>
      <w:proofErr w:type="spellStart"/>
      <w:r w:rsidRPr="00B353F8">
        <w:rPr>
          <w:rStyle w:val="Underline"/>
          <w:highlight w:val="red"/>
        </w:rPr>
        <w:t>parrhesia</w:t>
      </w:r>
      <w:proofErr w:type="spellEnd"/>
      <w:r w:rsidRPr="00B353F8">
        <w:rPr>
          <w:rStyle w:val="Underline"/>
          <w:highlight w:val="red"/>
        </w:rPr>
        <w:t>, these routines</w:t>
      </w:r>
      <w:r w:rsidRPr="006D6345">
        <w:rPr>
          <w:rStyle w:val="Underline"/>
        </w:rPr>
        <w:t xml:space="preserve">, connected to an agent’s sense of Self, </w:t>
      </w:r>
      <w:r w:rsidRPr="00B353F8">
        <w:rPr>
          <w:b/>
          <w:sz w:val="22"/>
          <w:highlight w:val="red"/>
          <w:u w:val="single"/>
        </w:rPr>
        <w:t>shield that agent from the truth</w:t>
      </w:r>
      <w:r w:rsidRPr="006D6345">
        <w:t>.4 “</w:t>
      </w:r>
      <w:r w:rsidRPr="006D6345">
        <w:rPr>
          <w:rStyle w:val="Underline"/>
        </w:rPr>
        <w:t>The shallowness of our routinized daily existence</w:t>
      </w:r>
      <w:r w:rsidRPr="006D6345">
        <w:t>,” Weber once stated, “</w:t>
      </w:r>
      <w:r w:rsidRPr="006D6345">
        <w:rPr>
          <w:rStyle w:val="Underline"/>
        </w:rPr>
        <w:t>consists</w:t>
      </w:r>
      <w:r w:rsidRPr="006D6345">
        <w:t xml:space="preserve"> indeed </w:t>
      </w:r>
      <w:r w:rsidRPr="006D6345">
        <w:rPr>
          <w:rStyle w:val="Underline"/>
        </w:rPr>
        <w:t xml:space="preserve">in the fact that </w:t>
      </w:r>
      <w:r w:rsidRPr="00B353F8">
        <w:rPr>
          <w:rStyle w:val="Underline"/>
          <w:highlight w:val="red"/>
        </w:rPr>
        <w:t>the persons who are caught up in it</w:t>
      </w:r>
      <w:r w:rsidRPr="006D6345">
        <w:rPr>
          <w:rStyle w:val="Underline"/>
        </w:rPr>
        <w:t xml:space="preserve"> do not become aware, and above all </w:t>
      </w:r>
      <w:r w:rsidRPr="00B353F8">
        <w:rPr>
          <w:b/>
          <w:sz w:val="22"/>
          <w:highlight w:val="red"/>
          <w:u w:val="single"/>
        </w:rPr>
        <w:t>do not wish</w:t>
      </w:r>
      <w:r w:rsidRPr="00B353F8">
        <w:rPr>
          <w:rStyle w:val="Underline"/>
          <w:highlight w:val="red"/>
        </w:rPr>
        <w:t xml:space="preserve"> to become aware, of this</w:t>
      </w:r>
      <w:r w:rsidRPr="006D6345">
        <w:rPr>
          <w:rStyle w:val="Underline"/>
        </w:rPr>
        <w:t xml:space="preserve"> partly psychologically, part pragmatically conditioned motley of irreconcilably antagonistic values</w:t>
      </w:r>
      <w:r w:rsidRPr="006D6345">
        <w:t xml:space="preserve">” (1974: 18). The need for such rhythmic continuity spans all social </w:t>
      </w:r>
      <w:proofErr w:type="gramStart"/>
      <w:r w:rsidRPr="006D6345">
        <w:t>organizations,</w:t>
      </w:r>
      <w:proofErr w:type="gramEnd"/>
      <w:r w:rsidRPr="006D6345">
        <w:t xml:space="preserve"> including scholarly communities (thus we refer to such communities as “disciplines”). </w:t>
      </w:r>
      <w:r w:rsidRPr="00765D8C">
        <w:t xml:space="preserve">¶ </w:t>
      </w:r>
      <w:proofErr w:type="gramStart"/>
      <w:r w:rsidRPr="006D6345">
        <w:rPr>
          <w:rStyle w:val="Underline"/>
        </w:rPr>
        <w:t>The</w:t>
      </w:r>
      <w:proofErr w:type="gramEnd"/>
      <w:r w:rsidRPr="006D6345">
        <w:rPr>
          <w:rStyle w:val="Underline"/>
        </w:rPr>
        <w:t xml:space="preserve"> function of these rules creates a similar problematic faced </w:t>
      </w:r>
      <w:r w:rsidRPr="00117628">
        <w:rPr>
          <w:rStyle w:val="Underline"/>
        </w:rPr>
        <w:t xml:space="preserve">by the </w:t>
      </w:r>
      <w:proofErr w:type="spellStart"/>
      <w:r w:rsidRPr="00117628">
        <w:rPr>
          <w:rStyle w:val="Underline"/>
        </w:rPr>
        <w:t>parrhesiastes</w:t>
      </w:r>
      <w:proofErr w:type="spellEnd"/>
      <w:r w:rsidRPr="00117628">
        <w:rPr>
          <w:rStyle w:val="Underline"/>
        </w:rPr>
        <w:t xml:space="preserve"> who is attempting to “</w:t>
      </w:r>
      <w:r w:rsidRPr="00117628">
        <w:rPr>
          <w:b/>
          <w:sz w:val="22"/>
          <w:u w:val="single"/>
        </w:rPr>
        <w:t>shock</w:t>
      </w:r>
      <w:r w:rsidRPr="00117628">
        <w:rPr>
          <w:rStyle w:val="Underline"/>
        </w:rPr>
        <w:t>” these structured rules and habits of the targeted agent</w:t>
      </w:r>
      <w:r w:rsidRPr="00117628">
        <w:t xml:space="preserve">. </w:t>
      </w:r>
      <w:r w:rsidRPr="00117628">
        <w:rPr>
          <w:rStyle w:val="Underline"/>
        </w:rPr>
        <w:t xml:space="preserve">Because the </w:t>
      </w:r>
      <w:proofErr w:type="spellStart"/>
      <w:r w:rsidRPr="00117628">
        <w:rPr>
          <w:rStyle w:val="Underline"/>
        </w:rPr>
        <w:t>parrhesiastes</w:t>
      </w:r>
      <w:proofErr w:type="spellEnd"/>
      <w:r w:rsidRPr="00117628">
        <w:rPr>
          <w:rStyle w:val="Underline"/>
        </w:rPr>
        <w:t xml:space="preserve"> may find the linguistic rules or at least “styles” or language used by the targeted power to be part of the problem</w:t>
      </w:r>
      <w:r w:rsidRPr="00117628">
        <w:t xml:space="preserve"> (the notion that one must be “tactful,” for instance), </w:t>
      </w:r>
      <w:r w:rsidRPr="00117628">
        <w:rPr>
          <w:rStyle w:val="Underline"/>
        </w:rPr>
        <w:t>she or</w:t>
      </w:r>
      <w:r w:rsidRPr="006D6345">
        <w:rPr>
          <w:rStyle w:val="Underline"/>
        </w:rPr>
        <w:t xml:space="preserve"> he must perform a balancing act between two goals</w:t>
      </w:r>
      <w:r w:rsidRPr="006D6345">
        <w:t xml:space="preserve">. </w:t>
      </w:r>
      <w:r w:rsidRPr="006D6345">
        <w:rPr>
          <w:b/>
          <w:sz w:val="22"/>
          <w:u w:val="single"/>
        </w:rPr>
        <w:t>First,</w:t>
      </w:r>
      <w:r w:rsidRPr="006D6345">
        <w:t xml:space="preserve"> </w:t>
      </w:r>
      <w:r w:rsidRPr="00B353F8">
        <w:rPr>
          <w:rStyle w:val="Underline"/>
          <w:highlight w:val="red"/>
        </w:rPr>
        <w:t xml:space="preserve">the </w:t>
      </w:r>
      <w:proofErr w:type="spellStart"/>
      <w:r w:rsidRPr="00B353F8">
        <w:rPr>
          <w:rStyle w:val="Underline"/>
          <w:highlight w:val="red"/>
        </w:rPr>
        <w:t>parrhesiastes</w:t>
      </w:r>
      <w:proofErr w:type="spellEnd"/>
      <w:r w:rsidRPr="00B353F8">
        <w:rPr>
          <w:rStyle w:val="Underline"/>
          <w:highlight w:val="red"/>
        </w:rPr>
        <w:t xml:space="preserve"> must </w:t>
      </w:r>
      <w:r w:rsidRPr="00B353F8">
        <w:rPr>
          <w:b/>
          <w:sz w:val="22"/>
          <w:highlight w:val="red"/>
          <w:u w:val="single"/>
        </w:rPr>
        <w:t>challenge the conventions</w:t>
      </w:r>
      <w:r w:rsidRPr="00B353F8">
        <w:rPr>
          <w:rStyle w:val="Underline"/>
          <w:highlight w:val="red"/>
        </w:rPr>
        <w:t xml:space="preserve"> that serve to</w:t>
      </w:r>
      <w:r w:rsidRPr="006D6345">
        <w:rPr>
          <w:rStyle w:val="Underline"/>
        </w:rPr>
        <w:t xml:space="preserve"> simplify and even </w:t>
      </w:r>
      <w:r w:rsidRPr="00B353F8">
        <w:rPr>
          <w:rStyle w:val="Underline"/>
          <w:highlight w:val="red"/>
        </w:rPr>
        <w:t>conceal the truth</w:t>
      </w:r>
      <w:r w:rsidRPr="006D6345">
        <w:rPr>
          <w:rStyle w:val="Underline"/>
        </w:rPr>
        <w:t xml:space="preserve"> the </w:t>
      </w:r>
      <w:proofErr w:type="spellStart"/>
      <w:r w:rsidRPr="006D6345">
        <w:rPr>
          <w:rStyle w:val="Underline"/>
        </w:rPr>
        <w:t>parrhesiastes</w:t>
      </w:r>
      <w:proofErr w:type="spellEnd"/>
      <w:r w:rsidRPr="006D6345">
        <w:rPr>
          <w:rStyle w:val="Underline"/>
        </w:rPr>
        <w:t xml:space="preserve"> is speaking</w:t>
      </w:r>
      <w:r w:rsidRPr="006D6345">
        <w:t xml:space="preserve">. </w:t>
      </w:r>
      <w:r w:rsidRPr="006D6345">
        <w:rPr>
          <w:b/>
          <w:sz w:val="22"/>
          <w:u w:val="single"/>
        </w:rPr>
        <w:t>Second,</w:t>
      </w:r>
      <w:r w:rsidRPr="006D6345">
        <w:t xml:space="preserve"> </w:t>
      </w:r>
      <w:r w:rsidRPr="006D6345">
        <w:rPr>
          <w:rStyle w:val="Underline"/>
        </w:rPr>
        <w:t xml:space="preserve">the </w:t>
      </w:r>
      <w:proofErr w:type="spellStart"/>
      <w:r w:rsidRPr="006D6345">
        <w:rPr>
          <w:rStyle w:val="Underline"/>
        </w:rPr>
        <w:t>parrhesiastes</w:t>
      </w:r>
      <w:proofErr w:type="spellEnd"/>
      <w:r w:rsidRPr="006D6345">
        <w:rPr>
          <w:rStyle w:val="Underline"/>
        </w:rPr>
        <w:t xml:space="preserve"> </w:t>
      </w:r>
      <w:r w:rsidRPr="006D6345">
        <w:rPr>
          <w:b/>
          <w:sz w:val="22"/>
          <w:u w:val="single"/>
        </w:rPr>
        <w:t>must observe</w:t>
      </w:r>
      <w:r w:rsidRPr="006D6345">
        <w:rPr>
          <w:rStyle w:val="Underline"/>
        </w:rPr>
        <w:t xml:space="preserve"> some of these speaking rules</w:t>
      </w:r>
      <w:r w:rsidRPr="006D6345">
        <w:t xml:space="preserve">, part of which may themselves be responsible for or derivate toward the style of the Self that needs to be challenged by the </w:t>
      </w:r>
      <w:proofErr w:type="spellStart"/>
      <w:r w:rsidRPr="006D6345">
        <w:t>parrhesiastes</w:t>
      </w:r>
      <w:proofErr w:type="spellEnd"/>
      <w:r w:rsidRPr="006D6345">
        <w:t xml:space="preserve">. </w:t>
      </w:r>
      <w:r w:rsidRPr="006D6345">
        <w:rPr>
          <w:rStyle w:val="Underline"/>
        </w:rPr>
        <w:t xml:space="preserve">Favoring the first, </w:t>
      </w:r>
      <w:r w:rsidRPr="00117628">
        <w:rPr>
          <w:rStyle w:val="Underline"/>
        </w:rPr>
        <w:t xml:space="preserve">the </w:t>
      </w:r>
      <w:proofErr w:type="spellStart"/>
      <w:r w:rsidRPr="00117628">
        <w:rPr>
          <w:rStyle w:val="Underline"/>
        </w:rPr>
        <w:t>parrhesiastes</w:t>
      </w:r>
      <w:proofErr w:type="spellEnd"/>
      <w:r w:rsidRPr="00117628">
        <w:rPr>
          <w:rStyle w:val="Underline"/>
        </w:rPr>
        <w:t xml:space="preserve"> is </w:t>
      </w:r>
      <w:r w:rsidRPr="00B353F8">
        <w:rPr>
          <w:rStyle w:val="Underline"/>
          <w:highlight w:val="red"/>
        </w:rPr>
        <w:t>prone to being ignored as irrational</w:t>
      </w:r>
      <w:r w:rsidRPr="006D6345">
        <w:rPr>
          <w:rStyle w:val="Underline"/>
        </w:rPr>
        <w:t>, as someone “on the fringe” or even unintelligible</w:t>
      </w:r>
      <w:r w:rsidRPr="006D6345">
        <w:t xml:space="preserve"> or, in the words of Harry Gould already noted, “</w:t>
      </w:r>
      <w:proofErr w:type="gramStart"/>
      <w:r w:rsidRPr="006D6345">
        <w:t>meaningless</w:t>
      </w:r>
      <w:proofErr w:type="gramEnd"/>
      <w:r w:rsidRPr="006D6345">
        <w:t xml:space="preserve">.” </w:t>
      </w:r>
      <w:r w:rsidRPr="006D6345">
        <w:rPr>
          <w:rStyle w:val="Underline"/>
        </w:rPr>
        <w:t xml:space="preserve">Favoring the second moves the </w:t>
      </w:r>
      <w:proofErr w:type="spellStart"/>
      <w:r w:rsidRPr="006D6345">
        <w:rPr>
          <w:rStyle w:val="Underline"/>
        </w:rPr>
        <w:t>parrhesiastes</w:t>
      </w:r>
      <w:proofErr w:type="spellEnd"/>
      <w:r w:rsidRPr="006D6345">
        <w:rPr>
          <w:rStyle w:val="Underline"/>
        </w:rPr>
        <w:t xml:space="preserve"> away from the truth attempting to be told or at least obscures the truth with the language of nicety</w:t>
      </w:r>
      <w:r w:rsidRPr="006D6345">
        <w:t xml:space="preserve">. As developed by Epicurean philosopher </w:t>
      </w:r>
      <w:proofErr w:type="spellStart"/>
      <w:r w:rsidRPr="006D6345">
        <w:t>Philodemus</w:t>
      </w:r>
      <w:proofErr w:type="spellEnd"/>
      <w:r w:rsidRPr="006D6345">
        <w:t xml:space="preserve">, </w:t>
      </w:r>
      <w:proofErr w:type="spellStart"/>
      <w:r w:rsidRPr="006D6345">
        <w:t>parrhesia</w:t>
      </w:r>
      <w:proofErr w:type="spellEnd"/>
      <w:r w:rsidRPr="006D6345">
        <w:t xml:space="preserve"> existed within this spectrum: at times, it bordered on “harsh frankness” that was “not mixed with praise”; at other times, the frankness was more subdued (Glad 1996: 41). 5 As the examples of Cynic and academic-intellectual </w:t>
      </w:r>
      <w:proofErr w:type="spellStart"/>
      <w:r w:rsidRPr="006D6345">
        <w:t>parrhesia</w:t>
      </w:r>
      <w:proofErr w:type="spellEnd"/>
      <w:r w:rsidRPr="006D6345">
        <w:t xml:space="preserve"> provided later in this chapter illustrate, </w:t>
      </w:r>
      <w:r w:rsidRPr="006D6345">
        <w:rPr>
          <w:rStyle w:val="Underline"/>
        </w:rPr>
        <w:t xml:space="preserve">different manifestations of truth-telling as a form of </w:t>
      </w:r>
      <w:proofErr w:type="spellStart"/>
      <w:r w:rsidRPr="006D6345">
        <w:rPr>
          <w:rStyle w:val="Underline"/>
        </w:rPr>
        <w:t>counterpower</w:t>
      </w:r>
      <w:proofErr w:type="spellEnd"/>
      <w:r w:rsidRPr="006D6345">
        <w:rPr>
          <w:rStyle w:val="Underline"/>
        </w:rPr>
        <w:t xml:space="preserve"> occupy different spaces along this spectrum</w:t>
      </w:r>
      <w:r w:rsidRPr="006D6345">
        <w:t xml:space="preserve">— balancing between abiding by these conventions of decorum and style; </w:t>
      </w:r>
      <w:r w:rsidRPr="006D6345">
        <w:lastRenderedPageBreak/>
        <w:t xml:space="preserve">the need to provide forceful, </w:t>
      </w:r>
      <w:proofErr w:type="spellStart"/>
      <w:r w:rsidRPr="006D6345">
        <w:t>decloaked</w:t>
      </w:r>
      <w:proofErr w:type="spellEnd"/>
      <w:r w:rsidRPr="006D6345">
        <w:t xml:space="preserve"> truth; or, in the case of Cynic </w:t>
      </w:r>
      <w:proofErr w:type="spellStart"/>
      <w:r w:rsidRPr="006D6345">
        <w:t>parrhesia</w:t>
      </w:r>
      <w:proofErr w:type="spellEnd"/>
      <w:r w:rsidRPr="006D6345">
        <w:t xml:space="preserve">, flauntingly contradicting the conventions altogether. </w:t>
      </w:r>
      <w:r w:rsidRPr="00765D8C">
        <w:t xml:space="preserve">¶ </w:t>
      </w:r>
      <w:proofErr w:type="gramStart"/>
      <w:r w:rsidRPr="006D6345">
        <w:rPr>
          <w:rStyle w:val="Underline"/>
        </w:rPr>
        <w:t>The</w:t>
      </w:r>
      <w:proofErr w:type="gramEnd"/>
      <w:r w:rsidRPr="006D6345">
        <w:rPr>
          <w:rStyle w:val="Underline"/>
        </w:rPr>
        <w:t xml:space="preserve"> </w:t>
      </w:r>
      <w:proofErr w:type="spellStart"/>
      <w:r w:rsidRPr="006D6345">
        <w:rPr>
          <w:rStyle w:val="Underline"/>
        </w:rPr>
        <w:t>parrhesiastes</w:t>
      </w:r>
      <w:proofErr w:type="spellEnd"/>
      <w:r w:rsidRPr="006D6345">
        <w:rPr>
          <w:rStyle w:val="Underline"/>
        </w:rPr>
        <w:t xml:space="preserve"> will most likely face charges of the first order</w:t>
      </w:r>
      <w:r w:rsidRPr="006D6345">
        <w:t xml:space="preserve"> (ignoring convention) </w:t>
      </w:r>
      <w:r w:rsidRPr="00B353F8">
        <w:rPr>
          <w:b/>
          <w:sz w:val="22"/>
          <w:highlight w:val="red"/>
          <w:u w:val="single"/>
        </w:rPr>
        <w:t>regardless of the manner</w:t>
      </w:r>
      <w:r w:rsidRPr="00B353F8">
        <w:rPr>
          <w:rStyle w:val="Underline"/>
          <w:highlight w:val="red"/>
        </w:rPr>
        <w:t xml:space="preserve"> in which </w:t>
      </w:r>
      <w:proofErr w:type="spellStart"/>
      <w:r w:rsidRPr="00B353F8">
        <w:rPr>
          <w:rStyle w:val="Underline"/>
          <w:highlight w:val="red"/>
        </w:rPr>
        <w:t>parrhesia</w:t>
      </w:r>
      <w:proofErr w:type="spellEnd"/>
      <w:r w:rsidRPr="00B353F8">
        <w:rPr>
          <w:rStyle w:val="Underline"/>
          <w:highlight w:val="red"/>
        </w:rPr>
        <w:t xml:space="preserve"> is delivered. If</w:t>
      </w:r>
      <w:r w:rsidRPr="006D6345">
        <w:t>, indeed, “</w:t>
      </w:r>
      <w:r w:rsidRPr="00B353F8">
        <w:rPr>
          <w:rStyle w:val="Underline"/>
          <w:highlight w:val="red"/>
        </w:rPr>
        <w:t>the truth hurts” and if the target</w:t>
      </w:r>
      <w:r w:rsidRPr="006D6345">
        <w:rPr>
          <w:rStyle w:val="Underline"/>
        </w:rPr>
        <w:t xml:space="preserve"> of such truth </w:t>
      </w:r>
      <w:r w:rsidRPr="00B353F8">
        <w:rPr>
          <w:rStyle w:val="Underline"/>
          <w:highlight w:val="red"/>
        </w:rPr>
        <w:t>cannot deny the facts</w:t>
      </w:r>
      <w:r w:rsidRPr="006D6345">
        <w:rPr>
          <w:rStyle w:val="Underline"/>
        </w:rPr>
        <w:t xml:space="preserve"> being delivered, </w:t>
      </w:r>
      <w:r w:rsidRPr="00B353F8">
        <w:rPr>
          <w:rStyle w:val="Underline"/>
          <w:highlight w:val="red"/>
        </w:rPr>
        <w:t xml:space="preserve">the </w:t>
      </w:r>
      <w:r w:rsidRPr="00B353F8">
        <w:rPr>
          <w:b/>
          <w:sz w:val="22"/>
          <w:highlight w:val="red"/>
          <w:u w:val="single"/>
        </w:rPr>
        <w:t>most convenient option</w:t>
      </w:r>
      <w:r w:rsidRPr="00B353F8">
        <w:rPr>
          <w:rStyle w:val="Underline"/>
          <w:highlight w:val="red"/>
        </w:rPr>
        <w:t xml:space="preserve"> for the victim </w:t>
      </w:r>
      <w:r w:rsidRPr="00B353F8">
        <w:rPr>
          <w:b/>
          <w:sz w:val="22"/>
          <w:highlight w:val="red"/>
          <w:u w:val="single"/>
        </w:rPr>
        <w:t>is to blame</w:t>
      </w:r>
      <w:r w:rsidRPr="00B353F8">
        <w:rPr>
          <w:rStyle w:val="Underline"/>
          <w:highlight w:val="red"/>
        </w:rPr>
        <w:t xml:space="preserve"> “</w:t>
      </w:r>
      <w:r w:rsidRPr="00B353F8">
        <w:rPr>
          <w:b/>
          <w:sz w:val="22"/>
          <w:highlight w:val="red"/>
          <w:u w:val="single"/>
        </w:rPr>
        <w:t>the way</w:t>
      </w:r>
      <w:r w:rsidRPr="00B353F8">
        <w:rPr>
          <w:rStyle w:val="Underline"/>
          <w:highlight w:val="red"/>
        </w:rPr>
        <w:t xml:space="preserve">” in which the </w:t>
      </w:r>
      <w:proofErr w:type="spellStart"/>
      <w:r w:rsidRPr="00B353F8">
        <w:rPr>
          <w:rStyle w:val="Underline"/>
          <w:highlight w:val="red"/>
        </w:rPr>
        <w:t>parrhesiastes</w:t>
      </w:r>
      <w:proofErr w:type="spellEnd"/>
      <w:r w:rsidRPr="00B353F8">
        <w:rPr>
          <w:rStyle w:val="Underline"/>
          <w:highlight w:val="red"/>
        </w:rPr>
        <w:t xml:space="preserve"> said something, knowing</w:t>
      </w:r>
      <w:r w:rsidRPr="006D6345">
        <w:rPr>
          <w:rStyle w:val="Underline"/>
        </w:rPr>
        <w:t xml:space="preserve"> full well that </w:t>
      </w:r>
      <w:r w:rsidRPr="00B353F8">
        <w:rPr>
          <w:rStyle w:val="Underline"/>
          <w:highlight w:val="red"/>
        </w:rPr>
        <w:t xml:space="preserve">it was </w:t>
      </w:r>
      <w:r w:rsidRPr="00B353F8">
        <w:rPr>
          <w:b/>
          <w:sz w:val="22"/>
          <w:highlight w:val="red"/>
          <w:u w:val="single"/>
        </w:rPr>
        <w:t>the substance</w:t>
      </w:r>
      <w:r w:rsidRPr="006D6345">
        <w:rPr>
          <w:rStyle w:val="Underline"/>
        </w:rPr>
        <w:t xml:space="preserve"> of what that person said </w:t>
      </w:r>
      <w:r w:rsidRPr="00B353F8">
        <w:rPr>
          <w:rStyle w:val="Underline"/>
          <w:highlight w:val="red"/>
        </w:rPr>
        <w:t>that was</w:t>
      </w:r>
      <w:r w:rsidRPr="006D6345">
        <w:t xml:space="preserve">, for the victim, inappropriate or, more to the point, </w:t>
      </w:r>
      <w:r w:rsidRPr="00B353F8">
        <w:rPr>
          <w:rStyle w:val="Underline"/>
          <w:highlight w:val="red"/>
        </w:rPr>
        <w:t>inconvenient</w:t>
      </w:r>
      <w:r w:rsidRPr="006D6345">
        <w:t>.</w:t>
      </w:r>
    </w:p>
    <w:p w:rsidR="008A0924" w:rsidRDefault="008A0924" w:rsidP="00964BBC">
      <w:pPr>
        <w:pStyle w:val="Heading4"/>
        <w:rPr>
          <w:rFonts w:asciiTheme="minorHAnsi" w:hAnsiTheme="minorHAnsi"/>
          <w:sz w:val="22"/>
        </w:rPr>
      </w:pPr>
      <w:r w:rsidRPr="006D6345">
        <w:rPr>
          <w:rFonts w:cs="Arial"/>
        </w:rPr>
        <w:t xml:space="preserve"> </w:t>
      </w:r>
    </w:p>
    <w:p w:rsidR="008A0924" w:rsidRPr="006D6345" w:rsidRDefault="008A0924" w:rsidP="008A0924">
      <w:pPr>
        <w:pStyle w:val="Heading3"/>
        <w:rPr>
          <w:rFonts w:cs="Arial"/>
        </w:rPr>
      </w:pPr>
      <w:r>
        <w:rPr>
          <w:rFonts w:cs="Arial"/>
        </w:rPr>
        <w:lastRenderedPageBreak/>
        <w:t>AT: Roleplaying/Simulation</w:t>
      </w:r>
    </w:p>
    <w:p w:rsidR="008A0924" w:rsidRPr="006D6345" w:rsidRDefault="008A0924" w:rsidP="008A0924">
      <w:pPr>
        <w:pStyle w:val="Heading4"/>
        <w:rPr>
          <w:rFonts w:cs="Arial"/>
        </w:rPr>
      </w:pPr>
      <w:r w:rsidRPr="006D6345">
        <w:rPr>
          <w:rFonts w:cs="Arial"/>
        </w:rPr>
        <w:t>You should be an informed citizen, not the government – they shut down critical thinking and deliberation</w:t>
      </w:r>
    </w:p>
    <w:p w:rsidR="008A0924" w:rsidRPr="006D6345" w:rsidRDefault="008A0924" w:rsidP="008A0924">
      <w:r w:rsidRPr="006D6345">
        <w:rPr>
          <w:rStyle w:val="Cite"/>
        </w:rPr>
        <w:t>Steele, 10</w:t>
      </w:r>
      <w:r w:rsidRPr="006D6345">
        <w:t xml:space="preserve"> – Associate Professor of Political Science at the University of Kansas </w:t>
      </w:r>
    </w:p>
    <w:p w:rsidR="008A0924" w:rsidRPr="006D6345" w:rsidRDefault="008A0924" w:rsidP="008A0924">
      <w:r w:rsidRPr="006D6345">
        <w:t xml:space="preserve">(Brent, Defacing Power: The Aesthetics of Insecurity in Global Politics </w:t>
      </w:r>
      <w:proofErr w:type="spellStart"/>
      <w:r w:rsidRPr="006D6345">
        <w:t>pg</w:t>
      </w:r>
      <w:proofErr w:type="spellEnd"/>
      <w:r w:rsidRPr="006D6345">
        <w:t xml:space="preserve"> 130-132, </w:t>
      </w:r>
      <w:proofErr w:type="spellStart"/>
      <w:r w:rsidRPr="006D6345">
        <w:t>dml</w:t>
      </w:r>
      <w:proofErr w:type="spellEnd"/>
      <w:r w:rsidRPr="006D6345">
        <w:t>) [</w:t>
      </w:r>
      <w:proofErr w:type="gramStart"/>
      <w:r w:rsidRPr="006D6345">
        <w:t>gender/</w:t>
      </w:r>
      <w:proofErr w:type="spellStart"/>
      <w:r w:rsidRPr="006D6345">
        <w:t>ableist</w:t>
      </w:r>
      <w:proofErr w:type="spellEnd"/>
      <w:proofErr w:type="gramEnd"/>
      <w:r w:rsidRPr="006D6345">
        <w:t xml:space="preserve"> language modified with brackets]</w:t>
      </w:r>
    </w:p>
    <w:p w:rsidR="008A0924" w:rsidRPr="006D6345" w:rsidRDefault="008A0924" w:rsidP="008A0924">
      <w:r w:rsidRPr="006D6345">
        <w:rPr>
          <w:rStyle w:val="Underline"/>
        </w:rPr>
        <w:t>When facing these dire warnings regarding the manner in which academic-intellectuals are seduced by power</w:t>
      </w:r>
      <w:r w:rsidRPr="006D6345">
        <w:t xml:space="preserve">, what prospects exist for </w:t>
      </w:r>
      <w:proofErr w:type="spellStart"/>
      <w:r w:rsidRPr="006D6345">
        <w:t>parrhesia</w:t>
      </w:r>
      <w:proofErr w:type="spellEnd"/>
      <w:r w:rsidRPr="006D6345">
        <w:t xml:space="preserve">? </w:t>
      </w:r>
      <w:r w:rsidRPr="00B353F8">
        <w:rPr>
          <w:rStyle w:val="Underline"/>
          <w:highlight w:val="red"/>
        </w:rPr>
        <w:t>How can academic-intellectuals speak “truth to power”?</w:t>
      </w:r>
      <w:r w:rsidRPr="006D6345">
        <w:t xml:space="preserve"> It should be noted, first, that </w:t>
      </w:r>
      <w:r w:rsidRPr="00117628">
        <w:rPr>
          <w:rStyle w:val="Underline"/>
        </w:rPr>
        <w:t>the academic-intellectual’s</w:t>
      </w:r>
      <w:r w:rsidRPr="00B353F8">
        <w:rPr>
          <w:rStyle w:val="Underline"/>
          <w:highlight w:val="red"/>
        </w:rPr>
        <w:t xml:space="preserve"> </w:t>
      </w:r>
      <w:r w:rsidRPr="00B353F8">
        <w:rPr>
          <w:b/>
          <w:sz w:val="22"/>
          <w:highlight w:val="red"/>
          <w:u w:val="single"/>
        </w:rPr>
        <w:t>primary purpose</w:t>
      </w:r>
      <w:r w:rsidRPr="00B353F8">
        <w:rPr>
          <w:rStyle w:val="Underline"/>
          <w:highlight w:val="red"/>
        </w:rPr>
        <w:t xml:space="preserve"> should not be to</w:t>
      </w:r>
      <w:r w:rsidRPr="006D6345">
        <w:rPr>
          <w:rStyle w:val="Underline"/>
        </w:rPr>
        <w:t xml:space="preserve"> re-create a program to replace power or even to </w:t>
      </w:r>
      <w:r w:rsidRPr="00B353F8">
        <w:rPr>
          <w:rStyle w:val="Underline"/>
          <w:highlight w:val="red"/>
        </w:rPr>
        <w:t>develop a “research program that could be employed by students of world politics</w:t>
      </w:r>
      <w:r w:rsidRPr="006D6345">
        <w:rPr>
          <w:rStyle w:val="Underline"/>
        </w:rPr>
        <w:t>,</w:t>
      </w:r>
      <w:r w:rsidRPr="006D6345">
        <w:t xml:space="preserve">” as Robert </w:t>
      </w:r>
      <w:proofErr w:type="spellStart"/>
      <w:r w:rsidRPr="006D6345">
        <w:t>Keohane</w:t>
      </w:r>
      <w:proofErr w:type="spellEnd"/>
      <w:r w:rsidRPr="006D6345">
        <w:t xml:space="preserve"> (1989: 173) once advised the legions of the International Studies Association. Because academics are denied the “full truth” from the powerful, Foucault states, </w:t>
      </w:r>
      <w:r w:rsidRPr="00B353F8">
        <w:rPr>
          <w:rStyle w:val="Underline"/>
          <w:highlight w:val="red"/>
        </w:rPr>
        <w:t xml:space="preserve">we must </w:t>
      </w:r>
      <w:r w:rsidRPr="00B353F8">
        <w:rPr>
          <w:b/>
          <w:sz w:val="22"/>
          <w:highlight w:val="red"/>
          <w:u w:val="single"/>
        </w:rPr>
        <w:t>avoid a trap</w:t>
      </w:r>
      <w:r w:rsidRPr="00B353F8">
        <w:rPr>
          <w:rStyle w:val="Underline"/>
          <w:highlight w:val="red"/>
        </w:rPr>
        <w:t xml:space="preserve"> into which governments</w:t>
      </w:r>
      <w:r w:rsidRPr="00117628">
        <w:rPr>
          <w:rStyle w:val="Underline"/>
        </w:rPr>
        <w:t xml:space="preserve"> would </w:t>
      </w:r>
      <w:r w:rsidRPr="00B353F8">
        <w:rPr>
          <w:rStyle w:val="Underline"/>
          <w:highlight w:val="red"/>
        </w:rPr>
        <w:t>want intellectuals to fall</w:t>
      </w:r>
      <w:r w:rsidRPr="006D6345">
        <w:t xml:space="preserve"> (and often they do): “</w:t>
      </w:r>
      <w:r w:rsidRPr="00B353F8">
        <w:rPr>
          <w:b/>
          <w:sz w:val="22"/>
          <w:highlight w:val="red"/>
          <w:u w:val="single"/>
        </w:rPr>
        <w:t>Put yourself in our place and tell us what you would do</w:t>
      </w:r>
      <w:r w:rsidRPr="009D3B81">
        <w:rPr>
          <w:sz w:val="22"/>
          <w:highlight w:val="red"/>
          <w:u w:val="single"/>
        </w:rPr>
        <w:t xml:space="preserve">.” </w:t>
      </w:r>
      <w:r w:rsidRPr="00B353F8">
        <w:rPr>
          <w:rStyle w:val="Underline"/>
          <w:highlight w:val="red"/>
        </w:rPr>
        <w:t xml:space="preserve">This is </w:t>
      </w:r>
      <w:r w:rsidRPr="00B353F8">
        <w:rPr>
          <w:b/>
          <w:sz w:val="22"/>
          <w:highlight w:val="red"/>
          <w:u w:val="single"/>
        </w:rPr>
        <w:t>not a question</w:t>
      </w:r>
      <w:r w:rsidRPr="006D6345">
        <w:rPr>
          <w:rStyle w:val="Underline"/>
        </w:rPr>
        <w:t xml:space="preserve"> in which </w:t>
      </w:r>
      <w:r w:rsidRPr="00B353F8">
        <w:rPr>
          <w:rStyle w:val="Underline"/>
          <w:highlight w:val="red"/>
        </w:rPr>
        <w:t>one has to answer. To make a decision on any matter</w:t>
      </w:r>
      <w:r w:rsidRPr="006D6345">
        <w:rPr>
          <w:rStyle w:val="Underline"/>
        </w:rPr>
        <w:t xml:space="preserve"> requires </w:t>
      </w:r>
      <w:proofErr w:type="gramStart"/>
      <w:r w:rsidRPr="006D6345">
        <w:rPr>
          <w:rStyle w:val="Underline"/>
        </w:rPr>
        <w:t>a knowledge</w:t>
      </w:r>
      <w:proofErr w:type="gramEnd"/>
      <w:r w:rsidRPr="006D6345">
        <w:rPr>
          <w:rStyle w:val="Underline"/>
        </w:rPr>
        <w:t xml:space="preserve"> of the facts </w:t>
      </w:r>
      <w:r w:rsidRPr="006D6345">
        <w:rPr>
          <w:b/>
          <w:sz w:val="22"/>
          <w:u w:val="single"/>
        </w:rPr>
        <w:t>refused us</w:t>
      </w:r>
      <w:r w:rsidRPr="006D6345">
        <w:rPr>
          <w:rStyle w:val="Underline"/>
        </w:rPr>
        <w:t>, an analysis of the situation we aren’t allowed to make</w:t>
      </w:r>
      <w:r w:rsidRPr="006D6345">
        <w:t xml:space="preserve">. There’s the trap. (2001: 453) 27 </w:t>
      </w:r>
      <w:r w:rsidRPr="00B353F8">
        <w:rPr>
          <w:highlight w:val="red"/>
        </w:rPr>
        <w:t>This</w:t>
      </w:r>
      <w:r w:rsidRPr="006D6345">
        <w:t xml:space="preserve"> means that </w:t>
      </w:r>
      <w:r w:rsidRPr="006D6345">
        <w:rPr>
          <w:rStyle w:val="Underline"/>
        </w:rPr>
        <w:t>any alternative order we might provide</w:t>
      </w:r>
      <w:r w:rsidRPr="006D6345">
        <w:t xml:space="preserve">, this hypothetical “research program of our own,” </w:t>
      </w:r>
      <w:r w:rsidRPr="00B353F8">
        <w:rPr>
          <w:rStyle w:val="Underline"/>
          <w:highlight w:val="red"/>
        </w:rPr>
        <w:t>will</w:t>
      </w:r>
      <w:r w:rsidRPr="006D6345">
        <w:rPr>
          <w:rStyle w:val="Underline"/>
        </w:rPr>
        <w:t xml:space="preserve"> also </w:t>
      </w:r>
      <w:r w:rsidRPr="00B353F8">
        <w:rPr>
          <w:rStyle w:val="Underline"/>
          <w:highlight w:val="red"/>
        </w:rPr>
        <w:t>be</w:t>
      </w:r>
      <w:r w:rsidRPr="00117628">
        <w:rPr>
          <w:rStyle w:val="Underline"/>
        </w:rPr>
        <w:t xml:space="preserve">come imbued with authority and </w:t>
      </w:r>
      <w:r w:rsidRPr="00B353F8">
        <w:rPr>
          <w:b/>
          <w:sz w:val="22"/>
          <w:highlight w:val="red"/>
          <w:u w:val="single"/>
        </w:rPr>
        <w:t>used for mechanisms of control</w:t>
      </w:r>
      <w:r w:rsidRPr="006D6345">
        <w:t xml:space="preserve">, a matter I return to in the concluding chapter of this book. When linked to a theme of </w:t>
      </w:r>
      <w:proofErr w:type="spellStart"/>
      <w:r w:rsidRPr="006D6345">
        <w:t>counterpower</w:t>
      </w:r>
      <w:proofErr w:type="spellEnd"/>
      <w:r w:rsidRPr="006D6345">
        <w:t xml:space="preserve">, </w:t>
      </w:r>
      <w:r w:rsidRPr="00B353F8">
        <w:rPr>
          <w:rStyle w:val="Underline"/>
          <w:highlight w:val="red"/>
        </w:rPr>
        <w:t xml:space="preserve">academic-intellectual </w:t>
      </w:r>
      <w:proofErr w:type="spellStart"/>
      <w:r w:rsidRPr="00B353F8">
        <w:rPr>
          <w:rStyle w:val="Underline"/>
          <w:highlight w:val="red"/>
        </w:rPr>
        <w:t>parrhesia</w:t>
      </w:r>
      <w:proofErr w:type="spellEnd"/>
      <w:r w:rsidRPr="00B353F8">
        <w:rPr>
          <w:rStyle w:val="Underline"/>
          <w:highlight w:val="red"/>
        </w:rPr>
        <w:t xml:space="preserve"> suggests, </w:t>
      </w:r>
      <w:r w:rsidRPr="00B353F8">
        <w:rPr>
          <w:b/>
          <w:sz w:val="22"/>
          <w:highlight w:val="red"/>
          <w:u w:val="single"/>
        </w:rPr>
        <w:t>instead</w:t>
      </w:r>
      <w:r w:rsidRPr="00B353F8">
        <w:rPr>
          <w:rStyle w:val="Underline"/>
          <w:highlight w:val="red"/>
        </w:rPr>
        <w:t xml:space="preserve">, that the academic should use </w:t>
      </w:r>
      <w:r w:rsidRPr="00117628">
        <w:rPr>
          <w:rStyle w:val="Underline"/>
        </w:rPr>
        <w:t>his or her pulpit</w:t>
      </w:r>
      <w:r w:rsidRPr="006D6345">
        <w:rPr>
          <w:rStyle w:val="Underline"/>
        </w:rPr>
        <w:t xml:space="preserve">, </w:t>
      </w:r>
      <w:r w:rsidRPr="00B353F8">
        <w:rPr>
          <w:rStyle w:val="Underline"/>
          <w:highlight w:val="red"/>
        </w:rPr>
        <w:t>their position</w:t>
      </w:r>
      <w:r w:rsidRPr="006D6345">
        <w:rPr>
          <w:rStyle w:val="Underline"/>
        </w:rPr>
        <w:t xml:space="preserve"> in society, </w:t>
      </w:r>
      <w:r w:rsidRPr="00B353F8">
        <w:rPr>
          <w:rStyle w:val="Underline"/>
          <w:highlight w:val="red"/>
        </w:rPr>
        <w:t>to</w:t>
      </w:r>
      <w:r w:rsidRPr="00117628">
        <w:rPr>
          <w:rStyle w:val="Underline"/>
        </w:rPr>
        <w:t xml:space="preserve"> be a “friend” “who </w:t>
      </w:r>
      <w:r w:rsidRPr="00B353F8">
        <w:rPr>
          <w:b/>
          <w:sz w:val="22"/>
          <w:highlight w:val="red"/>
          <w:u w:val="single"/>
        </w:rPr>
        <w:t>play</w:t>
      </w:r>
      <w:r w:rsidRPr="00117628">
        <w:rPr>
          <w:b/>
          <w:sz w:val="22"/>
          <w:u w:val="single"/>
        </w:rPr>
        <w:t xml:space="preserve">s </w:t>
      </w:r>
      <w:r w:rsidRPr="00B353F8">
        <w:rPr>
          <w:b/>
          <w:sz w:val="22"/>
          <w:highlight w:val="red"/>
          <w:u w:val="single"/>
        </w:rPr>
        <w:t>the role</w:t>
      </w:r>
      <w:r w:rsidRPr="00B353F8">
        <w:rPr>
          <w:rStyle w:val="Underline"/>
          <w:highlight w:val="red"/>
        </w:rPr>
        <w:t xml:space="preserve"> of a </w:t>
      </w:r>
      <w:proofErr w:type="spellStart"/>
      <w:r w:rsidRPr="00B353F8">
        <w:rPr>
          <w:rStyle w:val="Underline"/>
          <w:highlight w:val="red"/>
        </w:rPr>
        <w:t>parrhesiastes</w:t>
      </w:r>
      <w:proofErr w:type="spellEnd"/>
      <w:r w:rsidRPr="00B353F8">
        <w:rPr>
          <w:rStyle w:val="Underline"/>
          <w:highlight w:val="red"/>
        </w:rPr>
        <w:t>, of a truth-teller</w:t>
      </w:r>
      <w:r w:rsidRPr="006D6345">
        <w:t xml:space="preserve">” (2001: 134). 28 When speaking of then-president Lyndon Johnson, Morgenthau gave a bit more dramatic and less amiable take that contained the same sense of urgency. </w:t>
      </w:r>
      <w:r w:rsidRPr="00B353F8">
        <w:rPr>
          <w:b/>
          <w:sz w:val="22"/>
          <w:highlight w:val="red"/>
        </w:rPr>
        <w:t>What the President needs</w:t>
      </w:r>
      <w:r w:rsidRPr="006D6345">
        <w:t xml:space="preserve">, then, </w:t>
      </w:r>
      <w:r w:rsidRPr="00B353F8">
        <w:rPr>
          <w:rStyle w:val="Underline"/>
          <w:highlight w:val="red"/>
        </w:rPr>
        <w:t>is an intellectual</w:t>
      </w:r>
      <w:r w:rsidRPr="006D6345">
        <w:t xml:space="preserve"> </w:t>
      </w:r>
      <w:r w:rsidRPr="006D6345">
        <w:rPr>
          <w:strike/>
          <w:sz w:val="16"/>
        </w:rPr>
        <w:t>father</w:t>
      </w:r>
      <w:r w:rsidRPr="006D6345">
        <w:t xml:space="preserve">-confessor, </w:t>
      </w:r>
      <w:r w:rsidRPr="00B353F8">
        <w:rPr>
          <w:rStyle w:val="Underline"/>
          <w:highlight w:val="red"/>
        </w:rPr>
        <w:t xml:space="preserve">who dares to remind him[/her] of </w:t>
      </w:r>
      <w:r w:rsidRPr="00B353F8">
        <w:rPr>
          <w:b/>
          <w:sz w:val="22"/>
          <w:highlight w:val="red"/>
          <w:u w:val="single"/>
        </w:rPr>
        <w:t>the brittleness of power</w:t>
      </w:r>
      <w:r w:rsidRPr="006D6345">
        <w:rPr>
          <w:rStyle w:val="Underline"/>
        </w:rPr>
        <w:t>, of its arrogance</w:t>
      </w:r>
      <w:r w:rsidRPr="006D6345">
        <w:t xml:space="preserve"> and </w:t>
      </w:r>
      <w:r w:rsidRPr="006D6345">
        <w:rPr>
          <w:strike/>
          <w:sz w:val="16"/>
        </w:rPr>
        <w:t>blindness</w:t>
      </w:r>
      <w:r w:rsidRPr="006D6345">
        <w:t xml:space="preserve"> [ignorance], </w:t>
      </w:r>
      <w:r w:rsidRPr="00B353F8">
        <w:rPr>
          <w:rStyle w:val="Underline"/>
          <w:highlight w:val="red"/>
        </w:rPr>
        <w:t xml:space="preserve">of its </w:t>
      </w:r>
      <w:r w:rsidRPr="00B353F8">
        <w:rPr>
          <w:b/>
          <w:sz w:val="22"/>
          <w:highlight w:val="red"/>
          <w:u w:val="single"/>
        </w:rPr>
        <w:t>limits</w:t>
      </w:r>
      <w:r w:rsidRPr="00B353F8">
        <w:rPr>
          <w:rStyle w:val="Underline"/>
          <w:highlight w:val="red"/>
        </w:rPr>
        <w:t xml:space="preserve"> and </w:t>
      </w:r>
      <w:r w:rsidRPr="00B353F8">
        <w:rPr>
          <w:b/>
          <w:sz w:val="22"/>
          <w:highlight w:val="red"/>
          <w:u w:val="single"/>
        </w:rPr>
        <w:t>pitfalls</w:t>
      </w:r>
      <w:r w:rsidRPr="006D6345">
        <w:rPr>
          <w:rStyle w:val="Underline"/>
        </w:rPr>
        <w:t xml:space="preserve">; who tells him[/her] how empires rise, decline and fall, how power turns to folly, empires to ashes. </w:t>
      </w:r>
      <w:proofErr w:type="gramStart"/>
      <w:r w:rsidRPr="00117628">
        <w:rPr>
          <w:rStyle w:val="Underline"/>
        </w:rPr>
        <w:t>He[</w:t>
      </w:r>
      <w:proofErr w:type="gramEnd"/>
      <w:r w:rsidRPr="00117628">
        <w:rPr>
          <w:rStyle w:val="Underline"/>
        </w:rPr>
        <w:t xml:space="preserve">/she] ought to </w:t>
      </w:r>
      <w:r w:rsidRPr="00117628">
        <w:rPr>
          <w:b/>
          <w:sz w:val="22"/>
          <w:u w:val="single"/>
        </w:rPr>
        <w:t>listen to that voice</w:t>
      </w:r>
      <w:r w:rsidRPr="00117628">
        <w:rPr>
          <w:rStyle w:val="Underline"/>
        </w:rPr>
        <w:t xml:space="preserve"> and </w:t>
      </w:r>
      <w:r w:rsidRPr="00117628">
        <w:rPr>
          <w:b/>
          <w:sz w:val="22"/>
          <w:u w:val="single"/>
        </w:rPr>
        <w:t>tremble</w:t>
      </w:r>
      <w:r w:rsidRPr="006D6345">
        <w:t xml:space="preserve">. (1970: 28) </w:t>
      </w:r>
      <w:r w:rsidRPr="006D6345">
        <w:rPr>
          <w:rStyle w:val="Underline"/>
        </w:rPr>
        <w:t xml:space="preserve">The primary purpose of the academic-intellectual is therefore not to just effect a moment of </w:t>
      </w:r>
      <w:proofErr w:type="spellStart"/>
      <w:r w:rsidRPr="006D6345">
        <w:rPr>
          <w:rStyle w:val="Underline"/>
        </w:rPr>
        <w:t>counterpower</w:t>
      </w:r>
      <w:proofErr w:type="spellEnd"/>
      <w:r w:rsidRPr="006D6345">
        <w:rPr>
          <w:rStyle w:val="Underline"/>
        </w:rPr>
        <w:t xml:space="preserve"> through </w:t>
      </w:r>
      <w:proofErr w:type="spellStart"/>
      <w:r w:rsidRPr="006D6345">
        <w:rPr>
          <w:rStyle w:val="Underline"/>
        </w:rPr>
        <w:t>parrhesia</w:t>
      </w:r>
      <w:proofErr w:type="spellEnd"/>
      <w:r w:rsidRPr="006D6345">
        <w:t xml:space="preserve">, let alone stimulate that heroic process whereby power realizes the error of its ways. So </w:t>
      </w:r>
      <w:r w:rsidRPr="00B353F8">
        <w:rPr>
          <w:rStyle w:val="Underline"/>
          <w:highlight w:val="red"/>
        </w:rPr>
        <w:t>those who are skeptical that academics ever</w:t>
      </w:r>
      <w:r w:rsidRPr="006D6345">
        <w:rPr>
          <w:rStyle w:val="Underline"/>
        </w:rPr>
        <w:t xml:space="preserve"> really</w:t>
      </w:r>
      <w:r w:rsidRPr="006D6345">
        <w:t xml:space="preserve">, regarding the social sciences, </w:t>
      </w:r>
      <w:r w:rsidRPr="00B353F8">
        <w:rPr>
          <w:rStyle w:val="Underline"/>
          <w:highlight w:val="red"/>
        </w:rPr>
        <w:t>make</w:t>
      </w:r>
      <w:r w:rsidRPr="006D6345">
        <w:rPr>
          <w:rStyle w:val="Underline"/>
        </w:rPr>
        <w:t xml:space="preserve"> “that big of </w:t>
      </w:r>
      <w:r w:rsidRPr="00B353F8">
        <w:rPr>
          <w:rStyle w:val="Underline"/>
          <w:highlight w:val="red"/>
        </w:rPr>
        <w:t xml:space="preserve">a difference” </w:t>
      </w:r>
      <w:r w:rsidRPr="00B353F8">
        <w:rPr>
          <w:b/>
          <w:sz w:val="22"/>
          <w:highlight w:val="red"/>
          <w:u w:val="single"/>
        </w:rPr>
        <w:t>are missing the point</w:t>
      </w:r>
      <w:r w:rsidRPr="006D6345">
        <w:t xml:space="preserve">. As we bear witness to what unfolds in front of us and collectively analyze the testimony of that which happened before us, </w:t>
      </w:r>
      <w:r w:rsidRPr="00B353F8">
        <w:rPr>
          <w:rStyle w:val="Underline"/>
          <w:highlight w:val="red"/>
        </w:rPr>
        <w:t>the purpose of the academic is to “</w:t>
      </w:r>
      <w:r w:rsidRPr="00B353F8">
        <w:rPr>
          <w:b/>
          <w:sz w:val="22"/>
          <w:highlight w:val="red"/>
          <w:u w:val="single"/>
        </w:rPr>
        <w:t>tell the story</w:t>
      </w:r>
      <w:r w:rsidRPr="00B353F8">
        <w:rPr>
          <w:rStyle w:val="Underline"/>
          <w:highlight w:val="red"/>
        </w:rPr>
        <w:t>” of what actually happens</w:t>
      </w:r>
      <w:r w:rsidRPr="006D6345">
        <w:rPr>
          <w:rStyle w:val="Underline"/>
        </w:rPr>
        <w:t xml:space="preserve">, to document and faithfully capture both </w:t>
      </w:r>
      <w:proofErr w:type="gramStart"/>
      <w:r w:rsidRPr="006D6345">
        <w:rPr>
          <w:rStyle w:val="Underline"/>
        </w:rPr>
        <w:t>history’s</w:t>
      </w:r>
      <w:proofErr w:type="gramEnd"/>
      <w:r w:rsidRPr="006D6345">
        <w:rPr>
          <w:rStyle w:val="Underline"/>
        </w:rPr>
        <w:t xml:space="preserve"> events and context. “The intellectuals of America</w:t>
      </w:r>
      <w:r w:rsidRPr="006D6345">
        <w:t>,” Morgenthau wrote, “</w:t>
      </w:r>
      <w:r w:rsidRPr="006D6345">
        <w:rPr>
          <w:rStyle w:val="Underline"/>
        </w:rPr>
        <w:t>can do only one thing: live by the standard of truth that is their peculiar responsibility as intellectuals</w:t>
      </w:r>
      <w:r w:rsidRPr="006D6345">
        <w:t xml:space="preserve"> and by which men of power will ultimately be judged as well” (1970: 28). This will take time, 29 but if this happens, </w:t>
      </w:r>
      <w:r w:rsidRPr="006D6345">
        <w:rPr>
          <w:rStyle w:val="Underline"/>
        </w:rPr>
        <w:t>if we seek to uncover and practice telling the truth free from the “</w:t>
      </w:r>
      <w:r w:rsidRPr="006D6345">
        <w:rPr>
          <w:b/>
          <w:sz w:val="22"/>
          <w:u w:val="single"/>
        </w:rPr>
        <w:t>tact</w:t>
      </w:r>
      <w:r w:rsidRPr="006D6345">
        <w:rPr>
          <w:rStyle w:val="Underline"/>
        </w:rPr>
        <w:t>,” “</w:t>
      </w:r>
      <w:r w:rsidRPr="006D6345">
        <w:rPr>
          <w:b/>
          <w:sz w:val="22"/>
          <w:u w:val="single"/>
        </w:rPr>
        <w:t>rules</w:t>
      </w:r>
      <w:r w:rsidRPr="006D6345">
        <w:rPr>
          <w:rStyle w:val="Underline"/>
        </w:rPr>
        <w:t xml:space="preserve">,” and </w:t>
      </w:r>
      <w:r w:rsidRPr="006D6345">
        <w:rPr>
          <w:b/>
          <w:sz w:val="22"/>
          <w:u w:val="single"/>
        </w:rPr>
        <w:t>seduction</w:t>
      </w:r>
      <w:r w:rsidRPr="006D6345">
        <w:rPr>
          <w:rStyle w:val="Underline"/>
        </w:rPr>
        <w:t xml:space="preserve"> that constrain its telling, then</w:t>
      </w:r>
      <w:r w:rsidRPr="006D6345">
        <w:t xml:space="preserve">, as Arendt notes, “humanly speaking, </w:t>
      </w:r>
      <w:r w:rsidRPr="006D6345">
        <w:rPr>
          <w:rStyle w:val="Underline"/>
        </w:rPr>
        <w:t xml:space="preserve">no more is required, and </w:t>
      </w:r>
      <w:r w:rsidRPr="006D6345">
        <w:rPr>
          <w:b/>
          <w:sz w:val="22"/>
          <w:u w:val="single"/>
        </w:rPr>
        <w:t>no more can reasonably be asked</w:t>
      </w:r>
      <w:r w:rsidRPr="006D6345">
        <w:rPr>
          <w:rStyle w:val="Underline"/>
        </w:rPr>
        <w:t xml:space="preserve">, for this planet to remain a place </w:t>
      </w:r>
      <w:r w:rsidRPr="006D6345">
        <w:rPr>
          <w:b/>
          <w:sz w:val="22"/>
        </w:rPr>
        <w:t>fit for human habitation</w:t>
      </w:r>
      <w:r w:rsidRPr="006D6345">
        <w:t xml:space="preserve">” ([1964] 2006: 233). </w:t>
      </w:r>
    </w:p>
    <w:p w:rsidR="008A0924" w:rsidRPr="006D6345" w:rsidRDefault="008A0924" w:rsidP="008A0924">
      <w:pPr>
        <w:pStyle w:val="Heading4"/>
        <w:rPr>
          <w:rFonts w:cs="Arial"/>
        </w:rPr>
      </w:pPr>
      <w:r w:rsidRPr="006D6345">
        <w:rPr>
          <w:rFonts w:cs="Arial"/>
        </w:rPr>
        <w:t>Policymaking absolves individual responsibility for violence – ensures violence will be inevitable – independent reason to vote aff</w:t>
      </w:r>
    </w:p>
    <w:p w:rsidR="008A0924" w:rsidRPr="006D6345" w:rsidRDefault="008A0924" w:rsidP="008A0924">
      <w:r w:rsidRPr="006D6345">
        <w:rPr>
          <w:b/>
          <w:sz w:val="24"/>
          <w:u w:val="single"/>
        </w:rPr>
        <w:t>Kappeler 95</w:t>
      </w:r>
      <w:r w:rsidRPr="006D6345">
        <w:t xml:space="preserve"> (</w:t>
      </w:r>
      <w:r w:rsidRPr="006D6345">
        <w:rPr>
          <w:szCs w:val="20"/>
          <w:lang w:bidi="en-US"/>
        </w:rPr>
        <w:t>Susanne, The Will to Violence</w:t>
      </w:r>
      <w:r w:rsidRPr="006D6345">
        <w:t xml:space="preserve">, </w:t>
      </w:r>
      <w:proofErr w:type="spellStart"/>
      <w:r w:rsidRPr="006D6345">
        <w:t>pgs</w:t>
      </w:r>
      <w:proofErr w:type="spellEnd"/>
      <w:r w:rsidRPr="006D6345">
        <w:t xml:space="preserve"> 9-11)</w:t>
      </w:r>
    </w:p>
    <w:p w:rsidR="008A0924" w:rsidRPr="006D6345" w:rsidRDefault="008A0924" w:rsidP="008A0924">
      <w:pPr>
        <w:rPr>
          <w:bCs/>
          <w:sz w:val="24"/>
          <w:u w:val="single"/>
        </w:rPr>
      </w:pPr>
      <w:r w:rsidRPr="006D6345">
        <w:t>War does not suddenly break out in a peaceful society; sexual violence is not the disturbance of otherwise equal gender relations. Racist attacks do not shoot like lightning out of a non-racist sky, and the sexual exploitation of children is no solitary problem in a world otherwise just to children. The violence of our most commonsense everyday thinking, and especially our personal will to violence, constitute the conceptual preparation, the ideological armament and the intellectual mobilization which make the 'outbreak' of war, of sexual violence , of racist attacks, of murder and destruction possible at all.</w:t>
      </w:r>
      <w:r w:rsidRPr="006D6345">
        <w:rPr>
          <w:sz w:val="22"/>
          <w:u w:val="single"/>
        </w:rPr>
        <w:t xml:space="preserve"> </w:t>
      </w:r>
      <w:r w:rsidRPr="00B353F8">
        <w:rPr>
          <w:sz w:val="22"/>
          <w:highlight w:val="red"/>
          <w:u w:val="single"/>
        </w:rPr>
        <w:t>'We are the war</w:t>
      </w:r>
      <w:r w:rsidRPr="006D6345">
        <w:rPr>
          <w:sz w:val="22"/>
          <w:u w:val="single"/>
        </w:rPr>
        <w:t>,</w:t>
      </w:r>
      <w:r w:rsidRPr="006D6345">
        <w:t xml:space="preserve">' writes </w:t>
      </w:r>
      <w:proofErr w:type="spellStart"/>
      <w:r w:rsidRPr="006D6345">
        <w:t>Slavenka</w:t>
      </w:r>
      <w:proofErr w:type="spellEnd"/>
      <w:r w:rsidRPr="006D6345">
        <w:t xml:space="preserve"> </w:t>
      </w:r>
      <w:proofErr w:type="spellStart"/>
      <w:r w:rsidRPr="006D6345">
        <w:t>Drakulic</w:t>
      </w:r>
      <w:proofErr w:type="spellEnd"/>
      <w:r w:rsidRPr="006D6345">
        <w:t xml:space="preserve"> at the end of her existential analysis of the question, 'what is war?</w:t>
      </w:r>
      <w:proofErr w:type="gramStart"/>
      <w:r w:rsidRPr="006D6345">
        <w:t>':</w:t>
      </w:r>
      <w:proofErr w:type="gramEnd"/>
      <w:r w:rsidRPr="006D6345">
        <w:t xml:space="preserve">  </w:t>
      </w:r>
      <w:r w:rsidRPr="006D6345">
        <w:rPr>
          <w:sz w:val="22"/>
          <w:u w:val="single"/>
        </w:rPr>
        <w:t xml:space="preserve">I </w:t>
      </w:r>
      <w:r w:rsidRPr="006D6345">
        <w:rPr>
          <w:sz w:val="22"/>
          <w:u w:val="single"/>
        </w:rPr>
        <w:lastRenderedPageBreak/>
        <w:t>do not know what war is</w:t>
      </w:r>
      <w:r w:rsidRPr="006D6345">
        <w:t xml:space="preserve">, I want to tell my friend, </w:t>
      </w:r>
      <w:r w:rsidRPr="006D6345">
        <w:rPr>
          <w:sz w:val="22"/>
          <w:u w:val="single"/>
        </w:rPr>
        <w:t xml:space="preserve">but I see it everywhere . </w:t>
      </w:r>
      <w:r w:rsidRPr="006D6345">
        <w:t xml:space="preserve">It is in the blood-soaked street in Sarajevo, after 20 people have been killed while they queued for bread. But it is also in your non-comprehension, in my unconscious cruelty towards you. in the fact that you have a yellow form [for refugees] and I don't, in the way in which it grows inside ourselves and changes our feelings, relationships, values - in short: us. We are the war. </w:t>
      </w:r>
      <w:proofErr w:type="gramStart"/>
      <w:r w:rsidRPr="006D6345">
        <w:t>, ,</w:t>
      </w:r>
      <w:proofErr w:type="gramEnd"/>
      <w:r w:rsidRPr="006D6345">
        <w:t xml:space="preserve"> And </w:t>
      </w:r>
      <w:r w:rsidRPr="006D6345">
        <w:rPr>
          <w:sz w:val="22"/>
          <w:u w:val="single"/>
        </w:rPr>
        <w:t xml:space="preserve">I am afraid that </w:t>
      </w:r>
      <w:r w:rsidRPr="00B353F8">
        <w:rPr>
          <w:sz w:val="22"/>
          <w:highlight w:val="red"/>
          <w:u w:val="single"/>
        </w:rPr>
        <w:t>we cannot hold anyone else responsible. We make</w:t>
      </w:r>
      <w:r w:rsidRPr="006D6345">
        <w:rPr>
          <w:sz w:val="22"/>
          <w:u w:val="single"/>
        </w:rPr>
        <w:t xml:space="preserve"> this war </w:t>
      </w:r>
      <w:proofErr w:type="gramStart"/>
      <w:r w:rsidRPr="00B353F8">
        <w:rPr>
          <w:sz w:val="22"/>
          <w:highlight w:val="red"/>
          <w:u w:val="single"/>
        </w:rPr>
        <w:t>possible</w:t>
      </w:r>
      <w:r w:rsidRPr="006D6345">
        <w:rPr>
          <w:sz w:val="22"/>
          <w:u w:val="single"/>
        </w:rPr>
        <w:t xml:space="preserve"> ,</w:t>
      </w:r>
      <w:proofErr w:type="gramEnd"/>
      <w:r w:rsidRPr="006D6345">
        <w:rPr>
          <w:sz w:val="22"/>
          <w:u w:val="single"/>
        </w:rPr>
        <w:t xml:space="preserve"> we permit it to happen</w:t>
      </w:r>
      <w:r w:rsidRPr="006D6345">
        <w:t xml:space="preserve">.  </w:t>
      </w:r>
      <w:r w:rsidRPr="006D6345">
        <w:rPr>
          <w:sz w:val="22"/>
          <w:u w:val="single"/>
        </w:rPr>
        <w:t>'We are</w:t>
      </w:r>
      <w:r w:rsidRPr="006D6345">
        <w:t xml:space="preserve"> the war' - and we also are' the sexual </w:t>
      </w:r>
      <w:proofErr w:type="gramStart"/>
      <w:r w:rsidRPr="006D6345">
        <w:t>violence ,</w:t>
      </w:r>
      <w:proofErr w:type="gramEnd"/>
      <w:r w:rsidRPr="006D6345">
        <w:t xml:space="preserve"> </w:t>
      </w:r>
      <w:r w:rsidRPr="00B353F8">
        <w:rPr>
          <w:sz w:val="22"/>
          <w:highlight w:val="red"/>
          <w:u w:val="single"/>
        </w:rPr>
        <w:t>the racist violence</w:t>
      </w:r>
      <w:r w:rsidRPr="00B353F8">
        <w:rPr>
          <w:highlight w:val="red"/>
        </w:rPr>
        <w:t xml:space="preserve"> </w:t>
      </w:r>
      <w:r w:rsidRPr="006D6345">
        <w:t>, the exploitation and the will to violence in all its manifestations in a society in so-called 'peacetime", for we make them possible and we permit them to happen. '</w:t>
      </w:r>
      <w:r w:rsidRPr="006D6345">
        <w:rPr>
          <w:sz w:val="22"/>
          <w:u w:val="single"/>
        </w:rPr>
        <w:t xml:space="preserve">We are the war' does not mean that the responsibility for a war is shared collectively and diffusely by an entire society - which would be equivalent to exonerating warlords </w:t>
      </w:r>
      <w:r w:rsidRPr="006D6345">
        <w:t>and politicians and profiteers</w:t>
      </w:r>
      <w:r w:rsidRPr="006D6345">
        <w:rPr>
          <w:sz w:val="22"/>
          <w:u w:val="single"/>
        </w:rPr>
        <w:t xml:space="preserve"> or</w:t>
      </w:r>
      <w:r w:rsidRPr="006D6345">
        <w:t xml:space="preserve">, as Ulrich Beck says, </w:t>
      </w:r>
      <w:r w:rsidRPr="006D6345">
        <w:rPr>
          <w:sz w:val="22"/>
          <w:u w:val="single"/>
        </w:rPr>
        <w:t>upholding the notion of 'collective irresponsibility', where people are no longer held responsible for their actions, and</w:t>
      </w:r>
      <w:r w:rsidRPr="006D6345">
        <w:t xml:space="preserve"> where the conception of</w:t>
      </w:r>
      <w:r w:rsidRPr="006D6345">
        <w:rPr>
          <w:sz w:val="22"/>
          <w:u w:val="single"/>
        </w:rPr>
        <w:t xml:space="preserve"> </w:t>
      </w:r>
      <w:r w:rsidRPr="00B353F8">
        <w:rPr>
          <w:sz w:val="22"/>
          <w:highlight w:val="red"/>
          <w:u w:val="single"/>
        </w:rPr>
        <w:t>universal responsibility becomes</w:t>
      </w:r>
      <w:r w:rsidRPr="006D6345">
        <w:rPr>
          <w:sz w:val="22"/>
          <w:u w:val="single"/>
        </w:rPr>
        <w:t xml:space="preserve"> the equivalent of a </w:t>
      </w:r>
      <w:r w:rsidRPr="00B353F8">
        <w:rPr>
          <w:sz w:val="22"/>
          <w:highlight w:val="red"/>
          <w:u w:val="single"/>
        </w:rPr>
        <w:t>universal acquittal</w:t>
      </w:r>
      <w:r w:rsidRPr="006D6345">
        <w:t xml:space="preserve">. 6 On the contrary, the object is precisely to </w:t>
      </w:r>
      <w:proofErr w:type="spellStart"/>
      <w:r w:rsidRPr="006D6345">
        <w:t>analyse</w:t>
      </w:r>
      <w:proofErr w:type="spellEnd"/>
      <w:r w:rsidRPr="006D6345">
        <w:t xml:space="preserve"> the specific and differential responsibility of everyone in their diverse situations.</w:t>
      </w:r>
      <w:r w:rsidRPr="006D6345">
        <w:rPr>
          <w:sz w:val="22"/>
          <w:u w:val="single"/>
        </w:rPr>
        <w:t xml:space="preserve"> </w:t>
      </w:r>
      <w:r w:rsidRPr="00B353F8">
        <w:rPr>
          <w:sz w:val="22"/>
          <w:highlight w:val="red"/>
          <w:u w:val="single"/>
        </w:rPr>
        <w:t>Decisions to unleash</w:t>
      </w:r>
      <w:r w:rsidRPr="006D6345">
        <w:rPr>
          <w:sz w:val="22"/>
          <w:u w:val="single"/>
        </w:rPr>
        <w:t xml:space="preserve"> a </w:t>
      </w:r>
      <w:r w:rsidRPr="00B353F8">
        <w:rPr>
          <w:sz w:val="22"/>
          <w:highlight w:val="red"/>
          <w:u w:val="single"/>
        </w:rPr>
        <w:t>war are</w:t>
      </w:r>
      <w:r w:rsidRPr="006D6345">
        <w:rPr>
          <w:sz w:val="22"/>
          <w:u w:val="single"/>
        </w:rPr>
        <w:t xml:space="preserve"> indeed </w:t>
      </w:r>
      <w:r w:rsidRPr="00B353F8">
        <w:rPr>
          <w:sz w:val="22"/>
          <w:highlight w:val="red"/>
          <w:u w:val="single"/>
        </w:rPr>
        <w:t>taken at particular levels of power</w:t>
      </w:r>
      <w:r w:rsidRPr="006D6345">
        <w:rPr>
          <w:sz w:val="22"/>
          <w:u w:val="single"/>
        </w:rPr>
        <w:t xml:space="preserve"> by those in a position to make them </w:t>
      </w:r>
      <w:r w:rsidRPr="006D6345">
        <w:t xml:space="preserve">and to command such collective action. </w:t>
      </w:r>
      <w:r w:rsidRPr="006D6345">
        <w:rPr>
          <w:sz w:val="22"/>
          <w:u w:val="single"/>
        </w:rPr>
        <w:t xml:space="preserve">We need to hold them clearly responsible for their decisions and actions without lessening theirs by any collective 'assumption' of responsibility. Yet </w:t>
      </w:r>
      <w:r w:rsidRPr="00B353F8">
        <w:rPr>
          <w:sz w:val="22"/>
          <w:highlight w:val="red"/>
          <w:u w:val="single"/>
        </w:rPr>
        <w:t>our habit of focusing on the stage where</w:t>
      </w:r>
      <w:r w:rsidRPr="006D6345">
        <w:rPr>
          <w:sz w:val="22"/>
          <w:u w:val="single"/>
        </w:rPr>
        <w:t xml:space="preserve"> the </w:t>
      </w:r>
      <w:r w:rsidRPr="00B353F8">
        <w:rPr>
          <w:sz w:val="22"/>
          <w:highlight w:val="red"/>
          <w:u w:val="single"/>
        </w:rPr>
        <w:t>major dramas of power take place</w:t>
      </w:r>
      <w:r w:rsidRPr="006D6345">
        <w:rPr>
          <w:sz w:val="22"/>
          <w:u w:val="single"/>
        </w:rPr>
        <w:t xml:space="preserve"> </w:t>
      </w:r>
      <w:r w:rsidRPr="00B353F8">
        <w:rPr>
          <w:sz w:val="22"/>
          <w:highlight w:val="red"/>
          <w:u w:val="single"/>
        </w:rPr>
        <w:t>tends to obscure our</w:t>
      </w:r>
      <w:r w:rsidRPr="006D6345">
        <w:rPr>
          <w:sz w:val="22"/>
          <w:u w:val="single"/>
        </w:rPr>
        <w:t xml:space="preserve"> sight in relation to our </w:t>
      </w:r>
      <w:r w:rsidRPr="00B353F8">
        <w:rPr>
          <w:sz w:val="22"/>
          <w:highlight w:val="red"/>
          <w:u w:val="single"/>
        </w:rPr>
        <w:t>own</w:t>
      </w:r>
      <w:r w:rsidRPr="006D6345">
        <w:rPr>
          <w:sz w:val="22"/>
          <w:u w:val="single"/>
        </w:rPr>
        <w:t xml:space="preserve"> sphere of </w:t>
      </w:r>
      <w:r w:rsidRPr="00B353F8">
        <w:rPr>
          <w:sz w:val="22"/>
          <w:highlight w:val="red"/>
          <w:u w:val="single"/>
        </w:rPr>
        <w:t>competence</w:t>
      </w:r>
      <w:r w:rsidRPr="006D6345">
        <w:rPr>
          <w:sz w:val="22"/>
          <w:u w:val="single"/>
        </w:rPr>
        <w:t xml:space="preserve">, our own power and our own responsibility - </w:t>
      </w:r>
      <w:r w:rsidRPr="00B353F8">
        <w:rPr>
          <w:sz w:val="22"/>
          <w:highlight w:val="red"/>
          <w:u w:val="single"/>
        </w:rPr>
        <w:t>leading to</w:t>
      </w:r>
      <w:r w:rsidRPr="006D6345">
        <w:rPr>
          <w:sz w:val="22"/>
          <w:u w:val="single"/>
        </w:rPr>
        <w:t xml:space="preserve"> the </w:t>
      </w:r>
      <w:r w:rsidRPr="006D6345">
        <w:t>well- known</w:t>
      </w:r>
      <w:r w:rsidRPr="006D6345">
        <w:rPr>
          <w:sz w:val="22"/>
          <w:u w:val="single"/>
        </w:rPr>
        <w:t xml:space="preserve"> illusion of our </w:t>
      </w:r>
      <w:r w:rsidRPr="006D6345">
        <w:t>apparent</w:t>
      </w:r>
      <w:r w:rsidRPr="006D6345">
        <w:rPr>
          <w:sz w:val="22"/>
          <w:u w:val="single"/>
        </w:rPr>
        <w:t xml:space="preserve"> </w:t>
      </w:r>
      <w:r w:rsidRPr="00B353F8">
        <w:rPr>
          <w:sz w:val="22"/>
          <w:highlight w:val="red"/>
          <w:u w:val="single"/>
        </w:rPr>
        <w:t>'powerlessness' and</w:t>
      </w:r>
      <w:r w:rsidRPr="006D6345">
        <w:rPr>
          <w:sz w:val="22"/>
          <w:u w:val="single"/>
        </w:rPr>
        <w:t xml:space="preserve"> its accompanying phenomenon </w:t>
      </w:r>
      <w:r w:rsidRPr="006D6345">
        <w:t>- our so-called</w:t>
      </w:r>
      <w:r w:rsidRPr="006D6345">
        <w:rPr>
          <w:sz w:val="22"/>
          <w:u w:val="single"/>
        </w:rPr>
        <w:t xml:space="preserve"> political </w:t>
      </w:r>
      <w:r w:rsidRPr="00B353F8">
        <w:rPr>
          <w:sz w:val="22"/>
          <w:highlight w:val="red"/>
          <w:u w:val="single"/>
        </w:rPr>
        <w:t>disillusionment.</w:t>
      </w:r>
      <w:r w:rsidRPr="006D6345">
        <w:rPr>
          <w:sz w:val="22"/>
          <w:u w:val="single"/>
        </w:rPr>
        <w:t xml:space="preserve"> </w:t>
      </w:r>
      <w:proofErr w:type="gramStart"/>
      <w:r w:rsidRPr="006D6345">
        <w:t>Single citizens even more so those of other nations - have come to feel secure in their obvious non-responsibility for such large-scale political events as, say, the wars in Croatia and Bosnia-Herzegovina or Somalia _ since the decisions for such events are always made elsewhere.</w:t>
      </w:r>
      <w:proofErr w:type="gramEnd"/>
      <w:r w:rsidRPr="006D6345">
        <w:t xml:space="preserve"> Yet</w:t>
      </w:r>
      <w:r w:rsidRPr="006D6345">
        <w:rPr>
          <w:sz w:val="22"/>
          <w:u w:val="single"/>
        </w:rPr>
        <w:t xml:space="preserve"> our insight that indeed we are not responsible</w:t>
      </w:r>
      <w:r w:rsidRPr="006D6345">
        <w:t xml:space="preserve"> for the decisions of a Serbian general or a Croatian president </w:t>
      </w:r>
      <w:r w:rsidRPr="006D6345">
        <w:rPr>
          <w:sz w:val="22"/>
          <w:u w:val="single"/>
        </w:rPr>
        <w:t>tends to mislead us in to thinking that therefore we have no responsibility at all, not even for forming our own judgment, and thus into underrating the responsibility we do have within our own sphere of action</w:t>
      </w:r>
      <w:r w:rsidRPr="006D6345">
        <w:t xml:space="preserve">. In particular, </w:t>
      </w:r>
      <w:r w:rsidRPr="00B353F8">
        <w:rPr>
          <w:sz w:val="22"/>
          <w:highlight w:val="red"/>
          <w:u w:val="single"/>
        </w:rPr>
        <w:t>it seems to absolve us from having to</w:t>
      </w:r>
      <w:r w:rsidRPr="006D6345">
        <w:rPr>
          <w:sz w:val="22"/>
          <w:u w:val="single"/>
        </w:rPr>
        <w:t xml:space="preserve"> try to </w:t>
      </w:r>
      <w:r w:rsidRPr="00B353F8">
        <w:rPr>
          <w:sz w:val="22"/>
          <w:highlight w:val="red"/>
          <w:u w:val="single"/>
        </w:rPr>
        <w:t>see any relation between our</w:t>
      </w:r>
      <w:r w:rsidRPr="006D6345">
        <w:rPr>
          <w:sz w:val="22"/>
          <w:u w:val="single"/>
        </w:rPr>
        <w:t xml:space="preserve"> own </w:t>
      </w:r>
      <w:r w:rsidRPr="00B353F8">
        <w:rPr>
          <w:sz w:val="22"/>
          <w:highlight w:val="red"/>
          <w:u w:val="single"/>
        </w:rPr>
        <w:t>actions and</w:t>
      </w:r>
      <w:r w:rsidRPr="006D6345">
        <w:rPr>
          <w:sz w:val="22"/>
          <w:u w:val="single"/>
        </w:rPr>
        <w:t xml:space="preserve"> those </w:t>
      </w:r>
      <w:r w:rsidRPr="00B353F8">
        <w:rPr>
          <w:sz w:val="22"/>
          <w:highlight w:val="red"/>
          <w:u w:val="single"/>
        </w:rPr>
        <w:t>events</w:t>
      </w:r>
      <w:r w:rsidRPr="006D6345">
        <w:rPr>
          <w:sz w:val="22"/>
          <w:u w:val="single"/>
        </w:rPr>
        <w:t>, or to recognize the connections between those political decisions and our own personal decisions</w:t>
      </w:r>
      <w:r w:rsidRPr="006D6345">
        <w:t xml:space="preserve">. It not only shows that </w:t>
      </w:r>
      <w:r w:rsidRPr="006D6345">
        <w:rPr>
          <w:sz w:val="22"/>
          <w:u w:val="single"/>
        </w:rPr>
        <w:t>we participate in</w:t>
      </w:r>
      <w:r w:rsidRPr="006D6345">
        <w:t xml:space="preserve"> what Beck calls </w:t>
      </w:r>
      <w:r w:rsidRPr="006D6345">
        <w:rPr>
          <w:sz w:val="22"/>
          <w:u w:val="single"/>
        </w:rPr>
        <w:t>'organized irresponsibility'</w:t>
      </w:r>
      <w:r w:rsidRPr="006D6345">
        <w:t>, upholding the apparent lack of connection between bureaucratically, institutionally, nationally and also individually organized separate competences. It also proves the phenomenal and unquestioned alliance of our personal thinking with the thinking of the major power mongers. For</w:t>
      </w:r>
      <w:r w:rsidRPr="006D6345">
        <w:rPr>
          <w:sz w:val="22"/>
          <w:u w:val="single"/>
        </w:rPr>
        <w:t xml:space="preserve"> we tend to think that we cannot 'do' </w:t>
      </w:r>
      <w:proofErr w:type="gramStart"/>
      <w:r w:rsidRPr="006D6345">
        <w:rPr>
          <w:sz w:val="22"/>
          <w:u w:val="single"/>
        </w:rPr>
        <w:t>anything</w:t>
      </w:r>
      <w:r w:rsidRPr="006D6345">
        <w:t xml:space="preserve"> ,</w:t>
      </w:r>
      <w:proofErr w:type="gramEnd"/>
      <w:r w:rsidRPr="006D6345">
        <w:t xml:space="preserve"> say, </w:t>
      </w:r>
      <w:r w:rsidRPr="006D6345">
        <w:rPr>
          <w:sz w:val="22"/>
          <w:u w:val="single"/>
        </w:rPr>
        <w:t xml:space="preserve">about a war, because we deem ourselves to be in the wrong situation; because </w:t>
      </w:r>
      <w:r w:rsidRPr="00B353F8">
        <w:rPr>
          <w:sz w:val="22"/>
          <w:highlight w:val="red"/>
          <w:u w:val="single"/>
        </w:rPr>
        <w:t>we are not where the major decisions are made. Which is why</w:t>
      </w:r>
      <w:r w:rsidRPr="006D6345">
        <w:rPr>
          <w:sz w:val="22"/>
          <w:u w:val="single"/>
        </w:rPr>
        <w:t xml:space="preserve"> many of </w:t>
      </w:r>
      <w:r w:rsidRPr="00B353F8">
        <w:rPr>
          <w:sz w:val="22"/>
          <w:highlight w:val="red"/>
          <w:u w:val="single"/>
        </w:rPr>
        <w:t>those not yet</w:t>
      </w:r>
      <w:r w:rsidRPr="006D6345">
        <w:rPr>
          <w:sz w:val="22"/>
          <w:u w:val="single"/>
        </w:rPr>
        <w:t xml:space="preserve"> entirely </w:t>
      </w:r>
      <w:r w:rsidRPr="00B353F8">
        <w:rPr>
          <w:sz w:val="22"/>
          <w:highlight w:val="red"/>
          <w:u w:val="single"/>
        </w:rPr>
        <w:t xml:space="preserve">disillusioned </w:t>
      </w:r>
      <w:proofErr w:type="gramStart"/>
      <w:r w:rsidRPr="00B353F8">
        <w:rPr>
          <w:sz w:val="22"/>
          <w:highlight w:val="red"/>
          <w:u w:val="single"/>
        </w:rPr>
        <w:t>with  politics</w:t>
      </w:r>
      <w:proofErr w:type="gramEnd"/>
      <w:r w:rsidRPr="006D6345">
        <w:rPr>
          <w:sz w:val="22"/>
          <w:u w:val="single"/>
        </w:rPr>
        <w:t xml:space="preserve"> tend to </w:t>
      </w:r>
      <w:r w:rsidRPr="00B353F8">
        <w:rPr>
          <w:sz w:val="22"/>
          <w:highlight w:val="red"/>
          <w:u w:val="single"/>
        </w:rPr>
        <w:t>engage in</w:t>
      </w:r>
      <w:r w:rsidRPr="006D6345">
        <w:rPr>
          <w:sz w:val="22"/>
          <w:u w:val="single"/>
        </w:rPr>
        <w:t xml:space="preserve"> a form of </w:t>
      </w:r>
      <w:r w:rsidRPr="00B353F8">
        <w:rPr>
          <w:sz w:val="22"/>
          <w:highlight w:val="red"/>
          <w:u w:val="single"/>
        </w:rPr>
        <w:t>mental deputy politics,</w:t>
      </w:r>
      <w:r w:rsidRPr="006D6345">
        <w:rPr>
          <w:sz w:val="22"/>
          <w:u w:val="single"/>
        </w:rPr>
        <w:t xml:space="preserve"> in the style of </w:t>
      </w:r>
      <w:r w:rsidRPr="00B353F8">
        <w:rPr>
          <w:sz w:val="22"/>
          <w:highlight w:val="red"/>
          <w:u w:val="single"/>
        </w:rPr>
        <w:t>'What would I do if I were the</w:t>
      </w:r>
      <w:r w:rsidRPr="006D6345">
        <w:rPr>
          <w:sz w:val="22"/>
          <w:u w:val="single"/>
        </w:rPr>
        <w:t xml:space="preserve"> general, </w:t>
      </w:r>
      <w:r w:rsidRPr="006D6345">
        <w:t>the prime minister,</w:t>
      </w:r>
      <w:r w:rsidRPr="006D6345">
        <w:rPr>
          <w:sz w:val="22"/>
          <w:u w:val="single"/>
        </w:rPr>
        <w:t xml:space="preserve"> the </w:t>
      </w:r>
      <w:r w:rsidRPr="00B353F8">
        <w:rPr>
          <w:sz w:val="22"/>
          <w:highlight w:val="red"/>
          <w:u w:val="single"/>
        </w:rPr>
        <w:t>president</w:t>
      </w:r>
      <w:r w:rsidRPr="006D6345">
        <w:rPr>
          <w:sz w:val="22"/>
          <w:u w:val="single"/>
        </w:rPr>
        <w:t xml:space="preserve">, </w:t>
      </w:r>
      <w:r w:rsidRPr="006D6345">
        <w:t>the foreign minister or</w:t>
      </w:r>
      <w:r w:rsidRPr="006D6345">
        <w:rPr>
          <w:sz w:val="22"/>
          <w:u w:val="single"/>
        </w:rPr>
        <w:t xml:space="preserve"> the minister of </w:t>
      </w:r>
      <w:proofErr w:type="spellStart"/>
      <w:r w:rsidRPr="006D6345">
        <w:rPr>
          <w:sz w:val="22"/>
          <w:u w:val="single"/>
        </w:rPr>
        <w:t>defence</w:t>
      </w:r>
      <w:proofErr w:type="spellEnd"/>
      <w:r w:rsidRPr="006D6345">
        <w:rPr>
          <w:sz w:val="22"/>
          <w:u w:val="single"/>
        </w:rPr>
        <w:t xml:space="preserve">?' Since </w:t>
      </w:r>
      <w:r w:rsidRPr="00B353F8">
        <w:rPr>
          <w:sz w:val="22"/>
          <w:highlight w:val="red"/>
          <w:u w:val="single"/>
        </w:rPr>
        <w:t>we</w:t>
      </w:r>
      <w:r w:rsidRPr="006D6345">
        <w:rPr>
          <w:sz w:val="22"/>
          <w:u w:val="single"/>
        </w:rPr>
        <w:t xml:space="preserve"> seem to </w:t>
      </w:r>
      <w:r w:rsidRPr="00B353F8">
        <w:rPr>
          <w:sz w:val="22"/>
          <w:highlight w:val="red"/>
          <w:u w:val="single"/>
        </w:rPr>
        <w:t>regard</w:t>
      </w:r>
      <w:r w:rsidRPr="006D6345">
        <w:rPr>
          <w:sz w:val="22"/>
          <w:u w:val="single"/>
        </w:rPr>
        <w:t xml:space="preserve"> their </w:t>
      </w:r>
      <w:r w:rsidRPr="00B353F8">
        <w:rPr>
          <w:sz w:val="22"/>
          <w:highlight w:val="red"/>
          <w:u w:val="single"/>
        </w:rPr>
        <w:t>mega spheres</w:t>
      </w:r>
      <w:r w:rsidRPr="006D6345">
        <w:rPr>
          <w:sz w:val="22"/>
          <w:u w:val="single"/>
        </w:rPr>
        <w:t xml:space="preserve"> of action </w:t>
      </w:r>
      <w:r w:rsidRPr="00B353F8">
        <w:rPr>
          <w:sz w:val="22"/>
          <w:highlight w:val="red"/>
          <w:u w:val="single"/>
        </w:rPr>
        <w:t>as the only worthwhile</w:t>
      </w:r>
      <w:r w:rsidRPr="006D6345">
        <w:rPr>
          <w:sz w:val="22"/>
          <w:u w:val="single"/>
        </w:rPr>
        <w:t xml:space="preserve"> and truly effective </w:t>
      </w:r>
      <w:r w:rsidRPr="00B353F8">
        <w:rPr>
          <w:sz w:val="22"/>
          <w:highlight w:val="red"/>
          <w:u w:val="single"/>
        </w:rPr>
        <w:t>ones</w:t>
      </w:r>
      <w:r w:rsidRPr="006D6345">
        <w:rPr>
          <w:sz w:val="22"/>
          <w:u w:val="single"/>
        </w:rPr>
        <w:t xml:space="preserve">, </w:t>
      </w:r>
      <w:r w:rsidRPr="006D6345">
        <w:t xml:space="preserve">and since our political analyses tend to dwell there first of all, any question of what I would do if I were indeed myself tends to peter out in the comparative insignificance of having what is perceived as 'virtually no possibilities': what I could do seems petty and futile. For my own action I obviously desire the range of action of a general, a prime minister, or a General Secretary of the UN - finding expression in ever more prevalent formulations like ‘I want to stop this war', 'I want military intervention ', 'I want to stop this backlash', or 'I want a moral revolution. '? 'We are this war', however, even if we do not command the troops or participate in so-called peace talks, namely as </w:t>
      </w:r>
      <w:proofErr w:type="spellStart"/>
      <w:r w:rsidRPr="006D6345">
        <w:t>Drakulic</w:t>
      </w:r>
      <w:proofErr w:type="spellEnd"/>
      <w:r w:rsidRPr="006D6345">
        <w:t xml:space="preserve"> says, in our 'non- </w:t>
      </w:r>
      <w:proofErr w:type="gramStart"/>
      <w:r w:rsidRPr="006D6345">
        <w:t>comprehension' :</w:t>
      </w:r>
      <w:proofErr w:type="gramEnd"/>
      <w:r w:rsidRPr="006D6345">
        <w:t xml:space="preserve"> our willed refusal to feel responsible for our own thinking and for working out our own understanding, preferring innocently to drift along the ideological current of prefabricated arguments or less than innocently taking advantage of the advantages these offer. And we 'are' the war in our 'unconscious cruelty towards you', our tolerance of the 'fact that you have a yellow form for refugees and I don 't' - our readiness, in other words, to build identities, one for ourselves and one for refugees, one of our own and one for the 'others'. </w:t>
      </w:r>
      <w:r w:rsidRPr="00B353F8">
        <w:rPr>
          <w:sz w:val="22"/>
          <w:highlight w:val="red"/>
          <w:u w:val="single"/>
        </w:rPr>
        <w:t xml:space="preserve">We share in </w:t>
      </w:r>
      <w:r w:rsidRPr="006D6345">
        <w:rPr>
          <w:sz w:val="22"/>
          <w:u w:val="single"/>
        </w:rPr>
        <w:t xml:space="preserve">the </w:t>
      </w:r>
      <w:r w:rsidRPr="00B353F8">
        <w:rPr>
          <w:sz w:val="22"/>
          <w:highlight w:val="red"/>
          <w:u w:val="single"/>
        </w:rPr>
        <w:t xml:space="preserve">responsibility for </w:t>
      </w:r>
      <w:r w:rsidRPr="006D6345">
        <w:rPr>
          <w:sz w:val="22"/>
          <w:u w:val="single"/>
        </w:rPr>
        <w:t xml:space="preserve">this war and its </w:t>
      </w:r>
      <w:r w:rsidRPr="00B353F8">
        <w:rPr>
          <w:sz w:val="22"/>
          <w:highlight w:val="red"/>
          <w:u w:val="single"/>
        </w:rPr>
        <w:t xml:space="preserve">violence </w:t>
      </w:r>
      <w:r w:rsidRPr="006D6345">
        <w:rPr>
          <w:sz w:val="22"/>
          <w:u w:val="single"/>
        </w:rPr>
        <w:t xml:space="preserve">in the way we let them grow inside us, that is, </w:t>
      </w:r>
      <w:r w:rsidRPr="00B353F8">
        <w:rPr>
          <w:sz w:val="22"/>
          <w:highlight w:val="red"/>
          <w:u w:val="single"/>
        </w:rPr>
        <w:t xml:space="preserve">in the way we shape </w:t>
      </w:r>
      <w:r w:rsidRPr="00B353F8">
        <w:rPr>
          <w:sz w:val="22"/>
          <w:highlight w:val="red"/>
          <w:u w:val="single"/>
        </w:rPr>
        <w:lastRenderedPageBreak/>
        <w:t>'our</w:t>
      </w:r>
      <w:r w:rsidRPr="006D6345">
        <w:rPr>
          <w:sz w:val="22"/>
          <w:u w:val="single"/>
        </w:rPr>
        <w:t xml:space="preserve"> feelings, our relationships, our </w:t>
      </w:r>
      <w:r w:rsidRPr="00B353F8">
        <w:rPr>
          <w:sz w:val="22"/>
          <w:highlight w:val="red"/>
          <w:u w:val="single"/>
        </w:rPr>
        <w:t>values' according</w:t>
      </w:r>
      <w:r w:rsidRPr="006D6345">
        <w:rPr>
          <w:sz w:val="22"/>
          <w:u w:val="single"/>
        </w:rPr>
        <w:t xml:space="preserve"> to the structures and the values of </w:t>
      </w:r>
      <w:r w:rsidRPr="00B353F8">
        <w:rPr>
          <w:sz w:val="22"/>
          <w:highlight w:val="red"/>
          <w:u w:val="single"/>
        </w:rPr>
        <w:t>war and violence</w:t>
      </w:r>
      <w:r w:rsidRPr="006D6345">
        <w:t>.</w:t>
      </w:r>
    </w:p>
    <w:p w:rsidR="008A0924" w:rsidRDefault="008A0924">
      <w:pPr>
        <w:spacing w:after="200" w:line="276" w:lineRule="auto"/>
        <w:rPr>
          <w:rFonts w:asciiTheme="minorHAnsi" w:hAnsiTheme="minorHAnsi"/>
          <w:sz w:val="22"/>
        </w:rPr>
      </w:pPr>
    </w:p>
    <w:p w:rsidR="008A0924" w:rsidRPr="006D6345" w:rsidRDefault="008A0924" w:rsidP="008A0924">
      <w:pPr>
        <w:pStyle w:val="Heading3"/>
        <w:rPr>
          <w:rFonts w:cs="Arial"/>
        </w:rPr>
      </w:pPr>
      <w:r w:rsidRPr="006D6345">
        <w:rPr>
          <w:rFonts w:cs="Arial"/>
        </w:rPr>
        <w:lastRenderedPageBreak/>
        <w:t>AT: Portable Skills</w:t>
      </w:r>
    </w:p>
    <w:p w:rsidR="008A0924" w:rsidRPr="006D6345" w:rsidRDefault="008A0924" w:rsidP="008A0924">
      <w:pPr>
        <w:pStyle w:val="Heading4"/>
        <w:rPr>
          <w:rFonts w:cs="Arial"/>
        </w:rPr>
      </w:pPr>
      <w:r w:rsidRPr="006D6345">
        <w:rPr>
          <w:rFonts w:cs="Arial"/>
        </w:rPr>
        <w:t>Their claims about portable skills, limits and community rely on an understanding of education which frames subjects as units of rationality to be bettered through civilizing practices. This form of dispassionate subject construction eliminates care and dooms millions to suffering and death.</w:t>
      </w:r>
    </w:p>
    <w:p w:rsidR="008A0924" w:rsidRPr="006D6345" w:rsidRDefault="008A0924" w:rsidP="008A0924">
      <w:pPr>
        <w:rPr>
          <w:b/>
          <w:sz w:val="24"/>
          <w:szCs w:val="24"/>
          <w:u w:val="single"/>
        </w:rPr>
      </w:pPr>
      <w:proofErr w:type="spellStart"/>
      <w:r w:rsidRPr="006D6345">
        <w:rPr>
          <w:b/>
          <w:sz w:val="24"/>
          <w:szCs w:val="24"/>
          <w:u w:val="single"/>
        </w:rPr>
        <w:t>Mourad</w:t>
      </w:r>
      <w:proofErr w:type="spellEnd"/>
      <w:r w:rsidRPr="006D6345">
        <w:rPr>
          <w:b/>
          <w:sz w:val="24"/>
          <w:szCs w:val="24"/>
          <w:u w:val="single"/>
        </w:rPr>
        <w:t>, 1</w:t>
      </w:r>
    </w:p>
    <w:p w:rsidR="008A0924" w:rsidRPr="006D6345" w:rsidRDefault="008A0924" w:rsidP="008A0924">
      <w:pPr>
        <w:rPr>
          <w:szCs w:val="20"/>
        </w:rPr>
      </w:pPr>
      <w:r w:rsidRPr="006D6345">
        <w:rPr>
          <w:szCs w:val="20"/>
        </w:rPr>
        <w:t>/Roger Jr., Director of Institutional Research at Washtenaw College and teaches at the University of Michigan. His academic credentials include a Ph.D. in Higher Education, M.A. in Philosophy of Education</w:t>
      </w:r>
      <w:proofErr w:type="gramStart"/>
      <w:r w:rsidRPr="006D6345">
        <w:rPr>
          <w:szCs w:val="20"/>
        </w:rPr>
        <w:t>,  and</w:t>
      </w:r>
      <w:proofErr w:type="gramEnd"/>
      <w:r w:rsidRPr="006D6345">
        <w:rPr>
          <w:szCs w:val="20"/>
        </w:rPr>
        <w:t xml:space="preserve"> J.D. in Law, all from the University of Michigan. He is the author of </w:t>
      </w:r>
      <w:r w:rsidRPr="006D6345">
        <w:rPr>
          <w:i/>
          <w:szCs w:val="20"/>
        </w:rPr>
        <w:t>Postmodern Philosophical Critique and the Pursuit of Knowledge in Higher Education</w:t>
      </w:r>
      <w:r w:rsidRPr="006D6345">
        <w:rPr>
          <w:szCs w:val="20"/>
        </w:rPr>
        <w:t xml:space="preserve"> ~Westport: Greenwood, 1997! and several recent journal publications  on epistemological, ethical, and legal issues pertaining to the nature and  structure of institutionally organized education and its relation to the social  good, “Education After Foucault: The Question of Civility” </w:t>
      </w:r>
      <w:r w:rsidRPr="006D6345">
        <w:rPr>
          <w:i/>
          <w:szCs w:val="20"/>
        </w:rPr>
        <w:t>Teachers College Record Volume</w:t>
      </w:r>
      <w:r w:rsidRPr="006D6345">
        <w:rPr>
          <w:szCs w:val="20"/>
        </w:rPr>
        <w:t xml:space="preserve"> 103, Number 5, October 2001, pp. 739–759/</w:t>
      </w:r>
    </w:p>
    <w:p w:rsidR="008A0924" w:rsidRDefault="008A0924" w:rsidP="008A0924">
      <w:r w:rsidRPr="006D6345">
        <w:t>EDUCATION FOR IMPROVEMENT, OR “KICKING THE DOG</w:t>
      </w:r>
      <w:proofErr w:type="gramStart"/>
      <w:r w:rsidRPr="006D6345">
        <w:t>”  Too</w:t>
      </w:r>
      <w:proofErr w:type="gramEnd"/>
      <w:r w:rsidRPr="006D6345">
        <w:t xml:space="preserve"> many lost names  too many rules to the game  Better find a focus  or you’re out of the picture.48  The idea that the fundamental issue of the just civil state is to find the  right balance between preserving individual freedom and constraining individual  threat has served as a tacit foundation within which belief and debate  about educational philosophy, policy, and practice develop. This </w:t>
      </w:r>
      <w:proofErr w:type="gramStart"/>
      <w:r w:rsidRPr="006D6345">
        <w:t>statement  is</w:t>
      </w:r>
      <w:proofErr w:type="gramEnd"/>
      <w:r w:rsidRPr="006D6345">
        <w:t xml:space="preserve"> not intended to suggest that there is some direct and specific historical  connection that can be unequivocally demonstrated to exist between foundational  political theory and mainstream educational theories and practices.  However, I want to propose that there is a compatibility </w:t>
      </w:r>
      <w:proofErr w:type="gramStart"/>
      <w:r w:rsidRPr="006D6345">
        <w:t>between  them</w:t>
      </w:r>
      <w:proofErr w:type="gramEnd"/>
      <w:r w:rsidRPr="006D6345">
        <w:t xml:space="preserve"> that has important consequences for a new critique of organized  formal education. In the remainder of this paper, my aim is to argue </w:t>
      </w:r>
      <w:proofErr w:type="gramStart"/>
      <w:r w:rsidRPr="006D6345">
        <w:t>that  the</w:t>
      </w:r>
      <w:proofErr w:type="gramEnd"/>
      <w:r w:rsidRPr="006D6345">
        <w:t xml:space="preserve"> tenor of the theories that I have summarized is endemic in the ordinary  ways that we think about and engage in organized education.  How is the idea of the basic human being that is posed as the </w:t>
      </w:r>
      <w:proofErr w:type="gramStart"/>
      <w:r w:rsidRPr="006D6345">
        <w:t>fundamental  social</w:t>
      </w:r>
      <w:proofErr w:type="gramEnd"/>
      <w:r w:rsidRPr="006D6345">
        <w:t xml:space="preserve">, political, and pedagogic problem for modern civilization,  this human being that must be managed in order to keep it from harming  itself and others, played out in educational presuppositions?  </w:t>
      </w:r>
      <w:r w:rsidRPr="00B353F8">
        <w:rPr>
          <w:sz w:val="22"/>
          <w:highlight w:val="red"/>
          <w:u w:val="single"/>
        </w:rPr>
        <w:t>The</w:t>
      </w:r>
      <w:r w:rsidRPr="006D6345">
        <w:rPr>
          <w:sz w:val="22"/>
          <w:u w:val="single"/>
        </w:rPr>
        <w:t xml:space="preserve"> tacit, </w:t>
      </w:r>
      <w:r w:rsidRPr="00B353F8">
        <w:rPr>
          <w:sz w:val="22"/>
          <w:highlight w:val="red"/>
          <w:u w:val="single"/>
        </w:rPr>
        <w:t xml:space="preserve">unchallenged belief is that through education, the </w:t>
      </w:r>
      <w:proofErr w:type="gramStart"/>
      <w:r w:rsidRPr="00B353F8">
        <w:rPr>
          <w:sz w:val="22"/>
          <w:highlight w:val="red"/>
          <w:u w:val="single"/>
        </w:rPr>
        <w:t>human  being</w:t>
      </w:r>
      <w:proofErr w:type="gramEnd"/>
      <w:r w:rsidRPr="00B353F8">
        <w:rPr>
          <w:sz w:val="22"/>
          <w:highlight w:val="red"/>
          <w:u w:val="single"/>
        </w:rPr>
        <w:t xml:space="preserve"> must be made into something better</w:t>
      </w:r>
      <w:r w:rsidRPr="006D6345">
        <w:rPr>
          <w:sz w:val="22"/>
          <w:u w:val="single"/>
        </w:rPr>
        <w:t xml:space="preserve"> than it was or would be absent  a formal education.</w:t>
      </w:r>
      <w:r w:rsidRPr="006D6345">
        <w:t xml:space="preserve"> </w:t>
      </w:r>
      <w:r w:rsidRPr="006D6345">
        <w:rPr>
          <w:sz w:val="22"/>
          <w:u w:val="single"/>
        </w:rPr>
        <w:t xml:space="preserve">There are all kinds of versions of this subject and </w:t>
      </w:r>
      <w:proofErr w:type="gramStart"/>
      <w:r w:rsidRPr="006D6345">
        <w:rPr>
          <w:sz w:val="22"/>
          <w:u w:val="single"/>
        </w:rPr>
        <w:t>of  what</w:t>
      </w:r>
      <w:proofErr w:type="gramEnd"/>
      <w:r w:rsidRPr="006D6345">
        <w:rPr>
          <w:sz w:val="22"/>
          <w:u w:val="single"/>
        </w:rPr>
        <w:t xml:space="preserve"> it should become</w:t>
      </w:r>
      <w:r w:rsidRPr="006D6345">
        <w:t xml:space="preserve">: potential achiever, </w:t>
      </w:r>
      <w:r w:rsidRPr="006D6345">
        <w:rPr>
          <w:sz w:val="22"/>
          <w:u w:val="single"/>
        </w:rPr>
        <w:t xml:space="preserve">qualified </w:t>
      </w:r>
      <w:r w:rsidRPr="00B353F8">
        <w:rPr>
          <w:sz w:val="22"/>
          <w:highlight w:val="red"/>
          <w:u w:val="single"/>
        </w:rPr>
        <w:t>professional, good  citizen</w:t>
      </w:r>
      <w:r w:rsidRPr="006D6345">
        <w:rPr>
          <w:sz w:val="22"/>
          <w:u w:val="single"/>
        </w:rPr>
        <w:t xml:space="preserve">, </w:t>
      </w:r>
      <w:r w:rsidRPr="00B353F8">
        <w:rPr>
          <w:sz w:val="22"/>
          <w:highlight w:val="red"/>
          <w:u w:val="single"/>
        </w:rPr>
        <w:t>“leader,” independent actor, critical thinker</w:t>
      </w:r>
      <w:r w:rsidRPr="006D6345">
        <w:rPr>
          <w:sz w:val="22"/>
          <w:u w:val="single"/>
        </w:rPr>
        <w:t xml:space="preserve">, change agent, knowledgeable  person. In all cases, </w:t>
      </w:r>
      <w:r w:rsidRPr="00B353F8">
        <w:rPr>
          <w:sz w:val="22"/>
          <w:highlight w:val="red"/>
          <w:u w:val="single"/>
        </w:rPr>
        <w:t>the subject before education is viewed to be</w:t>
      </w:r>
      <w:r w:rsidRPr="006D6345">
        <w:rPr>
          <w:sz w:val="22"/>
          <w:u w:val="single"/>
        </w:rPr>
        <w:t xml:space="preserve">,  like the subject before civilization, </w:t>
      </w:r>
      <w:r w:rsidRPr="00B353F8">
        <w:rPr>
          <w:sz w:val="22"/>
          <w:highlight w:val="red"/>
          <w:u w:val="single"/>
        </w:rPr>
        <w:t>something in need of being made  competent</w:t>
      </w:r>
      <w:r w:rsidRPr="006D6345">
        <w:rPr>
          <w:sz w:val="22"/>
          <w:u w:val="single"/>
        </w:rPr>
        <w:t>—and safe—in the mind of the educator</w:t>
      </w:r>
      <w:r w:rsidRPr="006D6345">
        <w:t xml:space="preserve">.  From this vantage point, the pedagogic relationship between </w:t>
      </w:r>
      <w:proofErr w:type="gramStart"/>
      <w:r w:rsidRPr="006D6345">
        <w:t>teacher  and</w:t>
      </w:r>
      <w:proofErr w:type="gramEnd"/>
      <w:r w:rsidRPr="006D6345">
        <w:t xml:space="preserve"> student, between competent adult and incompetent child ~or adult!,  contains within it a possibility that it seeks to overcome, namely, a rejection  of the socialization program of the former by the latter. There is an </w:t>
      </w:r>
      <w:proofErr w:type="gramStart"/>
      <w:r w:rsidRPr="006D6345">
        <w:t>implicit  conflict</w:t>
      </w:r>
      <w:proofErr w:type="gramEnd"/>
      <w:r w:rsidRPr="006D6345">
        <w:t xml:space="preserve"> between individuals as soon as the student walks into the school or  college classroom door from outside the civility that the teacher would  have that student become. </w:t>
      </w:r>
      <w:r w:rsidRPr="006D6345">
        <w:rPr>
          <w:sz w:val="22"/>
          <w:u w:val="single"/>
        </w:rPr>
        <w:t>It must be resolved, or contained in some way</w:t>
      </w:r>
      <w:proofErr w:type="gramStart"/>
      <w:r w:rsidRPr="006D6345">
        <w:rPr>
          <w:sz w:val="22"/>
          <w:u w:val="single"/>
        </w:rPr>
        <w:t>;  and</w:t>
      </w:r>
      <w:proofErr w:type="gramEnd"/>
      <w:r w:rsidRPr="006D6345">
        <w:rPr>
          <w:sz w:val="22"/>
          <w:u w:val="single"/>
        </w:rPr>
        <w:t xml:space="preserve"> </w:t>
      </w:r>
      <w:r w:rsidRPr="00B353F8">
        <w:rPr>
          <w:sz w:val="22"/>
          <w:highlight w:val="red"/>
          <w:u w:val="single"/>
        </w:rPr>
        <w:t>this is done</w:t>
      </w:r>
      <w:r w:rsidRPr="006D6345">
        <w:rPr>
          <w:sz w:val="22"/>
          <w:u w:val="single"/>
        </w:rPr>
        <w:t xml:space="preserve"> immediately </w:t>
      </w:r>
      <w:r w:rsidRPr="00B353F8">
        <w:rPr>
          <w:sz w:val="22"/>
          <w:highlight w:val="red"/>
          <w:u w:val="single"/>
        </w:rPr>
        <w:t>by rendering the student a rule follower</w:t>
      </w:r>
      <w:r w:rsidRPr="006D6345">
        <w:rPr>
          <w:sz w:val="22"/>
          <w:u w:val="single"/>
        </w:rPr>
        <w:t xml:space="preserve"> ~a  follower of the social </w:t>
      </w:r>
      <w:proofErr w:type="spellStart"/>
      <w:r w:rsidRPr="006D6345">
        <w:rPr>
          <w:sz w:val="22"/>
          <w:u w:val="single"/>
        </w:rPr>
        <w:t>order!both</w:t>
      </w:r>
      <w:proofErr w:type="spellEnd"/>
      <w:r w:rsidRPr="006D6345">
        <w:rPr>
          <w:sz w:val="22"/>
          <w:u w:val="single"/>
        </w:rPr>
        <w:t xml:space="preserve"> in and out of the classroom. </w:t>
      </w:r>
      <w:r w:rsidRPr="00B353F8">
        <w:rPr>
          <w:sz w:val="22"/>
          <w:highlight w:val="red"/>
          <w:u w:val="single"/>
        </w:rPr>
        <w:t>Or</w:t>
      </w:r>
      <w:r w:rsidRPr="006D6345">
        <w:rPr>
          <w:sz w:val="22"/>
          <w:u w:val="single"/>
        </w:rPr>
        <w:t xml:space="preserve"> </w:t>
      </w:r>
      <w:proofErr w:type="gramStart"/>
      <w:r w:rsidRPr="006D6345">
        <w:rPr>
          <w:sz w:val="22"/>
          <w:u w:val="single"/>
        </w:rPr>
        <w:t>the  student</w:t>
      </w:r>
      <w:proofErr w:type="gramEnd"/>
      <w:r w:rsidRPr="006D6345">
        <w:rPr>
          <w:sz w:val="22"/>
          <w:u w:val="single"/>
        </w:rPr>
        <w:t xml:space="preserve"> must be rendered </w:t>
      </w:r>
      <w:r w:rsidRPr="00B353F8">
        <w:rPr>
          <w:sz w:val="22"/>
          <w:highlight w:val="red"/>
          <w:u w:val="single"/>
        </w:rPr>
        <w:t>a challenger of the social order</w:t>
      </w:r>
      <w:r w:rsidRPr="006D6345">
        <w:rPr>
          <w:sz w:val="22"/>
          <w:u w:val="single"/>
        </w:rPr>
        <w:t>, in favor of an  order that overcomes oppression—to become a competent comrade.</w:t>
      </w:r>
      <w:r w:rsidRPr="006D6345">
        <w:t xml:space="preserve">  </w:t>
      </w:r>
      <w:r w:rsidRPr="006D6345">
        <w:rPr>
          <w:sz w:val="22"/>
          <w:u w:val="single"/>
        </w:rPr>
        <w:t xml:space="preserve">The individual must be taught how to be an individual in </w:t>
      </w:r>
      <w:proofErr w:type="gramStart"/>
      <w:r w:rsidRPr="006D6345">
        <w:rPr>
          <w:sz w:val="22"/>
          <w:u w:val="single"/>
        </w:rPr>
        <w:t>accordance  with</w:t>
      </w:r>
      <w:proofErr w:type="gramEnd"/>
      <w:r w:rsidRPr="006D6345">
        <w:rPr>
          <w:sz w:val="22"/>
          <w:u w:val="single"/>
        </w:rPr>
        <w:t xml:space="preserve"> this balance. Being an individual means being “free”—it means </w:t>
      </w:r>
      <w:proofErr w:type="gramStart"/>
      <w:r w:rsidRPr="006D6345">
        <w:rPr>
          <w:sz w:val="22"/>
          <w:u w:val="single"/>
        </w:rPr>
        <w:t>being  “</w:t>
      </w:r>
      <w:proofErr w:type="gramEnd"/>
      <w:r w:rsidRPr="006D6345">
        <w:rPr>
          <w:sz w:val="22"/>
          <w:u w:val="single"/>
        </w:rPr>
        <w:t>self-determined,” it means competing, and it means obeying the law</w:t>
      </w:r>
      <w:r w:rsidRPr="006D6345">
        <w:t xml:space="preserve">.  This is the case, even if the teaching is done with kindness and sensitivity.  The responsibility for dealing with suffering and limitation lies </w:t>
      </w:r>
      <w:proofErr w:type="gramStart"/>
      <w:r w:rsidRPr="006D6345">
        <w:t>almost  solely</w:t>
      </w:r>
      <w:proofErr w:type="gramEnd"/>
      <w:r w:rsidRPr="006D6345">
        <w:t xml:space="preserve"> with this individual, not the state. In fact, if suffering is viewed </w:t>
      </w:r>
      <w:proofErr w:type="gramStart"/>
      <w:r w:rsidRPr="006D6345">
        <w:t>at  all</w:t>
      </w:r>
      <w:proofErr w:type="gramEnd"/>
      <w:r w:rsidRPr="006D6345">
        <w:t>, it tends to be viewed as something that is good for the individual to  endure or to fight in order to overcome it. Limitation is not acknowledged</w:t>
      </w:r>
      <w:proofErr w:type="gramStart"/>
      <w:r w:rsidRPr="006D6345">
        <w:t>,  unless</w:t>
      </w:r>
      <w:proofErr w:type="gramEnd"/>
      <w:r w:rsidRPr="006D6345">
        <w:t xml:space="preserve"> the individual is deemed disadvantaged in some way, and  </w:t>
      </w:r>
      <w:r w:rsidRPr="006D6345">
        <w:rPr>
          <w:sz w:val="22"/>
          <w:u w:val="single"/>
        </w:rPr>
        <w:t>the remedy tends to be to provide the person with an opportunity to  become competen</w:t>
      </w:r>
      <w:r w:rsidRPr="006D6345">
        <w:t xml:space="preserve">t.  Is it any wonder that parents of children with disabilities, aided by </w:t>
      </w:r>
      <w:proofErr w:type="gramStart"/>
      <w:r w:rsidRPr="006D6345">
        <w:t>many  educators</w:t>
      </w:r>
      <w:proofErr w:type="gramEnd"/>
      <w:r w:rsidRPr="006D6345">
        <w:t xml:space="preserve">, often must fight for educational and other services? </w:t>
      </w:r>
      <w:r w:rsidRPr="00B353F8">
        <w:rPr>
          <w:sz w:val="22"/>
          <w:highlight w:val="red"/>
          <w:u w:val="single"/>
        </w:rPr>
        <w:t>This situation</w:t>
      </w:r>
      <w:r w:rsidRPr="006D6345">
        <w:rPr>
          <w:sz w:val="22"/>
          <w:u w:val="single"/>
        </w:rPr>
        <w:t xml:space="preserve"> </w:t>
      </w:r>
      <w:r w:rsidRPr="006D6345">
        <w:t xml:space="preserve">simply </w:t>
      </w:r>
      <w:r w:rsidRPr="00B353F8">
        <w:rPr>
          <w:sz w:val="22"/>
          <w:highlight w:val="red"/>
          <w:u w:val="single"/>
        </w:rPr>
        <w:t>reflects</w:t>
      </w:r>
      <w:r w:rsidRPr="00B353F8">
        <w:rPr>
          <w:sz w:val="16"/>
          <w:highlight w:val="red"/>
          <w:u w:val="single"/>
        </w:rPr>
        <w:t xml:space="preserve"> </w:t>
      </w:r>
      <w:r w:rsidRPr="00B353F8">
        <w:rPr>
          <w:sz w:val="22"/>
          <w:highlight w:val="red"/>
          <w:u w:val="single"/>
        </w:rPr>
        <w:t>that the</w:t>
      </w:r>
      <w:r w:rsidRPr="006D6345">
        <w:rPr>
          <w:sz w:val="22"/>
          <w:u w:val="single"/>
        </w:rPr>
        <w:t xml:space="preserve"> </w:t>
      </w:r>
      <w:r w:rsidRPr="006D6345">
        <w:t xml:space="preserve">basic </w:t>
      </w:r>
      <w:r w:rsidRPr="00B353F8">
        <w:rPr>
          <w:sz w:val="22"/>
          <w:highlight w:val="red"/>
          <w:u w:val="single"/>
        </w:rPr>
        <w:t>logic of</w:t>
      </w:r>
      <w:r w:rsidRPr="006D6345">
        <w:rPr>
          <w:sz w:val="22"/>
          <w:u w:val="single"/>
        </w:rPr>
        <w:t xml:space="preserve"> </w:t>
      </w:r>
      <w:r w:rsidRPr="006D6345">
        <w:t xml:space="preserve">organized </w:t>
      </w:r>
      <w:r w:rsidRPr="006D6345">
        <w:rPr>
          <w:sz w:val="22"/>
          <w:u w:val="single"/>
        </w:rPr>
        <w:t>formal education and</w:t>
      </w:r>
      <w:proofErr w:type="gramStart"/>
      <w:r w:rsidRPr="006D6345">
        <w:t>,  more</w:t>
      </w:r>
      <w:proofErr w:type="gramEnd"/>
      <w:r w:rsidRPr="006D6345">
        <w:t xml:space="preserve"> generally, </w:t>
      </w:r>
      <w:r w:rsidRPr="00B353F8">
        <w:rPr>
          <w:sz w:val="22"/>
          <w:highlight w:val="red"/>
          <w:u w:val="single"/>
        </w:rPr>
        <w:t>the state, is not predicated upon</w:t>
      </w:r>
      <w:r w:rsidRPr="006D6345">
        <w:rPr>
          <w:sz w:val="22"/>
          <w:u w:val="single"/>
        </w:rPr>
        <w:t xml:space="preserve"> a </w:t>
      </w:r>
      <w:r w:rsidRPr="00B353F8">
        <w:rPr>
          <w:sz w:val="22"/>
          <w:highlight w:val="red"/>
          <w:u w:val="single"/>
        </w:rPr>
        <w:t>recognition that the  human being is susceptible to suffering</w:t>
      </w:r>
      <w:r w:rsidRPr="006D6345">
        <w:rPr>
          <w:sz w:val="22"/>
          <w:u w:val="single"/>
        </w:rPr>
        <w:t xml:space="preserve"> or that the state’s reason for being  should be </w:t>
      </w:r>
      <w:r w:rsidRPr="006D6345">
        <w:rPr>
          <w:sz w:val="22"/>
          <w:u w:val="single"/>
        </w:rPr>
        <w:lastRenderedPageBreak/>
        <w:t>to care for people.</w:t>
      </w:r>
      <w:r w:rsidRPr="006D6345">
        <w:t xml:space="preserve"> If caring for its inhabitants were the </w:t>
      </w:r>
      <w:proofErr w:type="gramStart"/>
      <w:r w:rsidRPr="006D6345">
        <w:t>basic  purpose</w:t>
      </w:r>
      <w:proofErr w:type="gramEnd"/>
      <w:r w:rsidRPr="006D6345">
        <w:t xml:space="preserve"> of the civil state, then there would be no need to fight for this  recognition. Is it any wonder that the education of the ordinary child </w:t>
      </w:r>
      <w:proofErr w:type="gramStart"/>
      <w:r w:rsidRPr="006D6345">
        <w:t>is  mainly</w:t>
      </w:r>
      <w:proofErr w:type="gramEnd"/>
      <w:r w:rsidRPr="006D6345">
        <w:t xml:space="preserve"> training for a far-off, abstract future that is destined to be better  than life at present? Why must school be about overcoming anything?  </w:t>
      </w:r>
      <w:r w:rsidRPr="00B353F8">
        <w:rPr>
          <w:sz w:val="22"/>
          <w:highlight w:val="red"/>
          <w:u w:val="single"/>
        </w:rPr>
        <w:t>We talk about equipping</w:t>
      </w:r>
      <w:r w:rsidRPr="006D6345">
        <w:rPr>
          <w:sz w:val="22"/>
          <w:u w:val="single"/>
        </w:rPr>
        <w:t xml:space="preserve"> children and adults </w:t>
      </w:r>
      <w:r w:rsidRPr="00B353F8">
        <w:rPr>
          <w:sz w:val="22"/>
          <w:highlight w:val="red"/>
          <w:u w:val="single"/>
        </w:rPr>
        <w:t>to “solve problems.” Yet</w:t>
      </w:r>
      <w:proofErr w:type="gramStart"/>
      <w:r w:rsidRPr="00B353F8">
        <w:rPr>
          <w:sz w:val="22"/>
          <w:highlight w:val="red"/>
          <w:u w:val="single"/>
        </w:rPr>
        <w:t>,  problems</w:t>
      </w:r>
      <w:proofErr w:type="gramEnd"/>
      <w:r w:rsidRPr="006D6345">
        <w:rPr>
          <w:sz w:val="22"/>
          <w:u w:val="single"/>
        </w:rPr>
        <w:t xml:space="preserve"> do not fall from the sky; they </w:t>
      </w:r>
      <w:r w:rsidRPr="00B353F8">
        <w:rPr>
          <w:sz w:val="22"/>
          <w:highlight w:val="red"/>
          <w:u w:val="single"/>
        </w:rPr>
        <w:t>do not exist as such until a human  being gives them a name</w:t>
      </w:r>
      <w:r w:rsidRPr="006D6345">
        <w:t xml:space="preserve">. </w:t>
      </w:r>
      <w:r w:rsidRPr="006D6345">
        <w:rPr>
          <w:sz w:val="22"/>
          <w:u w:val="single"/>
        </w:rPr>
        <w:t xml:space="preserve">In contrast, the concept of contention </w:t>
      </w:r>
      <w:proofErr w:type="gramStart"/>
      <w:r w:rsidRPr="006D6345">
        <w:rPr>
          <w:sz w:val="22"/>
          <w:u w:val="single"/>
        </w:rPr>
        <w:t>suggests  that</w:t>
      </w:r>
      <w:proofErr w:type="gramEnd"/>
      <w:r w:rsidRPr="006D6345">
        <w:rPr>
          <w:sz w:val="22"/>
          <w:u w:val="single"/>
        </w:rPr>
        <w:t xml:space="preserve"> the practical role of reason should be used to understand the human  being as subject to suffering and to act accordingly as moral agents.</w:t>
      </w:r>
      <w:r w:rsidRPr="006D6345">
        <w:t xml:space="preserve"> </w:t>
      </w:r>
      <w:r w:rsidRPr="006D6345">
        <w:rPr>
          <w:sz w:val="22"/>
          <w:u w:val="single"/>
        </w:rPr>
        <w:t xml:space="preserve">That </w:t>
      </w:r>
      <w:proofErr w:type="gramStart"/>
      <w:r w:rsidRPr="006D6345">
        <w:rPr>
          <w:sz w:val="22"/>
          <w:u w:val="single"/>
        </w:rPr>
        <w:t>is</w:t>
      </w:r>
      <w:r w:rsidRPr="006D6345">
        <w:t xml:space="preserve">  very</w:t>
      </w:r>
      <w:proofErr w:type="gramEnd"/>
      <w:r w:rsidRPr="006D6345">
        <w:t xml:space="preserve"> </w:t>
      </w:r>
      <w:r w:rsidRPr="006D6345">
        <w:rPr>
          <w:sz w:val="22"/>
          <w:u w:val="single"/>
        </w:rPr>
        <w:t>different from an educational philosophy, policy, and practice that  views reason as an instrument by which to overcome obstacles and to  conform to the social order</w:t>
      </w:r>
      <w:r w:rsidRPr="006D6345">
        <w:t xml:space="preserve">.  It may be argued that modern education is about reason, about how </w:t>
      </w:r>
      <w:proofErr w:type="gramStart"/>
      <w:r w:rsidRPr="006D6345">
        <w:t>to  think</w:t>
      </w:r>
      <w:proofErr w:type="gramEnd"/>
      <w:r w:rsidRPr="006D6345">
        <w:t xml:space="preserve"> and live reasonably and, therefore, how to live well and to care for  oneself and for others. Yet </w:t>
      </w:r>
      <w:r w:rsidRPr="006D6345">
        <w:rPr>
          <w:sz w:val="22"/>
          <w:u w:val="single"/>
        </w:rPr>
        <w:t xml:space="preserve">it is commonly expressed that we live in </w:t>
      </w:r>
      <w:proofErr w:type="gramStart"/>
      <w:r w:rsidRPr="006D6345">
        <w:rPr>
          <w:sz w:val="22"/>
          <w:u w:val="single"/>
        </w:rPr>
        <w:t>a  “</w:t>
      </w:r>
      <w:proofErr w:type="gramEnd"/>
      <w:r w:rsidRPr="006D6345">
        <w:rPr>
          <w:sz w:val="22"/>
          <w:u w:val="single"/>
        </w:rPr>
        <w:t>complex world</w:t>
      </w:r>
      <w:r w:rsidRPr="006D6345">
        <w:t xml:space="preserve">” and that children and adults </w:t>
      </w:r>
      <w:r w:rsidRPr="006D6345">
        <w:rPr>
          <w:sz w:val="22"/>
          <w:u w:val="single"/>
        </w:rPr>
        <w:t>must “learn how to learn,” in  order to “succeed in a world of rapid change.”</w:t>
      </w:r>
      <w:r w:rsidRPr="006D6345">
        <w:t xml:space="preserve"> The question that needs </w:t>
      </w:r>
      <w:proofErr w:type="gramStart"/>
      <w:r w:rsidRPr="006D6345">
        <w:t>to  be</w:t>
      </w:r>
      <w:proofErr w:type="gramEnd"/>
      <w:r w:rsidRPr="006D6345">
        <w:t xml:space="preserve"> asked is: Why should a person have to?  In effect, education expects the human being to have an </w:t>
      </w:r>
      <w:proofErr w:type="gramStart"/>
      <w:r w:rsidRPr="006D6345">
        <w:t>unlimited  ability</w:t>
      </w:r>
      <w:proofErr w:type="gramEnd"/>
      <w:r w:rsidRPr="006D6345">
        <w:t xml:space="preserve"> to think and act with reason sufficient to cope with increasingly  complex situations that require individual intellect to adequately recognize,  evaluate, and prioritize alternative courses of action, consider their consequences,  and make good decisions. For the most part, the increasing </w:t>
      </w:r>
      <w:proofErr w:type="gramStart"/>
      <w:r w:rsidRPr="006D6345">
        <w:t>complexity  of</w:t>
      </w:r>
      <w:proofErr w:type="gramEnd"/>
      <w:r w:rsidRPr="006D6345">
        <w:t xml:space="preserve"> civil society and the multiplicity of factors that intellect is expected  to deal with in different situations are not questioned in education. Is </w:t>
      </w:r>
      <w:proofErr w:type="gramStart"/>
      <w:r w:rsidRPr="006D6345">
        <w:t>this  what</w:t>
      </w:r>
      <w:proofErr w:type="gramEnd"/>
      <w:r w:rsidRPr="006D6345">
        <w:t xml:space="preserve"> education is rightly about?  Education is as much about the use of intelligence to avoid suffering </w:t>
      </w:r>
      <w:proofErr w:type="gramStart"/>
      <w:r w:rsidRPr="006D6345">
        <w:t>and  feelings</w:t>
      </w:r>
      <w:proofErr w:type="gramEnd"/>
      <w:r w:rsidRPr="006D6345">
        <w:t xml:space="preserve"> of limitation and about fending off feelings of fear as it is about  learning. It is about acting upon other people and upon the civil order </w:t>
      </w:r>
      <w:proofErr w:type="gramStart"/>
      <w:r w:rsidRPr="006D6345">
        <w:t>to  deal</w:t>
      </w:r>
      <w:proofErr w:type="gramEnd"/>
      <w:r w:rsidRPr="006D6345">
        <w:t xml:space="preserve"> with perceived threats. </w:t>
      </w:r>
      <w:r w:rsidRPr="006D6345">
        <w:rPr>
          <w:sz w:val="22"/>
          <w:u w:val="single"/>
        </w:rPr>
        <w:t>One must be an “active learner” or else</w:t>
      </w:r>
      <w:r w:rsidRPr="006D6345">
        <w:t xml:space="preserve">. Why?  </w:t>
      </w:r>
      <w:r w:rsidRPr="00B353F8">
        <w:rPr>
          <w:sz w:val="22"/>
          <w:highlight w:val="red"/>
          <w:u w:val="single"/>
        </w:rPr>
        <w:t>The individual must be</w:t>
      </w:r>
      <w:r w:rsidRPr="006D6345">
        <w:rPr>
          <w:sz w:val="22"/>
          <w:u w:val="single"/>
        </w:rPr>
        <w:t xml:space="preserve"> acted upon and </w:t>
      </w:r>
      <w:r w:rsidRPr="00B353F8">
        <w:rPr>
          <w:sz w:val="22"/>
          <w:highlight w:val="red"/>
          <w:u w:val="single"/>
        </w:rPr>
        <w:t xml:space="preserve">rendered into an entity that </w:t>
      </w:r>
      <w:proofErr w:type="gramStart"/>
      <w:r w:rsidRPr="00B353F8">
        <w:rPr>
          <w:sz w:val="22"/>
          <w:highlight w:val="red"/>
          <w:u w:val="single"/>
        </w:rPr>
        <w:t>engages  reality</w:t>
      </w:r>
      <w:proofErr w:type="gramEnd"/>
      <w:r w:rsidRPr="00B353F8">
        <w:rPr>
          <w:sz w:val="22"/>
          <w:highlight w:val="red"/>
          <w:u w:val="single"/>
        </w:rPr>
        <w:t xml:space="preserve"> in the ways that are deemed just b</w:t>
      </w:r>
      <w:r w:rsidRPr="006D6345">
        <w:rPr>
          <w:sz w:val="22"/>
          <w:u w:val="single"/>
        </w:rPr>
        <w:t xml:space="preserve">y many </w:t>
      </w:r>
      <w:r w:rsidRPr="00B353F8">
        <w:rPr>
          <w:sz w:val="22"/>
          <w:highlight w:val="red"/>
          <w:u w:val="single"/>
        </w:rPr>
        <w:t>educators, lawmakers</w:t>
      </w:r>
      <w:r w:rsidRPr="006D6345">
        <w:rPr>
          <w:sz w:val="22"/>
          <w:u w:val="single"/>
        </w:rPr>
        <w:t xml:space="preserve">, and  others </w:t>
      </w:r>
      <w:r w:rsidRPr="00B353F8">
        <w:rPr>
          <w:sz w:val="22"/>
          <w:highlight w:val="red"/>
          <w:u w:val="single"/>
        </w:rPr>
        <w:t>with a stake in</w:t>
      </w:r>
      <w:r w:rsidRPr="006D6345">
        <w:rPr>
          <w:sz w:val="22"/>
          <w:u w:val="single"/>
        </w:rPr>
        <w:t xml:space="preserve"> the </w:t>
      </w:r>
      <w:r w:rsidRPr="00B353F8">
        <w:rPr>
          <w:sz w:val="22"/>
          <w:highlight w:val="red"/>
          <w:u w:val="single"/>
        </w:rPr>
        <w:t>perpetuation of the</w:t>
      </w:r>
      <w:r w:rsidRPr="006D6345">
        <w:rPr>
          <w:sz w:val="22"/>
          <w:u w:val="single"/>
        </w:rPr>
        <w:t xml:space="preserve"> given </w:t>
      </w:r>
      <w:r w:rsidRPr="00B353F8">
        <w:rPr>
          <w:sz w:val="22"/>
          <w:highlight w:val="red"/>
          <w:u w:val="single"/>
        </w:rPr>
        <w:t>social order</w:t>
      </w:r>
      <w:r w:rsidRPr="006D6345">
        <w:rPr>
          <w:sz w:val="22"/>
          <w:u w:val="single"/>
        </w:rPr>
        <w:t>.</w:t>
      </w:r>
      <w:r w:rsidRPr="006D6345">
        <w:t xml:space="preserve"> </w:t>
      </w:r>
    </w:p>
    <w:p w:rsidR="008A0924" w:rsidRPr="00964BBC" w:rsidRDefault="00964BBC" w:rsidP="008A0924">
      <w:pPr>
        <w:rPr>
          <w:sz w:val="28"/>
        </w:rPr>
      </w:pPr>
      <w:r>
        <w:rPr>
          <w:b/>
          <w:sz w:val="28"/>
        </w:rPr>
        <w:t>MARKED</w:t>
      </w:r>
    </w:p>
    <w:p w:rsidR="008A0924" w:rsidRPr="006D6345" w:rsidRDefault="008A0924" w:rsidP="008A0924">
      <w:pPr>
        <w:rPr>
          <w:sz w:val="22"/>
          <w:u w:val="single"/>
        </w:rPr>
      </w:pPr>
      <w:r w:rsidRPr="006D6345">
        <w:t xml:space="preserve">Thus, the  individual is exhorted to “do your best,” “make an effort,” “earn a grade,”  “be motivated,” “work hard,” “overcome obstacles,” “achieve.” Why </w:t>
      </w:r>
      <w:proofErr w:type="gramStart"/>
      <w:r w:rsidRPr="006D6345">
        <w:t>should  education</w:t>
      </w:r>
      <w:proofErr w:type="gramEnd"/>
      <w:r w:rsidRPr="006D6345">
        <w:t xml:space="preserve"> be about any of these things?  Unfortunately, the culture of scholarship is thoroughly consistent </w:t>
      </w:r>
      <w:proofErr w:type="gramStart"/>
      <w:r w:rsidRPr="006D6345">
        <w:t>with  these</w:t>
      </w:r>
      <w:proofErr w:type="gramEnd"/>
      <w:r w:rsidRPr="006D6345">
        <w:t xml:space="preserve"> precepts. When we question them, we challenge the ends that </w:t>
      </w:r>
      <w:proofErr w:type="gramStart"/>
      <w:r w:rsidRPr="006D6345">
        <w:t>they  serve</w:t>
      </w:r>
      <w:proofErr w:type="gramEnd"/>
      <w:r w:rsidRPr="006D6345">
        <w:t xml:space="preserve"> but not the ideas themselves. We believe that education is </w:t>
      </w:r>
      <w:proofErr w:type="gramStart"/>
      <w:r w:rsidRPr="006D6345">
        <w:t>rightly  about</w:t>
      </w:r>
      <w:proofErr w:type="gramEnd"/>
      <w:r w:rsidRPr="006D6345">
        <w:t xml:space="preserve"> improvement. </w:t>
      </w:r>
      <w:r w:rsidRPr="006D6345">
        <w:rPr>
          <w:sz w:val="22"/>
          <w:u w:val="single"/>
        </w:rPr>
        <w:t xml:space="preserve">This philosophy of improvement is not </w:t>
      </w:r>
      <w:proofErr w:type="gramStart"/>
      <w:r w:rsidRPr="006D6345">
        <w:rPr>
          <w:sz w:val="22"/>
          <w:u w:val="single"/>
        </w:rPr>
        <w:t>necessarily  consistent</w:t>
      </w:r>
      <w:proofErr w:type="gramEnd"/>
      <w:r w:rsidRPr="006D6345">
        <w:rPr>
          <w:sz w:val="22"/>
          <w:u w:val="single"/>
        </w:rPr>
        <w:t xml:space="preserve"> with enhancement of living. It often has the opposite effect</w:t>
      </w:r>
      <w:r w:rsidRPr="006D6345">
        <w:t xml:space="preserve">.  How is this result justified?  Certainly, it can feel good to accomplish something or to </w:t>
      </w:r>
      <w:proofErr w:type="gramStart"/>
      <w:r w:rsidRPr="006D6345">
        <w:t>overcome  obstacles</w:t>
      </w:r>
      <w:proofErr w:type="gramEnd"/>
      <w:r w:rsidRPr="006D6345">
        <w:t xml:space="preserve">. Does that mean that adversity should be a positive value of </w:t>
      </w:r>
      <w:proofErr w:type="gramStart"/>
      <w:r w:rsidRPr="006D6345">
        <w:t>the  civil</w:t>
      </w:r>
      <w:proofErr w:type="gramEnd"/>
      <w:r w:rsidRPr="006D6345">
        <w:t xml:space="preserve"> state? </w:t>
      </w:r>
      <w:r w:rsidRPr="006D6345">
        <w:rPr>
          <w:sz w:val="22"/>
          <w:u w:val="single"/>
        </w:rPr>
        <w:t>The modern idea</w:t>
      </w:r>
      <w:r w:rsidRPr="006D6345">
        <w:t xml:space="preserve">, beginning with Descartes and established  through </w:t>
      </w:r>
      <w:proofErr w:type="spellStart"/>
      <w:r w:rsidRPr="006D6345">
        <w:t>Lockean</w:t>
      </w:r>
      <w:proofErr w:type="spellEnd"/>
      <w:r w:rsidRPr="006D6345">
        <w:t xml:space="preserve"> empiricism ~and made pedagogic by Rousseau’s Emile!,  </w:t>
      </w:r>
      <w:r w:rsidRPr="00B353F8">
        <w:rPr>
          <w:sz w:val="22"/>
          <w:highlight w:val="red"/>
          <w:u w:val="single"/>
        </w:rPr>
        <w:t>that anyone can be rational leads</w:t>
      </w:r>
      <w:r w:rsidRPr="006D6345">
        <w:rPr>
          <w:sz w:val="22"/>
          <w:u w:val="single"/>
        </w:rPr>
        <w:t xml:space="preserve"> quickly </w:t>
      </w:r>
      <w:r w:rsidRPr="00B353F8">
        <w:rPr>
          <w:sz w:val="22"/>
          <w:highlight w:val="red"/>
          <w:u w:val="single"/>
        </w:rPr>
        <w:t>to the idea that everyone is  responsible for being wholly rational</w:t>
      </w:r>
      <w:r w:rsidRPr="006D6345">
        <w:rPr>
          <w:sz w:val="22"/>
          <w:u w:val="single"/>
        </w:rPr>
        <w:t xml:space="preserve">, as that word is understood </w:t>
      </w:r>
      <w:r w:rsidRPr="00B353F8">
        <w:rPr>
          <w:sz w:val="22"/>
          <w:highlight w:val="red"/>
          <w:u w:val="single"/>
        </w:rPr>
        <w:t>according  to the social order</w:t>
      </w:r>
      <w:r w:rsidRPr="006D6345">
        <w:rPr>
          <w:sz w:val="22"/>
          <w:u w:val="single"/>
        </w:rPr>
        <w:t xml:space="preserve">.  The perpetuation of the given social order in education as elsewhere </w:t>
      </w:r>
      <w:proofErr w:type="gramStart"/>
      <w:r w:rsidRPr="006D6345">
        <w:rPr>
          <w:sz w:val="22"/>
          <w:u w:val="single"/>
        </w:rPr>
        <w:t>is  about</w:t>
      </w:r>
      <w:proofErr w:type="gramEnd"/>
      <w:r w:rsidRPr="006D6345">
        <w:rPr>
          <w:sz w:val="22"/>
          <w:u w:val="single"/>
        </w:rPr>
        <w:t xml:space="preserve"> gaining advantage and retaining power</w:t>
      </w:r>
      <w:r w:rsidRPr="006D6345">
        <w:t xml:space="preserve">. </w:t>
      </w:r>
      <w:r w:rsidRPr="006D6345">
        <w:rPr>
          <w:sz w:val="22"/>
          <w:u w:val="single"/>
        </w:rPr>
        <w:t xml:space="preserve">It is about cultural </w:t>
      </w:r>
      <w:proofErr w:type="gramStart"/>
      <w:r w:rsidRPr="006D6345">
        <w:rPr>
          <w:sz w:val="22"/>
          <w:u w:val="single"/>
        </w:rPr>
        <w:t>politics  and</w:t>
      </w:r>
      <w:proofErr w:type="gramEnd"/>
      <w:r w:rsidRPr="006D6345">
        <w:rPr>
          <w:sz w:val="22"/>
          <w:u w:val="single"/>
        </w:rPr>
        <w:t xml:space="preserve"> about marginalization of various groups and about class and about  socializing children to believe in capitalism as if it is a natural law.</w:t>
      </w:r>
      <w:r w:rsidRPr="006D6345">
        <w:t xml:space="preserve"> </w:t>
      </w:r>
      <w:proofErr w:type="gramStart"/>
      <w:r w:rsidRPr="006D6345">
        <w:t>Yet  under</w:t>
      </w:r>
      <w:proofErr w:type="gramEnd"/>
      <w:r w:rsidRPr="006D6345">
        <w:t xml:space="preserve"> the analysis that I have made here, </w:t>
      </w:r>
      <w:r w:rsidRPr="006D6345">
        <w:rPr>
          <w:sz w:val="22"/>
          <w:u w:val="single"/>
        </w:rPr>
        <w:t xml:space="preserve">these </w:t>
      </w:r>
      <w:r w:rsidRPr="00B353F8">
        <w:rPr>
          <w:sz w:val="22"/>
          <w:highlight w:val="red"/>
          <w:u w:val="single"/>
        </w:rPr>
        <w:t>major problems are symptoms  of</w:t>
      </w:r>
      <w:r w:rsidRPr="006D6345">
        <w:rPr>
          <w:sz w:val="22"/>
          <w:u w:val="single"/>
        </w:rPr>
        <w:t xml:space="preserve"> something more basic</w:t>
      </w:r>
      <w:r w:rsidRPr="006D6345">
        <w:t xml:space="preserve">. The more basic problem that I have </w:t>
      </w:r>
      <w:proofErr w:type="gramStart"/>
      <w:r w:rsidRPr="006D6345">
        <w:t>emphasized  here</w:t>
      </w:r>
      <w:proofErr w:type="gramEnd"/>
      <w:r w:rsidRPr="006D6345">
        <w:t xml:space="preserve"> is inextricable from the problem of the just civil state. </w:t>
      </w:r>
      <w:r w:rsidRPr="006D6345">
        <w:rPr>
          <w:sz w:val="22"/>
          <w:u w:val="single"/>
        </w:rPr>
        <w:t xml:space="preserve">It is </w:t>
      </w:r>
      <w:proofErr w:type="gramStart"/>
      <w:r w:rsidRPr="006D6345">
        <w:rPr>
          <w:sz w:val="22"/>
          <w:u w:val="single"/>
        </w:rPr>
        <w:t xml:space="preserve">about  </w:t>
      </w:r>
      <w:r w:rsidRPr="00B353F8">
        <w:rPr>
          <w:sz w:val="22"/>
          <w:highlight w:val="red"/>
          <w:u w:val="single"/>
        </w:rPr>
        <w:t>the</w:t>
      </w:r>
      <w:proofErr w:type="gramEnd"/>
      <w:r w:rsidRPr="00B353F8">
        <w:rPr>
          <w:sz w:val="22"/>
          <w:highlight w:val="red"/>
          <w:u w:val="single"/>
        </w:rPr>
        <w:t xml:space="preserve"> intense pressures</w:t>
      </w:r>
      <w:r w:rsidRPr="006D6345">
        <w:rPr>
          <w:sz w:val="22"/>
          <w:u w:val="single"/>
        </w:rPr>
        <w:t xml:space="preserve"> on people </w:t>
      </w:r>
      <w:r w:rsidRPr="00B353F8">
        <w:rPr>
          <w:sz w:val="22"/>
          <w:highlight w:val="red"/>
          <w:u w:val="single"/>
        </w:rPr>
        <w:t>to think and act in ways that serve broader  interests</w:t>
      </w:r>
      <w:r w:rsidRPr="006D6345">
        <w:rPr>
          <w:sz w:val="22"/>
          <w:u w:val="single"/>
        </w:rPr>
        <w:t xml:space="preserve"> that are not at all concerned with their well-being in a variety of  contexts including psychological, social, economic, political, and cultural</w:t>
      </w:r>
      <w:r w:rsidRPr="006D6345">
        <w:t xml:space="preserve">.  It </w:t>
      </w:r>
      <w:r w:rsidRPr="006D6345">
        <w:rPr>
          <w:sz w:val="22"/>
          <w:u w:val="single"/>
        </w:rPr>
        <w:t xml:space="preserve">is no answer to ground pedagogy in the notion of “building community.”  The idea that something must be built implies that something </w:t>
      </w:r>
      <w:proofErr w:type="gramStart"/>
      <w:r w:rsidRPr="006D6345">
        <w:rPr>
          <w:sz w:val="22"/>
          <w:u w:val="single"/>
        </w:rPr>
        <w:t>must  be</w:t>
      </w:r>
      <w:proofErr w:type="gramEnd"/>
      <w:r w:rsidRPr="006D6345">
        <w:rPr>
          <w:sz w:val="22"/>
          <w:u w:val="single"/>
        </w:rPr>
        <w:t xml:space="preserve"> made better in order for it to be tolerated.</w:t>
      </w:r>
      <w:r w:rsidRPr="006D6345">
        <w:t xml:space="preserve"> Moreover, “</w:t>
      </w:r>
      <w:r w:rsidRPr="006D6345">
        <w:rPr>
          <w:sz w:val="22"/>
          <w:u w:val="single"/>
        </w:rPr>
        <w:t>community</w:t>
      </w:r>
      <w:proofErr w:type="gramStart"/>
      <w:r w:rsidRPr="006D6345">
        <w:rPr>
          <w:sz w:val="22"/>
          <w:u w:val="single"/>
        </w:rPr>
        <w:t>”  carries</w:t>
      </w:r>
      <w:proofErr w:type="gramEnd"/>
      <w:r w:rsidRPr="006D6345">
        <w:rPr>
          <w:sz w:val="22"/>
          <w:u w:val="single"/>
        </w:rPr>
        <w:t xml:space="preserve"> with it the prerequisite that one be made competent to be a membe</w:t>
      </w:r>
      <w:r w:rsidRPr="006D6345">
        <w:t xml:space="preserve">r—  again, the presumption that something must be done to the person to  make it better in some way. I do not mean to say that educators have </w:t>
      </w:r>
      <w:proofErr w:type="gramStart"/>
      <w:r w:rsidRPr="006D6345">
        <w:t>bad  intent</w:t>
      </w:r>
      <w:proofErr w:type="gramEnd"/>
      <w:r w:rsidRPr="006D6345">
        <w:t>. I do mean that t</w:t>
      </w:r>
      <w:r w:rsidRPr="006D6345">
        <w:rPr>
          <w:sz w:val="22"/>
          <w:u w:val="single"/>
        </w:rPr>
        <w:t xml:space="preserve">his </w:t>
      </w:r>
      <w:r w:rsidRPr="00B353F8">
        <w:rPr>
          <w:sz w:val="22"/>
          <w:highlight w:val="red"/>
          <w:u w:val="single"/>
        </w:rPr>
        <w:t>ethos of betterment</w:t>
      </w:r>
      <w:r w:rsidRPr="006D6345">
        <w:rPr>
          <w:sz w:val="22"/>
          <w:u w:val="single"/>
        </w:rPr>
        <w:t xml:space="preserve"> through competency </w:t>
      </w:r>
      <w:proofErr w:type="gramStart"/>
      <w:r w:rsidRPr="006D6345">
        <w:rPr>
          <w:sz w:val="22"/>
          <w:u w:val="single"/>
        </w:rPr>
        <w:t>will  inevitably</w:t>
      </w:r>
      <w:proofErr w:type="gramEnd"/>
      <w:r w:rsidRPr="006D6345">
        <w:rPr>
          <w:sz w:val="22"/>
          <w:u w:val="single"/>
        </w:rPr>
        <w:t xml:space="preserve"> fail to fulfill the dreams of reformers and revolutionaries. It </w:t>
      </w:r>
      <w:proofErr w:type="gramStart"/>
      <w:r w:rsidRPr="00B353F8">
        <w:rPr>
          <w:sz w:val="22"/>
          <w:highlight w:val="red"/>
          <w:u w:val="single"/>
        </w:rPr>
        <w:t>does  not</w:t>
      </w:r>
      <w:proofErr w:type="gramEnd"/>
      <w:r w:rsidRPr="00B353F8">
        <w:rPr>
          <w:sz w:val="22"/>
          <w:highlight w:val="red"/>
          <w:u w:val="single"/>
        </w:rPr>
        <w:t xml:space="preserve"> consider the human being as an entity to care for but</w:t>
      </w:r>
      <w:r w:rsidRPr="006D6345">
        <w:rPr>
          <w:sz w:val="22"/>
          <w:u w:val="single"/>
        </w:rPr>
        <w:t xml:space="preserve"> rather as s</w:t>
      </w:r>
      <w:r w:rsidRPr="00B353F8">
        <w:rPr>
          <w:sz w:val="22"/>
          <w:highlight w:val="red"/>
          <w:u w:val="single"/>
        </w:rPr>
        <w:t>omething  to be equipped with skills and knowledge</w:t>
      </w:r>
      <w:r w:rsidRPr="006D6345">
        <w:rPr>
          <w:sz w:val="22"/>
          <w:u w:val="single"/>
        </w:rPr>
        <w:t xml:space="preserve"> in order </w:t>
      </w:r>
      <w:r w:rsidRPr="00B353F8">
        <w:rPr>
          <w:sz w:val="22"/>
          <w:highlight w:val="red"/>
          <w:u w:val="single"/>
        </w:rPr>
        <w:t>to improve itself</w:t>
      </w:r>
      <w:r w:rsidRPr="006D6345">
        <w:rPr>
          <w:sz w:val="22"/>
          <w:u w:val="single"/>
        </w:rPr>
        <w:t xml:space="preserve">.  This failure is not only because there are millions of children and </w:t>
      </w:r>
      <w:proofErr w:type="gramStart"/>
      <w:r w:rsidRPr="006D6345">
        <w:rPr>
          <w:sz w:val="22"/>
          <w:u w:val="single"/>
        </w:rPr>
        <w:t>adults  that</w:t>
      </w:r>
      <w:proofErr w:type="gramEnd"/>
      <w:r w:rsidRPr="006D6345">
        <w:rPr>
          <w:sz w:val="22"/>
          <w:u w:val="single"/>
        </w:rPr>
        <w:t xml:space="preserve"> live in poverty in the </w:t>
      </w:r>
      <w:r w:rsidRPr="006D6345">
        <w:rPr>
          <w:sz w:val="22"/>
          <w:u w:val="single"/>
        </w:rPr>
        <w:lastRenderedPageBreak/>
        <w:t xml:space="preserve">wealthiest countries in human history. It </w:t>
      </w:r>
      <w:proofErr w:type="gramStart"/>
      <w:r w:rsidRPr="006D6345">
        <w:rPr>
          <w:sz w:val="22"/>
          <w:u w:val="single"/>
        </w:rPr>
        <w:t>is  because</w:t>
      </w:r>
      <w:proofErr w:type="gramEnd"/>
      <w:r w:rsidRPr="006D6345">
        <w:rPr>
          <w:sz w:val="22"/>
          <w:u w:val="single"/>
        </w:rPr>
        <w:t xml:space="preserve"> the state of mind that can tolerate such suffering is the same state  that advances and maintains the ethos of civility as betterment, rather than  civility as caring for people because they are subject to suffering.</w:t>
      </w:r>
      <w:r w:rsidRPr="006D6345">
        <w:t xml:space="preserve">  The alternative that I have only introduced in a very abbreviated way  under the rubric that I called “contention” is intended to be pragmatic in  the ways that </w:t>
      </w:r>
      <w:r w:rsidRPr="00B353F8">
        <w:rPr>
          <w:sz w:val="22"/>
          <w:highlight w:val="red"/>
          <w:u w:val="single"/>
        </w:rPr>
        <w:t>Foucault</w:t>
      </w:r>
      <w:r w:rsidRPr="006D6345">
        <w:t xml:space="preserve"> and Richard </w:t>
      </w:r>
      <w:proofErr w:type="spellStart"/>
      <w:r w:rsidRPr="006D6345">
        <w:t>Rorty</w:t>
      </w:r>
      <w:proofErr w:type="spellEnd"/>
      <w:r w:rsidRPr="006D6345">
        <w:t xml:space="preserve"> are pragmatic in their respective  approaches to the subject of the state.49 It </w:t>
      </w:r>
      <w:r w:rsidRPr="006D6345">
        <w:rPr>
          <w:sz w:val="22"/>
          <w:u w:val="single"/>
        </w:rPr>
        <w:t xml:space="preserve">is </w:t>
      </w:r>
      <w:r w:rsidRPr="00B353F8">
        <w:rPr>
          <w:sz w:val="22"/>
          <w:highlight w:val="red"/>
          <w:u w:val="single"/>
        </w:rPr>
        <w:t>intended to address</w:t>
      </w:r>
      <w:r w:rsidRPr="006D6345">
        <w:rPr>
          <w:sz w:val="22"/>
          <w:u w:val="single"/>
        </w:rPr>
        <w:t xml:space="preserve"> an unacceptable  state of contemporary Western civilization, namely, its repetitive and  even </w:t>
      </w:r>
      <w:r w:rsidRPr="00B353F8">
        <w:rPr>
          <w:sz w:val="22"/>
          <w:highlight w:val="red"/>
          <w:u w:val="single"/>
        </w:rPr>
        <w:t>escalating incidence of disregard for suffering and harm in many  forms, despite</w:t>
      </w:r>
      <w:r w:rsidRPr="006D6345">
        <w:rPr>
          <w:sz w:val="22"/>
          <w:u w:val="single"/>
        </w:rPr>
        <w:t xml:space="preserve"> intellectual, social, medical, legal, educational, scientific,  and technological </w:t>
      </w:r>
      <w:r w:rsidRPr="00B353F8">
        <w:rPr>
          <w:sz w:val="22"/>
          <w:highlight w:val="red"/>
          <w:u w:val="single"/>
        </w:rPr>
        <w:t>“progress.”</w:t>
      </w:r>
      <w:r w:rsidRPr="006D6345">
        <w:rPr>
          <w:sz w:val="22"/>
          <w:u w:val="single"/>
        </w:rPr>
        <w:t xml:space="preserve">  We have had two hundred years of modern educational principles, </w:t>
      </w:r>
      <w:proofErr w:type="gramStart"/>
      <w:r w:rsidRPr="006D6345">
        <w:rPr>
          <w:sz w:val="22"/>
          <w:u w:val="single"/>
        </w:rPr>
        <w:t>and  two</w:t>
      </w:r>
      <w:proofErr w:type="gramEnd"/>
      <w:r w:rsidRPr="006D6345">
        <w:rPr>
          <w:sz w:val="22"/>
          <w:u w:val="single"/>
        </w:rPr>
        <w:t xml:space="preserve"> hundred years of profound suffering along with them</w:t>
      </w:r>
      <w:r w:rsidRPr="006D6345">
        <w:t xml:space="preserve">. </w:t>
      </w:r>
      <w:r w:rsidRPr="006D6345">
        <w:rPr>
          <w:sz w:val="22"/>
          <w:u w:val="single"/>
        </w:rPr>
        <w:t xml:space="preserve">The problem </w:t>
      </w:r>
      <w:proofErr w:type="gramStart"/>
      <w:r w:rsidRPr="006D6345">
        <w:rPr>
          <w:sz w:val="22"/>
          <w:u w:val="single"/>
        </w:rPr>
        <w:t>of  the</w:t>
      </w:r>
      <w:proofErr w:type="gramEnd"/>
      <w:r w:rsidRPr="006D6345">
        <w:rPr>
          <w:sz w:val="22"/>
          <w:u w:val="single"/>
        </w:rPr>
        <w:t xml:space="preserve"> individual calls for a new formulation and for a proper response</w:t>
      </w:r>
      <w:r w:rsidRPr="006D6345">
        <w:t>—</w:t>
      </w:r>
      <w:r w:rsidRPr="006D6345">
        <w:rPr>
          <w:sz w:val="22"/>
          <w:u w:val="single"/>
        </w:rPr>
        <w:t>one  that cares for the individual rather than makes it competent. The “</w:t>
      </w:r>
      <w:proofErr w:type="gramStart"/>
      <w:r w:rsidRPr="006D6345">
        <w:rPr>
          <w:sz w:val="22"/>
          <w:u w:val="single"/>
        </w:rPr>
        <w:t>modern  project</w:t>
      </w:r>
      <w:proofErr w:type="gramEnd"/>
      <w:r w:rsidRPr="006D6345">
        <w:rPr>
          <w:sz w:val="22"/>
          <w:u w:val="single"/>
        </w:rPr>
        <w:t xml:space="preserve">” of </w:t>
      </w:r>
      <w:r w:rsidRPr="00B353F8">
        <w:rPr>
          <w:sz w:val="22"/>
          <w:highlight w:val="red"/>
          <w:u w:val="single"/>
        </w:rPr>
        <w:t>betterment through competency</w:t>
      </w:r>
      <w:r w:rsidRPr="006D6345">
        <w:rPr>
          <w:sz w:val="22"/>
          <w:u w:val="single"/>
        </w:rPr>
        <w:t xml:space="preserve"> and opportunity </w:t>
      </w:r>
      <w:r w:rsidRPr="00B353F8">
        <w:rPr>
          <w:sz w:val="22"/>
          <w:highlight w:val="red"/>
          <w:u w:val="single"/>
        </w:rPr>
        <w:t>must be challenged  and replaced by an emotionally intelligent ethos that</w:t>
      </w:r>
      <w:r w:rsidRPr="006D6345">
        <w:rPr>
          <w:sz w:val="22"/>
          <w:u w:val="single"/>
        </w:rPr>
        <w:t xml:space="preserve"> expressly and  fundamentally </w:t>
      </w:r>
      <w:r w:rsidRPr="00B353F8">
        <w:rPr>
          <w:sz w:val="22"/>
          <w:highlight w:val="red"/>
          <w:u w:val="single"/>
        </w:rPr>
        <w:t>acknowledges suffering and limitation in philosophy, policy,  and practice.</w:t>
      </w:r>
    </w:p>
    <w:p w:rsidR="008A0924" w:rsidRDefault="008A0924">
      <w:pPr>
        <w:spacing w:after="200" w:line="276" w:lineRule="auto"/>
        <w:rPr>
          <w:rFonts w:asciiTheme="minorHAnsi" w:hAnsiTheme="minorHAnsi"/>
          <w:sz w:val="22"/>
        </w:rPr>
      </w:pPr>
    </w:p>
    <w:p w:rsidR="008A0924" w:rsidRDefault="008A0924" w:rsidP="008A0924">
      <w:pPr>
        <w:pStyle w:val="Heading3"/>
        <w:rPr>
          <w:rFonts w:cs="Arial"/>
        </w:rPr>
      </w:pPr>
      <w:r w:rsidRPr="006D6345">
        <w:rPr>
          <w:rFonts w:cs="Arial"/>
        </w:rPr>
        <w:lastRenderedPageBreak/>
        <w:t>AT: Dialogue</w:t>
      </w:r>
    </w:p>
    <w:p w:rsidR="008A0924" w:rsidRPr="006D6345" w:rsidRDefault="008A0924" w:rsidP="008A0924">
      <w:pPr>
        <w:pStyle w:val="Heading4"/>
        <w:rPr>
          <w:rFonts w:cs="Arial"/>
        </w:rPr>
      </w:pPr>
      <w:r w:rsidRPr="006D6345">
        <w:rPr>
          <w:rFonts w:cs="Arial"/>
        </w:rPr>
        <w:t>Link turn – we cannot rely upon common terms for discussion – they freeze alternative thought and prevent real debate from occurring</w:t>
      </w:r>
    </w:p>
    <w:p w:rsidR="008A0924" w:rsidRPr="006D6345" w:rsidRDefault="008A0924" w:rsidP="008A0924">
      <w:proofErr w:type="spellStart"/>
      <w:r w:rsidRPr="006D6345">
        <w:rPr>
          <w:rStyle w:val="Cite"/>
        </w:rPr>
        <w:t>Bleiker</w:t>
      </w:r>
      <w:proofErr w:type="spellEnd"/>
      <w:r w:rsidRPr="006D6345">
        <w:rPr>
          <w:rStyle w:val="Cite"/>
        </w:rPr>
        <w:t>, 98</w:t>
      </w:r>
      <w:r w:rsidRPr="006D6345">
        <w:t xml:space="preserve"> – asst. prof. of International Studies at Pusan National University (Roland, “Retracing and redrawing the boundaries of events: Postmodern interferences with international theory”, </w:t>
      </w:r>
      <w:r w:rsidRPr="006D6345">
        <w:rPr>
          <w:i/>
        </w:rPr>
        <w:t>Alternatives</w:t>
      </w:r>
      <w:r w:rsidRPr="006D6345">
        <w:t>, Oct-Dec 1998, Vol. 23, Issue 4)</w:t>
      </w:r>
    </w:p>
    <w:p w:rsidR="008A0924" w:rsidRPr="006D6345" w:rsidRDefault="008A0924" w:rsidP="008A0924">
      <w:r w:rsidRPr="006D6345">
        <w:t xml:space="preserve">In the absence of authentic knowledge, the formulation of theoretical positions and practical action requires modesty. Accepting difference and facilitating dialogue becomes more important than searching for the elusive Truth. But </w:t>
      </w:r>
      <w:r w:rsidRPr="00B353F8">
        <w:rPr>
          <w:highlight w:val="red"/>
        </w:rPr>
        <w:t>dialogue is a process</w:t>
      </w:r>
      <w:r w:rsidRPr="006D6345">
        <w:t xml:space="preserve">, an ideal, </w:t>
      </w:r>
      <w:r w:rsidRPr="00B353F8">
        <w:rPr>
          <w:highlight w:val="red"/>
        </w:rPr>
        <w:t>not an end point</w:t>
      </w:r>
      <w:r w:rsidRPr="006D6345">
        <w:t xml:space="preserve">. Often </w:t>
      </w:r>
      <w:r w:rsidRPr="00B353F8">
        <w:rPr>
          <w:highlight w:val="red"/>
        </w:rPr>
        <w:t>there is no common discursive ground</w:t>
      </w:r>
      <w:r w:rsidRPr="006D6345">
        <w:t xml:space="preserve">, no language that can establish a link between the inside and the outside. </w:t>
      </w:r>
      <w:r w:rsidRPr="00B353F8">
        <w:rPr>
          <w:highlight w:val="red"/>
        </w:rPr>
        <w:t>The link has to be searched</w:t>
      </w:r>
      <w:r w:rsidRPr="006D6345">
        <w:t xml:space="preserve"> first. But the celebration of difference is a process, an ideal, not an end point. A call for tolerance and inclusion cannot be void of power. Every social order, even the ones that are based on the acceptance of difference, excludes what does not fit into their view of the world. Every form of thinking, some international theorists recognize, expresses a will to power, a will that cannot but "privilege, oppress, and create in some manner."[54] There is no all-encompassing gaze. Every process of revealing is at the same time a process of concealing. By </w:t>
      </w:r>
      <w:r w:rsidRPr="00B353F8">
        <w:rPr>
          <w:highlight w:val="red"/>
        </w:rPr>
        <w:t>opening up a particular perspective</w:t>
      </w:r>
      <w:r w:rsidRPr="006D6345">
        <w:t xml:space="preserve">, no matter how insightful it is, one </w:t>
      </w:r>
      <w:r w:rsidRPr="00B353F8">
        <w:rPr>
          <w:highlight w:val="red"/>
        </w:rPr>
        <w:t>conceals everything that is invisible from this vantage point</w:t>
      </w:r>
      <w:r w:rsidRPr="006D6345">
        <w:t xml:space="preserve">. The </w:t>
      </w:r>
      <w:proofErr w:type="spellStart"/>
      <w:r w:rsidRPr="006D6345">
        <w:t>enframing</w:t>
      </w:r>
      <w:proofErr w:type="spellEnd"/>
      <w:r w:rsidRPr="006D6345">
        <w:t xml:space="preserve"> that occurs by such processes of revealing, Martin Heidegger argues, runs the risk of making us forget that </w:t>
      </w:r>
      <w:proofErr w:type="spellStart"/>
      <w:r w:rsidRPr="006D6345">
        <w:t>enframing</w:t>
      </w:r>
      <w:proofErr w:type="spellEnd"/>
      <w:r w:rsidRPr="006D6345">
        <w:t xml:space="preserve"> is a claim, a disciplinary act that "banishes man into that kind of revealing that is an ordering." And where this ordering holds sway, Heidegger continues, "</w:t>
      </w:r>
      <w:proofErr w:type="gramStart"/>
      <w:r w:rsidRPr="006D6345">
        <w:t>it</w:t>
      </w:r>
      <w:proofErr w:type="gramEnd"/>
      <w:r w:rsidRPr="006D6345">
        <w:t xml:space="preserve"> drives out every other possibility for revealing."[55] This is why </w:t>
      </w:r>
      <w:r w:rsidRPr="00B353F8">
        <w:rPr>
          <w:highlight w:val="red"/>
        </w:rPr>
        <w:t>one must move back and forth between different</w:t>
      </w:r>
      <w:r w:rsidRPr="006D6345">
        <w:t xml:space="preserve">, sometimes incommensurable </w:t>
      </w:r>
      <w:r w:rsidRPr="00B353F8">
        <w:rPr>
          <w:highlight w:val="red"/>
        </w:rPr>
        <w:t>forms of insights.</w:t>
      </w:r>
      <w:r w:rsidRPr="006D6345">
        <w:t xml:space="preserve"> Such an approach recognizes that the key to circumventing the ordering mechanisms of revealing is to think in circles--not to rest too long at one point, but to pay at least as much attention to linkages between than to contents of mental resting places. </w:t>
      </w:r>
      <w:r w:rsidRPr="00B353F8">
        <w:rPr>
          <w:highlight w:val="red"/>
        </w:rPr>
        <w:t>Inclusiveness does not lie in the search for a utopian, all-encompassing worldview, but in the acceptance of the will to power</w:t>
      </w:r>
      <w:r w:rsidRPr="006D6345">
        <w:t>--in the recognition that we need to evaluate and judge, but that no form of knowledge can serve as the ultimate arbiter for thought and action. As a critical practice, postmodernism must deal with its own will to power and to subvert that of others. This is not to avoid accountability, but to take on responsibility in the form of bringing modesty to a majority.</w:t>
      </w:r>
    </w:p>
    <w:p w:rsidR="008A0924" w:rsidRDefault="008A0924">
      <w:pPr>
        <w:spacing w:after="200" w:line="276" w:lineRule="auto"/>
        <w:rPr>
          <w:rFonts w:asciiTheme="minorHAnsi" w:hAnsiTheme="minorHAnsi"/>
          <w:sz w:val="22"/>
        </w:rPr>
      </w:pPr>
    </w:p>
    <w:p w:rsidR="008A0924" w:rsidRDefault="008A0924">
      <w:pPr>
        <w:spacing w:after="200" w:line="276" w:lineRule="auto"/>
        <w:rPr>
          <w:rFonts w:asciiTheme="minorHAnsi" w:hAnsiTheme="minorHAnsi"/>
          <w:sz w:val="22"/>
        </w:rPr>
      </w:pPr>
      <w:bookmarkStart w:id="0" w:name="_GoBack"/>
      <w:bookmarkEnd w:id="0"/>
    </w:p>
    <w:sectPr w:rsidR="008A09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798A" w:rsidRDefault="0079798A" w:rsidP="005F5576">
      <w:r>
        <w:separator/>
      </w:r>
    </w:p>
  </w:endnote>
  <w:endnote w:type="continuationSeparator" w:id="0">
    <w:p w:rsidR="0079798A" w:rsidRDefault="0079798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798A" w:rsidRDefault="0079798A" w:rsidP="005F5576">
      <w:r>
        <w:separator/>
      </w:r>
    </w:p>
  </w:footnote>
  <w:footnote w:type="continuationSeparator" w:id="0">
    <w:p w:rsidR="0079798A" w:rsidRDefault="0079798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D27E3D"/>
    <w:multiLevelType w:val="hybridMultilevel"/>
    <w:tmpl w:val="1B9EE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AE8"/>
    <w:rsid w:val="00000E54"/>
    <w:rsid w:val="000022F2"/>
    <w:rsid w:val="0000459F"/>
    <w:rsid w:val="00004EB4"/>
    <w:rsid w:val="00004F32"/>
    <w:rsid w:val="0002196C"/>
    <w:rsid w:val="00021CAB"/>
    <w:rsid w:val="00021F29"/>
    <w:rsid w:val="000221AE"/>
    <w:rsid w:val="000271E4"/>
    <w:rsid w:val="00027EED"/>
    <w:rsid w:val="0003041D"/>
    <w:rsid w:val="00033028"/>
    <w:rsid w:val="000360A7"/>
    <w:rsid w:val="00041235"/>
    <w:rsid w:val="00052A1D"/>
    <w:rsid w:val="00055E12"/>
    <w:rsid w:val="00064A59"/>
    <w:rsid w:val="0007162E"/>
    <w:rsid w:val="00073B9A"/>
    <w:rsid w:val="00090287"/>
    <w:rsid w:val="00090BA2"/>
    <w:rsid w:val="0009704C"/>
    <w:rsid w:val="000978A3"/>
    <w:rsid w:val="00097D7E"/>
    <w:rsid w:val="000A1D39"/>
    <w:rsid w:val="000A4FA5"/>
    <w:rsid w:val="000B61C8"/>
    <w:rsid w:val="000C767D"/>
    <w:rsid w:val="000D0B76"/>
    <w:rsid w:val="000D2AE5"/>
    <w:rsid w:val="000D3A26"/>
    <w:rsid w:val="000D3D8D"/>
    <w:rsid w:val="000E41A3"/>
    <w:rsid w:val="000F37E7"/>
    <w:rsid w:val="00100A81"/>
    <w:rsid w:val="00113C68"/>
    <w:rsid w:val="00114663"/>
    <w:rsid w:val="0012057B"/>
    <w:rsid w:val="00126D92"/>
    <w:rsid w:val="001301AC"/>
    <w:rsid w:val="001304DF"/>
    <w:rsid w:val="00140397"/>
    <w:rsid w:val="0014072D"/>
    <w:rsid w:val="00141F7D"/>
    <w:rsid w:val="00141FBF"/>
    <w:rsid w:val="001508A6"/>
    <w:rsid w:val="0016509D"/>
    <w:rsid w:val="0016711C"/>
    <w:rsid w:val="00167A9F"/>
    <w:rsid w:val="001711E1"/>
    <w:rsid w:val="00171D45"/>
    <w:rsid w:val="00175018"/>
    <w:rsid w:val="00177828"/>
    <w:rsid w:val="00177A1E"/>
    <w:rsid w:val="00182D51"/>
    <w:rsid w:val="0018565A"/>
    <w:rsid w:val="0019587B"/>
    <w:rsid w:val="001A4F0E"/>
    <w:rsid w:val="001A5073"/>
    <w:rsid w:val="001B0A04"/>
    <w:rsid w:val="001B3CEC"/>
    <w:rsid w:val="001C1D82"/>
    <w:rsid w:val="001C2147"/>
    <w:rsid w:val="001C587E"/>
    <w:rsid w:val="001C7C90"/>
    <w:rsid w:val="001D0D51"/>
    <w:rsid w:val="001F7572"/>
    <w:rsid w:val="0020006E"/>
    <w:rsid w:val="002000B7"/>
    <w:rsid w:val="002009AE"/>
    <w:rsid w:val="002101DA"/>
    <w:rsid w:val="00217499"/>
    <w:rsid w:val="00230CFB"/>
    <w:rsid w:val="0024023F"/>
    <w:rsid w:val="00240C4E"/>
    <w:rsid w:val="00243DC0"/>
    <w:rsid w:val="00250E16"/>
    <w:rsid w:val="00257696"/>
    <w:rsid w:val="0026382E"/>
    <w:rsid w:val="00272786"/>
    <w:rsid w:val="0027366E"/>
    <w:rsid w:val="00287AB7"/>
    <w:rsid w:val="00294D00"/>
    <w:rsid w:val="002A213E"/>
    <w:rsid w:val="002A612B"/>
    <w:rsid w:val="002B1743"/>
    <w:rsid w:val="002B3D83"/>
    <w:rsid w:val="002B68A4"/>
    <w:rsid w:val="002C571D"/>
    <w:rsid w:val="002C5772"/>
    <w:rsid w:val="002D0374"/>
    <w:rsid w:val="002D2946"/>
    <w:rsid w:val="002D529E"/>
    <w:rsid w:val="002D6BD6"/>
    <w:rsid w:val="002E4DD9"/>
    <w:rsid w:val="002F0314"/>
    <w:rsid w:val="002F289F"/>
    <w:rsid w:val="0031182D"/>
    <w:rsid w:val="00311F12"/>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40E5"/>
    <w:rsid w:val="00395C83"/>
    <w:rsid w:val="003A2A3B"/>
    <w:rsid w:val="003A440C"/>
    <w:rsid w:val="003A6AE8"/>
    <w:rsid w:val="003B024E"/>
    <w:rsid w:val="003B0C84"/>
    <w:rsid w:val="003B183E"/>
    <w:rsid w:val="003B2F3E"/>
    <w:rsid w:val="003B55B7"/>
    <w:rsid w:val="003B5F4B"/>
    <w:rsid w:val="003C756E"/>
    <w:rsid w:val="003D2C33"/>
    <w:rsid w:val="003E4831"/>
    <w:rsid w:val="003E48DE"/>
    <w:rsid w:val="003E7E8B"/>
    <w:rsid w:val="003F3030"/>
    <w:rsid w:val="003F47AE"/>
    <w:rsid w:val="00403971"/>
    <w:rsid w:val="00407386"/>
    <w:rsid w:val="004138EF"/>
    <w:rsid w:val="004319DE"/>
    <w:rsid w:val="0043486B"/>
    <w:rsid w:val="00435232"/>
    <w:rsid w:val="004400EA"/>
    <w:rsid w:val="00450882"/>
    <w:rsid w:val="00451C20"/>
    <w:rsid w:val="00452001"/>
    <w:rsid w:val="0045442E"/>
    <w:rsid w:val="004564E2"/>
    <w:rsid w:val="00462418"/>
    <w:rsid w:val="00464E82"/>
    <w:rsid w:val="00471A70"/>
    <w:rsid w:val="00473A79"/>
    <w:rsid w:val="00475E03"/>
    <w:rsid w:val="00476723"/>
    <w:rsid w:val="0047798D"/>
    <w:rsid w:val="004853F3"/>
    <w:rsid w:val="004931DE"/>
    <w:rsid w:val="00497FAE"/>
    <w:rsid w:val="004A6083"/>
    <w:rsid w:val="004A6E81"/>
    <w:rsid w:val="004A7806"/>
    <w:rsid w:val="004B0545"/>
    <w:rsid w:val="004B1E18"/>
    <w:rsid w:val="004B52EA"/>
    <w:rsid w:val="004B70DB"/>
    <w:rsid w:val="004B7E46"/>
    <w:rsid w:val="004D3745"/>
    <w:rsid w:val="004D3987"/>
    <w:rsid w:val="004E0469"/>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5E94"/>
    <w:rsid w:val="005349E1"/>
    <w:rsid w:val="0053573A"/>
    <w:rsid w:val="00537EF5"/>
    <w:rsid w:val="005420CC"/>
    <w:rsid w:val="005434D0"/>
    <w:rsid w:val="0054437C"/>
    <w:rsid w:val="00546D61"/>
    <w:rsid w:val="005579BF"/>
    <w:rsid w:val="00560062"/>
    <w:rsid w:val="00560C3E"/>
    <w:rsid w:val="00563468"/>
    <w:rsid w:val="00564EC2"/>
    <w:rsid w:val="00565EAE"/>
    <w:rsid w:val="00573677"/>
    <w:rsid w:val="00575F7D"/>
    <w:rsid w:val="00580383"/>
    <w:rsid w:val="00580E40"/>
    <w:rsid w:val="00586498"/>
    <w:rsid w:val="00590731"/>
    <w:rsid w:val="005A484B"/>
    <w:rsid w:val="005A506B"/>
    <w:rsid w:val="005A5A69"/>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79CC"/>
    <w:rsid w:val="006B302F"/>
    <w:rsid w:val="006C64D4"/>
    <w:rsid w:val="006E53F0"/>
    <w:rsid w:val="006F46C3"/>
    <w:rsid w:val="006F7CDF"/>
    <w:rsid w:val="00700BDB"/>
    <w:rsid w:val="0070121B"/>
    <w:rsid w:val="00701E73"/>
    <w:rsid w:val="00711FE2"/>
    <w:rsid w:val="00712649"/>
    <w:rsid w:val="00714BC9"/>
    <w:rsid w:val="00723F91"/>
    <w:rsid w:val="00725623"/>
    <w:rsid w:val="00730486"/>
    <w:rsid w:val="00741872"/>
    <w:rsid w:val="007418AF"/>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98A"/>
    <w:rsid w:val="00797B76"/>
    <w:rsid w:val="007A3D06"/>
    <w:rsid w:val="007B383B"/>
    <w:rsid w:val="007B7D30"/>
    <w:rsid w:val="007C350D"/>
    <w:rsid w:val="007C3689"/>
    <w:rsid w:val="007C3C9B"/>
    <w:rsid w:val="007C407B"/>
    <w:rsid w:val="007D3012"/>
    <w:rsid w:val="007D65A7"/>
    <w:rsid w:val="007D6F37"/>
    <w:rsid w:val="007E3F59"/>
    <w:rsid w:val="007E5043"/>
    <w:rsid w:val="007E5183"/>
    <w:rsid w:val="008133F9"/>
    <w:rsid w:val="00823AAC"/>
    <w:rsid w:val="00854C66"/>
    <w:rsid w:val="008553E1"/>
    <w:rsid w:val="00863ED2"/>
    <w:rsid w:val="0087643B"/>
    <w:rsid w:val="00877669"/>
    <w:rsid w:val="00897F92"/>
    <w:rsid w:val="008A0924"/>
    <w:rsid w:val="008A64C9"/>
    <w:rsid w:val="008B180A"/>
    <w:rsid w:val="008B24B7"/>
    <w:rsid w:val="008C2CD8"/>
    <w:rsid w:val="008C5743"/>
    <w:rsid w:val="008C68EE"/>
    <w:rsid w:val="008C7F44"/>
    <w:rsid w:val="008D4273"/>
    <w:rsid w:val="008D4EF3"/>
    <w:rsid w:val="008E0E4F"/>
    <w:rsid w:val="008E1FD5"/>
    <w:rsid w:val="008E4139"/>
    <w:rsid w:val="008F322F"/>
    <w:rsid w:val="00904119"/>
    <w:rsid w:val="00906E36"/>
    <w:rsid w:val="00907DFE"/>
    <w:rsid w:val="00914596"/>
    <w:rsid w:val="009146BF"/>
    <w:rsid w:val="00915AD4"/>
    <w:rsid w:val="00915EF1"/>
    <w:rsid w:val="00924C08"/>
    <w:rsid w:val="00927D88"/>
    <w:rsid w:val="00930D1F"/>
    <w:rsid w:val="00935127"/>
    <w:rsid w:val="0094025E"/>
    <w:rsid w:val="0094256C"/>
    <w:rsid w:val="00942C12"/>
    <w:rsid w:val="00953F11"/>
    <w:rsid w:val="00964BBC"/>
    <w:rsid w:val="009706C1"/>
    <w:rsid w:val="00972C75"/>
    <w:rsid w:val="00976675"/>
    <w:rsid w:val="00976FBF"/>
    <w:rsid w:val="00984B38"/>
    <w:rsid w:val="009A0636"/>
    <w:rsid w:val="009A6FF5"/>
    <w:rsid w:val="009B2B47"/>
    <w:rsid w:val="009B35DB"/>
    <w:rsid w:val="009C4298"/>
    <w:rsid w:val="009D318C"/>
    <w:rsid w:val="00A10B8B"/>
    <w:rsid w:val="00A17882"/>
    <w:rsid w:val="00A20D78"/>
    <w:rsid w:val="00A2174A"/>
    <w:rsid w:val="00A26733"/>
    <w:rsid w:val="00A2680B"/>
    <w:rsid w:val="00A3595E"/>
    <w:rsid w:val="00A46C7F"/>
    <w:rsid w:val="00A73245"/>
    <w:rsid w:val="00A7592A"/>
    <w:rsid w:val="00A77145"/>
    <w:rsid w:val="00A82989"/>
    <w:rsid w:val="00A8360E"/>
    <w:rsid w:val="00A904FE"/>
    <w:rsid w:val="00A9262C"/>
    <w:rsid w:val="00A94D27"/>
    <w:rsid w:val="00AB3B76"/>
    <w:rsid w:val="00AB61DD"/>
    <w:rsid w:val="00AC222F"/>
    <w:rsid w:val="00AC2CC7"/>
    <w:rsid w:val="00AC7B3B"/>
    <w:rsid w:val="00AD3CE6"/>
    <w:rsid w:val="00AD7F12"/>
    <w:rsid w:val="00AE1307"/>
    <w:rsid w:val="00AE23BF"/>
    <w:rsid w:val="00AE356F"/>
    <w:rsid w:val="00AE696B"/>
    <w:rsid w:val="00AE7586"/>
    <w:rsid w:val="00AF7A65"/>
    <w:rsid w:val="00B06710"/>
    <w:rsid w:val="00B06A43"/>
    <w:rsid w:val="00B07EBF"/>
    <w:rsid w:val="00B13BC0"/>
    <w:rsid w:val="00B166CB"/>
    <w:rsid w:val="00B235E1"/>
    <w:rsid w:val="00B272CF"/>
    <w:rsid w:val="00B3145D"/>
    <w:rsid w:val="00B357BA"/>
    <w:rsid w:val="00B564DB"/>
    <w:rsid w:val="00B768B6"/>
    <w:rsid w:val="00B81113"/>
    <w:rsid w:val="00B816A3"/>
    <w:rsid w:val="00B84FE5"/>
    <w:rsid w:val="00B908D1"/>
    <w:rsid w:val="00B940D1"/>
    <w:rsid w:val="00BA17BF"/>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1117"/>
    <w:rsid w:val="00C72E69"/>
    <w:rsid w:val="00C7411E"/>
    <w:rsid w:val="00C759CD"/>
    <w:rsid w:val="00C84988"/>
    <w:rsid w:val="00C92F0B"/>
    <w:rsid w:val="00C942EA"/>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4392"/>
    <w:rsid w:val="00D176BE"/>
    <w:rsid w:val="00D17C4E"/>
    <w:rsid w:val="00D21359"/>
    <w:rsid w:val="00D215F6"/>
    <w:rsid w:val="00D22BE1"/>
    <w:rsid w:val="00D259D2"/>
    <w:rsid w:val="00D2765B"/>
    <w:rsid w:val="00D31DF7"/>
    <w:rsid w:val="00D33B91"/>
    <w:rsid w:val="00D415C6"/>
    <w:rsid w:val="00D420EA"/>
    <w:rsid w:val="00D43E22"/>
    <w:rsid w:val="00D4639E"/>
    <w:rsid w:val="00D51ABF"/>
    <w:rsid w:val="00D5444B"/>
    <w:rsid w:val="00D55302"/>
    <w:rsid w:val="00D57CBF"/>
    <w:rsid w:val="00D66ABC"/>
    <w:rsid w:val="00D71CFC"/>
    <w:rsid w:val="00D86024"/>
    <w:rsid w:val="00D91F3A"/>
    <w:rsid w:val="00D94CA3"/>
    <w:rsid w:val="00D96595"/>
    <w:rsid w:val="00DA018C"/>
    <w:rsid w:val="00DA3C9D"/>
    <w:rsid w:val="00DA41B5"/>
    <w:rsid w:val="00DB0F7E"/>
    <w:rsid w:val="00DB5489"/>
    <w:rsid w:val="00DB6C98"/>
    <w:rsid w:val="00DC701C"/>
    <w:rsid w:val="00DD7F91"/>
    <w:rsid w:val="00E00376"/>
    <w:rsid w:val="00E01016"/>
    <w:rsid w:val="00E043B1"/>
    <w:rsid w:val="00E0512E"/>
    <w:rsid w:val="00E14EBD"/>
    <w:rsid w:val="00E16734"/>
    <w:rsid w:val="00E23260"/>
    <w:rsid w:val="00E2367A"/>
    <w:rsid w:val="00E27BC7"/>
    <w:rsid w:val="00E35FC9"/>
    <w:rsid w:val="00E377A4"/>
    <w:rsid w:val="00E41346"/>
    <w:rsid w:val="00E420E9"/>
    <w:rsid w:val="00E4635D"/>
    <w:rsid w:val="00E51D93"/>
    <w:rsid w:val="00E61D76"/>
    <w:rsid w:val="00E674DB"/>
    <w:rsid w:val="00E70912"/>
    <w:rsid w:val="00E75F28"/>
    <w:rsid w:val="00E845C6"/>
    <w:rsid w:val="00E90AA6"/>
    <w:rsid w:val="00E977B8"/>
    <w:rsid w:val="00E97AD1"/>
    <w:rsid w:val="00EA109B"/>
    <w:rsid w:val="00EA15A8"/>
    <w:rsid w:val="00EA2926"/>
    <w:rsid w:val="00EB2CDE"/>
    <w:rsid w:val="00EB6D42"/>
    <w:rsid w:val="00EC1A81"/>
    <w:rsid w:val="00EC52AE"/>
    <w:rsid w:val="00EC6B4C"/>
    <w:rsid w:val="00EC7E5C"/>
    <w:rsid w:val="00ED78F1"/>
    <w:rsid w:val="00EE4DCA"/>
    <w:rsid w:val="00EF0F62"/>
    <w:rsid w:val="00F007E1"/>
    <w:rsid w:val="00F0134E"/>
    <w:rsid w:val="00F02DA7"/>
    <w:rsid w:val="00F057C6"/>
    <w:rsid w:val="00F17D96"/>
    <w:rsid w:val="00F22565"/>
    <w:rsid w:val="00F3380E"/>
    <w:rsid w:val="00F40837"/>
    <w:rsid w:val="00F42F79"/>
    <w:rsid w:val="00F47773"/>
    <w:rsid w:val="00F5019D"/>
    <w:rsid w:val="00F56308"/>
    <w:rsid w:val="00F57976"/>
    <w:rsid w:val="00F634D6"/>
    <w:rsid w:val="00F64385"/>
    <w:rsid w:val="00F6473F"/>
    <w:rsid w:val="00F76366"/>
    <w:rsid w:val="00F805C0"/>
    <w:rsid w:val="00FA79D5"/>
    <w:rsid w:val="00FB4261"/>
    <w:rsid w:val="00FB43B1"/>
    <w:rsid w:val="00FC0608"/>
    <w:rsid w:val="00FC0ED4"/>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964BBC"/>
    <w:pPr>
      <w:spacing w:after="0" w:line="240" w:lineRule="auto"/>
    </w:pPr>
    <w:rPr>
      <w:rFonts w:ascii="Arial" w:hAnsi="Arial"/>
      <w:sz w:val="20"/>
    </w:rPr>
  </w:style>
  <w:style w:type="paragraph" w:styleId="Heading1">
    <w:name w:val="heading 1"/>
    <w:aliases w:val="Pocket"/>
    <w:basedOn w:val="Normal"/>
    <w:next w:val="Normal"/>
    <w:link w:val="Heading1Char"/>
    <w:uiPriority w:val="1"/>
    <w:qFormat/>
    <w:rsid w:val="00964BBC"/>
    <w:pPr>
      <w:keepNext/>
      <w:keepLines/>
      <w:pageBreakBefore/>
      <w:spacing w:before="480"/>
      <w:jc w:val="center"/>
      <w:outlineLvl w:val="0"/>
    </w:pPr>
    <w:rPr>
      <w:rFonts w:eastAsiaTheme="majorEastAsia" w:cstheme="majorBidi"/>
      <w:b/>
      <w:bCs/>
      <w:sz w:val="52"/>
      <w:szCs w:val="28"/>
      <w:u w:val="single"/>
    </w:rPr>
  </w:style>
  <w:style w:type="paragraph" w:styleId="Heading2">
    <w:name w:val="heading 2"/>
    <w:aliases w:val="Hat"/>
    <w:basedOn w:val="Normal"/>
    <w:next w:val="Normal"/>
    <w:link w:val="Heading2Char"/>
    <w:uiPriority w:val="2"/>
    <w:qFormat/>
    <w:rsid w:val="00964BBC"/>
    <w:pPr>
      <w:keepNext/>
      <w:keepLines/>
      <w:pageBreakBefore/>
      <w:spacing w:before="480"/>
      <w:jc w:val="center"/>
      <w:outlineLvl w:val="1"/>
    </w:pPr>
    <w:rPr>
      <w:rFonts w:eastAsiaTheme="majorEastAsia" w:cstheme="majorBidi"/>
      <w:b/>
      <w:bCs/>
      <w:sz w:val="44"/>
      <w:szCs w:val="26"/>
      <w:u w:val="single"/>
    </w:rPr>
  </w:style>
  <w:style w:type="paragraph" w:styleId="Heading3">
    <w:name w:val="heading 3"/>
    <w:aliases w:val="Block,3: Cite,Heading 3 Char Char,Index Headers,Bold Cite,Heading 3 Char1 Char Char,Citation Char Char Char Char,Citation Char1 Char Char,Heading 3 Char Char1,Text 7,Block Writing, Char Char,Underline Style,Foldover,Tags v 2"/>
    <w:basedOn w:val="Normal"/>
    <w:next w:val="Normal"/>
    <w:link w:val="Heading3Char"/>
    <w:uiPriority w:val="3"/>
    <w:qFormat/>
    <w:rsid w:val="00964BB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Ch,no read,No Spacing211,No Spacing2111, Ch,Heading 2 Char2 Char,Heading 2 Char1 Char Char,ta,small space"/>
    <w:basedOn w:val="Normal"/>
    <w:next w:val="Normal"/>
    <w:link w:val="Heading4Char"/>
    <w:uiPriority w:val="4"/>
    <w:rsid w:val="00964BBC"/>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964BB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64BBC"/>
  </w:style>
  <w:style w:type="character" w:customStyle="1" w:styleId="Heading1Char">
    <w:name w:val="Heading 1 Char"/>
    <w:aliases w:val="Pocket Char"/>
    <w:basedOn w:val="DefaultParagraphFont"/>
    <w:link w:val="Heading1"/>
    <w:uiPriority w:val="1"/>
    <w:rsid w:val="00964BBC"/>
    <w:rPr>
      <w:rFonts w:ascii="Arial" w:eastAsiaTheme="majorEastAsia" w:hAnsi="Arial" w:cstheme="majorBidi"/>
      <w:b/>
      <w:bCs/>
      <w:sz w:val="52"/>
      <w:szCs w:val="28"/>
      <w:u w:val="single"/>
    </w:rPr>
  </w:style>
  <w:style w:type="character" w:customStyle="1" w:styleId="Heading2Char">
    <w:name w:val="Heading 2 Char"/>
    <w:aliases w:val="Hat Char"/>
    <w:basedOn w:val="DefaultParagraphFont"/>
    <w:link w:val="Heading2"/>
    <w:uiPriority w:val="2"/>
    <w:rsid w:val="00964BBC"/>
    <w:rPr>
      <w:rFonts w:ascii="Arial" w:eastAsiaTheme="majorEastAsia" w:hAnsi="Arial" w:cstheme="majorBidi"/>
      <w:b/>
      <w:bCs/>
      <w:sz w:val="44"/>
      <w:szCs w:val="26"/>
      <w:u w:val="single"/>
    </w:rPr>
  </w:style>
  <w:style w:type="character" w:styleId="Emphasis">
    <w:name w:val="Emphasis"/>
    <w:aliases w:val="emphasis in card,CD Card,Minimized,minimized,Evidence,Highlighted,tag2,Size 10,ED - Tag,emphasis,Underlined,Bold Underline,Emphasis!!,small,Qualifications,Shrunk"/>
    <w:basedOn w:val="DefaultParagraphFont"/>
    <w:uiPriority w:val="7"/>
    <w:qFormat/>
    <w:rsid w:val="00964BBC"/>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964BBC"/>
    <w:rPr>
      <w:b/>
      <w:bCs/>
    </w:rPr>
  </w:style>
  <w:style w:type="character" w:customStyle="1" w:styleId="Heading3Char">
    <w:name w:val="Heading 3 Char"/>
    <w:aliases w:val="Block Char,3: Cite Char,Heading 3 Char Char Char,Index Headers Char,Bold Cite Char1,Heading 3 Char1 Char Char Char1,Citation Char Char Char Char Char,Citation Char1 Char Char Char,Heading 3 Char Char1 Char,Text 7 Char,Block Writing Char"/>
    <w:basedOn w:val="DefaultParagraphFont"/>
    <w:link w:val="Heading3"/>
    <w:uiPriority w:val="3"/>
    <w:rsid w:val="00964BBC"/>
    <w:rPr>
      <w:rFonts w:ascii="Arial" w:eastAsiaTheme="majorEastAsia" w:hAnsi="Arial" w:cstheme="majorBidi"/>
      <w:b/>
      <w:bCs/>
      <w:sz w:val="32"/>
      <w:u w:val="single"/>
    </w:rPr>
  </w:style>
  <w:style w:type="character" w:customStyle="1" w:styleId="Underline">
    <w:name w:val="Underline"/>
    <w:aliases w:val="Style Bold Underline,Intense Emphasis1,apple-style-span + 6 pt,Bold,Kern at 16 pt,Intense Emphasis11,Intense Emphasis2,HHeading 3 + 12 pt,Cards + Font: 12 pt Char,Style,Bold Cite Char,Citation Char Char Char,Heading 3 Char1 Char Char Char,ci,c"/>
    <w:basedOn w:val="DefaultParagraphFont"/>
    <w:link w:val="CitationCharChar"/>
    <w:uiPriority w:val="6"/>
    <w:qFormat/>
    <w:rsid w:val="00964BBC"/>
    <w:rPr>
      <w:b w:val="0"/>
      <w:sz w:val="22"/>
      <w:u w:val="single"/>
    </w:rPr>
  </w:style>
  <w:style w:type="character" w:customStyle="1" w:styleId="Cite">
    <w:name w:val="Cite"/>
    <w:aliases w:val="Style Style Bold + 12 pt,Style Style Bold,Style Style Bold + 12pt,Style Style + 12 pt,Style Style Bo... +,Old Cite,Style Style Bold + 10 pt,Style Style Bold + 13 pt,Style Style Bold + 11 pt,tagld + 12 pt"/>
    <w:basedOn w:val="StyleBold"/>
    <w:uiPriority w:val="5"/>
    <w:qFormat/>
    <w:rsid w:val="00964BBC"/>
    <w:rPr>
      <w:b/>
      <w:bCs/>
      <w:sz w:val="24"/>
      <w:u w:val="single"/>
    </w:rPr>
  </w:style>
  <w:style w:type="paragraph" w:styleId="Header">
    <w:name w:val="header"/>
    <w:basedOn w:val="Normal"/>
    <w:link w:val="HeaderChar"/>
    <w:uiPriority w:val="99"/>
    <w:semiHidden/>
    <w:rsid w:val="00964BBC"/>
    <w:pPr>
      <w:tabs>
        <w:tab w:val="center" w:pos="4680"/>
        <w:tab w:val="right" w:pos="9360"/>
      </w:tabs>
    </w:pPr>
  </w:style>
  <w:style w:type="character" w:customStyle="1" w:styleId="HeaderChar">
    <w:name w:val="Header Char"/>
    <w:basedOn w:val="DefaultParagraphFont"/>
    <w:link w:val="Header"/>
    <w:uiPriority w:val="99"/>
    <w:semiHidden/>
    <w:rsid w:val="00964BBC"/>
    <w:rPr>
      <w:rFonts w:ascii="Arial" w:hAnsi="Arial"/>
      <w:sz w:val="20"/>
    </w:rPr>
  </w:style>
  <w:style w:type="paragraph" w:styleId="Footer">
    <w:name w:val="footer"/>
    <w:basedOn w:val="Normal"/>
    <w:link w:val="FooterChar"/>
    <w:uiPriority w:val="99"/>
    <w:semiHidden/>
    <w:rsid w:val="00964BBC"/>
    <w:pPr>
      <w:tabs>
        <w:tab w:val="center" w:pos="4680"/>
        <w:tab w:val="right" w:pos="9360"/>
      </w:tabs>
    </w:pPr>
  </w:style>
  <w:style w:type="character" w:customStyle="1" w:styleId="FooterChar">
    <w:name w:val="Footer Char"/>
    <w:basedOn w:val="DefaultParagraphFont"/>
    <w:link w:val="Footer"/>
    <w:uiPriority w:val="99"/>
    <w:semiHidden/>
    <w:rsid w:val="00964BBC"/>
    <w:rPr>
      <w:rFonts w:ascii="Arial" w:hAnsi="Arial"/>
      <w:sz w:val="20"/>
    </w:rPr>
  </w:style>
  <w:style w:type="character" w:styleId="Hyperlink">
    <w:name w:val="Hyperlink"/>
    <w:aliases w:val="heading 1 (block title),Important,Read,Internet Link,Card Text"/>
    <w:basedOn w:val="DefaultParagraphFont"/>
    <w:uiPriority w:val="99"/>
    <w:rsid w:val="00964BBC"/>
    <w:rPr>
      <w:color w:val="auto"/>
      <w:u w:val="none"/>
    </w:rPr>
  </w:style>
  <w:style w:type="character" w:styleId="FollowedHyperlink">
    <w:name w:val="FollowedHyperlink"/>
    <w:basedOn w:val="DefaultParagraphFont"/>
    <w:uiPriority w:val="99"/>
    <w:semiHidden/>
    <w:rsid w:val="00964BBC"/>
    <w:rPr>
      <w:color w:val="auto"/>
      <w:u w:val="none"/>
    </w:rPr>
  </w:style>
  <w:style w:type="character" w:customStyle="1" w:styleId="Heading4Char">
    <w:name w:val="Heading 4 Char"/>
    <w:aliases w:val="Tag Char,Big card Char,body Char,Normal Tag Char,small text Char,heading 2 Char,Ch Char,no read Char,No Spacing211 Char,No Spacing2111 Char, Ch Char,Heading 2 Char2 Char Char,Heading 2 Char1 Char Char Char,ta Char,small space Char"/>
    <w:basedOn w:val="DefaultParagraphFont"/>
    <w:link w:val="Heading4"/>
    <w:uiPriority w:val="4"/>
    <w:rsid w:val="00964BBC"/>
    <w:rPr>
      <w:rFonts w:ascii="Arial" w:eastAsiaTheme="majorEastAsia" w:hAnsi="Arial" w:cstheme="majorBidi"/>
      <w:b/>
      <w:bCs/>
      <w:iCs/>
      <w:sz w:val="24"/>
    </w:rPr>
  </w:style>
  <w:style w:type="paragraph" w:customStyle="1" w:styleId="Analytic">
    <w:name w:val="Analytic"/>
    <w:basedOn w:val="Normal"/>
    <w:qFormat/>
    <w:rsid w:val="00964BBC"/>
    <w:pPr>
      <w:spacing w:before="200"/>
    </w:pPr>
    <w:rPr>
      <w:b/>
      <w:sz w:val="24"/>
    </w:rPr>
  </w:style>
  <w:style w:type="character" w:customStyle="1" w:styleId="SmallText">
    <w:name w:val="Small Text"/>
    <w:basedOn w:val="DefaultParagraphFont"/>
    <w:uiPriority w:val="1"/>
    <w:rsid w:val="00964BBC"/>
    <w:rPr>
      <w:rFonts w:ascii="Arial" w:hAnsi="Arial"/>
      <w:sz w:val="16"/>
    </w:rPr>
  </w:style>
  <w:style w:type="paragraph" w:customStyle="1" w:styleId="taggreg">
    <w:name w:val="taggreg"/>
    <w:basedOn w:val="Normal"/>
    <w:qFormat/>
    <w:rsid w:val="00964BBC"/>
    <w:rPr>
      <w:b/>
      <w:sz w:val="24"/>
    </w:rPr>
  </w:style>
  <w:style w:type="paragraph" w:styleId="Title">
    <w:name w:val="Title"/>
    <w:basedOn w:val="Normal"/>
    <w:next w:val="Normal"/>
    <w:link w:val="TitleChar"/>
    <w:uiPriority w:val="6"/>
    <w:semiHidden/>
    <w:qFormat/>
    <w:rsid w:val="00964BB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964BBC"/>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semiHidden/>
    <w:rsid w:val="00964BBC"/>
    <w:rPr>
      <w:rFonts w:asciiTheme="majorHAnsi" w:eastAsiaTheme="majorEastAsia" w:hAnsiTheme="majorHAnsi" w:cstheme="majorBidi"/>
      <w:color w:val="17365D" w:themeColor="text2" w:themeShade="BF"/>
      <w:spacing w:val="5"/>
      <w:kern w:val="28"/>
      <w:sz w:val="52"/>
      <w:szCs w:val="52"/>
    </w:rPr>
  </w:style>
  <w:style w:type="paragraph" w:customStyle="1" w:styleId="CitationCharChar">
    <w:name w:val="Citation Char Char"/>
    <w:basedOn w:val="Normal"/>
    <w:link w:val="Underline"/>
    <w:uiPriority w:val="6"/>
    <w:rsid w:val="00525E94"/>
    <w:pPr>
      <w:ind w:left="1440" w:right="1440"/>
    </w:pPr>
    <w:rPr>
      <w:rFonts w:asciiTheme="minorHAnsi" w:hAnsiTheme="minorHAnsi"/>
      <w:sz w:val="22"/>
      <w:u w:val="single"/>
    </w:rPr>
  </w:style>
  <w:style w:type="character" w:customStyle="1" w:styleId="TagGreg0">
    <w:name w:val="TagGreg"/>
    <w:basedOn w:val="DefaultParagraphFont"/>
    <w:uiPriority w:val="1"/>
    <w:qFormat/>
    <w:rsid w:val="00AD7F12"/>
    <w:rPr>
      <w:rFonts w:ascii="Arial" w:hAnsi="Arial"/>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964BBC"/>
    <w:pPr>
      <w:spacing w:after="0" w:line="240" w:lineRule="auto"/>
    </w:pPr>
    <w:rPr>
      <w:rFonts w:ascii="Arial" w:hAnsi="Arial"/>
      <w:sz w:val="20"/>
    </w:rPr>
  </w:style>
  <w:style w:type="paragraph" w:styleId="Heading1">
    <w:name w:val="heading 1"/>
    <w:aliases w:val="Pocket"/>
    <w:basedOn w:val="Normal"/>
    <w:next w:val="Normal"/>
    <w:link w:val="Heading1Char"/>
    <w:uiPriority w:val="1"/>
    <w:qFormat/>
    <w:rsid w:val="00964BBC"/>
    <w:pPr>
      <w:keepNext/>
      <w:keepLines/>
      <w:pageBreakBefore/>
      <w:spacing w:before="480"/>
      <w:jc w:val="center"/>
      <w:outlineLvl w:val="0"/>
    </w:pPr>
    <w:rPr>
      <w:rFonts w:eastAsiaTheme="majorEastAsia" w:cstheme="majorBidi"/>
      <w:b/>
      <w:bCs/>
      <w:sz w:val="52"/>
      <w:szCs w:val="28"/>
      <w:u w:val="single"/>
    </w:rPr>
  </w:style>
  <w:style w:type="paragraph" w:styleId="Heading2">
    <w:name w:val="heading 2"/>
    <w:aliases w:val="Hat"/>
    <w:basedOn w:val="Normal"/>
    <w:next w:val="Normal"/>
    <w:link w:val="Heading2Char"/>
    <w:uiPriority w:val="2"/>
    <w:qFormat/>
    <w:rsid w:val="00964BBC"/>
    <w:pPr>
      <w:keepNext/>
      <w:keepLines/>
      <w:pageBreakBefore/>
      <w:spacing w:before="480"/>
      <w:jc w:val="center"/>
      <w:outlineLvl w:val="1"/>
    </w:pPr>
    <w:rPr>
      <w:rFonts w:eastAsiaTheme="majorEastAsia" w:cstheme="majorBidi"/>
      <w:b/>
      <w:bCs/>
      <w:sz w:val="44"/>
      <w:szCs w:val="26"/>
      <w:u w:val="single"/>
    </w:rPr>
  </w:style>
  <w:style w:type="paragraph" w:styleId="Heading3">
    <w:name w:val="heading 3"/>
    <w:aliases w:val="Block,3: Cite,Heading 3 Char Char,Index Headers,Bold Cite,Heading 3 Char1 Char Char,Citation Char Char Char Char,Citation Char1 Char Char,Heading 3 Char Char1,Text 7,Block Writing, Char Char,Underline Style,Foldover,Tags v 2"/>
    <w:basedOn w:val="Normal"/>
    <w:next w:val="Normal"/>
    <w:link w:val="Heading3Char"/>
    <w:uiPriority w:val="3"/>
    <w:qFormat/>
    <w:rsid w:val="00964BB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Ch,no read,No Spacing211,No Spacing2111, Ch,Heading 2 Char2 Char,Heading 2 Char1 Char Char,ta,small space"/>
    <w:basedOn w:val="Normal"/>
    <w:next w:val="Normal"/>
    <w:link w:val="Heading4Char"/>
    <w:uiPriority w:val="4"/>
    <w:rsid w:val="00964BBC"/>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964BB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64BBC"/>
  </w:style>
  <w:style w:type="character" w:customStyle="1" w:styleId="Heading1Char">
    <w:name w:val="Heading 1 Char"/>
    <w:aliases w:val="Pocket Char"/>
    <w:basedOn w:val="DefaultParagraphFont"/>
    <w:link w:val="Heading1"/>
    <w:uiPriority w:val="1"/>
    <w:rsid w:val="00964BBC"/>
    <w:rPr>
      <w:rFonts w:ascii="Arial" w:eastAsiaTheme="majorEastAsia" w:hAnsi="Arial" w:cstheme="majorBidi"/>
      <w:b/>
      <w:bCs/>
      <w:sz w:val="52"/>
      <w:szCs w:val="28"/>
      <w:u w:val="single"/>
    </w:rPr>
  </w:style>
  <w:style w:type="character" w:customStyle="1" w:styleId="Heading2Char">
    <w:name w:val="Heading 2 Char"/>
    <w:aliases w:val="Hat Char"/>
    <w:basedOn w:val="DefaultParagraphFont"/>
    <w:link w:val="Heading2"/>
    <w:uiPriority w:val="2"/>
    <w:rsid w:val="00964BBC"/>
    <w:rPr>
      <w:rFonts w:ascii="Arial" w:eastAsiaTheme="majorEastAsia" w:hAnsi="Arial" w:cstheme="majorBidi"/>
      <w:b/>
      <w:bCs/>
      <w:sz w:val="44"/>
      <w:szCs w:val="26"/>
      <w:u w:val="single"/>
    </w:rPr>
  </w:style>
  <w:style w:type="character" w:styleId="Emphasis">
    <w:name w:val="Emphasis"/>
    <w:aliases w:val="emphasis in card,CD Card,Minimized,minimized,Evidence,Highlighted,tag2,Size 10,ED - Tag,emphasis,Underlined,Bold Underline,Emphasis!!,small,Qualifications,Shrunk"/>
    <w:basedOn w:val="DefaultParagraphFont"/>
    <w:uiPriority w:val="7"/>
    <w:qFormat/>
    <w:rsid w:val="00964BBC"/>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964BBC"/>
    <w:rPr>
      <w:b/>
      <w:bCs/>
    </w:rPr>
  </w:style>
  <w:style w:type="character" w:customStyle="1" w:styleId="Heading3Char">
    <w:name w:val="Heading 3 Char"/>
    <w:aliases w:val="Block Char,3: Cite Char,Heading 3 Char Char Char,Index Headers Char,Bold Cite Char1,Heading 3 Char1 Char Char Char1,Citation Char Char Char Char Char,Citation Char1 Char Char Char,Heading 3 Char Char1 Char,Text 7 Char,Block Writing Char"/>
    <w:basedOn w:val="DefaultParagraphFont"/>
    <w:link w:val="Heading3"/>
    <w:uiPriority w:val="3"/>
    <w:rsid w:val="00964BBC"/>
    <w:rPr>
      <w:rFonts w:ascii="Arial" w:eastAsiaTheme="majorEastAsia" w:hAnsi="Arial" w:cstheme="majorBidi"/>
      <w:b/>
      <w:bCs/>
      <w:sz w:val="32"/>
      <w:u w:val="single"/>
    </w:rPr>
  </w:style>
  <w:style w:type="character" w:customStyle="1" w:styleId="Underline">
    <w:name w:val="Underline"/>
    <w:aliases w:val="Style Bold Underline,Intense Emphasis1,apple-style-span + 6 pt,Bold,Kern at 16 pt,Intense Emphasis11,Intense Emphasis2,HHeading 3 + 12 pt,Cards + Font: 12 pt Char,Style,Bold Cite Char,Citation Char Char Char,Heading 3 Char1 Char Char Char,ci,c"/>
    <w:basedOn w:val="DefaultParagraphFont"/>
    <w:link w:val="CitationCharChar"/>
    <w:uiPriority w:val="6"/>
    <w:qFormat/>
    <w:rsid w:val="00964BBC"/>
    <w:rPr>
      <w:b w:val="0"/>
      <w:sz w:val="22"/>
      <w:u w:val="single"/>
    </w:rPr>
  </w:style>
  <w:style w:type="character" w:customStyle="1" w:styleId="Cite">
    <w:name w:val="Cite"/>
    <w:aliases w:val="Style Style Bold + 12 pt,Style Style Bold,Style Style Bold + 12pt,Style Style + 12 pt,Style Style Bo... +,Old Cite,Style Style Bold + 10 pt,Style Style Bold + 13 pt,Style Style Bold + 11 pt,tagld + 12 pt"/>
    <w:basedOn w:val="StyleBold"/>
    <w:uiPriority w:val="5"/>
    <w:qFormat/>
    <w:rsid w:val="00964BBC"/>
    <w:rPr>
      <w:b/>
      <w:bCs/>
      <w:sz w:val="24"/>
      <w:u w:val="single"/>
    </w:rPr>
  </w:style>
  <w:style w:type="paragraph" w:styleId="Header">
    <w:name w:val="header"/>
    <w:basedOn w:val="Normal"/>
    <w:link w:val="HeaderChar"/>
    <w:uiPriority w:val="99"/>
    <w:semiHidden/>
    <w:rsid w:val="00964BBC"/>
    <w:pPr>
      <w:tabs>
        <w:tab w:val="center" w:pos="4680"/>
        <w:tab w:val="right" w:pos="9360"/>
      </w:tabs>
    </w:pPr>
  </w:style>
  <w:style w:type="character" w:customStyle="1" w:styleId="HeaderChar">
    <w:name w:val="Header Char"/>
    <w:basedOn w:val="DefaultParagraphFont"/>
    <w:link w:val="Header"/>
    <w:uiPriority w:val="99"/>
    <w:semiHidden/>
    <w:rsid w:val="00964BBC"/>
    <w:rPr>
      <w:rFonts w:ascii="Arial" w:hAnsi="Arial"/>
      <w:sz w:val="20"/>
    </w:rPr>
  </w:style>
  <w:style w:type="paragraph" w:styleId="Footer">
    <w:name w:val="footer"/>
    <w:basedOn w:val="Normal"/>
    <w:link w:val="FooterChar"/>
    <w:uiPriority w:val="99"/>
    <w:semiHidden/>
    <w:rsid w:val="00964BBC"/>
    <w:pPr>
      <w:tabs>
        <w:tab w:val="center" w:pos="4680"/>
        <w:tab w:val="right" w:pos="9360"/>
      </w:tabs>
    </w:pPr>
  </w:style>
  <w:style w:type="character" w:customStyle="1" w:styleId="FooterChar">
    <w:name w:val="Footer Char"/>
    <w:basedOn w:val="DefaultParagraphFont"/>
    <w:link w:val="Footer"/>
    <w:uiPriority w:val="99"/>
    <w:semiHidden/>
    <w:rsid w:val="00964BBC"/>
    <w:rPr>
      <w:rFonts w:ascii="Arial" w:hAnsi="Arial"/>
      <w:sz w:val="20"/>
    </w:rPr>
  </w:style>
  <w:style w:type="character" w:styleId="Hyperlink">
    <w:name w:val="Hyperlink"/>
    <w:aliases w:val="heading 1 (block title),Important,Read,Internet Link,Card Text"/>
    <w:basedOn w:val="DefaultParagraphFont"/>
    <w:uiPriority w:val="99"/>
    <w:rsid w:val="00964BBC"/>
    <w:rPr>
      <w:color w:val="auto"/>
      <w:u w:val="none"/>
    </w:rPr>
  </w:style>
  <w:style w:type="character" w:styleId="FollowedHyperlink">
    <w:name w:val="FollowedHyperlink"/>
    <w:basedOn w:val="DefaultParagraphFont"/>
    <w:uiPriority w:val="99"/>
    <w:semiHidden/>
    <w:rsid w:val="00964BBC"/>
    <w:rPr>
      <w:color w:val="auto"/>
      <w:u w:val="none"/>
    </w:rPr>
  </w:style>
  <w:style w:type="character" w:customStyle="1" w:styleId="Heading4Char">
    <w:name w:val="Heading 4 Char"/>
    <w:aliases w:val="Tag Char,Big card Char,body Char,Normal Tag Char,small text Char,heading 2 Char,Ch Char,no read Char,No Spacing211 Char,No Spacing2111 Char, Ch Char,Heading 2 Char2 Char Char,Heading 2 Char1 Char Char Char,ta Char,small space Char"/>
    <w:basedOn w:val="DefaultParagraphFont"/>
    <w:link w:val="Heading4"/>
    <w:uiPriority w:val="4"/>
    <w:rsid w:val="00964BBC"/>
    <w:rPr>
      <w:rFonts w:ascii="Arial" w:eastAsiaTheme="majorEastAsia" w:hAnsi="Arial" w:cstheme="majorBidi"/>
      <w:b/>
      <w:bCs/>
      <w:iCs/>
      <w:sz w:val="24"/>
    </w:rPr>
  </w:style>
  <w:style w:type="paragraph" w:customStyle="1" w:styleId="Analytic">
    <w:name w:val="Analytic"/>
    <w:basedOn w:val="Normal"/>
    <w:qFormat/>
    <w:rsid w:val="00964BBC"/>
    <w:pPr>
      <w:spacing w:before="200"/>
    </w:pPr>
    <w:rPr>
      <w:b/>
      <w:sz w:val="24"/>
    </w:rPr>
  </w:style>
  <w:style w:type="character" w:customStyle="1" w:styleId="SmallText">
    <w:name w:val="Small Text"/>
    <w:basedOn w:val="DefaultParagraphFont"/>
    <w:uiPriority w:val="1"/>
    <w:rsid w:val="00964BBC"/>
    <w:rPr>
      <w:rFonts w:ascii="Arial" w:hAnsi="Arial"/>
      <w:sz w:val="16"/>
    </w:rPr>
  </w:style>
  <w:style w:type="paragraph" w:customStyle="1" w:styleId="taggreg">
    <w:name w:val="taggreg"/>
    <w:basedOn w:val="Normal"/>
    <w:qFormat/>
    <w:rsid w:val="00964BBC"/>
    <w:rPr>
      <w:b/>
      <w:sz w:val="24"/>
    </w:rPr>
  </w:style>
  <w:style w:type="paragraph" w:styleId="Title">
    <w:name w:val="Title"/>
    <w:basedOn w:val="Normal"/>
    <w:next w:val="Normal"/>
    <w:link w:val="TitleChar"/>
    <w:uiPriority w:val="6"/>
    <w:semiHidden/>
    <w:qFormat/>
    <w:rsid w:val="00964BB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964BBC"/>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semiHidden/>
    <w:rsid w:val="00964BBC"/>
    <w:rPr>
      <w:rFonts w:asciiTheme="majorHAnsi" w:eastAsiaTheme="majorEastAsia" w:hAnsiTheme="majorHAnsi" w:cstheme="majorBidi"/>
      <w:color w:val="17365D" w:themeColor="text2" w:themeShade="BF"/>
      <w:spacing w:val="5"/>
      <w:kern w:val="28"/>
      <w:sz w:val="52"/>
      <w:szCs w:val="52"/>
    </w:rPr>
  </w:style>
  <w:style w:type="paragraph" w:customStyle="1" w:styleId="CitationCharChar">
    <w:name w:val="Citation Char Char"/>
    <w:basedOn w:val="Normal"/>
    <w:link w:val="Underline"/>
    <w:uiPriority w:val="6"/>
    <w:rsid w:val="00525E94"/>
    <w:pPr>
      <w:ind w:left="1440" w:right="1440"/>
    </w:pPr>
    <w:rPr>
      <w:rFonts w:asciiTheme="minorHAnsi" w:hAnsiTheme="minorHAnsi"/>
      <w:sz w:val="22"/>
      <w:u w:val="single"/>
    </w:rPr>
  </w:style>
  <w:style w:type="character" w:customStyle="1" w:styleId="TagGreg0">
    <w:name w:val="TagGreg"/>
    <w:basedOn w:val="DefaultParagraphFont"/>
    <w:uiPriority w:val="1"/>
    <w:qFormat/>
    <w:rsid w:val="00AD7F12"/>
    <w:rPr>
      <w:rFonts w:ascii="Arial" w:hAnsi="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academia.edu/2527260/For_the_Critique_of_Sovereignty_and_Violence"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18</Pages>
  <Words>9217</Words>
  <Characters>52538</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61632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2</cp:revision>
  <dcterms:created xsi:type="dcterms:W3CDTF">2014-04-02T19:59:00Z</dcterms:created>
  <dcterms:modified xsi:type="dcterms:W3CDTF">2014-04-02T19:59:00Z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