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9F" w:rsidRDefault="00DB009F" w:rsidP="00DB009F">
      <w:pPr>
        <w:pStyle w:val="Heading2"/>
      </w:pPr>
      <w:r>
        <w:t>1AC</w:t>
      </w:r>
    </w:p>
    <w:p w:rsidR="00945424" w:rsidRPr="00945424" w:rsidRDefault="00945424" w:rsidP="00945424">
      <w:pPr>
        <w:pStyle w:val="Heading3"/>
      </w:pPr>
      <w:r>
        <w:lastRenderedPageBreak/>
        <w:t>1AC</w:t>
      </w:r>
    </w:p>
    <w:p w:rsidR="00945424" w:rsidRPr="00581BB2" w:rsidRDefault="00945424" w:rsidP="00945424">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945424" w:rsidRPr="00581BB2" w:rsidRDefault="00945424" w:rsidP="00945424">
      <w:pPr>
        <w:pStyle w:val="Analytic"/>
        <w:spacing w:before="0"/>
      </w:pPr>
      <w:proofErr w:type="spellStart"/>
      <w:r w:rsidRPr="00581BB2">
        <w:t>Certifican</w:t>
      </w:r>
      <w:proofErr w:type="spellEnd"/>
      <w:r w:rsidRPr="00581BB2">
        <w:t xml:space="preserve"> los gringos</w:t>
      </w:r>
    </w:p>
    <w:p w:rsidR="00945424" w:rsidRPr="00581BB2" w:rsidRDefault="00945424" w:rsidP="00945424">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945424" w:rsidRPr="00581BB2" w:rsidRDefault="00945424" w:rsidP="00945424">
      <w:pPr>
        <w:pStyle w:val="Analytic"/>
        <w:spacing w:before="0"/>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945424" w:rsidRPr="00581BB2" w:rsidRDefault="00945424" w:rsidP="00945424">
      <w:pPr>
        <w:pStyle w:val="Analytic"/>
        <w:spacing w:before="0"/>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945424" w:rsidRPr="00581BB2" w:rsidRDefault="00945424" w:rsidP="00945424">
      <w:pPr>
        <w:pStyle w:val="Analytic"/>
        <w:spacing w:before="0"/>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945424" w:rsidRPr="00581BB2" w:rsidRDefault="00945424" w:rsidP="00945424">
      <w:pPr>
        <w:pStyle w:val="Analytic"/>
        <w:spacing w:before="0"/>
      </w:pPr>
    </w:p>
    <w:p w:rsidR="00945424" w:rsidRPr="00581BB2" w:rsidRDefault="00945424" w:rsidP="00945424">
      <w:pPr>
        <w:pStyle w:val="Analytic"/>
        <w:spacing w:before="0"/>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945424" w:rsidRPr="00581BB2" w:rsidRDefault="00945424" w:rsidP="00945424">
      <w:pPr>
        <w:pStyle w:val="Analytic"/>
        <w:spacing w:before="0"/>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945424" w:rsidRPr="00581BB2" w:rsidRDefault="00945424" w:rsidP="00945424">
      <w:pPr>
        <w:pStyle w:val="Analytic"/>
        <w:spacing w:before="0"/>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945424" w:rsidRPr="00581BB2" w:rsidRDefault="00945424" w:rsidP="00945424">
      <w:pPr>
        <w:pStyle w:val="Analytic"/>
        <w:spacing w:before="0"/>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945424" w:rsidRPr="00581BB2" w:rsidRDefault="00945424" w:rsidP="00945424">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945424" w:rsidRPr="00581BB2" w:rsidRDefault="00945424" w:rsidP="00945424">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945424" w:rsidRPr="00581BB2" w:rsidRDefault="00945424" w:rsidP="00945424">
      <w:pPr>
        <w:pStyle w:val="Analytic"/>
        <w:spacing w:before="0"/>
      </w:pPr>
    </w:p>
    <w:p w:rsidR="00945424" w:rsidRPr="00581BB2" w:rsidRDefault="00945424" w:rsidP="00945424">
      <w:pPr>
        <w:pStyle w:val="Analytic"/>
        <w:spacing w:before="0"/>
      </w:pPr>
      <w:r w:rsidRPr="00581BB2">
        <w:t>Different countries are</w:t>
      </w:r>
    </w:p>
    <w:p w:rsidR="00945424" w:rsidRPr="00581BB2" w:rsidRDefault="00945424" w:rsidP="00945424">
      <w:pPr>
        <w:pStyle w:val="Analytic"/>
        <w:spacing w:before="0"/>
      </w:pPr>
      <w:r w:rsidRPr="00581BB2">
        <w:t>Certified by the gringos</w:t>
      </w:r>
    </w:p>
    <w:p w:rsidR="00945424" w:rsidRPr="00581BB2" w:rsidRDefault="00945424" w:rsidP="00945424">
      <w:pPr>
        <w:pStyle w:val="Analytic"/>
        <w:spacing w:before="0"/>
      </w:pPr>
      <w:r w:rsidRPr="00581BB2">
        <w:t>They do not want drugs there</w:t>
      </w:r>
    </w:p>
    <w:p w:rsidR="00945424" w:rsidRPr="00581BB2" w:rsidRDefault="00945424" w:rsidP="00945424">
      <w:pPr>
        <w:pStyle w:val="Analytic"/>
        <w:spacing w:before="0"/>
      </w:pPr>
      <w:r w:rsidRPr="00581BB2">
        <w:t>For they say that is a danger</w:t>
      </w:r>
    </w:p>
    <w:p w:rsidR="00945424" w:rsidRPr="00581BB2" w:rsidRDefault="00945424" w:rsidP="00945424">
      <w:pPr>
        <w:pStyle w:val="Analytic"/>
        <w:spacing w:before="0"/>
      </w:pPr>
      <w:r w:rsidRPr="00581BB2">
        <w:t>Tell me who certifies</w:t>
      </w:r>
    </w:p>
    <w:p w:rsidR="00945424" w:rsidRPr="00581BB2" w:rsidRDefault="00945424" w:rsidP="00945424">
      <w:pPr>
        <w:pStyle w:val="Analytic"/>
        <w:spacing w:before="0"/>
      </w:pPr>
      <w:proofErr w:type="gramStart"/>
      <w:r w:rsidRPr="00581BB2">
        <w:t>The United States?</w:t>
      </w:r>
      <w:proofErr w:type="gramEnd"/>
    </w:p>
    <w:p w:rsidR="00945424" w:rsidRPr="00581BB2" w:rsidRDefault="00945424" w:rsidP="00945424">
      <w:pPr>
        <w:pStyle w:val="Analytic"/>
        <w:spacing w:before="0"/>
      </w:pPr>
    </w:p>
    <w:p w:rsidR="00945424" w:rsidRPr="00581BB2" w:rsidRDefault="00945424" w:rsidP="00945424">
      <w:pPr>
        <w:pStyle w:val="Analytic"/>
        <w:spacing w:before="0"/>
      </w:pPr>
      <w:r w:rsidRPr="00581BB2">
        <w:t xml:space="preserve">To catch the </w:t>
      </w:r>
      <w:proofErr w:type="spellStart"/>
      <w:r w:rsidRPr="00581BB2">
        <w:t>narcos</w:t>
      </w:r>
      <w:proofErr w:type="spellEnd"/>
    </w:p>
    <w:p w:rsidR="00945424" w:rsidRPr="00581BB2" w:rsidRDefault="00945424" w:rsidP="00945424">
      <w:pPr>
        <w:pStyle w:val="Analytic"/>
        <w:spacing w:before="0"/>
      </w:pPr>
      <w:r w:rsidRPr="00581BB2">
        <w:t>Mexico has been straight.</w:t>
      </w:r>
    </w:p>
    <w:p w:rsidR="00945424" w:rsidRPr="00581BB2" w:rsidRDefault="00945424" w:rsidP="00945424">
      <w:pPr>
        <w:pStyle w:val="Analytic"/>
        <w:spacing w:before="0"/>
      </w:pPr>
      <w:r w:rsidRPr="00581BB2">
        <w:t>The Americans buy coke</w:t>
      </w:r>
    </w:p>
    <w:p w:rsidR="00945424" w:rsidRPr="00581BB2" w:rsidRDefault="00945424" w:rsidP="00945424">
      <w:pPr>
        <w:pStyle w:val="Analytic"/>
        <w:spacing w:before="0"/>
      </w:pPr>
      <w:r w:rsidRPr="00581BB2">
        <w:t>They pay it at any price.</w:t>
      </w:r>
    </w:p>
    <w:p w:rsidR="00945424" w:rsidRPr="00581BB2" w:rsidRDefault="00945424" w:rsidP="00945424">
      <w:pPr>
        <w:pStyle w:val="Analytic"/>
        <w:spacing w:before="0"/>
      </w:pPr>
      <w:r w:rsidRPr="00581BB2">
        <w:t>They do not want drugs to exist</w:t>
      </w:r>
    </w:p>
    <w:p w:rsidR="00945424" w:rsidRDefault="00945424" w:rsidP="00945424">
      <w:pPr>
        <w:pStyle w:val="Analytic"/>
        <w:spacing w:before="0"/>
      </w:pPr>
      <w:r>
        <w:t xml:space="preserve">But give </w:t>
      </w:r>
      <w:proofErr w:type="gramStart"/>
      <w:r>
        <w:t>themselves</w:t>
      </w:r>
      <w:proofErr w:type="gramEnd"/>
      <w:r>
        <w:t xml:space="preserve"> privilege</w:t>
      </w:r>
    </w:p>
    <w:p w:rsidR="00945424" w:rsidRDefault="00945424" w:rsidP="00945424"/>
    <w:p w:rsidR="00DB009F" w:rsidRPr="00945424" w:rsidRDefault="00DB009F" w:rsidP="00945424">
      <w:r w:rsidRPr="00945424">
        <w:t>(</w:t>
      </w:r>
      <w:proofErr w:type="gramStart"/>
      <w:r w:rsidRPr="00945424">
        <w:t>from</w:t>
      </w:r>
      <w:proofErr w:type="gramEnd"/>
      <w:r w:rsidRPr="00945424">
        <w:t xml:space="preserve"> “El General” by Los </w:t>
      </w:r>
      <w:proofErr w:type="spellStart"/>
      <w:r w:rsidRPr="00945424">
        <w:t>Tigres</w:t>
      </w:r>
      <w:proofErr w:type="spellEnd"/>
      <w:r w:rsidRPr="00945424">
        <w:t xml:space="preserve"> del Norte, translation in “Criminals and enemies? The Mexican drug trafficker in official discourse and in </w:t>
      </w:r>
      <w:proofErr w:type="spellStart"/>
      <w:r w:rsidRPr="00945424">
        <w:t>narcocorridos</w:t>
      </w:r>
      <w:proofErr w:type="spellEnd"/>
      <w:r w:rsidRPr="00945424">
        <w:t xml:space="preserve">” by Alejandro </w:t>
      </w:r>
      <w:proofErr w:type="spellStart"/>
      <w:r w:rsidRPr="00945424">
        <w:t>Lajous</w:t>
      </w:r>
      <w:proofErr w:type="spellEnd"/>
      <w:r w:rsidRPr="00945424">
        <w:t>)</w:t>
      </w:r>
    </w:p>
    <w:p w:rsidR="00DB009F" w:rsidRPr="00581BB2" w:rsidRDefault="00DB009F" w:rsidP="00DB009F">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DB009F" w:rsidRPr="00581BB2" w:rsidRDefault="00DB009F" w:rsidP="00DB009F">
      <w:pPr>
        <w:rPr>
          <w:rStyle w:val="Cite"/>
        </w:rPr>
      </w:pPr>
      <w:proofErr w:type="spellStart"/>
      <w:r w:rsidRPr="00581BB2">
        <w:rPr>
          <w:rStyle w:val="Cite"/>
        </w:rPr>
        <w:t>Freidersdorf</w:t>
      </w:r>
      <w:proofErr w:type="spellEnd"/>
      <w:r w:rsidRPr="00581BB2">
        <w:rPr>
          <w:rStyle w:val="Cite"/>
        </w:rPr>
        <w:t>, 13</w:t>
      </w:r>
    </w:p>
    <w:p w:rsidR="00DB009F" w:rsidRPr="00581BB2" w:rsidRDefault="00DB009F" w:rsidP="00DB009F">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0" w:history="1">
        <w:r w:rsidRPr="00581BB2">
          <w:rPr>
            <w:rStyle w:val="Hyperlink"/>
          </w:rPr>
          <w:t>http://www.theatlantic.com/politics/archive/2013/04/mexico-is-ready-to-end-failed-drug-war-policies-why-isnt-the-us/275410/)//bghs-BI</w:t>
        </w:r>
      </w:hyperlink>
    </w:p>
    <w:p w:rsidR="00DB009F" w:rsidRPr="00581BB2" w:rsidRDefault="00DB009F" w:rsidP="00DB009F">
      <w:r w:rsidRPr="00581BB2">
        <w:t xml:space="preserve">Did you know </w:t>
      </w:r>
      <w:r w:rsidRPr="00581BB2">
        <w:rPr>
          <w:sz w:val="22"/>
        </w:rPr>
        <w:t xml:space="preserve">that </w:t>
      </w:r>
      <w:r w:rsidRPr="004C6D31">
        <w:rPr>
          <w:sz w:val="22"/>
          <w:highlight w:val="red"/>
          <w:u w:val="single"/>
        </w:rPr>
        <w:t>the U.S. has been operating surveillance drones in Mexico, providing air support for the</w:t>
      </w:r>
      <w:r w:rsidRPr="00581BB2">
        <w:t xml:space="preserve"> Mexican </w:t>
      </w:r>
      <w:r w:rsidRPr="004C6D31">
        <w:rPr>
          <w:sz w:val="22"/>
          <w:highlight w:val="red"/>
          <w:u w:val="single"/>
        </w:rPr>
        <w:t>military, tracking</w:t>
      </w:r>
      <w:r w:rsidRPr="00581BB2">
        <w:rPr>
          <w:sz w:val="22"/>
          <w:u w:val="single"/>
        </w:rPr>
        <w:t xml:space="preserve"> the movements of Mexican </w:t>
      </w:r>
      <w:r w:rsidRPr="004C6D31">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w:t>
      </w:r>
      <w:r w:rsidRPr="00581BB2">
        <w:rPr>
          <w:sz w:val="22"/>
          <w:u w:val="single"/>
        </w:rPr>
        <w:lastRenderedPageBreak/>
        <w:t xml:space="preserve">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4C6D31">
        <w:rPr>
          <w:sz w:val="22"/>
          <w:highlight w:val="red"/>
          <w:u w:val="single"/>
        </w:rPr>
        <w:t>For the past seven years, Mexico and the U</w:t>
      </w:r>
      <w:r w:rsidRPr="00581BB2">
        <w:t xml:space="preserve">nited </w:t>
      </w:r>
      <w:r w:rsidRPr="004C6D31">
        <w:rPr>
          <w:sz w:val="22"/>
          <w:highlight w:val="red"/>
          <w:u w:val="single"/>
        </w:rPr>
        <w:t>S</w:t>
      </w:r>
      <w:r w:rsidRPr="00581BB2">
        <w:t xml:space="preserve">tates have put aside their tension-filled history on security matters to </w:t>
      </w:r>
      <w:r w:rsidRPr="004C6D31">
        <w:rPr>
          <w:sz w:val="22"/>
          <w:highlight w:val="red"/>
          <w:u w:val="single"/>
        </w:rPr>
        <w:t>forge an unparalleled alliance against</w:t>
      </w:r>
      <w:r w:rsidRPr="00581BB2">
        <w:rPr>
          <w:sz w:val="22"/>
          <w:u w:val="single"/>
        </w:rPr>
        <w:t xml:space="preserve"> Mexico's </w:t>
      </w:r>
      <w:r w:rsidRPr="004C6D31">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4C6D31">
        <w:rPr>
          <w:sz w:val="22"/>
          <w:highlight w:val="red"/>
          <w:u w:val="single"/>
        </w:rPr>
        <w:t>fighting cartel leaders has</w:t>
      </w:r>
      <w:r w:rsidRPr="00581BB2">
        <w:t xml:space="preserve"> also </w:t>
      </w:r>
      <w:r w:rsidRPr="004C6D31">
        <w:rPr>
          <w:sz w:val="22"/>
          <w:highlight w:val="red"/>
          <w:u w:val="single"/>
        </w:rPr>
        <w:t>helped</w:t>
      </w:r>
      <w:r w:rsidRPr="00581BB2">
        <w:rPr>
          <w:sz w:val="22"/>
          <w:u w:val="single"/>
        </w:rPr>
        <w:t xml:space="preserve"> to </w:t>
      </w:r>
      <w:r w:rsidRPr="004C6D31">
        <w:rPr>
          <w:sz w:val="22"/>
          <w:highlight w:val="red"/>
          <w:u w:val="single"/>
        </w:rPr>
        <w:t>incite "more violence than anyone</w:t>
      </w:r>
      <w:r w:rsidRPr="00581BB2">
        <w:rPr>
          <w:sz w:val="22"/>
          <w:u w:val="single"/>
        </w:rPr>
        <w:t xml:space="preserve"> had </w:t>
      </w:r>
      <w:r w:rsidRPr="004C6D31">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4C6D31">
        <w:rPr>
          <w:sz w:val="22"/>
          <w:highlight w:val="red"/>
          <w:u w:val="single"/>
        </w:rPr>
        <w:t>the U</w:t>
      </w:r>
      <w:r w:rsidRPr="00581BB2">
        <w:t xml:space="preserve">nited </w:t>
      </w:r>
      <w:r w:rsidRPr="004C6D31">
        <w:rPr>
          <w:sz w:val="22"/>
          <w:highlight w:val="red"/>
          <w:u w:val="single"/>
        </w:rPr>
        <w:t>S</w:t>
      </w:r>
      <w:r w:rsidRPr="00581BB2">
        <w:t xml:space="preserve">tates </w:t>
      </w:r>
      <w:r w:rsidRPr="004C6D31">
        <w:rPr>
          <w:sz w:val="22"/>
          <w:highlight w:val="red"/>
          <w:u w:val="single"/>
        </w:rPr>
        <w:t>government</w:t>
      </w:r>
      <w:r w:rsidRPr="00581BB2">
        <w:rPr>
          <w:sz w:val="22"/>
          <w:u w:val="single"/>
        </w:rPr>
        <w:t xml:space="preserve"> apparently </w:t>
      </w:r>
      <w:r w:rsidRPr="004C6D31">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4C6D31">
        <w:rPr>
          <w:rStyle w:val="Underline"/>
          <w:highlight w:val="red"/>
        </w:rPr>
        <w:t>No one had come up with</w:t>
      </w:r>
      <w:r w:rsidRPr="00581BB2">
        <w:t xml:space="preserve"> a quick, realistic </w:t>
      </w:r>
      <w:r w:rsidRPr="004C6D31">
        <w:rPr>
          <w:sz w:val="22"/>
          <w:highlight w:val="red"/>
          <w:u w:val="single"/>
        </w:rPr>
        <w:t xml:space="preserve">alternative </w:t>
      </w:r>
      <w:r w:rsidRPr="004C6D31">
        <w:rPr>
          <w:rStyle w:val="Underline"/>
          <w:highlight w:val="red"/>
        </w:rPr>
        <w:t>to Calderon's</w:t>
      </w:r>
      <w:r w:rsidRPr="00581BB2">
        <w:t xml:space="preserve"> novel </w:t>
      </w:r>
      <w:r w:rsidRPr="004C6D31">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4C6D31">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It's the most 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DB009F" w:rsidRPr="00581BB2" w:rsidRDefault="00DB009F" w:rsidP="00DB009F">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DB009F" w:rsidRPr="00581BB2" w:rsidRDefault="00DB009F" w:rsidP="00DB009F">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DB009F" w:rsidRPr="00581BB2" w:rsidRDefault="00DB009F" w:rsidP="00DB009F">
      <w:pPr>
        <w:rPr>
          <w:rStyle w:val="Cite"/>
        </w:rPr>
      </w:pPr>
      <w:r w:rsidRPr="00581BB2">
        <w:t>Juarez,” Cultural Geography, August 2011, http://lindsayparkerdotnet.files.wordpress.com/2012/10/the-making-of-a-space-of-exception.pdf)//bghs-BI</w:t>
      </w:r>
    </w:p>
    <w:p w:rsidR="00DB009F" w:rsidRPr="00581BB2" w:rsidRDefault="00DB009F" w:rsidP="00DB009F">
      <w:r w:rsidRPr="004C6D31">
        <w:rPr>
          <w:rStyle w:val="Underline"/>
          <w:highlight w:val="red"/>
        </w:rPr>
        <w:t>The “war on drugs” was introduced into the American lexicon by</w:t>
      </w:r>
      <w:r w:rsidRPr="00581BB2">
        <w:t xml:space="preserve"> Richard </w:t>
      </w:r>
      <w:r w:rsidRPr="004C6D31">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4C6D31">
        <w:rPr>
          <w:sz w:val="22"/>
          <w:highlight w:val="red"/>
          <w:u w:val="single"/>
        </w:rPr>
        <w:t>simultaneously enforced with</w:t>
      </w:r>
      <w:r w:rsidRPr="00581BB2">
        <w:rPr>
          <w:sz w:val="22"/>
          <w:u w:val="single"/>
        </w:rPr>
        <w:t xml:space="preserve"> Nixon’s “</w:t>
      </w:r>
      <w:r w:rsidRPr="004C6D31">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lastRenderedPageBreak/>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4C6D31">
        <w:rPr>
          <w:rStyle w:val="Underline"/>
          <w:highlight w:val="red"/>
        </w:rPr>
        <w:t>response nationally and internationally</w:t>
      </w:r>
      <w:r w:rsidRPr="00581BB2">
        <w:rPr>
          <w:rStyle w:val="Underline"/>
        </w:rPr>
        <w:t xml:space="preserve"> from civilians, lawyers, medical professionals, academics, and police enforcement alike </w:t>
      </w:r>
      <w:r w:rsidRPr="004C6D31">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4C6D31">
        <w:rPr>
          <w:rStyle w:val="Underline"/>
          <w:highlight w:val="red"/>
        </w:rPr>
        <w:t>passing of NAFTA</w:t>
      </w:r>
      <w:r w:rsidRPr="00581BB2">
        <w:rPr>
          <w:rStyle w:val="Underline"/>
        </w:rPr>
        <w:t xml:space="preserve"> in 1994 </w:t>
      </w:r>
      <w:r w:rsidRPr="004C6D31">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4C6D31">
        <w:rPr>
          <w:rStyle w:val="Underline"/>
          <w:highlight w:val="red"/>
        </w:rPr>
        <w:t>the American border</w:t>
      </w:r>
      <w:r w:rsidRPr="00581BB2">
        <w:t xml:space="preserve">. This strategic location </w:t>
      </w:r>
      <w:r w:rsidRPr="004C6D31">
        <w:rPr>
          <w:rStyle w:val="Underline"/>
          <w:highlight w:val="red"/>
        </w:rPr>
        <w:t>is crucial because of</w:t>
      </w:r>
      <w:r w:rsidRPr="00581BB2">
        <w:rPr>
          <w:rStyle w:val="Underline"/>
        </w:rPr>
        <w:t xml:space="preserve"> the United States’ </w:t>
      </w:r>
      <w:r w:rsidRPr="004C6D31">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4C6D31">
        <w:rPr>
          <w:rStyle w:val="Underline"/>
          <w:highlight w:val="red"/>
        </w:rPr>
        <w:t>The war on drugs</w:t>
      </w:r>
      <w:r w:rsidRPr="00581BB2">
        <w:t xml:space="preserve"> and resulting turf war in Juarez </w:t>
      </w:r>
      <w:r w:rsidRPr="004C6D31">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4C6D31">
        <w:rPr>
          <w:rStyle w:val="Underline"/>
          <w:highlight w:val="red"/>
        </w:rPr>
        <w:t xml:space="preserve">a key theme to </w:t>
      </w:r>
      <w:proofErr w:type="spellStart"/>
      <w:r w:rsidRPr="004C6D31">
        <w:rPr>
          <w:rStyle w:val="Underline"/>
          <w:highlight w:val="red"/>
        </w:rPr>
        <w:t>Agamben</w:t>
      </w:r>
      <w:r w:rsidRPr="004C6D31">
        <w:rPr>
          <w:sz w:val="22"/>
          <w:highlight w:val="red"/>
          <w:u w:val="single"/>
        </w:rPr>
        <w:t>’s</w:t>
      </w:r>
      <w:proofErr w:type="spellEnd"/>
      <w:r w:rsidRPr="004C6D31">
        <w:rPr>
          <w:sz w:val="22"/>
          <w:highlight w:val="red"/>
          <w:u w:val="single"/>
        </w:rPr>
        <w:t xml:space="preserve"> Homo </w:t>
      </w:r>
      <w:proofErr w:type="spellStart"/>
      <w:r w:rsidRPr="004C6D31">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4C6D31">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4C6D31">
        <w:rPr>
          <w:rStyle w:val="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4C6D31">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4C6D31">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4C6D31">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DB009F" w:rsidRPr="00581BB2" w:rsidRDefault="00DB009F" w:rsidP="00DB009F">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DB009F" w:rsidRPr="00581BB2" w:rsidRDefault="00DB009F" w:rsidP="00DB009F">
      <w:pPr>
        <w:rPr>
          <w:rStyle w:val="Cite"/>
          <w:b w:val="0"/>
          <w:bCs w:val="0"/>
          <w:sz w:val="20"/>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lastRenderedPageBreak/>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4C6D31">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4C6D31">
        <w:rPr>
          <w:rStyle w:val="Underline"/>
          <w:highlight w:val="red"/>
        </w:rPr>
        <w:t>defined his crime fighting strategy as a wa</w:t>
      </w:r>
      <w:r w:rsidRPr="004C6D31">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4C6D31">
        <w:rPr>
          <w:rStyle w:val="Underline"/>
          <w:highlight w:val="red"/>
        </w:rPr>
        <w:t>use of war metaphors</w:t>
      </w:r>
      <w:r w:rsidRPr="00581BB2">
        <w:rPr>
          <w:rStyle w:val="Underline"/>
        </w:rPr>
        <w:t xml:space="preserve"> </w:t>
      </w:r>
      <w:r w:rsidRPr="004C6D31">
        <w:rPr>
          <w:rStyle w:val="Underline"/>
          <w:highlight w:val="red"/>
        </w:rPr>
        <w:t>marked the official narrative surrounding</w:t>
      </w:r>
      <w:r w:rsidRPr="00581BB2">
        <w:rPr>
          <w:rStyle w:val="Underline"/>
        </w:rPr>
        <w:t xml:space="preserve"> crime and </w:t>
      </w:r>
      <w:r w:rsidRPr="004C6D31">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4C6D31">
        <w:rPr>
          <w:rStyle w:val="Underline"/>
          <w:highlight w:val="red"/>
        </w:rPr>
        <w:t>the government does not pursue common criminals in the fulfillment of</w:t>
      </w:r>
      <w:r w:rsidRPr="00581BB2">
        <w:rPr>
          <w:rStyle w:val="Underline"/>
        </w:rPr>
        <w:t xml:space="preserve"> police functions or </w:t>
      </w:r>
      <w:r w:rsidRPr="004C6D31">
        <w:rPr>
          <w:rStyle w:val="Underline"/>
          <w:highlight w:val="red"/>
        </w:rPr>
        <w:t>law enforcement, but</w:t>
      </w:r>
      <w:r w:rsidRPr="00581BB2">
        <w:rPr>
          <w:rStyle w:val="Underline"/>
        </w:rPr>
        <w:t xml:space="preserve"> instead </w:t>
      </w:r>
      <w:r w:rsidRPr="004C6D31">
        <w:rPr>
          <w:rStyle w:val="Underline"/>
          <w:highlight w:val="red"/>
        </w:rPr>
        <w:t>confronts them in a war</w:t>
      </w:r>
      <w:r w:rsidRPr="00581BB2">
        <w:rPr>
          <w:rStyle w:val="Underline"/>
        </w:rPr>
        <w:t xml:space="preserve">, for which there will be no truce </w:t>
      </w:r>
      <w:r w:rsidRPr="004C6D31">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4C6D31">
        <w:rPr>
          <w:rStyle w:val="Underline"/>
          <w:highlight w:val="red"/>
        </w:rPr>
        <w:t>it is applied to keep justifying</w:t>
      </w:r>
      <w:r w:rsidRPr="00581BB2">
        <w:rPr>
          <w:rStyle w:val="Underline"/>
        </w:rPr>
        <w:t xml:space="preserve"> the </w:t>
      </w:r>
      <w:r w:rsidRPr="004C6D31">
        <w:rPr>
          <w:rStyle w:val="Underline"/>
          <w:highlight w:val="red"/>
        </w:rPr>
        <w:t>use of</w:t>
      </w:r>
      <w:r w:rsidRPr="00581BB2">
        <w:rPr>
          <w:rStyle w:val="Underline"/>
        </w:rPr>
        <w:t xml:space="preserve"> the </w:t>
      </w:r>
      <w:r w:rsidRPr="004C6D31">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4C6D31">
        <w:rPr>
          <w:rStyle w:val="Underline"/>
          <w:highlight w:val="red"/>
        </w:rPr>
        <w:t>However, it</w:t>
      </w:r>
      <w:r w:rsidRPr="00581BB2">
        <w:t xml:space="preserve"> also </w:t>
      </w:r>
      <w:r w:rsidRPr="004C6D31">
        <w:rPr>
          <w:rStyle w:val="Underline"/>
          <w:highlight w:val="red"/>
        </w:rPr>
        <w:t>has consequences</w:t>
      </w:r>
      <w:r w:rsidRPr="00581BB2">
        <w:rPr>
          <w:rStyle w:val="Underline"/>
        </w:rPr>
        <w:t xml:space="preserve"> that go beyond those that it seemingly seeks</w:t>
      </w:r>
      <w:r w:rsidRPr="00581BB2">
        <w:t xml:space="preserve">. On the one hand, </w:t>
      </w:r>
      <w:r w:rsidRPr="004C6D31">
        <w:rPr>
          <w:rStyle w:val="Underline"/>
          <w:highlight w:val="red"/>
        </w:rPr>
        <w:t>it builds up crime and</w:t>
      </w:r>
      <w:r w:rsidRPr="00581BB2">
        <w:t xml:space="preserve"> on the other it </w:t>
      </w:r>
      <w:r w:rsidRPr="004C6D31">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4C6D31">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4C6D31">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builds his discourse, </w:t>
      </w:r>
      <w:r w:rsidRPr="00581BB2">
        <w:rPr>
          <w:rStyle w:val="Underline"/>
        </w:rPr>
        <w:t>that the criminal fulfills the function of the enemy</w:t>
      </w:r>
      <w:r w:rsidRPr="00581BB2">
        <w:t xml:space="preserve"> (and not only shares his label).11</w:t>
      </w:r>
    </w:p>
    <w:p w:rsidR="00DB009F" w:rsidRPr="00581BB2" w:rsidRDefault="00DB009F" w:rsidP="00DB009F">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4C6D31">
        <w:rPr>
          <w:rStyle w:val="Underline"/>
          <w:highlight w:val="red"/>
        </w:rPr>
        <w:t>In the modern political imaginary, the criminal and</w:t>
      </w:r>
      <w:r w:rsidRPr="00581BB2">
        <w:rPr>
          <w:rStyle w:val="Underline"/>
        </w:rPr>
        <w:t xml:space="preserve"> the </w:t>
      </w:r>
      <w:r w:rsidRPr="004C6D31">
        <w:rPr>
          <w:rStyle w:val="Underline"/>
          <w:highlight w:val="red"/>
        </w:rPr>
        <w:t>enemy occupy different spaces</w:t>
      </w:r>
      <w:r w:rsidRPr="00581BB2">
        <w:rPr>
          <w:rStyle w:val="Underline"/>
        </w:rPr>
        <w:t xml:space="preserve">: </w:t>
      </w:r>
      <w:r w:rsidRPr="004C6D31">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4C6D31">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4C6D31">
        <w:rPr>
          <w:rStyle w:val="Underline"/>
          <w:highlight w:val="red"/>
        </w:rPr>
        <w:t xml:space="preserve">The enemy can </w:t>
      </w:r>
      <w:r w:rsidRPr="004C6D31">
        <w:rPr>
          <w:rStyle w:val="Underline"/>
          <w:highlight w:val="red"/>
        </w:rPr>
        <w:lastRenderedPageBreak/>
        <w:t>be killed but not punished</w:t>
      </w:r>
      <w:r w:rsidRPr="00581BB2">
        <w:t xml:space="preserve">. (…) On the other hand, </w:t>
      </w:r>
      <w:r w:rsidRPr="004C6D31">
        <w:rPr>
          <w:rStyle w:val="Underline"/>
          <w:highlight w:val="red"/>
        </w:rPr>
        <w:t>the criminal can be punished but</w:t>
      </w:r>
      <w:r w:rsidRPr="00581BB2">
        <w:t xml:space="preserve">, in most of the West, </w:t>
      </w:r>
      <w:r w:rsidRPr="00581BB2">
        <w:rPr>
          <w:rStyle w:val="Underline"/>
        </w:rPr>
        <w:t>he can</w:t>
      </w:r>
      <w:r w:rsidRPr="004C6D31">
        <w:rPr>
          <w:rStyle w:val="Underline"/>
          <w:highlight w:val="red"/>
        </w:rPr>
        <w:t>not</w:t>
      </w:r>
      <w:r w:rsidRPr="00581BB2">
        <w:rPr>
          <w:rStyle w:val="Underline"/>
        </w:rPr>
        <w:t xml:space="preserve"> be </w:t>
      </w:r>
      <w:r w:rsidRPr="004C6D31">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4C6D31">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4C6D31">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4C6D31">
        <w:rPr>
          <w:rStyle w:val="Underline"/>
          <w:highlight w:val="red"/>
        </w:rPr>
        <w:t>Against the enemy, the state may</w:t>
      </w:r>
      <w:r w:rsidRPr="00581BB2">
        <w:rPr>
          <w:rStyle w:val="Underline"/>
        </w:rPr>
        <w:t xml:space="preserve"> legitimately </w:t>
      </w:r>
      <w:r w:rsidRPr="004C6D31">
        <w:rPr>
          <w:rStyle w:val="Underline"/>
          <w:highlight w:val="red"/>
        </w:rPr>
        <w:t>require sacrifices from us –including our lives</w:t>
      </w:r>
      <w:r w:rsidRPr="00581BB2">
        <w:rPr>
          <w:rStyle w:val="Underline"/>
        </w:rPr>
        <w:t xml:space="preserve">— so as </w:t>
      </w:r>
      <w:r w:rsidRPr="004C6D31">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4C6D31">
        <w:rPr>
          <w:rStyle w:val="Underline"/>
          <w:highlight w:val="red"/>
        </w:rPr>
        <w:t>When the criminal is politicized</w:t>
      </w:r>
      <w:r w:rsidRPr="00581BB2">
        <w:rPr>
          <w:rStyle w:val="Underline"/>
        </w:rPr>
        <w:t xml:space="preserve">, he is mistaken for the enemy; </w:t>
      </w:r>
      <w:r w:rsidRPr="004C6D31">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4C6D31">
        <w:rPr>
          <w:highlight w:val="red"/>
        </w:rPr>
        <w:t xml:space="preserve">which </w:t>
      </w:r>
      <w:r w:rsidRPr="004C6D31">
        <w:rPr>
          <w:rStyle w:val="Underline"/>
          <w:highlight w:val="red"/>
        </w:rPr>
        <w:t>the law disappears</w:t>
      </w:r>
      <w:r w:rsidRPr="00581BB2">
        <w:rPr>
          <w:rStyle w:val="Underline"/>
        </w:rPr>
        <w:t xml:space="preserve"> and </w:t>
      </w:r>
      <w:r w:rsidRPr="004C6D31">
        <w:rPr>
          <w:rStyle w:val="Underline"/>
          <w:highlight w:val="red"/>
        </w:rPr>
        <w:t>all that remains is the contrast of two competing wills in the field of sovereignty</w:t>
      </w:r>
      <w:r w:rsidRPr="00581BB2">
        <w:rPr>
          <w:rStyle w:val="Underline"/>
        </w:rPr>
        <w:t xml:space="preserve">. That is, in </w:t>
      </w:r>
      <w:r w:rsidRPr="004C6D31">
        <w:rPr>
          <w:rStyle w:val="Underline"/>
          <w:highlight w:val="red"/>
        </w:rPr>
        <w:t>a space in which only a civil war can be deployed</w:t>
      </w:r>
      <w:r w:rsidRPr="00581BB2">
        <w:t xml:space="preserve">, no longer a normative system. </w:t>
      </w:r>
    </w:p>
    <w:p w:rsidR="00DB009F" w:rsidRPr="00581BB2" w:rsidRDefault="00DB009F" w:rsidP="00DB009F">
      <w:pPr>
        <w:pStyle w:val="Heading4"/>
        <w:rPr>
          <w:rFonts w:cs="Arial"/>
        </w:rPr>
      </w:pPr>
      <w:r w:rsidRPr="00581BB2">
        <w:rPr>
          <w:rFonts w:cs="Arial"/>
        </w:rPr>
        <w:lastRenderedPageBreak/>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DB009F" w:rsidRPr="00581BB2" w:rsidRDefault="00DB009F" w:rsidP="00DB009F">
      <w:r w:rsidRPr="00581BB2">
        <w:rPr>
          <w:rStyle w:val="Cite"/>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DB009F" w:rsidRPr="009C6D65" w:rsidRDefault="00DB009F" w:rsidP="00DB009F">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4C6D31">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4C6D31">
        <w:rPr>
          <w:rFonts w:ascii="Arial" w:hAnsi="Arial" w:cs="Arial"/>
          <w:sz w:val="22"/>
          <w:highlight w:val="red"/>
          <w:u w:val="single"/>
        </w:rPr>
        <w:t>has its immediate counterpart in</w:t>
      </w:r>
      <w:r w:rsidRPr="00581BB2">
        <w:rPr>
          <w:rFonts w:ascii="Arial" w:hAnsi="Arial" w:cs="Arial"/>
          <w:sz w:val="22"/>
          <w:u w:val="single"/>
        </w:rPr>
        <w:t xml:space="preserve"> the </w:t>
      </w:r>
      <w:r w:rsidRPr="004C6D31">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4C6D31">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4C6D31">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4C6D31">
        <w:rPr>
          <w:rFonts w:ascii="Arial" w:hAnsi="Arial" w:cs="Arial"/>
          <w:sz w:val="22"/>
          <w:highlight w:val="red"/>
          <w:u w:val="single"/>
        </w:rPr>
        <w:t>corre</w:t>
      </w:r>
      <w:r w:rsidRPr="004C6D31">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4C6D31">
        <w:rPr>
          <w:rFonts w:ascii="Arial" w:hAnsi="Arial" w:cs="Arial"/>
          <w:sz w:val="22"/>
          <w:highlight w:val="red"/>
          <w:u w:val="single"/>
        </w:rPr>
        <w:t xml:space="preserve">to the bare life of homo </w:t>
      </w:r>
      <w:proofErr w:type="spellStart"/>
      <w:r w:rsidRPr="004C6D31">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4C6D31">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4C6D31">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4C6D31">
        <w:rPr>
          <w:rFonts w:ascii="Arial" w:hAnsi="Arial" w:cs="Arial"/>
          <w:sz w:val="22"/>
          <w:highlight w:val="red"/>
          <w:u w:val="single"/>
        </w:rPr>
        <w:t>and can</w:t>
      </w:r>
      <w:r w:rsidRPr="00581BB2">
        <w:rPr>
          <w:rFonts w:ascii="Arial" w:hAnsi="Arial" w:cs="Arial"/>
          <w:sz w:val="22"/>
          <w:u w:val="single"/>
        </w:rPr>
        <w:t xml:space="preserve"> as such </w:t>
      </w:r>
      <w:r w:rsidRPr="004C6D31">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4C6D31">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w:t>
      </w:r>
      <w:proofErr w:type="spellStart"/>
      <w:r w:rsidRPr="00581BB2">
        <w:rPr>
          <w:rFonts w:ascii="Arial" w:hAnsi="Arial" w:cs="Arial"/>
          <w:sz w:val="22"/>
          <w:u w:val="single"/>
        </w:rPr>
        <w:t>biopolitical</w:t>
      </w:r>
      <w:proofErr w:type="spellEnd"/>
      <w:r w:rsidRPr="00581BB2">
        <w:rPr>
          <w:rFonts w:ascii="Arial" w:hAnsi="Arial" w:cs="Arial"/>
          <w:sz w:val="22"/>
          <w:u w:val="single"/>
        </w:rPr>
        <w:t xml:space="preserve"> horizon of states with national sovereignty—moved inside every human life and every citizen.  </w:t>
      </w:r>
      <w:r w:rsidRPr="004C6D31">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4C6D31">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DB009F" w:rsidRPr="00581BB2" w:rsidRDefault="00DB009F" w:rsidP="00DB009F">
      <w:pPr>
        <w:pStyle w:val="Heading4"/>
        <w:rPr>
          <w:rFonts w:cs="Arial"/>
        </w:rPr>
      </w:pPr>
      <w:r w:rsidRPr="00581BB2">
        <w:rPr>
          <w:rFonts w:cs="Arial"/>
        </w:rPr>
        <w:t>When the legitimacy and existence of a population is in question, politics become murderous – the entirety of the world is reduced to bare life in an attempt to rid the public sphere of all risk. The only option becomes the extermination of all life</w:t>
      </w:r>
    </w:p>
    <w:p w:rsidR="00DB009F" w:rsidRPr="00581BB2" w:rsidRDefault="00DB009F" w:rsidP="00DB009F">
      <w:pPr>
        <w:rPr>
          <w:rStyle w:val="Cite"/>
          <w:b w:val="0"/>
          <w:bCs w:val="0"/>
          <w:sz w:val="20"/>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DB009F" w:rsidRDefault="00DB009F" w:rsidP="00DB009F">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4C6D31">
        <w:rPr>
          <w:rStyle w:val="Underline"/>
          <w:highlight w:val="red"/>
        </w:rPr>
        <w:t xml:space="preserve">what characterizes </w:t>
      </w:r>
      <w:proofErr w:type="spellStart"/>
      <w:r w:rsidRPr="004C6D31">
        <w:rPr>
          <w:rStyle w:val="Underline"/>
          <w:highlight w:val="red"/>
        </w:rPr>
        <w:t>biopolitics</w:t>
      </w:r>
      <w:proofErr w:type="spellEnd"/>
      <w:r w:rsidRPr="004C6D31">
        <w:rPr>
          <w:rStyle w:val="Underline"/>
          <w:highlight w:val="red"/>
        </w:rPr>
        <w:t xml:space="preserve"> is</w:t>
      </w:r>
      <w:r w:rsidRPr="00581BB2">
        <w:rPr>
          <w:rStyle w:val="Underline"/>
        </w:rPr>
        <w:t xml:space="preserve"> a dynamic of</w:t>
      </w:r>
      <w:r w:rsidRPr="00581BB2">
        <w:t xml:space="preserve"> both </w:t>
      </w:r>
      <w:r w:rsidRPr="004C6D31">
        <w:rPr>
          <w:rStyle w:val="Underline"/>
          <w:highlight w:val="red"/>
        </w:rPr>
        <w:t>protecting and abandoning life through its inclusion and exclusion from the political</w:t>
      </w:r>
      <w:r w:rsidRPr="00581BB2">
        <w:rPr>
          <w:rStyle w:val="Underline"/>
        </w:rPr>
        <w:t xml:space="preserve"> and economic </w:t>
      </w:r>
      <w:r w:rsidRPr="004C6D31">
        <w:rPr>
          <w:rStyle w:val="Underline"/>
          <w:highlight w:val="red"/>
        </w:rPr>
        <w:t>community</w:t>
      </w:r>
      <w:r w:rsidRPr="00581BB2">
        <w:t xml:space="preserve">. In </w:t>
      </w:r>
      <w:proofErr w:type="spellStart"/>
      <w:r w:rsidRPr="00581BB2">
        <w:t>Arendtian</w:t>
      </w:r>
      <w:proofErr w:type="spellEnd"/>
      <w:r w:rsidRPr="00581BB2">
        <w:t xml:space="preserve"> terms, </w:t>
      </w:r>
      <w:r w:rsidRPr="004C6D31">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4C6D31">
        <w:rPr>
          <w:rStyle w:val="Underline"/>
          <w:highlight w:val="red"/>
        </w:rPr>
        <w:t>anger</w:t>
      </w:r>
      <w:r w:rsidRPr="00581BB2">
        <w:rPr>
          <w:rStyle w:val="Underline"/>
        </w:rPr>
        <w:t xml:space="preserve"> </w:t>
      </w:r>
      <w:r w:rsidRPr="004C6D31">
        <w:rPr>
          <w:rStyle w:val="Underline"/>
          <w:highlight w:val="red"/>
        </w:rPr>
        <w:t>is</w:t>
      </w:r>
      <w:r w:rsidRPr="00581BB2">
        <w:rPr>
          <w:rStyle w:val="Underline"/>
        </w:rPr>
        <w:t xml:space="preserve"> best described as </w:t>
      </w:r>
      <w:r w:rsidRPr="004C6D31">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4C6D31">
        <w:rPr>
          <w:rStyle w:val="Underline"/>
          <w:highlight w:val="red"/>
        </w:rPr>
        <w:t xml:space="preserve">into </w:t>
      </w:r>
      <w:proofErr w:type="spellStart"/>
      <w:r w:rsidRPr="004C6D31">
        <w:rPr>
          <w:rStyle w:val="Underline"/>
          <w:highlight w:val="red"/>
        </w:rPr>
        <w:t>Agamben’s</w:t>
      </w:r>
      <w:proofErr w:type="spellEnd"/>
      <w:r w:rsidRPr="004C6D31">
        <w:rPr>
          <w:rStyle w:val="Underline"/>
          <w:highlight w:val="red"/>
        </w:rPr>
        <w:t xml:space="preserve"> homo </w:t>
      </w:r>
      <w:proofErr w:type="spellStart"/>
      <w:r w:rsidRPr="004C6D31">
        <w:rPr>
          <w:rStyle w:val="Underline"/>
          <w:highlight w:val="red"/>
        </w:rPr>
        <w:t>sacer</w:t>
      </w:r>
      <w:proofErr w:type="spellEnd"/>
      <w:r w:rsidRPr="004C6D31">
        <w:rPr>
          <w:rStyle w:val="Underline"/>
          <w:highlight w:val="red"/>
        </w:rPr>
        <w:t>, the human being who can be put to death</w:t>
      </w:r>
      <w:r w:rsidRPr="00581BB2">
        <w:rPr>
          <w:rStyle w:val="Underline"/>
        </w:rPr>
        <w:t xml:space="preserve"> by anyone </w:t>
      </w:r>
      <w:r w:rsidRPr="004C6D31">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4C6D31">
        <w:rPr>
          <w:rStyle w:val="Underline"/>
          <w:highlight w:val="red"/>
        </w:rPr>
        <w:t>the nation-state becomes</w:t>
      </w:r>
      <w:r w:rsidRPr="00581BB2">
        <w:rPr>
          <w:rStyle w:val="Underline"/>
        </w:rPr>
        <w:t xml:space="preserve"> ever more </w:t>
      </w:r>
      <w:r w:rsidRPr="004C6D31">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4C6D31">
        <w:rPr>
          <w:rStyle w:val="Underline"/>
          <w:highlight w:val="red"/>
        </w:rPr>
        <w:t>extermination camps as the most refined experiments in annihilating</w:t>
      </w:r>
      <w:r w:rsidRPr="00581BB2">
        <w:rPr>
          <w:rStyle w:val="Underline"/>
        </w:rPr>
        <w:t xml:space="preserve"> the “</w:t>
      </w:r>
      <w:r w:rsidRPr="004C6D31">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w:t>
      </w:r>
      <w:r w:rsidRPr="00581BB2">
        <w:lastRenderedPageBreak/>
        <w:t xml:space="preserve">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4C6D31">
        <w:rPr>
          <w:rStyle w:val="Underline"/>
          <w:highlight w:val="red"/>
        </w:rPr>
        <w:t>simultaneous protection and destruction of life was</w:t>
      </w:r>
      <w:r w:rsidRPr="00581BB2">
        <w:rPr>
          <w:rStyle w:val="Underline"/>
        </w:rPr>
        <w:t xml:space="preserve"> also </w:t>
      </w:r>
      <w:r w:rsidRPr="004C6D31">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4C6D31">
        <w:rPr>
          <w:rStyle w:val="Underline"/>
          <w:highlight w:val="red"/>
        </w:rPr>
        <w:t>logic of promoting and annihilating life persists</w:t>
      </w:r>
      <w:r w:rsidRPr="00581BB2">
        <w:t xml:space="preserve"> both in post-industrial and in underdeveloped countries, inasmuch as </w:t>
      </w:r>
      <w:r w:rsidRPr="004C6D31">
        <w:rPr>
          <w:rStyle w:val="Underline"/>
          <w:highlight w:val="red"/>
        </w:rPr>
        <w:t>economic growth depends on</w:t>
      </w:r>
      <w:r w:rsidRPr="00581BB2">
        <w:rPr>
          <w:rStyle w:val="Underline"/>
        </w:rPr>
        <w:t xml:space="preserve"> the increase of unemployment and on many forms of </w:t>
      </w:r>
      <w:r w:rsidRPr="004C6D31">
        <w:rPr>
          <w:rStyle w:val="Underline"/>
          <w:highlight w:val="red"/>
        </w:rPr>
        <w:t>political exclusion. When politics is reduced to the tasks of administering</w:t>
      </w:r>
      <w:r w:rsidRPr="00581BB2">
        <w:rPr>
          <w:rStyle w:val="Underline"/>
        </w:rPr>
        <w:t xml:space="preserve">, preserving and promoting the </w:t>
      </w:r>
      <w:r w:rsidRPr="004C6D31">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4C6D31">
        <w:rPr>
          <w:rStyle w:val="Underline"/>
          <w:highlight w:val="red"/>
        </w:rPr>
        <w:t>it ceases to matter that</w:t>
      </w:r>
      <w:r w:rsidRPr="00581BB2">
        <w:rPr>
          <w:rStyle w:val="Underline"/>
        </w:rPr>
        <w:t xml:space="preserve"> those </w:t>
      </w:r>
      <w:r w:rsidRPr="004C6D31">
        <w:rPr>
          <w:rStyle w:val="Underline"/>
          <w:highlight w:val="red"/>
        </w:rPr>
        <w:t>objectives require</w:t>
      </w:r>
      <w:r w:rsidRPr="00581BB2">
        <w:rPr>
          <w:rStyle w:val="Underline"/>
        </w:rPr>
        <w:t xml:space="preserve"> increasingly </w:t>
      </w:r>
      <w:r w:rsidRPr="004C6D31">
        <w:rPr>
          <w:rStyle w:val="Underline"/>
          <w:highlight w:val="red"/>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4C6D31">
        <w:rPr>
          <w:rStyle w:val="Underline"/>
          <w:highlight w:val="red"/>
        </w:rPr>
        <w:t>states</w:t>
      </w:r>
      <w:r w:rsidRPr="00581BB2">
        <w:rPr>
          <w:rStyle w:val="Underline"/>
        </w:rPr>
        <w:t xml:space="preserve"> permit themselves to </w:t>
      </w:r>
      <w:r w:rsidRPr="004C6D31">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4C6D31">
        <w:rPr>
          <w:rStyle w:val="Underline"/>
          <w:highlight w:val="red"/>
        </w:rPr>
        <w:t>that supposedly interfere with the security and growth of their national ‘life process</w:t>
      </w:r>
      <w:r w:rsidRPr="004C6D31">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4C6D31">
        <w:rPr>
          <w:rStyle w:val="Underline"/>
          <w:highlight w:val="red"/>
        </w:rPr>
        <w:t>it is</w:t>
      </w:r>
      <w:r w:rsidRPr="00581BB2">
        <w:rPr>
          <w:rStyle w:val="Underline"/>
        </w:rPr>
        <w:t xml:space="preserve"> not only possible, but also </w:t>
      </w:r>
      <w:r w:rsidRPr="004C6D31">
        <w:rPr>
          <w:rStyle w:val="Underline"/>
          <w:highlight w:val="red"/>
        </w:rPr>
        <w:t>necessary, that people</w:t>
      </w:r>
      <w:r w:rsidRPr="00581BB2">
        <w:rPr>
          <w:rStyle w:val="Underline"/>
        </w:rPr>
        <w:t xml:space="preserve"> themselves </w:t>
      </w:r>
      <w:r w:rsidRPr="004C6D31">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 xml:space="preserve">claimed that the difference between war and peace had </w:t>
      </w:r>
      <w:r w:rsidRPr="00581BB2">
        <w:rPr>
          <w:rStyle w:val="Underline"/>
        </w:rPr>
        <w:lastRenderedPageBreak/>
        <w:t>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4C6D31">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4C6D31">
        <w:rPr>
          <w:rStyle w:val="Underline"/>
          <w:highlight w:val="red"/>
        </w:rPr>
        <w:t xml:space="preserve">homo </w:t>
      </w:r>
      <w:proofErr w:type="spellStart"/>
      <w:r w:rsidRPr="004C6D31">
        <w:rPr>
          <w:rStyle w:val="Underline"/>
          <w:highlight w:val="red"/>
        </w:rPr>
        <w:t>sacer</w:t>
      </w:r>
      <w:proofErr w:type="spellEnd"/>
      <w:r w:rsidRPr="00581BB2">
        <w:t xml:space="preserve"> (Agamben), as an ‘item of the reserve fund’ (Heidegger) – all </w:t>
      </w:r>
      <w:r w:rsidRPr="004C6D31">
        <w:rPr>
          <w:rStyle w:val="Underline"/>
          <w:highlight w:val="red"/>
        </w:rPr>
        <w:t>describe the</w:t>
      </w:r>
      <w:r w:rsidRPr="00581BB2">
        <w:t xml:space="preserve"> same </w:t>
      </w:r>
      <w:r w:rsidRPr="004C6D31">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4C6D31">
        <w:rPr>
          <w:rStyle w:val="Underline"/>
          <w:highlight w:val="red"/>
        </w:rPr>
        <w:t>whereby humankind is reduced to the bare fact of being alive, with no further qualifications</w:t>
      </w:r>
      <w:r w:rsidRPr="00581BB2">
        <w:t xml:space="preserve">. As argued by Agamben,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4C6D31">
        <w:rPr>
          <w:rStyle w:val="Underline"/>
          <w:highlight w:val="red"/>
        </w:rPr>
        <w:t>when the Sovereign’s prerogative</w:t>
      </w:r>
      <w:r w:rsidRPr="00581BB2">
        <w:rPr>
          <w:rStyle w:val="Underline"/>
        </w:rPr>
        <w:t xml:space="preserve"> ceased to be simply that of imposing violent death, and </w:t>
      </w:r>
      <w:r w:rsidRPr="004C6D31">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4C6D31">
        <w:rPr>
          <w:rStyle w:val="Underline"/>
          <w:highlight w:val="red"/>
        </w:rPr>
        <w:t>it is not enough to defeat the enemy; it must be exterminated as a danger to the</w:t>
      </w:r>
      <w:r w:rsidRPr="00581BB2">
        <w:rPr>
          <w:rStyle w:val="Underline"/>
        </w:rPr>
        <w:t xml:space="preserve"> health of the race, people or </w:t>
      </w:r>
      <w:r w:rsidRPr="004C6D31">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4C6D31">
        <w:rPr>
          <w:rStyle w:val="Underline"/>
          <w:highlight w:val="red"/>
        </w:rPr>
        <w:t>Wars</w:t>
      </w:r>
      <w:r w:rsidRPr="00581BB2">
        <w:rPr>
          <w:rStyle w:val="Underline"/>
        </w:rPr>
        <w:t xml:space="preserve"> are no longer waged in the name of a sovereign who must be defended; they </w:t>
      </w:r>
      <w:r w:rsidRPr="004C6D31">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4C6D31">
        <w:rPr>
          <w:rStyle w:val="Underline"/>
          <w:highlight w:val="red"/>
        </w:rPr>
        <w:t>The atomic situation is now at the end of point</w:t>
      </w:r>
      <w:r w:rsidRPr="00581BB2">
        <w:rPr>
          <w:rStyle w:val="Underline"/>
        </w:rPr>
        <w:t xml:space="preserve"> of this process: </w:t>
      </w:r>
      <w:r w:rsidRPr="004C6D31">
        <w:rPr>
          <w:rStyle w:val="Underline"/>
          <w:highlight w:val="red"/>
        </w:rPr>
        <w:t>the power to expose a whole population to death is the underside of</w:t>
      </w:r>
      <w:r w:rsidRPr="00581BB2">
        <w:rPr>
          <w:rStyle w:val="Underline"/>
        </w:rPr>
        <w:t xml:space="preserve"> the </w:t>
      </w:r>
      <w:r w:rsidRPr="004C6D31">
        <w:rPr>
          <w:rStyle w:val="Underline"/>
          <w:highlight w:val="red"/>
        </w:rPr>
        <w:t>power to guarantee</w:t>
      </w:r>
      <w:r w:rsidRPr="00581BB2">
        <w:rPr>
          <w:rStyle w:val="Underline"/>
        </w:rPr>
        <w:t xml:space="preserve"> an individual’s </w:t>
      </w:r>
      <w:r w:rsidRPr="004C6D31">
        <w:rPr>
          <w:rStyle w:val="Underline"/>
          <w:highlight w:val="red"/>
        </w:rPr>
        <w:t>continued existence</w:t>
      </w:r>
      <w:r w:rsidRPr="00581BB2">
        <w:rPr>
          <w:rStyle w:val="Underline"/>
        </w:rPr>
        <w:t xml:space="preserve">. The principle underlying the tactics of battle – that one has to be capable of killing in order to go on living – has become the principle that defines the strategy </w:t>
      </w:r>
      <w:r w:rsidRPr="00581BB2">
        <w:rPr>
          <w:rStyle w:val="Underline"/>
        </w:rPr>
        <w:lastRenderedPageBreak/>
        <w:t>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4C6D31">
        <w:rPr>
          <w:rStyle w:val="Underline"/>
          <w:highlight w:val="red"/>
        </w:rPr>
        <w:t>we must think and act</w:t>
      </w:r>
      <w:r w:rsidRPr="00581BB2">
        <w:rPr>
          <w:rStyle w:val="Underline"/>
        </w:rPr>
        <w:t xml:space="preserve"> politically </w:t>
      </w:r>
      <w:r w:rsidRPr="004C6D31">
        <w:rPr>
          <w:rStyle w:val="Underline"/>
          <w:highlight w:val="red"/>
        </w:rPr>
        <w:t>without constraining</w:t>
      </w:r>
      <w:r w:rsidRPr="00581BB2">
        <w:rPr>
          <w:rStyle w:val="Underline"/>
        </w:rPr>
        <w:t xml:space="preserve"> our thinking and acting </w:t>
      </w:r>
      <w:r w:rsidRPr="004C6D31">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4C6D31">
        <w:rPr>
          <w:rStyle w:val="Underline"/>
          <w:highlight w:val="red"/>
        </w:rPr>
        <w:t>there are</w:t>
      </w:r>
      <w:r w:rsidRPr="00581BB2">
        <w:t xml:space="preserve"> also </w:t>
      </w:r>
      <w:r w:rsidRPr="004C6D31">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4C6D31">
        <w:rPr>
          <w:rStyle w:val="Underline"/>
          <w:highlight w:val="red"/>
        </w:rPr>
        <w:t>of extending hospitality and solidarity towards others</w:t>
      </w:r>
      <w:r w:rsidRPr="00581BB2">
        <w:rPr>
          <w:rStyle w:val="Underline"/>
        </w:rPr>
        <w:t>.</w:t>
      </w:r>
    </w:p>
    <w:p w:rsidR="00DB009F" w:rsidRPr="00581BB2" w:rsidRDefault="00DB009F" w:rsidP="00DB009F">
      <w:pPr>
        <w:pStyle w:val="Heading4"/>
        <w:rPr>
          <w:rFonts w:cs="Arial"/>
        </w:rPr>
      </w:pPr>
      <w:r w:rsidRPr="00581BB2">
        <w:rPr>
          <w:rFonts w:cs="Arial"/>
        </w:rPr>
        <w:t xml:space="preserve">In the face of the hegemonic “war” discourse, an alternative has arisen in the public imaginary: the </w:t>
      </w:r>
      <w:proofErr w:type="spellStart"/>
      <w:r w:rsidRPr="00581BB2">
        <w:rPr>
          <w:rFonts w:cs="Arial"/>
          <w:i/>
        </w:rPr>
        <w:t>narcocorrido</w:t>
      </w:r>
      <w:proofErr w:type="spellEnd"/>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IV. The criminal and the enemy in the saga of the </w:t>
      </w:r>
      <w:proofErr w:type="spellStart"/>
      <w:r w:rsidRPr="00581BB2">
        <w:t>narcocorrido</w:t>
      </w:r>
      <w:proofErr w:type="spellEnd"/>
      <w:r w:rsidRPr="00581BB2">
        <w:t xml:space="preserve"> </w:t>
      </w:r>
      <w:proofErr w:type="gramStart"/>
      <w:r w:rsidRPr="00581BB2">
        <w:rPr>
          <w:rStyle w:val="Underline"/>
        </w:rPr>
        <w:t>There</w:t>
      </w:r>
      <w:proofErr w:type="gramEnd"/>
      <w:r w:rsidRPr="00581BB2">
        <w:rPr>
          <w:rStyle w:val="Underline"/>
        </w:rPr>
        <w:t xml:space="preserve"> is </w:t>
      </w:r>
      <w:r w:rsidRPr="004C6D31">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4C6D31">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spellStart"/>
      <w:proofErr w:type="gramStart"/>
      <w:r w:rsidRPr="00581BB2">
        <w:t>narcocorrido</w:t>
      </w:r>
      <w:proofErr w:type="spellEnd"/>
      <w:r w:rsidRPr="00581BB2">
        <w:t>,</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4C6D31">
        <w:rPr>
          <w:rStyle w:val="Underline"/>
          <w:highlight w:val="red"/>
        </w:rPr>
        <w:t xml:space="preserve">The </w:t>
      </w:r>
      <w:proofErr w:type="spellStart"/>
      <w:r w:rsidRPr="004C6D31">
        <w:rPr>
          <w:rStyle w:val="Underline"/>
          <w:highlight w:val="red"/>
        </w:rPr>
        <w:t>narcocorrido</w:t>
      </w:r>
      <w:proofErr w:type="spellEnd"/>
      <w:r w:rsidRPr="00581BB2">
        <w:t xml:space="preserve"> is of interest here because it </w:t>
      </w:r>
      <w:r w:rsidRPr="004C6D31">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4C6D31">
        <w:rPr>
          <w:rStyle w:val="Underline"/>
          <w:highlight w:val="red"/>
        </w:rPr>
        <w:t>on drug trafficking</w:t>
      </w:r>
      <w:r w:rsidRPr="00581BB2">
        <w:t xml:space="preserve"> in our country. </w:t>
      </w:r>
      <w:r w:rsidRPr="004C6D31">
        <w:rPr>
          <w:rStyle w:val="Underline"/>
          <w:highlight w:val="red"/>
        </w:rPr>
        <w:t>Faced with a hegemonic official discourse</w:t>
      </w:r>
      <w:r w:rsidRPr="00581BB2">
        <w:t xml:space="preserve"> on drug trafficking, </w:t>
      </w:r>
      <w:r w:rsidRPr="004C6D31">
        <w:rPr>
          <w:rStyle w:val="Underline"/>
          <w:highlight w:val="red"/>
        </w:rPr>
        <w:t>popular culture, and</w:t>
      </w:r>
      <w:r w:rsidRPr="00581BB2">
        <w:t xml:space="preserve"> on occasions the </w:t>
      </w:r>
      <w:r w:rsidRPr="004C6D31">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4C6D31">
        <w:rPr>
          <w:rStyle w:val="Underline"/>
          <w:highlight w:val="red"/>
        </w:rPr>
        <w:t>offer their vision of the phenomenon</w:t>
      </w:r>
      <w:r w:rsidRPr="004C6D31">
        <w:rPr>
          <w:highlight w:val="red"/>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4C6D31">
        <w:rPr>
          <w:rStyle w:val="Underline"/>
          <w:highlight w:val="red"/>
        </w:rPr>
        <w:t>The</w:t>
      </w:r>
      <w:r w:rsidRPr="00581BB2">
        <w:rPr>
          <w:rStyle w:val="Underline"/>
        </w:rPr>
        <w:t xml:space="preserve"> two </w:t>
      </w:r>
      <w:r w:rsidRPr="004C6D31">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4C6D31">
        <w:rPr>
          <w:rStyle w:val="Underline"/>
          <w:highlight w:val="red"/>
        </w:rPr>
        <w:t xml:space="preserve">stories reflected in the </w:t>
      </w:r>
      <w:proofErr w:type="spellStart"/>
      <w:r w:rsidRPr="004C6D31">
        <w:rPr>
          <w:rStyle w:val="Underline"/>
          <w:highlight w:val="red"/>
        </w:rPr>
        <w:t>narcocorridos</w:t>
      </w:r>
      <w:proofErr w:type="spellEnd"/>
      <w:r w:rsidRPr="004C6D31">
        <w:rPr>
          <w:rStyle w:val="Underline"/>
          <w:highlight w:val="red"/>
        </w:rPr>
        <w:t xml:space="preserve"> are</w:t>
      </w:r>
      <w:r w:rsidRPr="00581BB2">
        <w:rPr>
          <w:rStyle w:val="Underline"/>
        </w:rPr>
        <w:t xml:space="preserve"> in fact </w:t>
      </w:r>
      <w:r w:rsidRPr="004C6D31">
        <w:rPr>
          <w:rStyle w:val="Underline"/>
          <w:highlight w:val="red"/>
        </w:rPr>
        <w:t>ambivalent: torn between telling the facts and</w:t>
      </w:r>
      <w:r w:rsidRPr="00581BB2">
        <w:rPr>
          <w:rStyle w:val="Underline"/>
        </w:rPr>
        <w:t xml:space="preserve"> even </w:t>
      </w:r>
      <w:r w:rsidRPr="004C6D31">
        <w:rPr>
          <w:rStyle w:val="Underline"/>
          <w:highlight w:val="red"/>
        </w:rPr>
        <w:t>criticizing them, or praising and vindicating</w:t>
      </w:r>
      <w:r w:rsidRPr="00581BB2">
        <w:rPr>
          <w:rStyle w:val="Underline"/>
        </w:rPr>
        <w:t xml:space="preserve"> the </w:t>
      </w:r>
      <w:r w:rsidRPr="004C6D31">
        <w:rPr>
          <w:rStyle w:val="Underline"/>
          <w:highlight w:val="red"/>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w:t>
      </w:r>
      <w:proofErr w:type="spellStart"/>
      <w:r w:rsidRPr="00581BB2">
        <w:t>narcocorrido</w:t>
      </w:r>
      <w:proofErr w:type="spellEnd"/>
      <w:r w:rsidRPr="00581BB2">
        <w:t xml:space="preserve"> is presented as the popular </w:t>
      </w:r>
      <w:r w:rsidRPr="00581BB2">
        <w:lastRenderedPageBreak/>
        <w:t xml:space="preserve">voice that contrasts with the discourse of political power; at least that is what it intends (Lara, 2003) (Wald, 2008). This is not to say that the </w:t>
      </w:r>
      <w:proofErr w:type="spellStart"/>
      <w:r w:rsidRPr="00581BB2">
        <w:t>narcocorrido</w:t>
      </w:r>
      <w:proofErr w:type="spellEnd"/>
      <w:r w:rsidRPr="00581BB2">
        <w:t xml:space="preserve"> (fully) articulates a political or ethical discourse, but rather it outlines one, providing an epic, but not enough to articulate an ethic14. </w:t>
      </w:r>
      <w:r w:rsidRPr="00581BB2">
        <w:rPr>
          <w:rStyle w:val="Underline"/>
        </w:rPr>
        <w:t xml:space="preserve">It is </w:t>
      </w:r>
      <w:r w:rsidRPr="004C6D31">
        <w:rPr>
          <w:rStyle w:val="Underline"/>
          <w:highlight w:val="red"/>
        </w:rPr>
        <w:t>the epic</w:t>
      </w:r>
      <w:r w:rsidRPr="00581BB2">
        <w:rPr>
          <w:rStyle w:val="Underline"/>
        </w:rPr>
        <w:t xml:space="preserve"> that is </w:t>
      </w:r>
      <w:r w:rsidRPr="004C6D31">
        <w:rPr>
          <w:rStyle w:val="Underline"/>
          <w:highlight w:val="red"/>
        </w:rPr>
        <w:t>offered</w:t>
      </w:r>
      <w:r w:rsidRPr="00581BB2">
        <w:rPr>
          <w:rStyle w:val="Underline"/>
        </w:rPr>
        <w:t xml:space="preserve"> by the </w:t>
      </w:r>
      <w:proofErr w:type="spellStart"/>
      <w:r w:rsidRPr="00581BB2">
        <w:rPr>
          <w:rStyle w:val="Underline"/>
        </w:rPr>
        <w:t>narcocorrido</w:t>
      </w:r>
      <w:proofErr w:type="spellEnd"/>
      <w:r w:rsidRPr="00581BB2">
        <w:rPr>
          <w:rStyle w:val="Underline"/>
        </w:rPr>
        <w:t xml:space="preserve"> what perhaps </w:t>
      </w:r>
      <w:r w:rsidRPr="004C6D31">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 xml:space="preserve">The history of the </w:t>
      </w:r>
      <w:proofErr w:type="spellStart"/>
      <w:r w:rsidRPr="00581BB2">
        <w:rPr>
          <w:rStyle w:val="Underline"/>
        </w:rPr>
        <w:t>narcocorrido</w:t>
      </w:r>
      <w:proofErr w:type="spellEnd"/>
      <w:r w:rsidRPr="00581BB2">
        <w:rPr>
          <w:rStyle w:val="Underline"/>
        </w:rPr>
        <w:t xml:space="preserve">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w:t>
      </w:r>
      <w:proofErr w:type="spellStart"/>
      <w:r w:rsidRPr="00581BB2">
        <w:t>narcocorrido</w:t>
      </w:r>
      <w:proofErr w:type="spellEnd"/>
      <w:r w:rsidRPr="00581BB2">
        <w:t xml:space="preserve">.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4C6D31">
        <w:rPr>
          <w:rStyle w:val="Underline"/>
          <w:highlight w:val="red"/>
        </w:rPr>
        <w:t xml:space="preserve">the smuggler’s </w:t>
      </w:r>
      <w:proofErr w:type="spellStart"/>
      <w:r w:rsidRPr="004C6D31">
        <w:rPr>
          <w:rStyle w:val="Underline"/>
          <w:highlight w:val="red"/>
        </w:rPr>
        <w:t>corrido</w:t>
      </w:r>
      <w:proofErr w:type="spellEnd"/>
      <w:r w:rsidRPr="004C6D31">
        <w:rPr>
          <w:rStyle w:val="Underline"/>
          <w:highlight w:val="red"/>
        </w:rPr>
        <w:t xml:space="preserve"> identifies</w:t>
      </w:r>
      <w:r w:rsidRPr="00581BB2">
        <w:rPr>
          <w:rStyle w:val="Underline"/>
        </w:rPr>
        <w:t xml:space="preserve"> the </w:t>
      </w:r>
      <w:r w:rsidRPr="004C6D31">
        <w:rPr>
          <w:rStyle w:val="Underline"/>
          <w:highlight w:val="red"/>
        </w:rPr>
        <w:t>foreign U.S. authority</w:t>
      </w:r>
      <w:r w:rsidRPr="00581BB2">
        <w:rPr>
          <w:rStyle w:val="Underline"/>
        </w:rPr>
        <w:t xml:space="preserve">, or the national authority subdued to it, </w:t>
      </w:r>
      <w:r w:rsidRPr="004C6D31">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4C6D31">
        <w:rPr>
          <w:rStyle w:val="Underline"/>
          <w:highlight w:val="red"/>
        </w:rPr>
        <w:t xml:space="preserve">the smuggler’s </w:t>
      </w:r>
      <w:proofErr w:type="spellStart"/>
      <w:r w:rsidRPr="004C6D31">
        <w:rPr>
          <w:rStyle w:val="Underline"/>
          <w:highlight w:val="red"/>
        </w:rPr>
        <w:t>corrido</w:t>
      </w:r>
      <w:proofErr w:type="spellEnd"/>
      <w:r w:rsidRPr="004C6D31">
        <w:rPr>
          <w:rStyle w:val="Underline"/>
          <w:highlight w:val="red"/>
        </w:rPr>
        <w:t xml:space="preserve"> outlines a</w:t>
      </w:r>
      <w:r w:rsidRPr="00581BB2">
        <w:rPr>
          <w:rStyle w:val="Underline"/>
        </w:rPr>
        <w:t xml:space="preserve">nother </w:t>
      </w:r>
      <w:r w:rsidRPr="004C6D31">
        <w:rPr>
          <w:rStyle w:val="Underline"/>
          <w:highlight w:val="red"/>
        </w:rPr>
        <w:t>feature imputed to authority figures</w:t>
      </w:r>
      <w:r w:rsidRPr="00581BB2">
        <w:rPr>
          <w:rStyle w:val="Underline"/>
        </w:rPr>
        <w:t xml:space="preserve">: their </w:t>
      </w:r>
      <w:r w:rsidRPr="004C6D31">
        <w:rPr>
          <w:rStyle w:val="Underline"/>
          <w:highlight w:val="red"/>
        </w:rPr>
        <w:t>corruption and</w:t>
      </w:r>
      <w:r w:rsidRPr="00581BB2">
        <w:rPr>
          <w:rStyle w:val="Underline"/>
        </w:rPr>
        <w:t xml:space="preserve">, consequently, their </w:t>
      </w:r>
      <w:r w:rsidRPr="004C6D31">
        <w:rPr>
          <w:rStyle w:val="Underline"/>
          <w:highlight w:val="red"/>
        </w:rPr>
        <w:t>participation</w:t>
      </w:r>
      <w:r w:rsidRPr="00581BB2">
        <w:rPr>
          <w:rStyle w:val="Underline"/>
        </w:rPr>
        <w:t xml:space="preserve"> (usually subordinate) </w:t>
      </w:r>
      <w:r w:rsidRPr="004C6D31">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581BB2">
        <w:t>narcocorrido</w:t>
      </w:r>
      <w:proofErr w:type="spellEnd"/>
      <w:r w:rsidRPr="00581BB2">
        <w:t xml:space="preserve">,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4C6D31">
        <w:rPr>
          <w:rStyle w:val="Underline"/>
          <w:highlight w:val="red"/>
        </w:rPr>
        <w:t>either through</w:t>
      </w:r>
      <w:r w:rsidRPr="00581BB2">
        <w:rPr>
          <w:rStyle w:val="Underline"/>
        </w:rPr>
        <w:t xml:space="preserve"> the </w:t>
      </w:r>
      <w:r w:rsidRPr="004C6D31">
        <w:rPr>
          <w:rStyle w:val="Underline"/>
          <w:highlight w:val="red"/>
        </w:rPr>
        <w:t>common language or</w:t>
      </w:r>
      <w:r w:rsidRPr="00581BB2">
        <w:rPr>
          <w:rStyle w:val="Underline"/>
        </w:rPr>
        <w:t xml:space="preserve"> through </w:t>
      </w:r>
      <w:r w:rsidRPr="004C6D31">
        <w:rPr>
          <w:rStyle w:val="Underline"/>
          <w:highlight w:val="red"/>
        </w:rPr>
        <w:t>key words and phrases, a</w:t>
      </w:r>
      <w:r w:rsidRPr="00581BB2">
        <w:rPr>
          <w:rStyle w:val="Underline"/>
        </w:rPr>
        <w:t xml:space="preserve"> partial, but </w:t>
      </w:r>
      <w:r w:rsidRPr="004C6D31">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4C6D31">
        <w:rPr>
          <w:sz w:val="22"/>
          <w:highlight w:val="red"/>
          <w:u w:val="single"/>
        </w:rPr>
        <w:t>corridos</w:t>
      </w:r>
      <w:proofErr w:type="spellEnd"/>
      <w:r w:rsidRPr="00581BB2">
        <w:t xml:space="preserve"> deal with the origins of the drug dealer, and others </w:t>
      </w:r>
      <w:r w:rsidRPr="004C6D31">
        <w:rPr>
          <w:rStyle w:val="Underline"/>
          <w:highlight w:val="red"/>
        </w:rPr>
        <w:t>express</w:t>
      </w:r>
      <w:r w:rsidRPr="00581BB2">
        <w:t xml:space="preserve"> the </w:t>
      </w:r>
      <w:r w:rsidRPr="004C6D31">
        <w:rPr>
          <w:rStyle w:val="Underline"/>
          <w:highlight w:val="red"/>
        </w:rPr>
        <w:lastRenderedPageBreak/>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4C6D31">
        <w:rPr>
          <w:rStyle w:val="Underline"/>
          <w:highlight w:val="red"/>
        </w:rPr>
        <w:t>In speaking of criminals, of the poverty from which they escape</w:t>
      </w:r>
      <w:r w:rsidRPr="004C6D31">
        <w:rPr>
          <w:highlight w:val="red"/>
        </w:rPr>
        <w:t>,</w:t>
      </w:r>
      <w:r w:rsidRPr="00581BB2">
        <w:t xml:space="preserve"> of the crimes and acts corruption</w:t>
      </w:r>
      <w:r w:rsidRPr="00581BB2">
        <w:rPr>
          <w:rStyle w:val="Underline"/>
        </w:rPr>
        <w:t xml:space="preserve">, </w:t>
      </w:r>
      <w:r w:rsidRPr="004C6D31">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w:t>
      </w:r>
      <w:proofErr w:type="spellStart"/>
      <w:r w:rsidRPr="00581BB2">
        <w:t>narcocorrido</w:t>
      </w:r>
      <w:proofErr w:type="spellEnd"/>
      <w:r w:rsidRPr="00581BB2">
        <w:t xml:space="preserve">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4C6D31">
        <w:rPr>
          <w:rStyle w:val="Underline"/>
          <w:highlight w:val="red"/>
        </w:rPr>
        <w:t>narcocorridos</w:t>
      </w:r>
      <w:proofErr w:type="spellEnd"/>
      <w:r w:rsidRPr="004C6D31">
        <w:rPr>
          <w:rStyle w:val="Underline"/>
          <w:highlight w:val="red"/>
        </w:rPr>
        <w:t xml:space="preserve"> represent</w:t>
      </w:r>
      <w:r w:rsidRPr="00581BB2">
        <w:rPr>
          <w:rStyle w:val="Underline"/>
        </w:rPr>
        <w:t xml:space="preserve"> a sample of the </w:t>
      </w:r>
      <w:r w:rsidRPr="004C6D31">
        <w:rPr>
          <w:rStyle w:val="Underline"/>
          <w:highlight w:val="red"/>
        </w:rPr>
        <w:t>rebellion against a political system that</w:t>
      </w:r>
      <w:r w:rsidRPr="00581BB2">
        <w:rPr>
          <w:rStyle w:val="Underline"/>
        </w:rPr>
        <w:t xml:space="preserve"> not only fails to provides outputs, but </w:t>
      </w:r>
      <w:r w:rsidRPr="004C6D31">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DB009F" w:rsidRPr="00581BB2" w:rsidRDefault="00DB009F" w:rsidP="00DB009F">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DB009F" w:rsidRPr="00581BB2" w:rsidRDefault="00DB009F" w:rsidP="00DB009F">
      <w:r w:rsidRPr="00581BB2">
        <w:rPr>
          <w:rStyle w:val="Cite"/>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DB009F" w:rsidRPr="009C6D65" w:rsidRDefault="00DB009F" w:rsidP="00DB009F">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4C6D31">
        <w:rPr>
          <w:rFonts w:ascii="Arial" w:hAnsi="Arial" w:cs="Arial"/>
          <w:sz w:val="22"/>
          <w:highlight w:val="red"/>
          <w:u w:val="single"/>
        </w:rPr>
        <w:t>Human beings</w:t>
      </w:r>
      <w:r w:rsidRPr="00581BB2">
        <w:rPr>
          <w:rFonts w:ascii="Arial" w:hAnsi="Arial" w:cs="Arial"/>
          <w:sz w:val="22"/>
          <w:u w:val="single"/>
        </w:rPr>
        <w:t xml:space="preserve">, on the other hand, </w:t>
      </w:r>
      <w:r w:rsidRPr="004C6D31">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4C6D31">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4C6D31">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4C6D31">
        <w:rPr>
          <w:rFonts w:ascii="Arial" w:hAnsi="Arial" w:cs="Arial"/>
          <w:sz w:val="22"/>
          <w:highlight w:val="red"/>
          <w:u w:val="single"/>
        </w:rPr>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4C6D31">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4C6D31">
        <w:rPr>
          <w:rFonts w:ascii="Arial" w:hAnsi="Arial" w:cs="Arial"/>
          <w:sz w:val="22"/>
          <w:highlight w:val="red"/>
          <w:u w:val="single"/>
        </w:rPr>
        <w:t xml:space="preserve">their condition is the </w:t>
      </w:r>
      <w:proofErr w:type="gramStart"/>
      <w:r w:rsidRPr="004C6D31">
        <w:rPr>
          <w:rFonts w:ascii="Arial" w:hAnsi="Arial" w:cs="Arial"/>
          <w:sz w:val="22"/>
          <w:highlight w:val="red"/>
          <w:u w:val="single"/>
        </w:rPr>
        <w:t>most empty</w:t>
      </w:r>
      <w:proofErr w:type="gramEnd"/>
      <w:r w:rsidRPr="004C6D31">
        <w:rPr>
          <w:rFonts w:ascii="Arial" w:hAnsi="Arial" w:cs="Arial"/>
          <w:sz w:val="22"/>
          <w:highlight w:val="red"/>
          <w:u w:val="single"/>
        </w:rPr>
        <w:t xml:space="preserve"> and</w:t>
      </w:r>
      <w:r w:rsidRPr="00581BB2">
        <w:rPr>
          <w:rFonts w:ascii="Arial" w:hAnsi="Arial" w:cs="Arial"/>
          <w:sz w:val="22"/>
          <w:u w:val="single"/>
        </w:rPr>
        <w:t xml:space="preserve"> the most </w:t>
      </w:r>
      <w:r w:rsidRPr="004C6D31">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4C6D31">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4C6D31">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w:t>
      </w:r>
      <w:r w:rsidRPr="00581BB2">
        <w:rPr>
          <w:rFonts w:ascii="Arial" w:hAnsi="Arial" w:cs="Arial"/>
        </w:rPr>
        <w:lastRenderedPageBreak/>
        <w:t xml:space="preserve">face and of the community it opens up, and thus they transform it into a miserable secret that they must make sure to control at all costs. </w:t>
      </w:r>
      <w:r w:rsidRPr="004C6D31">
        <w:rPr>
          <w:rFonts w:ascii="Arial" w:hAnsi="Arial" w:cs="Arial"/>
          <w:sz w:val="22"/>
          <w:highlight w:val="red"/>
          <w:u w:val="single"/>
        </w:rPr>
        <w:t>State power</w:t>
      </w:r>
      <w:r w:rsidRPr="00581BB2">
        <w:rPr>
          <w:rFonts w:ascii="Arial" w:hAnsi="Arial" w:cs="Arial"/>
          <w:sz w:val="22"/>
          <w:u w:val="single"/>
        </w:rPr>
        <w:t xml:space="preserve"> today </w:t>
      </w:r>
      <w:r w:rsidRPr="004C6D31">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4C6D31">
        <w:rPr>
          <w:rFonts w:ascii="Arial" w:hAnsi="Arial" w:cs="Arial"/>
          <w:sz w:val="22"/>
          <w:highlight w:val="red"/>
          <w:u w:val="single"/>
        </w:rPr>
        <w:t>it is founded</w:t>
      </w:r>
      <w:r w:rsidRPr="00581BB2">
        <w:rPr>
          <w:rFonts w:ascii="Arial" w:hAnsi="Arial" w:cs="Arial"/>
          <w:sz w:val="22"/>
          <w:u w:val="single"/>
        </w:rPr>
        <w:t xml:space="preserve"> above all </w:t>
      </w:r>
      <w:r w:rsidRPr="004C6D31">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4C6D31">
        <w:rPr>
          <w:rFonts w:ascii="Arial" w:hAnsi="Arial" w:cs="Arial"/>
          <w:sz w:val="22"/>
          <w:highlight w:val="red"/>
          <w:u w:val="single"/>
        </w:rPr>
        <w:t>Exposition</w:t>
      </w:r>
      <w:r w:rsidRPr="00581BB2">
        <w:rPr>
          <w:rFonts w:ascii="Arial" w:hAnsi="Arial" w:cs="Arial"/>
          <w:sz w:val="22"/>
          <w:u w:val="single"/>
        </w:rPr>
        <w:t xml:space="preserve"> thus </w:t>
      </w:r>
      <w:r w:rsidRPr="004C6D31">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4C6D31">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4C6D31">
        <w:rPr>
          <w:rFonts w:ascii="Arial" w:hAnsi="Arial" w:cs="Arial"/>
          <w:sz w:val="22"/>
          <w:highlight w:val="red"/>
          <w:u w:val="single"/>
        </w:rPr>
        <w:t>watches over its management.</w:t>
      </w:r>
    </w:p>
    <w:p w:rsidR="00DB009F" w:rsidRPr="00581BB2" w:rsidRDefault="00DB009F" w:rsidP="00DB009F">
      <w:pPr>
        <w:pStyle w:val="Heading4"/>
        <w:rPr>
          <w:rStyle w:val="Cite"/>
          <w:rFonts w:cs="Arial"/>
          <w:b/>
        </w:rPr>
      </w:pPr>
      <w:r w:rsidRPr="00581BB2">
        <w:rPr>
          <w:rStyle w:val="Cite"/>
          <w:rFonts w:cs="Arial"/>
          <w:b/>
        </w:rPr>
        <w:t>Our affirmation is a form of play that liberates debate from rigid rules and detaches humanity from the sacred</w:t>
      </w:r>
    </w:p>
    <w:p w:rsidR="00DB009F" w:rsidRPr="00581BB2" w:rsidRDefault="00DB009F" w:rsidP="00DB009F">
      <w:r w:rsidRPr="00581BB2">
        <w:rPr>
          <w:rStyle w:val="Cite"/>
        </w:rPr>
        <w:t>Dragona,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DB009F" w:rsidRPr="00581BB2" w:rsidRDefault="00DB009F" w:rsidP="00DB009F">
      <w:r w:rsidRPr="00581BB2">
        <w:t xml:space="preserve">Giorgio </w:t>
      </w:r>
      <w:r w:rsidRPr="004C6D31">
        <w:rPr>
          <w:rStyle w:val="Underline"/>
          <w:highlight w:val="red"/>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4C6D31">
        <w:rPr>
          <w:rStyle w:val="Underline"/>
          <w:highlight w:val="red"/>
        </w:rPr>
        <w:t>the only one that can profane what is</w:t>
      </w:r>
      <w:r w:rsidRPr="00581BB2">
        <w:rPr>
          <w:rStyle w:val="Underline"/>
        </w:rPr>
        <w:t xml:space="preserve"> considered </w:t>
      </w:r>
      <w:r w:rsidRPr="004C6D31">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4C6D31">
        <w:rPr>
          <w:rStyle w:val="Underline"/>
          <w:highlight w:val="red"/>
        </w:rPr>
        <w:t>unfortunately</w:t>
      </w:r>
      <w:r w:rsidRPr="00581BB2">
        <w:rPr>
          <w:rStyle w:val="Underline"/>
        </w:rPr>
        <w:t>, this tendency</w:t>
      </w:r>
      <w:r w:rsidRPr="00581BB2">
        <w:t xml:space="preserve"> according to Agamben </w:t>
      </w:r>
      <w:r w:rsidRPr="00581BB2">
        <w:rPr>
          <w:rStyle w:val="Underline"/>
        </w:rPr>
        <w:t xml:space="preserve">is in decline and </w:t>
      </w:r>
      <w:r w:rsidRPr="004C6D31">
        <w:rPr>
          <w:rStyle w:val="Underline"/>
          <w:highlight w:val="red"/>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a basic disagreement between the Western 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4C6D31">
        <w:rPr>
          <w:rStyle w:val="Underline"/>
          <w:highlight w:val="red"/>
        </w:rPr>
        <w:t>Western European thought</w:t>
      </w:r>
      <w:r w:rsidRPr="00581BB2">
        <w:rPr>
          <w:rStyle w:val="Underline"/>
        </w:rPr>
        <w:t xml:space="preserve"> mostly </w:t>
      </w:r>
      <w:r w:rsidRPr="004C6D31">
        <w:rPr>
          <w:rStyle w:val="Underline"/>
          <w:highlight w:val="red"/>
        </w:rPr>
        <w:t>followed</w:t>
      </w:r>
      <w:r w:rsidRPr="00581BB2">
        <w:rPr>
          <w:rStyle w:val="Underline"/>
        </w:rPr>
        <w:t xml:space="preserve"> the </w:t>
      </w:r>
      <w:r w:rsidRPr="004C6D31">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w:t>
      </w:r>
      <w:r w:rsidRPr="00581BB2">
        <w:lastRenderedPageBreak/>
        <w:t xml:space="preserve">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4C6D31">
        <w:rPr>
          <w:rStyle w:val="Underline"/>
          <w:highlight w:val="red"/>
        </w:rPr>
        <w:t>life itself has taken the form</w:t>
      </w:r>
      <w:r w:rsidRPr="00581BB2">
        <w:t xml:space="preserve"> of a game; </w:t>
      </w:r>
      <w:r w:rsidRPr="004C6D31">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4C6D31">
        <w:rPr>
          <w:rStyle w:val="Underline"/>
          <w:highlight w:val="red"/>
        </w:rPr>
        <w:t>highest risk for play today is found in the exploitation</w:t>
      </w:r>
      <w:r w:rsidRPr="00581BB2">
        <w:rPr>
          <w:rStyle w:val="Underline"/>
        </w:rPr>
        <w:t xml:space="preserve"> of play being made </w:t>
      </w:r>
      <w:r w:rsidRPr="004C6D31">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4C6D31">
        <w:rPr>
          <w:rStyle w:val="Underline"/>
          <w:highlight w:val="red"/>
        </w:rPr>
        <w:t>Creating falsifying images of super-clean pure war</w:t>
      </w:r>
      <w:r w:rsidRPr="00581BB2">
        <w:t xml:space="preserve">, as seen on the screens, the </w:t>
      </w:r>
      <w:r w:rsidRPr="004C6D31">
        <w:rPr>
          <w:rStyle w:val="Underline"/>
          <w:highlight w:val="red"/>
        </w:rPr>
        <w:t>games succeed in “using</w:t>
      </w:r>
      <w:r w:rsidRPr="00581BB2">
        <w:rPr>
          <w:rStyle w:val="Underline"/>
        </w:rPr>
        <w:t xml:space="preserve"> sweet </w:t>
      </w:r>
      <w:r w:rsidRPr="004C6D31">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4C6D31">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4C6D31">
        <w:rPr>
          <w:rStyle w:val="Underline"/>
          <w:highlight w:val="red"/>
        </w:rPr>
        <w:lastRenderedPageBreak/>
        <w:t xml:space="preserve">Contemporary play is purposely </w:t>
      </w:r>
      <w:proofErr w:type="spellStart"/>
      <w:r w:rsidRPr="004C6D31">
        <w:rPr>
          <w:rStyle w:val="Underline"/>
          <w:highlight w:val="red"/>
        </w:rPr>
        <w:t>sacralised</w:t>
      </w:r>
      <w:proofErr w:type="spellEnd"/>
      <w:r w:rsidRPr="004C6D31">
        <w:rPr>
          <w:rStyle w:val="Underline"/>
          <w:highlight w:val="red"/>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4C6D31">
        <w:rPr>
          <w:rStyle w:val="Underline"/>
          <w:highlight w:val="red"/>
        </w:rPr>
        <w:t>To transcend rigid and crystallized forms, rules need to be broken</w:t>
      </w:r>
      <w:r w:rsidRPr="00581BB2">
        <w:t xml:space="preserve">. One can play by rules, or play with the rules. </w:t>
      </w:r>
      <w:r w:rsidRPr="004C6D31">
        <w:rPr>
          <w:rStyle w:val="Underline"/>
          <w:highlight w:val="red"/>
        </w:rPr>
        <w:t>Freedom can be regained by those who can play with today’s forms of play, who</w:t>
      </w:r>
      <w:r w:rsidRPr="00581BB2">
        <w:rPr>
          <w:rStyle w:val="Underline"/>
        </w:rPr>
        <w:t xml:space="preserve"> can appropriate them, </w:t>
      </w:r>
      <w:r w:rsidRPr="004C6D31">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the “</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w:t>
      </w:r>
      <w:r w:rsidRPr="00581BB2">
        <w:lastRenderedPageBreak/>
        <w:t xml:space="preserve">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4C6D31">
        <w:rPr>
          <w:rStyle w:val="Underline"/>
          <w:highlight w:val="red"/>
        </w:rPr>
        <w:t>If</w:t>
      </w:r>
      <w:r w:rsidRPr="00581BB2">
        <w:rPr>
          <w:rStyle w:val="Underline"/>
        </w:rPr>
        <w:t>, following</w:t>
      </w:r>
      <w:r w:rsidRPr="00581BB2">
        <w:t xml:space="preserve"> Giorgio </w:t>
      </w:r>
      <w:r w:rsidRPr="00581BB2">
        <w:rPr>
          <w:rStyle w:val="Underline"/>
        </w:rPr>
        <w:t xml:space="preserve">Agamben, </w:t>
      </w:r>
      <w:r w:rsidRPr="004C6D31">
        <w:rPr>
          <w:rStyle w:val="Underline"/>
          <w:highlight w:val="red"/>
        </w:rPr>
        <w:t xml:space="preserve">play’s significance lies on the fact that it can detach humanity from the “sacred”, play would need to liberate </w:t>
      </w:r>
      <w:proofErr w:type="gramStart"/>
      <w:r w:rsidRPr="004C6D31">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4C6D31">
        <w:rPr>
          <w:rStyle w:val="Underline"/>
          <w:highlight w:val="red"/>
        </w:rPr>
        <w:t>one should not deny play</w:t>
      </w:r>
      <w:r w:rsidRPr="00581BB2">
        <w:t xml:space="preserve">; because </w:t>
      </w:r>
      <w:r w:rsidRPr="004C6D31">
        <w:rPr>
          <w:rStyle w:val="Underline"/>
          <w:highlight w:val="red"/>
        </w:rPr>
        <w:t>this would lead to its cancellation.</w:t>
      </w:r>
      <w:r w:rsidRPr="00581BB2">
        <w:rPr>
          <w:rStyle w:val="Underline"/>
        </w:rPr>
        <w:t xml:space="preserve"> What </w:t>
      </w:r>
      <w:r w:rsidRPr="004C6D31">
        <w:rPr>
          <w:rStyle w:val="Underline"/>
          <w:highlight w:val="red"/>
        </w:rPr>
        <w:t>one should</w:t>
      </w:r>
      <w:r w:rsidRPr="00581BB2">
        <w:rPr>
          <w:rStyle w:val="Underline"/>
        </w:rPr>
        <w:t xml:space="preserve"> do is to </w:t>
      </w:r>
      <w:r w:rsidRPr="004C6D31">
        <w:rPr>
          <w:rStyle w:val="Underline"/>
          <w:highlight w:val="red"/>
        </w:rPr>
        <w:t>profane</w:t>
      </w:r>
      <w:r w:rsidRPr="00581BB2">
        <w:rPr>
          <w:rStyle w:val="Underline"/>
        </w:rPr>
        <w:t xml:space="preserve">, to </w:t>
      </w:r>
      <w:r w:rsidRPr="004C6D31">
        <w:rPr>
          <w:rStyle w:val="Underline"/>
          <w:highlight w:val="red"/>
        </w:rPr>
        <w:t>neglect</w:t>
      </w:r>
      <w:r w:rsidRPr="00581BB2">
        <w:rPr>
          <w:rStyle w:val="Underline"/>
        </w:rPr>
        <w:t xml:space="preserve">, to </w:t>
      </w:r>
      <w:r w:rsidRPr="004C6D31">
        <w:rPr>
          <w:rStyle w:val="Underline"/>
          <w:highlight w:val="red"/>
        </w:rPr>
        <w:t>surpass the constraints and break the rules</w:t>
      </w:r>
      <w:r w:rsidRPr="00581BB2">
        <w:rPr>
          <w:rStyle w:val="Underline"/>
        </w:rPr>
        <w:t xml:space="preserve">. And </w:t>
      </w:r>
      <w:r w:rsidRPr="004C6D31">
        <w:rPr>
          <w:rStyle w:val="Underline"/>
          <w:highlight w:val="red"/>
        </w:rPr>
        <w:t xml:space="preserve">this again can happen only through play itself, through its anarchic and vivid features that are today being </w:t>
      </w:r>
      <w:proofErr w:type="spellStart"/>
      <w:r w:rsidRPr="004C6D31">
        <w:rPr>
          <w:rStyle w:val="Underline"/>
          <w:highlight w:val="red"/>
        </w:rPr>
        <w:t>wept</w:t>
      </w:r>
      <w:proofErr w:type="spellEnd"/>
      <w:r w:rsidRPr="004C6D31">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4C6D31">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4C6D31">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DB009F" w:rsidRPr="00581BB2" w:rsidRDefault="00DB009F" w:rsidP="00DB009F">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DB009F" w:rsidRPr="00261118" w:rsidRDefault="00DB009F" w:rsidP="00DB009F">
      <w:pPr>
        <w:rPr>
          <w:b/>
          <w:sz w:val="24"/>
          <w:szCs w:val="24"/>
          <w:u w:val="single"/>
        </w:rPr>
      </w:pPr>
      <w:r w:rsidRPr="00581BB2">
        <w:rPr>
          <w:b/>
          <w:sz w:val="24"/>
          <w:szCs w:val="24"/>
          <w:u w:val="single"/>
        </w:rPr>
        <w:t>L</w:t>
      </w:r>
      <w:r>
        <w:rPr>
          <w:b/>
          <w:sz w:val="24"/>
          <w:szCs w:val="24"/>
          <w:u w:val="single"/>
        </w:rPr>
        <w:t xml:space="preserve">otringer,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DB009F" w:rsidRDefault="00DB009F" w:rsidP="00DB009F">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t>
      </w:r>
      <w:r w:rsidRPr="00261118">
        <w:lastRenderedPageBreak/>
        <w:t xml:space="preserve">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4C6D31">
        <w:rPr>
          <w:rStyle w:val="Underline"/>
          <w:highlight w:val="red"/>
        </w:rPr>
        <w:t>illusion of truth. Although "nihilistic" at heart</w:t>
      </w:r>
      <w:r w:rsidRPr="00581BB2">
        <w:rPr>
          <w:rStyle w:val="Underline"/>
        </w:rPr>
        <w:t xml:space="preserve">, such a perspective </w:t>
      </w:r>
      <w:r w:rsidRPr="004C6D31">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4C6D31">
        <w:rPr>
          <w:rStyle w:val="Underline"/>
          <w:highlight w:val="red"/>
        </w:rPr>
        <w:t>To destroy</w:t>
      </w:r>
      <w:r w:rsidRPr="00581BB2">
        <w:rPr>
          <w:rStyle w:val="Underline"/>
        </w:rPr>
        <w:t xml:space="preserve"> the </w:t>
      </w:r>
      <w:r w:rsidRPr="004C6D31">
        <w:rPr>
          <w:rStyle w:val="Underline"/>
          <w:highlight w:val="red"/>
        </w:rPr>
        <w:t>belief in the law, to dissipate the fiction of predictability, to reject</w:t>
      </w:r>
      <w:r w:rsidRPr="00581BB2">
        <w:rPr>
          <w:rStyle w:val="Underline"/>
        </w:rPr>
        <w:t xml:space="preserve"> the sage </w:t>
      </w:r>
      <w:r w:rsidRPr="004C6D31">
        <w:rPr>
          <w:rStyle w:val="Underline"/>
          <w:highlight w:val="red"/>
        </w:rPr>
        <w:t>recurrence of the "same,"</w:t>
      </w:r>
      <w:r w:rsidRPr="00581BB2">
        <w:rPr>
          <w:rStyle w:val="Underline"/>
        </w:rPr>
        <w:t xml:space="preserve"> this is not just a "critical" stand. It </w:t>
      </w:r>
      <w:r w:rsidRPr="004C6D31">
        <w:rPr>
          <w:rStyle w:val="Underline"/>
          <w:highlight w:val="red"/>
        </w:rPr>
        <w:t>is an act of force</w:t>
      </w:r>
      <w:r w:rsidRPr="00581BB2">
        <w:rPr>
          <w:rStyle w:val="Underline"/>
        </w:rPr>
        <w:t xml:space="preserve">. But </w:t>
      </w:r>
      <w:r w:rsidRPr="004C6D31">
        <w:rPr>
          <w:rStyle w:val="Underline"/>
          <w:highlight w:val="red"/>
        </w:rPr>
        <w:t>destruction</w:t>
      </w:r>
      <w:r w:rsidRPr="00581BB2">
        <w:rPr>
          <w:rStyle w:val="Underline"/>
        </w:rPr>
        <w:t xml:space="preserve"> must not open onto an absence of values, worthless or meaninglessness. It </w:t>
      </w:r>
      <w:r w:rsidRPr="004C6D31">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4C6D31">
        <w:rPr>
          <w:rStyle w:val="Underline"/>
          <w:highlight w:val="red"/>
        </w:rPr>
        <w:t>To</w:t>
      </w:r>
      <w:r w:rsidRPr="00581BB2">
        <w:rPr>
          <w:rStyle w:val="Underline"/>
        </w:rPr>
        <w:t xml:space="preserve"> </w:t>
      </w:r>
      <w:r w:rsidRPr="004C6D31">
        <w:rPr>
          <w:rStyle w:val="Underline"/>
          <w:highlight w:val="red"/>
        </w:rPr>
        <w:t>read</w:t>
      </w:r>
      <w:r w:rsidRPr="00581BB2">
        <w:rPr>
          <w:rStyle w:val="Underline"/>
        </w:rPr>
        <w:t xml:space="preserve"> off </w:t>
      </w:r>
      <w:r w:rsidRPr="004C6D31">
        <w:rPr>
          <w:rStyle w:val="Underline"/>
          <w:highlight w:val="red"/>
        </w:rPr>
        <w:t>a text without interposing</w:t>
      </w:r>
      <w:r w:rsidRPr="00581BB2">
        <w:rPr>
          <w:rStyle w:val="Underline"/>
        </w:rPr>
        <w:t xml:space="preserve"> an </w:t>
      </w:r>
      <w:r w:rsidRPr="004C6D31">
        <w:rPr>
          <w:rStyle w:val="Underline"/>
          <w:highlight w:val="red"/>
        </w:rPr>
        <w:t>interpretation</w:t>
      </w:r>
      <w:r w:rsidRPr="00581BB2">
        <w:rPr>
          <w:rStyle w:val="Underline"/>
        </w:rPr>
        <w:t xml:space="preserve">" therefore </w:t>
      </w:r>
      <w:r w:rsidRPr="004C6D31">
        <w:rPr>
          <w:rStyle w:val="Underline"/>
          <w:highlight w:val="red"/>
        </w:rPr>
        <w:t>is "hardly possible"</w:t>
      </w:r>
      <w:r w:rsidRPr="00261118">
        <w:t xml:space="preserve"> (The Will to Power, 479</w:t>
      </w:r>
      <w:r w:rsidRPr="004C6D31">
        <w:rPr>
          <w:highlight w:val="red"/>
        </w:rPr>
        <w:t xml:space="preserve">). </w:t>
      </w:r>
      <w:r w:rsidRPr="004C6D31">
        <w:rPr>
          <w:rStyle w:val="Underline"/>
          <w:highlight w:val="red"/>
        </w:rPr>
        <w:t>I must use</w:t>
      </w:r>
      <w:r w:rsidRPr="00581BB2">
        <w:rPr>
          <w:rStyle w:val="Underline"/>
        </w:rPr>
        <w:t xml:space="preserve"> my </w:t>
      </w:r>
      <w:r w:rsidRPr="004C6D31">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4C6D31">
        <w:rPr>
          <w:rStyle w:val="Underline"/>
          <w:highlight w:val="red"/>
        </w:rPr>
        <w:t>The greater the impulse toward unity, the more</w:t>
      </w:r>
      <w:r w:rsidRPr="00581BB2">
        <w:rPr>
          <w:rStyle w:val="Underline"/>
        </w:rPr>
        <w:t xml:space="preserve"> firmly may one conclude that </w:t>
      </w:r>
      <w:r w:rsidRPr="004C6D31">
        <w:rPr>
          <w:rStyle w:val="Underline"/>
          <w:highlight w:val="red"/>
        </w:rPr>
        <w:t>weakness is present; the greater the impulse toward</w:t>
      </w:r>
      <w:r w:rsidRPr="00581BB2">
        <w:rPr>
          <w:rStyle w:val="Underline"/>
        </w:rPr>
        <w:t xml:space="preserve"> variety, </w:t>
      </w:r>
      <w:r w:rsidRPr="004C6D31">
        <w:rPr>
          <w:rStyle w:val="Underline"/>
          <w:highlight w:val="red"/>
        </w:rPr>
        <w:t>differentiation</w:t>
      </w:r>
      <w:r w:rsidRPr="00581BB2">
        <w:rPr>
          <w:rStyle w:val="Underline"/>
        </w:rPr>
        <w:t xml:space="preserve">, inner decay, </w:t>
      </w:r>
      <w:r w:rsidRPr="004C6D31">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4C6D31">
        <w:rPr>
          <w:rStyle w:val="Underline"/>
          <w:highlight w:val="red"/>
        </w:rPr>
        <w:t>resist</w:t>
      </w:r>
      <w:r w:rsidRPr="00581BB2">
        <w:rPr>
          <w:rStyle w:val="Underline"/>
        </w:rPr>
        <w:t xml:space="preserve">s </w:t>
      </w:r>
      <w:r w:rsidRPr="004C6D31">
        <w:rPr>
          <w:rStyle w:val="Underline"/>
          <w:highlight w:val="red"/>
        </w:rPr>
        <w:t>the false neutrality of science.</w:t>
      </w:r>
      <w:r w:rsidRPr="004C6D31">
        <w:rPr>
          <w:highlight w:val="red"/>
        </w:rPr>
        <w:t xml:space="preserve"> It only shows </w:t>
      </w:r>
      <w:r w:rsidRPr="004C6D31">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4C6D31">
        <w:rPr>
          <w:rStyle w:val="Underline"/>
          <w:highlight w:val="red"/>
        </w:rPr>
        <w:t>A reactive interpretation, it assumes</w:t>
      </w:r>
      <w:r w:rsidRPr="00581BB2">
        <w:rPr>
          <w:rStyle w:val="Underline"/>
        </w:rPr>
        <w:t xml:space="preserve"> powerful, but </w:t>
      </w:r>
      <w:r w:rsidRPr="004C6D31">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4C6D31">
        <w:rPr>
          <w:rStyle w:val="Underline"/>
          <w:highlight w:val="red"/>
        </w:rPr>
        <w:t>It is</w:t>
      </w:r>
      <w:r w:rsidRPr="00581BB2">
        <w:rPr>
          <w:rStyle w:val="Underline"/>
        </w:rPr>
        <w:t xml:space="preserve"> high </w:t>
      </w:r>
      <w:r w:rsidRPr="004C6D31">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4C6D31">
        <w:rPr>
          <w:rStyle w:val="Underline"/>
          <w:highlight w:val="red"/>
        </w:rPr>
        <w:t>I will forget what I know</w:t>
      </w:r>
      <w:r w:rsidRPr="00581BB2">
        <w:rPr>
          <w:rStyle w:val="Underline"/>
        </w:rPr>
        <w:t xml:space="preserve"> feebly, </w:t>
      </w:r>
      <w:r w:rsidRPr="004C6D31">
        <w:rPr>
          <w:rStyle w:val="Underline"/>
          <w:highlight w:val="red"/>
        </w:rPr>
        <w:t>in advance</w:t>
      </w:r>
      <w:r w:rsidRPr="00581BB2">
        <w:rPr>
          <w:rStyle w:val="Underline"/>
        </w:rPr>
        <w:t xml:space="preserve">, in order </w:t>
      </w:r>
      <w:r w:rsidRPr="004C6D31">
        <w:rPr>
          <w:rStyle w:val="Underline"/>
          <w:highlight w:val="red"/>
        </w:rPr>
        <w:t>to gather the</w:t>
      </w:r>
      <w:r w:rsidRPr="00581BB2">
        <w:rPr>
          <w:rStyle w:val="Underline"/>
        </w:rPr>
        <w:t xml:space="preserve"> whole </w:t>
      </w:r>
      <w:r w:rsidRPr="004C6D31">
        <w:rPr>
          <w:rStyle w:val="Underline"/>
          <w:highlight w:val="red"/>
        </w:rPr>
        <w:t>complexity of forces at play in a text. I will</w:t>
      </w:r>
      <w:r w:rsidRPr="00581BB2">
        <w:rPr>
          <w:rStyle w:val="Underline"/>
        </w:rPr>
        <w:t xml:space="preserve"> learn to </w:t>
      </w:r>
      <w:r w:rsidRPr="004C6D31">
        <w:rPr>
          <w:rStyle w:val="Underline"/>
          <w:highlight w:val="red"/>
        </w:rPr>
        <w:t>resist</w:t>
      </w:r>
      <w:r w:rsidRPr="00581BB2">
        <w:rPr>
          <w:rStyle w:val="Underline"/>
        </w:rPr>
        <w:t xml:space="preserve"> the melody of casual relations and </w:t>
      </w:r>
      <w:r w:rsidRPr="004C6D31">
        <w:rPr>
          <w:rStyle w:val="Underline"/>
          <w:highlight w:val="red"/>
        </w:rPr>
        <w:t>the torpor of narrative accumulations</w:t>
      </w:r>
      <w:r w:rsidRPr="00581BB2">
        <w:rPr>
          <w:rStyle w:val="Underline"/>
        </w:rPr>
        <w:t xml:space="preserve"> in order </w:t>
      </w:r>
      <w:r w:rsidRPr="004C6D31">
        <w:rPr>
          <w:rStyle w:val="Underline"/>
          <w:highlight w:val="red"/>
        </w:rPr>
        <w:t>to reinvent the intensity of risks</w:t>
      </w:r>
      <w:r w:rsidRPr="00581BB2">
        <w:rPr>
          <w:rStyle w:val="Underline"/>
        </w:rPr>
        <w:t>, ceaselessly menacing and forever being reborn.</w:t>
      </w:r>
    </w:p>
    <w:p w:rsidR="004C6D31" w:rsidRDefault="004C6D31" w:rsidP="004C6D31">
      <w:pPr>
        <w:pStyle w:val="Heading2"/>
      </w:pPr>
      <w:r>
        <w:lastRenderedPageBreak/>
        <w:t>2AC</w:t>
      </w:r>
    </w:p>
    <w:p w:rsidR="004C6D31" w:rsidRPr="006C5EC5" w:rsidRDefault="004C6D31" w:rsidP="004C6D31">
      <w:pPr>
        <w:pStyle w:val="Heading3"/>
        <w:rPr>
          <w:rFonts w:cs="Arial"/>
        </w:rPr>
      </w:pPr>
      <w:r>
        <w:rPr>
          <w:rFonts w:cs="Arial"/>
        </w:rPr>
        <w:lastRenderedPageBreak/>
        <w:t>2AC – Suffering K</w:t>
      </w:r>
    </w:p>
    <w:p w:rsidR="004C6D31" w:rsidRPr="004C6D31" w:rsidRDefault="004C6D31" w:rsidP="004C6D31">
      <w:pPr>
        <w:pStyle w:val="Heading4"/>
        <w:rPr>
          <w:rStyle w:val="TagGreg0"/>
          <w:b/>
        </w:rPr>
      </w:pPr>
      <w:r w:rsidRPr="004C6D31">
        <w:rPr>
          <w:rStyle w:val="TagGreg0"/>
          <w:b/>
        </w:rPr>
        <w:t>Their understanding of desire is violent – its techniques are used manage populations and develop disciplinary society – case turns the K</w:t>
      </w:r>
    </w:p>
    <w:p w:rsidR="004C6D31" w:rsidRPr="00154065" w:rsidRDefault="004C6D31" w:rsidP="004C6D31">
      <w:pPr>
        <w:rPr>
          <w:rStyle w:val="Cite"/>
          <w:b w:val="0"/>
          <w:bCs w:val="0"/>
          <w:sz w:val="20"/>
        </w:rPr>
      </w:pPr>
      <w:proofErr w:type="spellStart"/>
      <w:r w:rsidRPr="00D93771">
        <w:rPr>
          <w:rStyle w:val="Cite"/>
        </w:rPr>
        <w:t>Milchman</w:t>
      </w:r>
      <w:proofErr w:type="spellEnd"/>
      <w:r w:rsidRPr="00D93771">
        <w:rPr>
          <w:rStyle w:val="Cite"/>
        </w:rPr>
        <w:t xml:space="preserve"> and Rosenberg 02</w:t>
      </w:r>
      <w:r w:rsidRPr="00C42522">
        <w:rPr>
          <w:b/>
          <w:sz w:val="24"/>
          <w:szCs w:val="24"/>
        </w:rPr>
        <w:t xml:space="preserve"> </w:t>
      </w:r>
      <w:proofErr w:type="spellStart"/>
      <w:r w:rsidRPr="00D93771">
        <w:t>Milchman</w:t>
      </w:r>
      <w:proofErr w:type="spellEnd"/>
      <w:r w:rsidRPr="00D93771">
        <w:t xml:space="preserve"> </w:t>
      </w:r>
      <w:proofErr w:type="gramStart"/>
      <w:r w:rsidRPr="00D93771">
        <w:t>teaches</w:t>
      </w:r>
      <w:proofErr w:type="gramEnd"/>
      <w:r w:rsidRPr="00D93771">
        <w:t xml:space="preserve"> in the department of Political Science of Queens College of the City University of New York. He has published on Marxism, modern genocide, Max Weber, Heidegger, Foucault, and postmodernism.  He has co-edited Postmodernism and the Holocaust, with Alan Rosenberg (</w:t>
      </w:r>
      <w:proofErr w:type="spellStart"/>
      <w:r w:rsidRPr="00D93771">
        <w:t>Rodopi</w:t>
      </w:r>
      <w:proofErr w:type="spellEnd"/>
      <w:r w:rsidRPr="00D93771">
        <w:t xml:space="preserve">, 1998) and Martin Heidegger and the Holocaust, with Alan Rosenberg (Humanities Press, 1996), Alan is Associate Professor of Philosophy at Queens College of the City University of New York. He has published widely on psychoanalysis, the Holocaust, and the philosophies of Nietzsche, Heidegger, and Foucault. Among the books that he has co-edited are Foucault and Heidegger: Critical Encounters, with Alan </w:t>
      </w:r>
      <w:proofErr w:type="spellStart"/>
      <w:r w:rsidRPr="00D93771">
        <w:t>Milchman</w:t>
      </w:r>
      <w:proofErr w:type="spellEnd"/>
      <w:r w:rsidRPr="00D93771">
        <w:t xml:space="preserve"> (University of Minnesota Press, forthcoming); Contemporary Portrayals of Auschwitz: Philosophical Challenges, with James Watson and </w:t>
      </w:r>
      <w:proofErr w:type="spellStart"/>
      <w:r w:rsidRPr="00D93771">
        <w:t>Detlef</w:t>
      </w:r>
      <w:proofErr w:type="spellEnd"/>
      <w:r w:rsidRPr="00D93771">
        <w:t xml:space="preserve"> B. </w:t>
      </w:r>
      <w:proofErr w:type="spellStart"/>
      <w:r w:rsidRPr="00D93771">
        <w:t>Linke</w:t>
      </w:r>
      <w:proofErr w:type="spellEnd"/>
      <w:r w:rsidRPr="00D93771">
        <w:t xml:space="preserve"> (Humanity Books); Psychoanalytic Versions of the Human Condition, with Paul Marcus (NYU press, 1998); Healing Their Wounds: Psychotherapy with Holocaust Survivors and Their Families, with Paul Marcus (</w:t>
      </w:r>
      <w:proofErr w:type="spellStart"/>
      <w:r w:rsidRPr="00D93771">
        <w:t>Praeger</w:t>
      </w:r>
      <w:proofErr w:type="spellEnd"/>
      <w:r w:rsidRPr="00D93771">
        <w:t xml:space="preserve">, 1989); and Echoes from the Holocaust: Philosophical Reflections on a Dark Time, with Gerald Myers (Temple University Press, 1988). “A </w:t>
      </w:r>
      <w:proofErr w:type="spellStart"/>
      <w:r w:rsidRPr="00D93771">
        <w:t>Foucauldian</w:t>
      </w:r>
      <w:proofErr w:type="spellEnd"/>
      <w:r w:rsidRPr="00D93771">
        <w:t xml:space="preserve"> Analysis of Psychoanalysis: A Discipline that ‘Disciplines’” Academy for the Study of the Psychoanalytic Arts, </w:t>
      </w:r>
      <w:hyperlink r:id="rId11" w:history="1">
        <w:r w:rsidRPr="00D93771">
          <w:t>http://www.academyanalyticarts.org/milch&amp;rosen.htm/</w:t>
        </w:r>
      </w:hyperlink>
    </w:p>
    <w:p w:rsidR="004C6D31" w:rsidRPr="00133F24" w:rsidRDefault="004C6D31" w:rsidP="004C6D31">
      <w:r w:rsidRPr="00133F24">
        <w:t xml:space="preserve">For Foucault, </w:t>
      </w:r>
      <w:r w:rsidRPr="00C42522">
        <w:rPr>
          <w:rStyle w:val="Underline"/>
          <w:szCs w:val="20"/>
        </w:rPr>
        <w:t xml:space="preserve">the very genesis of the discipline of </w:t>
      </w:r>
      <w:r w:rsidRPr="004C6D31">
        <w:rPr>
          <w:rStyle w:val="Underline"/>
          <w:szCs w:val="20"/>
          <w:highlight w:val="red"/>
        </w:rPr>
        <w:t>psychoanalysis is</w:t>
      </w:r>
      <w:r w:rsidRPr="00C42522">
        <w:rPr>
          <w:rStyle w:val="Underline"/>
          <w:szCs w:val="20"/>
        </w:rPr>
        <w:t xml:space="preserve"> itself </w:t>
      </w:r>
      <w:r w:rsidRPr="004C6D31">
        <w:rPr>
          <w:rStyle w:val="Underline"/>
          <w:szCs w:val="20"/>
          <w:highlight w:val="red"/>
        </w:rPr>
        <w:t>linked</w:t>
      </w:r>
      <w:r w:rsidRPr="00C42522">
        <w:rPr>
          <w:rStyle w:val="Underline"/>
          <w:szCs w:val="20"/>
        </w:rPr>
        <w:t xml:space="preserve"> to historical changes in the exercise of power-relations, and in particular </w:t>
      </w:r>
      <w:r w:rsidRPr="004C6D31">
        <w:rPr>
          <w:rStyle w:val="Underline"/>
          <w:szCs w:val="20"/>
          <w:highlight w:val="red"/>
        </w:rPr>
        <w:t xml:space="preserve">to the emergence of </w:t>
      </w:r>
      <w:proofErr w:type="spellStart"/>
      <w:r w:rsidRPr="004C6D31">
        <w:rPr>
          <w:rStyle w:val="Underline"/>
          <w:szCs w:val="20"/>
          <w:highlight w:val="red"/>
        </w:rPr>
        <w:t>governmentality</w:t>
      </w:r>
      <w:proofErr w:type="spellEnd"/>
      <w:r w:rsidRPr="00133F24">
        <w:t>. According to the later Foucault, modern power-relations cannot be grasped on the basis of political theory's traditional model of power-law-sovereignty-repression. This juridical model of power, which still dominates political theory, and sees power as emanating from a sovereign, from the top down, ignores the fact that power today also comes from below. As Leslie Paul Thiele has argued in his explication of Foucault's contribution to a theory of power: "Power forms an omnipresent web of relations, and the individuals who support this web are as much the producers and transmitters of power as they are its objects." In place of the juridical model of power, Foucault argues that modern power-relations are instantiated through what he designates as "</w:t>
      </w:r>
      <w:proofErr w:type="spellStart"/>
      <w:r w:rsidRPr="00133F24">
        <w:t>governmentality</w:t>
      </w:r>
      <w:proofErr w:type="spellEnd"/>
      <w:r w:rsidRPr="00133F24">
        <w:t xml:space="preserve">." For Foucault: </w:t>
      </w:r>
      <w:r w:rsidRPr="00C42522">
        <w:rPr>
          <w:rStyle w:val="Underline"/>
          <w:szCs w:val="20"/>
        </w:rPr>
        <w:t xml:space="preserve">The </w:t>
      </w:r>
      <w:r w:rsidRPr="004C6D31">
        <w:rPr>
          <w:rStyle w:val="Underline"/>
          <w:szCs w:val="20"/>
          <w:highlight w:val="red"/>
        </w:rPr>
        <w:t>exercise of power consists in guiding</w:t>
      </w:r>
      <w:r w:rsidRPr="00C42522">
        <w:rPr>
          <w:rStyle w:val="Underline"/>
          <w:szCs w:val="20"/>
        </w:rPr>
        <w:t xml:space="preserve"> the possibility of </w:t>
      </w:r>
      <w:r w:rsidRPr="004C6D31">
        <w:rPr>
          <w:rStyle w:val="Underline"/>
          <w:szCs w:val="20"/>
          <w:highlight w:val="red"/>
        </w:rPr>
        <w:t>conduct and putting in order the possible outcome</w:t>
      </w:r>
      <w:r w:rsidRPr="00133F24">
        <w:t xml:space="preserve">. Basically power is less a confrontation between two adversaries or the linking of one to the other than a question of government. This word must be allowed the very broad meaning which it had in the sixteenth century. `Government' did not refer only to political structures or to the management of states; rather it designated the way in which the conduct of individuals or groups might be directed: the government of children, of </w:t>
      </w:r>
      <w:proofErr w:type="gramStart"/>
      <w:r w:rsidRPr="00133F24">
        <w:t>souls</w:t>
      </w:r>
      <w:proofErr w:type="gramEnd"/>
      <w:r w:rsidRPr="00133F24">
        <w:t xml:space="preserve">, of communities, of families, of the sick. .... </w:t>
      </w:r>
      <w:r w:rsidRPr="00C42522">
        <w:rPr>
          <w:rStyle w:val="Underline"/>
          <w:szCs w:val="20"/>
        </w:rPr>
        <w:t>To govern</w:t>
      </w:r>
      <w:r w:rsidRPr="00133F24">
        <w:t xml:space="preserve">, in this sense, </w:t>
      </w:r>
      <w:r w:rsidRPr="00C42522">
        <w:rPr>
          <w:rStyle w:val="Underline"/>
          <w:szCs w:val="20"/>
        </w:rPr>
        <w:t>is to structure the possible field of action of others.</w:t>
      </w:r>
      <w:r w:rsidRPr="00133F24">
        <w:t xml:space="preserve"> For Foucault, then, </w:t>
      </w:r>
      <w:r w:rsidRPr="00C42522">
        <w:rPr>
          <w:rStyle w:val="Underline"/>
          <w:szCs w:val="20"/>
        </w:rPr>
        <w:t>the operations of the modern state</w:t>
      </w:r>
      <w:r w:rsidRPr="00133F24">
        <w:t xml:space="preserve"> are not restricted to interdiction or repression in the political sense, but </w:t>
      </w:r>
      <w:r w:rsidRPr="00C42522">
        <w:rPr>
          <w:rStyle w:val="Underline"/>
          <w:szCs w:val="20"/>
        </w:rPr>
        <w:t xml:space="preserve">have expanded to incorporate the practices of </w:t>
      </w:r>
      <w:proofErr w:type="spellStart"/>
      <w:r w:rsidRPr="00C42522">
        <w:rPr>
          <w:rStyle w:val="Underline"/>
          <w:szCs w:val="20"/>
        </w:rPr>
        <w:t>governmentality</w:t>
      </w:r>
      <w:proofErr w:type="spellEnd"/>
      <w:r w:rsidRPr="00133F24">
        <w:t xml:space="preserve">. </w:t>
      </w:r>
      <w:r w:rsidRPr="004C6D31">
        <w:rPr>
          <w:rStyle w:val="Underline"/>
          <w:szCs w:val="20"/>
          <w:highlight w:val="red"/>
        </w:rPr>
        <w:t>Government</w:t>
      </w:r>
      <w:r w:rsidRPr="00133F24">
        <w:t xml:space="preserve">, in the </w:t>
      </w:r>
      <w:proofErr w:type="spellStart"/>
      <w:r w:rsidRPr="00133F24">
        <w:t>Foucauldian</w:t>
      </w:r>
      <w:proofErr w:type="spellEnd"/>
      <w:r w:rsidRPr="00133F24">
        <w:t xml:space="preserve"> sense, </w:t>
      </w:r>
      <w:r w:rsidRPr="004C6D31">
        <w:rPr>
          <w:rStyle w:val="Underline"/>
          <w:szCs w:val="20"/>
          <w:highlight w:val="red"/>
        </w:rPr>
        <w:t>depends on</w:t>
      </w:r>
      <w:r w:rsidRPr="00C42522">
        <w:rPr>
          <w:rStyle w:val="Underline"/>
          <w:szCs w:val="20"/>
        </w:rPr>
        <w:t xml:space="preserve"> the knowledge generated by the human sciences, by the disciplines, in particular </w:t>
      </w:r>
      <w:r w:rsidRPr="004C6D31">
        <w:rPr>
          <w:rStyle w:val="Underline"/>
          <w:szCs w:val="20"/>
          <w:highlight w:val="red"/>
        </w:rPr>
        <w:t>psychoanalysis</w:t>
      </w:r>
      <w:r w:rsidRPr="00C42522">
        <w:rPr>
          <w:rStyle w:val="Underline"/>
          <w:szCs w:val="20"/>
        </w:rPr>
        <w:t>; indeed, the state claims that it governs on the basis of that knowledge.</w:t>
      </w:r>
      <w:r w:rsidRPr="00133F24">
        <w:t xml:space="preserve"> Here, </w:t>
      </w:r>
      <w:r w:rsidRPr="00C42522">
        <w:rPr>
          <w:rStyle w:val="Underline"/>
          <w:szCs w:val="20"/>
        </w:rPr>
        <w:t xml:space="preserve">the central role of the human sciences in the operation of the developing disciplinary society, </w:t>
      </w:r>
      <w:r w:rsidRPr="004C6D31">
        <w:rPr>
          <w:rStyle w:val="Underline"/>
          <w:szCs w:val="20"/>
          <w:highlight w:val="red"/>
        </w:rPr>
        <w:t>and its techniques for the control and management of</w:t>
      </w:r>
      <w:r w:rsidRPr="00C42522">
        <w:rPr>
          <w:rStyle w:val="Underline"/>
          <w:szCs w:val="20"/>
        </w:rPr>
        <w:t xml:space="preserve"> its </w:t>
      </w:r>
      <w:r w:rsidRPr="004C6D31">
        <w:rPr>
          <w:rStyle w:val="Underline"/>
          <w:szCs w:val="20"/>
          <w:highlight w:val="red"/>
        </w:rPr>
        <w:t>citizens</w:t>
      </w:r>
      <w:r w:rsidRPr="00C42522">
        <w:rPr>
          <w:rStyle w:val="Underline"/>
          <w:szCs w:val="20"/>
        </w:rPr>
        <w:t xml:space="preserve"> becomes especially clear.</w:t>
      </w:r>
      <w:r w:rsidRPr="00133F24">
        <w:t xml:space="preserve"> Moreover, </w:t>
      </w:r>
      <w:proofErr w:type="spellStart"/>
      <w:r w:rsidRPr="00C42522">
        <w:rPr>
          <w:rStyle w:val="Underline"/>
          <w:szCs w:val="20"/>
        </w:rPr>
        <w:t>governmentality</w:t>
      </w:r>
      <w:proofErr w:type="spellEnd"/>
      <w:r w:rsidRPr="00C42522">
        <w:rPr>
          <w:rStyle w:val="Underline"/>
          <w:szCs w:val="20"/>
        </w:rPr>
        <w:t xml:space="preserve">, and the technologies for the control of individuals, </w:t>
      </w:r>
      <w:proofErr w:type="gramStart"/>
      <w:r w:rsidRPr="00C42522">
        <w:rPr>
          <w:rStyle w:val="Underline"/>
          <w:szCs w:val="20"/>
        </w:rPr>
        <w:t>are</w:t>
      </w:r>
      <w:proofErr w:type="gramEnd"/>
      <w:r w:rsidRPr="00C42522">
        <w:rPr>
          <w:rStyle w:val="Underline"/>
          <w:szCs w:val="20"/>
        </w:rPr>
        <w:t xml:space="preserve"> by no means limited to the state.</w:t>
      </w:r>
      <w:r w:rsidRPr="00133F24">
        <w:t xml:space="preserve"> Indeed, according to Nikolas Rose and Peter Miller, </w:t>
      </w:r>
      <w:r w:rsidRPr="00C42522">
        <w:rPr>
          <w:rStyle w:val="Underline"/>
          <w:szCs w:val="20"/>
        </w:rPr>
        <w:t>modern, liberal societies do not leave the regulation of conduct solely or even primarily to the operations of the state and its bureaucracies</w:t>
      </w:r>
      <w:r w:rsidRPr="00133F24">
        <w:t>: "</w:t>
      </w:r>
      <w:r w:rsidRPr="00C42522">
        <w:rPr>
          <w:rStyle w:val="Underline"/>
          <w:szCs w:val="20"/>
        </w:rPr>
        <w:t>Liberal government identifies a domain outside 'politics,' and seeks to manage it without destroying its existence and its autonomy</w:t>
      </w:r>
      <w:r w:rsidRPr="00133F24">
        <w:t xml:space="preserve">." </w:t>
      </w:r>
      <w:r w:rsidRPr="00C42522">
        <w:rPr>
          <w:rStyle w:val="Underline"/>
          <w:szCs w:val="20"/>
        </w:rPr>
        <w:t>This is accomplished through the activities of a host of institutions and agents not formally part of the state apparatus, including psychoanalytic facilities and analys</w:t>
      </w:r>
      <w:r w:rsidRPr="00133F24">
        <w:t xml:space="preserve">ts. As Nikolas Rose has pointed out, </w:t>
      </w:r>
      <w:r w:rsidRPr="00C42522">
        <w:rPr>
          <w:rStyle w:val="Underline"/>
          <w:szCs w:val="20"/>
        </w:rPr>
        <w:t>psychoanalysis</w:t>
      </w:r>
      <w:r w:rsidRPr="00133F24">
        <w:t>, like "All the sciences which have the prefix `</w:t>
      </w:r>
      <w:proofErr w:type="spellStart"/>
      <w:r w:rsidRPr="00133F24">
        <w:t>psy</w:t>
      </w:r>
      <w:proofErr w:type="spellEnd"/>
      <w:r w:rsidRPr="00133F24">
        <w:t xml:space="preserve">-' or `psycho-' </w:t>
      </w:r>
      <w:r w:rsidRPr="00C42522">
        <w:rPr>
          <w:rStyle w:val="Underline"/>
          <w:szCs w:val="20"/>
        </w:rPr>
        <w:t xml:space="preserve">have their roots in this shift in the relationship between social power and the human body, in which regulatory systems have sought to codify, calculate, supervise, and maximize the level of functioning of individuals. </w:t>
      </w:r>
      <w:r w:rsidRPr="004C6D31">
        <w:rPr>
          <w:rStyle w:val="Underline"/>
          <w:szCs w:val="20"/>
          <w:highlight w:val="red"/>
        </w:rPr>
        <w:t>The `</w:t>
      </w:r>
      <w:proofErr w:type="spellStart"/>
      <w:r w:rsidRPr="004C6D31">
        <w:rPr>
          <w:rStyle w:val="Underline"/>
          <w:szCs w:val="20"/>
          <w:highlight w:val="red"/>
        </w:rPr>
        <w:t>psy</w:t>
      </w:r>
      <w:proofErr w:type="spellEnd"/>
      <w:r w:rsidRPr="004C6D31">
        <w:rPr>
          <w:rStyle w:val="Underline"/>
          <w:szCs w:val="20"/>
          <w:highlight w:val="red"/>
        </w:rPr>
        <w:t xml:space="preserve"> sciences' were born within</w:t>
      </w:r>
      <w:r w:rsidRPr="00C42522">
        <w:rPr>
          <w:rStyle w:val="Underline"/>
          <w:szCs w:val="20"/>
        </w:rPr>
        <w:t xml:space="preserve"> a project of government of the </w:t>
      </w:r>
      <w:r w:rsidRPr="00C42522">
        <w:rPr>
          <w:rStyle w:val="Underline"/>
          <w:szCs w:val="20"/>
        </w:rPr>
        <w:lastRenderedPageBreak/>
        <w:t xml:space="preserve">human soul and the </w:t>
      </w:r>
      <w:r w:rsidRPr="004C6D31">
        <w:rPr>
          <w:rStyle w:val="Underline"/>
          <w:szCs w:val="20"/>
          <w:highlight w:val="red"/>
        </w:rPr>
        <w:t>construction of the person as a manageable subject</w:t>
      </w:r>
      <w:r w:rsidRPr="00C42522">
        <w:rPr>
          <w:rStyle w:val="Underline"/>
          <w:szCs w:val="20"/>
        </w:rPr>
        <w:t>."</w:t>
      </w:r>
      <w:r w:rsidRPr="00133F24">
        <w:t xml:space="preserve"> As a manifestation of </w:t>
      </w:r>
      <w:proofErr w:type="spellStart"/>
      <w:r w:rsidRPr="00133F24">
        <w:t>governmentality</w:t>
      </w:r>
      <w:proofErr w:type="spellEnd"/>
      <w:r w:rsidRPr="00133F24">
        <w:t xml:space="preserve"> and its power-relations, psychoanalysis is implicated in the control of the individual. For Foucault, </w:t>
      </w:r>
      <w:r w:rsidRPr="004C6D31">
        <w:rPr>
          <w:rStyle w:val="Underline"/>
          <w:szCs w:val="20"/>
          <w:highlight w:val="red"/>
        </w:rPr>
        <w:t>psychoanalysis</w:t>
      </w:r>
      <w:r w:rsidRPr="00C42522">
        <w:rPr>
          <w:rStyle w:val="Underline"/>
          <w:szCs w:val="20"/>
        </w:rPr>
        <w:t xml:space="preserve"> is a </w:t>
      </w:r>
      <w:r w:rsidRPr="00C42522">
        <w:rPr>
          <w:rStyle w:val="Emphasis"/>
          <w:szCs w:val="20"/>
        </w:rPr>
        <w:t>discipline that "disciplines</w:t>
      </w:r>
      <w:r w:rsidRPr="00C42522">
        <w:rPr>
          <w:rStyle w:val="Underline"/>
          <w:szCs w:val="20"/>
        </w:rPr>
        <w:t xml:space="preserve">," that </w:t>
      </w:r>
      <w:r w:rsidRPr="004C6D31">
        <w:rPr>
          <w:rStyle w:val="Underline"/>
          <w:szCs w:val="20"/>
          <w:highlight w:val="red"/>
        </w:rPr>
        <w:t>helps</w:t>
      </w:r>
      <w:r w:rsidRPr="00C42522">
        <w:rPr>
          <w:rStyle w:val="Underline"/>
          <w:szCs w:val="20"/>
        </w:rPr>
        <w:t xml:space="preserve"> to </w:t>
      </w:r>
      <w:r w:rsidRPr="004C6D31">
        <w:rPr>
          <w:rStyle w:val="Emphasis"/>
          <w:szCs w:val="20"/>
          <w:highlight w:val="red"/>
        </w:rPr>
        <w:t>create politically and economically socialized, useful, cooperative</w:t>
      </w:r>
      <w:r w:rsidRPr="004C6D31">
        <w:rPr>
          <w:rStyle w:val="Underline"/>
          <w:szCs w:val="20"/>
          <w:highlight w:val="red"/>
        </w:rPr>
        <w:t>, and</w:t>
      </w:r>
      <w:r w:rsidRPr="00C42522">
        <w:rPr>
          <w:rStyle w:val="Underline"/>
          <w:szCs w:val="20"/>
        </w:rPr>
        <w:t xml:space="preserve"> -- as one of the hallmarks of bio-power -- </w:t>
      </w:r>
      <w:r w:rsidRPr="004C6D31">
        <w:rPr>
          <w:rStyle w:val="Emphasis"/>
          <w:szCs w:val="20"/>
          <w:highlight w:val="red"/>
        </w:rPr>
        <w:t>docile individuals</w:t>
      </w:r>
      <w:r w:rsidRPr="00133F24">
        <w:t xml:space="preserve">. Indeed, according to John Forrester, for Foucault, </w:t>
      </w:r>
      <w:r w:rsidRPr="00C42522">
        <w:rPr>
          <w:rStyle w:val="Underline"/>
          <w:szCs w:val="20"/>
        </w:rPr>
        <w:t>psychoanalysis is "the purest version of the social practices that exercise domination in and through discourse, whose power lies in words, whose words can never by anything other than instruments of power</w:t>
      </w:r>
      <w:r w:rsidRPr="00133F24">
        <w:t xml:space="preserve">." </w:t>
      </w:r>
      <w:r w:rsidRPr="004C6D31">
        <w:rPr>
          <w:rStyle w:val="Underline"/>
          <w:szCs w:val="20"/>
          <w:highlight w:val="red"/>
        </w:rPr>
        <w:t>Of course, the aim of the analyst is</w:t>
      </w:r>
      <w:r w:rsidRPr="00C42522">
        <w:rPr>
          <w:rStyle w:val="Underline"/>
          <w:szCs w:val="20"/>
        </w:rPr>
        <w:t xml:space="preserve"> not control, but the "mental health" of the individual and the "</w:t>
      </w:r>
      <w:r w:rsidRPr="004C6D31">
        <w:rPr>
          <w:rStyle w:val="Underline"/>
          <w:szCs w:val="20"/>
          <w:highlight w:val="red"/>
        </w:rPr>
        <w:t>betterment" of society</w:t>
      </w:r>
      <w:r w:rsidRPr="00C42522">
        <w:rPr>
          <w:rStyle w:val="Underline"/>
          <w:szCs w:val="20"/>
        </w:rPr>
        <w:t>. Nonetheless, the result of the psychoanalytic management-oriented conception of the subject is an individual who is susceptible to techno-medical control</w:t>
      </w:r>
      <w:r w:rsidRPr="00133F24">
        <w:t xml:space="preserve">. </w:t>
      </w:r>
      <w:r w:rsidRPr="00C42522">
        <w:rPr>
          <w:rStyle w:val="Underline"/>
          <w:szCs w:val="20"/>
        </w:rPr>
        <w:t>Moreover</w:t>
      </w:r>
      <w:r w:rsidRPr="00133F24">
        <w:t xml:space="preserve">, as Nikolas Rose has suggested, </w:t>
      </w:r>
      <w:r w:rsidRPr="00C42522">
        <w:rPr>
          <w:rStyle w:val="Underline"/>
          <w:szCs w:val="20"/>
        </w:rPr>
        <w:t>the power-knowledge obtained by psychoanalysis</w:t>
      </w:r>
      <w:r w:rsidRPr="00133F24">
        <w:t xml:space="preserve"> (and indeed all of the </w:t>
      </w:r>
      <w:proofErr w:type="spellStart"/>
      <w:r w:rsidRPr="00133F24">
        <w:t>psy</w:t>
      </w:r>
      <w:proofErr w:type="spellEnd"/>
      <w:r w:rsidRPr="00133F24">
        <w:t xml:space="preserve"> sciences) </w:t>
      </w:r>
      <w:r w:rsidRPr="00C42522">
        <w:rPr>
          <w:rStyle w:val="Underline"/>
          <w:szCs w:val="20"/>
        </w:rPr>
        <w:t>and its technologies for the control of the individual:</w:t>
      </w:r>
      <w:r w:rsidRPr="00133F24">
        <w:t xml:space="preserve"> fed back into social life at a number of levels. </w:t>
      </w:r>
      <w:r w:rsidRPr="00C42522">
        <w:rPr>
          <w:rStyle w:val="Underline"/>
          <w:szCs w:val="20"/>
        </w:rPr>
        <w:t>Individuals could be classified and distributed to particular social locations in the light of them -- in schools, jobs, ranks in the army, types of reformatory institutions, and so forth. Further</w:t>
      </w:r>
      <w:r w:rsidRPr="00133F24">
        <w:t xml:space="preserve">, in consequence, </w:t>
      </w:r>
      <w:r w:rsidRPr="00C42522">
        <w:rPr>
          <w:rStyle w:val="Underline"/>
          <w:szCs w:val="20"/>
        </w:rPr>
        <w:t xml:space="preserve">new means emerged for the codification and analysis of the consequences of organizing classrooms, barracks, prisons, production lines, the family, and social life itself....Hence, the </w:t>
      </w:r>
      <w:proofErr w:type="spellStart"/>
      <w:r w:rsidRPr="00C42522">
        <w:rPr>
          <w:rStyle w:val="Underline"/>
          <w:szCs w:val="20"/>
        </w:rPr>
        <w:t>psy</w:t>
      </w:r>
      <w:proofErr w:type="spellEnd"/>
      <w:r w:rsidRPr="00C42522">
        <w:rPr>
          <w:rStyle w:val="Underline"/>
          <w:szCs w:val="20"/>
        </w:rPr>
        <w:t xml:space="preserve"> </w:t>
      </w:r>
      <w:proofErr w:type="spellStart"/>
      <w:r w:rsidRPr="00C42522">
        <w:rPr>
          <w:rStyle w:val="Underline"/>
          <w:szCs w:val="20"/>
        </w:rPr>
        <w:t>knowleges</w:t>
      </w:r>
      <w:proofErr w:type="spellEnd"/>
      <w:r w:rsidRPr="00C42522">
        <w:rPr>
          <w:rStyle w:val="Underline"/>
          <w:szCs w:val="20"/>
        </w:rPr>
        <w:t xml:space="preserve"> could feed back into more general economic and social programs, throwing up new problems and opportunities for attempts to maximize the use of the human resources of the nation and to increase its levels of personal health and well-being.</w:t>
      </w:r>
      <w:r w:rsidRPr="00133F24">
        <w:t xml:space="preserve"> Whatever its impact or health and welfare, </w:t>
      </w:r>
      <w:r w:rsidRPr="00C42522">
        <w:rPr>
          <w:rStyle w:val="Underline"/>
          <w:szCs w:val="20"/>
        </w:rPr>
        <w:t xml:space="preserve">this </w:t>
      </w:r>
      <w:r w:rsidRPr="004C6D31">
        <w:rPr>
          <w:rStyle w:val="Underline"/>
          <w:szCs w:val="20"/>
          <w:highlight w:val="red"/>
        </w:rPr>
        <w:t>power-knowledge enhanced the degree of control to which the person was subject</w:t>
      </w:r>
      <w:r w:rsidRPr="00C42522">
        <w:rPr>
          <w:rStyle w:val="Underline"/>
          <w:szCs w:val="20"/>
        </w:rPr>
        <w:t>, and made it possible to effectively discipline the individual</w:t>
      </w:r>
      <w:r w:rsidRPr="00133F24">
        <w:t xml:space="preserve">. Indeed, </w:t>
      </w:r>
      <w:r w:rsidRPr="00C42522">
        <w:rPr>
          <w:rStyle w:val="Emphasis"/>
          <w:szCs w:val="20"/>
        </w:rPr>
        <w:t xml:space="preserve">the </w:t>
      </w:r>
      <w:r w:rsidRPr="004C6D31">
        <w:rPr>
          <w:rStyle w:val="Emphasis"/>
          <w:szCs w:val="20"/>
          <w:highlight w:val="red"/>
        </w:rPr>
        <w:t>existence of</w:t>
      </w:r>
      <w:r w:rsidRPr="00C42522">
        <w:rPr>
          <w:rStyle w:val="Emphasis"/>
          <w:szCs w:val="20"/>
        </w:rPr>
        <w:t xml:space="preserve"> our developing </w:t>
      </w:r>
      <w:r w:rsidRPr="004C6D31">
        <w:rPr>
          <w:rStyle w:val="Emphasis"/>
          <w:szCs w:val="20"/>
          <w:highlight w:val="red"/>
        </w:rPr>
        <w:t xml:space="preserve">disciplinary society is inconceivable without the </w:t>
      </w:r>
      <w:proofErr w:type="spellStart"/>
      <w:r w:rsidRPr="004C6D31">
        <w:rPr>
          <w:rStyle w:val="Emphasis"/>
          <w:szCs w:val="20"/>
          <w:highlight w:val="red"/>
        </w:rPr>
        <w:t>psy</w:t>
      </w:r>
      <w:proofErr w:type="spellEnd"/>
      <w:r w:rsidRPr="004C6D31">
        <w:rPr>
          <w:rStyle w:val="Emphasis"/>
          <w:szCs w:val="20"/>
          <w:highlight w:val="red"/>
        </w:rPr>
        <w:t xml:space="preserve"> sciences</w:t>
      </w:r>
      <w:r w:rsidRPr="00C42522">
        <w:rPr>
          <w:rStyle w:val="Underline"/>
          <w:szCs w:val="20"/>
        </w:rPr>
        <w:t>, and the power-relations which they consolidate.</w:t>
      </w:r>
      <w:r w:rsidRPr="00133F24">
        <w:t xml:space="preserve"> </w:t>
      </w:r>
      <w:r w:rsidRPr="00C42522">
        <w:rPr>
          <w:rStyle w:val="Underline"/>
          <w:szCs w:val="20"/>
        </w:rPr>
        <w:t>The discipline and control of the individual to which psychoanalysis made its signal contribution, was linked to its conception of, and commitment to, normalization.</w:t>
      </w:r>
      <w:r w:rsidRPr="00133F24">
        <w:t xml:space="preserve"> Foucault </w:t>
      </w:r>
      <w:proofErr w:type="spellStart"/>
      <w:r w:rsidRPr="00133F24">
        <w:t>signalled</w:t>
      </w:r>
      <w:proofErr w:type="spellEnd"/>
      <w:r w:rsidRPr="00133F24">
        <w:t xml:space="preserve"> the increasing role of normality and normalization in the functioning of the developing disciplinary society in Discipline and Punish: "The judges of normality are present everywhere. We are in the society of the teacher-judge, the doctor-judge, the educator-judge, the `social worker'-judge; it is on them that the universal reign of the normative is based; and each individual, wherever he may find himself, subjects to it his body, his gestures, his behavior, his aptitudes, his achievements." For Foucault, </w:t>
      </w:r>
      <w:r w:rsidRPr="00C42522">
        <w:rPr>
          <w:rStyle w:val="Underline"/>
          <w:szCs w:val="20"/>
        </w:rPr>
        <w:t>discipline and normalization were inseparable components of the emergence of the human sciences, and their technologies</w:t>
      </w:r>
      <w:r w:rsidRPr="00133F24">
        <w:t>. Indeed, he asserted that "</w:t>
      </w:r>
      <w:r w:rsidRPr="00C42522">
        <w:rPr>
          <w:rStyle w:val="Underline"/>
          <w:szCs w:val="20"/>
        </w:rPr>
        <w:t>a normalizing society is the historical outcome of a technology of power centered on life."</w:t>
      </w:r>
      <w:r w:rsidRPr="00133F24">
        <w:t xml:space="preserve"> Psychoanalysis did not break with this complex. Indeed, according to Foucault, "Freud was well aware of all this. He was aware of the superior strength of his position on the matter of normalization." Indeed, </w:t>
      </w:r>
      <w:r w:rsidRPr="00C42522">
        <w:rPr>
          <w:rStyle w:val="Underline"/>
          <w:szCs w:val="20"/>
        </w:rPr>
        <w:t>psychoanalysis was thoroughly implicated in the societal process in which the norm increasingly supplanted the law, in which the West was "becoming a society which is essentially defined by the norm</w:t>
      </w:r>
      <w:r w:rsidRPr="00133F24">
        <w:t>." For Foucault: "The norm becomes the criterion for evaluating individuals. As it truly becomes a society of the norm, medicine, par excellence the science of the normal and the pathological, assumes the status of a royal science." Lest one conclude that Foucault is not referring to psychoanalysis here, he is quick to point out that "</w:t>
      </w:r>
      <w:r w:rsidRPr="00C42522">
        <w:rPr>
          <w:rStyle w:val="Underline"/>
          <w:szCs w:val="20"/>
        </w:rPr>
        <w:t>psychoanalysis</w:t>
      </w:r>
      <w:r w:rsidRPr="00133F24">
        <w:t xml:space="preserve">, not only in the United States, but also in France, </w:t>
      </w:r>
      <w:r w:rsidRPr="00C42522">
        <w:rPr>
          <w:rStyle w:val="Underline"/>
          <w:szCs w:val="20"/>
        </w:rPr>
        <w:t>functions massively as a medical practice: even if it is not always practiced by doctors, it certainly functions as therapy, as a medical type of intervention</w:t>
      </w:r>
      <w:r w:rsidRPr="00133F24">
        <w:t xml:space="preserve">. From this point of view, </w:t>
      </w:r>
      <w:r w:rsidRPr="00C42522">
        <w:rPr>
          <w:rStyle w:val="Underline"/>
          <w:szCs w:val="20"/>
        </w:rPr>
        <w:t>it is very much a part of this network of medical 'control' which is being established all over."</w:t>
      </w:r>
      <w:r w:rsidRPr="00133F24">
        <w:t xml:space="preserve"> Deviation from the norm, in the establishment of which psychoanalysis played a signal role, the anomaly, became the object of the technologies and therapeutic techniques of the </w:t>
      </w:r>
      <w:proofErr w:type="spellStart"/>
      <w:r w:rsidRPr="00133F24">
        <w:t>psy</w:t>
      </w:r>
      <w:proofErr w:type="spellEnd"/>
      <w:r w:rsidRPr="00133F24">
        <w:t xml:space="preserve"> sciences, psychoanalysis among them. </w:t>
      </w:r>
      <w:r w:rsidRPr="00C42522">
        <w:rPr>
          <w:rStyle w:val="Underline"/>
          <w:szCs w:val="20"/>
        </w:rPr>
        <w:t>The theological conception of evil had given way to the psychoanalytic conception of deviance, in the combat against which the analyst was now enlisted to play a leading role</w:t>
      </w:r>
      <w:r w:rsidRPr="00133F24">
        <w:t xml:space="preserve">. As Hubert Dreyfus has claimed, "Freudian theory thus reinforces the collective practices that allow norms based on alleged sciences of human nature to </w:t>
      </w:r>
      <w:r w:rsidRPr="00133F24">
        <w:lastRenderedPageBreak/>
        <w:t xml:space="preserve">permeate every aspect of our lives." </w:t>
      </w:r>
      <w:r w:rsidRPr="004C6D31">
        <w:rPr>
          <w:rStyle w:val="Underline"/>
          <w:szCs w:val="20"/>
          <w:highlight w:val="red"/>
        </w:rPr>
        <w:t>These practices</w:t>
      </w:r>
      <w:r w:rsidRPr="00C42522">
        <w:rPr>
          <w:rStyle w:val="Underline"/>
          <w:szCs w:val="20"/>
        </w:rPr>
        <w:t xml:space="preserve"> then </w:t>
      </w:r>
      <w:r w:rsidRPr="004C6D31">
        <w:rPr>
          <w:rStyle w:val="Underline"/>
          <w:szCs w:val="20"/>
          <w:highlight w:val="red"/>
        </w:rPr>
        <w:t xml:space="preserve">become a </w:t>
      </w:r>
      <w:r w:rsidRPr="004C6D31">
        <w:rPr>
          <w:rStyle w:val="Emphasis"/>
          <w:szCs w:val="20"/>
          <w:highlight w:val="red"/>
        </w:rPr>
        <w:t>lynchpin</w:t>
      </w:r>
      <w:r w:rsidRPr="004C6D31">
        <w:rPr>
          <w:rStyle w:val="Underline"/>
          <w:szCs w:val="20"/>
          <w:highlight w:val="red"/>
        </w:rPr>
        <w:t xml:space="preserve"> of the developing disciplinary society and its techniques for managing people</w:t>
      </w:r>
      <w:r w:rsidRPr="00C42522">
        <w:rPr>
          <w:rStyle w:val="Underline"/>
          <w:szCs w:val="20"/>
        </w:rPr>
        <w:t>.</w:t>
      </w:r>
    </w:p>
    <w:p w:rsidR="004C6D31" w:rsidRDefault="004C6D31" w:rsidP="004C6D31">
      <w:pPr>
        <w:pStyle w:val="Heading3"/>
      </w:pPr>
      <w:r>
        <w:lastRenderedPageBreak/>
        <w:t>2AC – CP</w:t>
      </w:r>
    </w:p>
    <w:p w:rsidR="004C6D31" w:rsidRPr="00C24876" w:rsidRDefault="004C6D31" w:rsidP="004C6D31">
      <w:pPr>
        <w:pStyle w:val="Heading4"/>
        <w:rPr>
          <w:rFonts w:cs="Arial"/>
        </w:rPr>
      </w:pPr>
      <w:r w:rsidRPr="00C24876">
        <w:rPr>
          <w:rFonts w:cs="Arial"/>
        </w:rPr>
        <w:t xml:space="preserve">Bracketing off of our protest is enabled by the state of exception and legitimizes brutal cycles of </w:t>
      </w:r>
      <w:proofErr w:type="spellStart"/>
      <w:r w:rsidRPr="00C24876">
        <w:rPr>
          <w:rFonts w:cs="Arial"/>
        </w:rPr>
        <w:t>governmentality</w:t>
      </w:r>
      <w:proofErr w:type="spellEnd"/>
      <w:r w:rsidRPr="00C24876">
        <w:rPr>
          <w:rFonts w:cs="Arial"/>
        </w:rPr>
        <w:t xml:space="preserve"> – turns switch-side </w:t>
      </w:r>
      <w:r w:rsidRPr="00C24876">
        <w:rPr>
          <w:rFonts w:cs="Arial"/>
        </w:rPr>
        <w:tab/>
      </w:r>
      <w:r w:rsidRPr="00C24876">
        <w:rPr>
          <w:rFonts w:cs="Arial"/>
        </w:rPr>
        <w:tab/>
      </w:r>
    </w:p>
    <w:p w:rsidR="004C6D31" w:rsidRPr="00C24876" w:rsidRDefault="004C6D31" w:rsidP="004C6D31">
      <w:pPr>
        <w:rPr>
          <w:bCs/>
          <w:sz w:val="22"/>
          <w:szCs w:val="20"/>
          <w:u w:val="single"/>
        </w:rPr>
      </w:pPr>
      <w:r w:rsidRPr="00C24876">
        <w:rPr>
          <w:rStyle w:val="Cite"/>
        </w:rPr>
        <w:t>Elmer and Opel, 8</w:t>
      </w:r>
      <w:r w:rsidRPr="00C24876">
        <w:t xml:space="preserve"> (Greg Elmer, associate professor of communication and culture at Ryerson University, PhD in communication from the University of Massachusetts at Amherst, director of the </w:t>
      </w:r>
      <w:proofErr w:type="spellStart"/>
      <w:r w:rsidRPr="00C24876">
        <w:t>Infoscape</w:t>
      </w:r>
      <w:proofErr w:type="spellEnd"/>
      <w:r w:rsidRPr="00C24876">
        <w:t xml:space="preserv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4C6D31" w:rsidRPr="005029FE" w:rsidRDefault="004C6D31" w:rsidP="004C6D31">
      <w:pPr>
        <w:rPr>
          <w:rFonts w:eastAsia="Times New Roman"/>
          <w:szCs w:val="20"/>
        </w:rPr>
      </w:pPr>
      <w:r w:rsidRPr="00C24876">
        <w:rPr>
          <w:szCs w:val="20"/>
        </w:rPr>
        <w:t xml:space="preserve">SHORTLY AFTER THE LARGE-SCALE PROTESTS against the World Trade Organization in Seattle in late November 1999, police, law enforcement agencies, the </w:t>
      </w:r>
      <w:proofErr w:type="gramStart"/>
      <w:r w:rsidRPr="00C24876">
        <w:rPr>
          <w:szCs w:val="20"/>
        </w:rPr>
        <w:t>military,</w:t>
      </w:r>
      <w:proofErr w:type="gramEnd"/>
      <w:r w:rsidRPr="00C24876">
        <w:rPr>
          <w:szCs w:val="20"/>
        </w:rPr>
        <w:t xml:space="preserve">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C24876">
        <w:rPr>
          <w:rFonts w:eastAsia="Times New Roman"/>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C24876">
        <w:rPr>
          <w:rFonts w:eastAsia="Times New Roman"/>
          <w:sz w:val="22"/>
          <w:szCs w:val="20"/>
          <w:u w:val="single"/>
        </w:rPr>
        <w:t xml:space="preserve">the combination of a </w:t>
      </w:r>
      <w:r w:rsidRPr="004C6D31">
        <w:rPr>
          <w:rFonts w:eastAsia="Times New Roman"/>
          <w:sz w:val="22"/>
          <w:szCs w:val="20"/>
          <w:highlight w:val="red"/>
          <w:u w:val="single"/>
        </w:rPr>
        <w:t>changing political climate</w:t>
      </w:r>
      <w:r w:rsidRPr="00C24876">
        <w:rPr>
          <w:rFonts w:eastAsia="Times New Roman"/>
          <w:sz w:val="22"/>
          <w:szCs w:val="20"/>
          <w:u w:val="single"/>
        </w:rPr>
        <w:t xml:space="preserve"> in response to war and terrorism, particularly the expansion of preemptive forms of social control and political containment, </w:t>
      </w:r>
      <w:r w:rsidRPr="004C6D31">
        <w:rPr>
          <w:rFonts w:eastAsia="Times New Roman"/>
          <w:sz w:val="22"/>
          <w:szCs w:val="20"/>
          <w:highlight w:val="red"/>
          <w:u w:val="single"/>
        </w:rPr>
        <w:t>has resulted in</w:t>
      </w:r>
      <w:r w:rsidRPr="00C24876">
        <w:rPr>
          <w:rFonts w:eastAsia="Times New Roman"/>
          <w:sz w:val="22"/>
          <w:szCs w:val="20"/>
          <w:u w:val="single"/>
        </w:rPr>
        <w:t xml:space="preserve"> a </w:t>
      </w:r>
      <w:r w:rsidRPr="004C6D31">
        <w:rPr>
          <w:rFonts w:eastAsia="Times New Roman"/>
          <w:sz w:val="22"/>
          <w:szCs w:val="20"/>
          <w:highlight w:val="red"/>
          <w:u w:val="single"/>
        </w:rPr>
        <w:t>new</w:t>
      </w:r>
      <w:r w:rsidRPr="00C24876">
        <w:rPr>
          <w:rFonts w:eastAsia="Times New Roman"/>
          <w:sz w:val="22"/>
          <w:szCs w:val="20"/>
          <w:u w:val="single"/>
        </w:rPr>
        <w:t xml:space="preserve"> set of </w:t>
      </w:r>
      <w:r w:rsidRPr="004C6D31">
        <w:rPr>
          <w:rFonts w:eastAsia="Times New Roman"/>
          <w:sz w:val="22"/>
          <w:szCs w:val="20"/>
          <w:highlight w:val="red"/>
          <w:u w:val="single"/>
        </w:rPr>
        <w:t>practices that</w:t>
      </w:r>
      <w:r w:rsidRPr="00C24876">
        <w:rPr>
          <w:rFonts w:eastAsia="Times New Roman"/>
          <w:sz w:val="22"/>
          <w:szCs w:val="20"/>
          <w:u w:val="single"/>
        </w:rPr>
        <w:t xml:space="preserve"> have reconfigured public space and </w:t>
      </w:r>
      <w:r w:rsidRPr="004C6D31">
        <w:rPr>
          <w:rFonts w:eastAsia="Times New Roman"/>
          <w:sz w:val="22"/>
          <w:szCs w:val="20"/>
          <w:highlight w:val="red"/>
          <w:u w:val="single"/>
        </w:rPr>
        <w:t>criminalize</w:t>
      </w:r>
      <w:r w:rsidRPr="00C24876">
        <w:rPr>
          <w:rFonts w:eastAsia="Times New Roman"/>
          <w:sz w:val="22"/>
          <w:szCs w:val="20"/>
          <w:u w:val="single"/>
        </w:rPr>
        <w:t xml:space="preserve">d multiple aspects of </w:t>
      </w:r>
      <w:r w:rsidRPr="004C6D31">
        <w:rPr>
          <w:rFonts w:eastAsia="Times New Roman"/>
          <w:sz w:val="22"/>
          <w:szCs w:val="20"/>
          <w:highlight w:val="red"/>
          <w:u w:val="single"/>
        </w:rPr>
        <w:t>free speech</w:t>
      </w:r>
      <w:r w:rsidRPr="00C24876">
        <w:rPr>
          <w:rFonts w:eastAsia="Times New Roman"/>
          <w:sz w:val="22"/>
          <w:szCs w:val="20"/>
          <w:u w:val="single"/>
        </w:rPr>
        <w:t xml:space="preserve"> and public </w:t>
      </w:r>
      <w:r w:rsidRPr="004C6D31">
        <w:rPr>
          <w:rFonts w:eastAsia="Times New Roman"/>
          <w:sz w:val="22"/>
          <w:szCs w:val="20"/>
          <w:highlight w:val="red"/>
          <w:u w:val="single"/>
        </w:rPr>
        <w:t>assembly in the United States</w:t>
      </w:r>
      <w:r w:rsidRPr="00C24876">
        <w:rPr>
          <w:rFonts w:eastAsia="Times New Roman"/>
          <w:szCs w:val="20"/>
        </w:rPr>
        <w:t xml:space="preserve">. This chapter argues that </w:t>
      </w:r>
      <w:r w:rsidRPr="00C24876">
        <w:rPr>
          <w:rFonts w:eastAsia="Times New Roman"/>
          <w:sz w:val="22"/>
          <w:szCs w:val="20"/>
          <w:u w:val="single"/>
        </w:rPr>
        <w:t xml:space="preserve">in the shadow of 9/11, the war in Iraq, and the ongoing “War on Terror,” a disturbing form of geopolitical apartheid has emerged in the United States. At the core of this trend is a set of </w:t>
      </w:r>
      <w:r w:rsidRPr="004C6D31">
        <w:rPr>
          <w:rFonts w:eastAsia="Times New Roman"/>
          <w:sz w:val="22"/>
          <w:szCs w:val="20"/>
          <w:highlight w:val="red"/>
          <w:u w:val="single"/>
        </w:rPr>
        <w:t>micro-political strategies</w:t>
      </w:r>
      <w:r w:rsidRPr="00C24876">
        <w:rPr>
          <w:rFonts w:eastAsia="Times New Roman"/>
          <w:sz w:val="22"/>
          <w:szCs w:val="20"/>
          <w:u w:val="single"/>
        </w:rPr>
        <w:t xml:space="preserve"> and technologies that attempt to </w:t>
      </w:r>
      <w:r w:rsidRPr="004C6D31">
        <w:rPr>
          <w:rFonts w:eastAsia="Times New Roman"/>
          <w:sz w:val="22"/>
          <w:szCs w:val="20"/>
          <w:highlight w:val="red"/>
          <w:u w:val="single"/>
        </w:rPr>
        <w:t>contain spaces of dissent</w:t>
      </w:r>
      <w:r w:rsidRPr="00C24876">
        <w:rPr>
          <w:rFonts w:eastAsia="Times New Roman"/>
          <w:szCs w:val="20"/>
        </w:rPr>
        <w:t xml:space="preserve"> and detain protestors (</w:t>
      </w:r>
      <w:proofErr w:type="spellStart"/>
      <w:r w:rsidRPr="00C24876">
        <w:rPr>
          <w:rFonts w:eastAsia="Times New Roman"/>
          <w:szCs w:val="20"/>
        </w:rPr>
        <w:t>Boghosian</w:t>
      </w:r>
      <w:proofErr w:type="spellEnd"/>
      <w:r w:rsidRPr="00C24876">
        <w:rPr>
          <w:rFonts w:eastAsia="Times New Roman"/>
          <w:szCs w:val="20"/>
        </w:rPr>
        <w:t>,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w:t>
      </w:r>
      <w:proofErr w:type="spellStart"/>
      <w:r w:rsidRPr="00C24876">
        <w:rPr>
          <w:rFonts w:eastAsia="Times New Roman"/>
          <w:szCs w:val="20"/>
        </w:rPr>
        <w:t>Getzan</w:t>
      </w:r>
      <w:proofErr w:type="spellEnd"/>
      <w:r w:rsidRPr="00C24876">
        <w:rPr>
          <w:rFonts w:eastAsia="Times New Roman"/>
          <w:szCs w:val="20"/>
        </w:rPr>
        <w:t xml:space="preserve">,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C24876">
        <w:rPr>
          <w:rFonts w:eastAsia="Times New Roman"/>
          <w:sz w:val="22"/>
          <w:szCs w:val="20"/>
          <w:u w:val="single"/>
        </w:rPr>
        <w:t xml:space="preserve">Of greater concern is the degree to which such strategies systematically marginalize dissent, spatially and politically </w:t>
      </w:r>
      <w:proofErr w:type="gramStart"/>
      <w:r w:rsidRPr="00C24876">
        <w:rPr>
          <w:rFonts w:eastAsia="Times New Roman"/>
          <w:sz w:val="22"/>
          <w:szCs w:val="20"/>
          <w:u w:val="single"/>
        </w:rPr>
        <w:t>speaking.</w:t>
      </w:r>
      <w:proofErr w:type="gramEnd"/>
      <w:r w:rsidRPr="00C24876">
        <w:rPr>
          <w:rFonts w:eastAsia="Times New Roman"/>
          <w:sz w:val="22"/>
          <w:szCs w:val="20"/>
          <w:u w:val="single"/>
        </w:rPr>
        <w:t xml:space="preserve"> </w:t>
      </w:r>
      <w:r w:rsidRPr="004C6D31">
        <w:rPr>
          <w:rFonts w:eastAsia="Times New Roman"/>
          <w:sz w:val="22"/>
          <w:szCs w:val="20"/>
          <w:highlight w:val="red"/>
          <w:u w:val="single"/>
        </w:rPr>
        <w:t>From the creation of “free speech zones”</w:t>
      </w:r>
      <w:r w:rsidRPr="00C24876">
        <w:rPr>
          <w:rFonts w:eastAsia="Times New Roman"/>
          <w:sz w:val="22"/>
          <w:szCs w:val="20"/>
          <w:u w:val="single"/>
        </w:rPr>
        <w:t xml:space="preserve"> and the proposal for protest free “</w:t>
      </w:r>
      <w:proofErr w:type="gramStart"/>
      <w:r w:rsidRPr="00C24876">
        <w:rPr>
          <w:rFonts w:eastAsia="Times New Roman"/>
          <w:sz w:val="22"/>
          <w:szCs w:val="20"/>
          <w:u w:val="single"/>
        </w:rPr>
        <w:t>Pedestrian Safety Zones</w:t>
      </w:r>
      <w:proofErr w:type="gramEnd"/>
      <w:r w:rsidRPr="00C24876">
        <w:rPr>
          <w:rFonts w:eastAsia="Times New Roman"/>
          <w:sz w:val="22"/>
          <w:szCs w:val="20"/>
          <w:u w:val="single"/>
        </w:rPr>
        <w:t xml:space="preserve">”2° to the political screening of participants in political “town hall meetings,” </w:t>
      </w:r>
      <w:r w:rsidRPr="004C6D31">
        <w:rPr>
          <w:rFonts w:eastAsia="Times New Roman"/>
          <w:sz w:val="22"/>
          <w:szCs w:val="20"/>
          <w:highlight w:val="red"/>
          <w:u w:val="single"/>
        </w:rPr>
        <w:t>space has</w:t>
      </w:r>
      <w:r w:rsidRPr="00C24876">
        <w:rPr>
          <w:rFonts w:eastAsia="Times New Roman"/>
          <w:sz w:val="22"/>
          <w:szCs w:val="20"/>
          <w:u w:val="single"/>
        </w:rPr>
        <w:t xml:space="preserve"> increasingly </w:t>
      </w:r>
      <w:r w:rsidRPr="004C6D31">
        <w:rPr>
          <w:rFonts w:eastAsia="Times New Roman"/>
          <w:sz w:val="22"/>
          <w:szCs w:val="20"/>
          <w:highlight w:val="red"/>
          <w:u w:val="single"/>
        </w:rPr>
        <w:t>become a tool to limit open debate,</w:t>
      </w:r>
      <w:r w:rsidRPr="00C24876">
        <w:rPr>
          <w:rFonts w:eastAsia="Times New Roman"/>
          <w:sz w:val="22"/>
          <w:szCs w:val="20"/>
          <w:u w:val="single"/>
        </w:rPr>
        <w:t xml:space="preserve"> freedom of speech, </w:t>
      </w:r>
      <w:r w:rsidRPr="004C6D31">
        <w:rPr>
          <w:rFonts w:eastAsia="Times New Roman"/>
          <w:sz w:val="22"/>
          <w:szCs w:val="20"/>
          <w:highlight w:val="red"/>
          <w:u w:val="single"/>
        </w:rPr>
        <w:t>and political dissent</w:t>
      </w:r>
      <w:r w:rsidRPr="00C24876">
        <w:rPr>
          <w:rFonts w:eastAsia="Times New Roman"/>
          <w:sz w:val="22"/>
          <w:szCs w:val="20"/>
          <w:u w:val="single"/>
        </w:rPr>
        <w:t xml:space="preserve"> in the US</w:t>
      </w:r>
      <w:r w:rsidRPr="00C24876">
        <w:rPr>
          <w:rFonts w:eastAsia="Times New Roman"/>
          <w:szCs w:val="20"/>
        </w:rPr>
        <w:t>.</w:t>
      </w:r>
      <w:r>
        <w:rPr>
          <w:rFonts w:eastAsia="Times New Roman"/>
          <w:szCs w:val="20"/>
        </w:rPr>
        <w:t xml:space="preserve"> </w:t>
      </w:r>
      <w:r w:rsidRPr="00C24876">
        <w:rPr>
          <w:rFonts w:eastAsia="Times New Roman"/>
          <w:szCs w:val="20"/>
        </w:rPr>
        <w:t xml:space="preserve">Part of our interest in exposing the strategies of political segregation, first through the containment of protest spaces, and second, through the deployment of preemptive hand-held weapons, is theoretical. </w:t>
      </w:r>
      <w:r w:rsidRPr="00C24876">
        <w:rPr>
          <w:rFonts w:eastAsia="Times New Roman"/>
          <w:sz w:val="22"/>
          <w:szCs w:val="20"/>
          <w:u w:val="single"/>
        </w:rPr>
        <w:t xml:space="preserve">The </w:t>
      </w:r>
      <w:r w:rsidRPr="004C6D31">
        <w:rPr>
          <w:rFonts w:eastAsia="Times New Roman"/>
          <w:sz w:val="22"/>
          <w:szCs w:val="20"/>
          <w:highlight w:val="red"/>
          <w:u w:val="single"/>
        </w:rPr>
        <w:t>segregation of deviance has</w:t>
      </w:r>
      <w:r w:rsidRPr="00C24876">
        <w:rPr>
          <w:rFonts w:eastAsia="Times New Roman"/>
          <w:sz w:val="22"/>
          <w:szCs w:val="20"/>
          <w:u w:val="single"/>
        </w:rPr>
        <w:t xml:space="preserve"> often </w:t>
      </w:r>
      <w:r w:rsidRPr="004C6D31">
        <w:rPr>
          <w:rFonts w:eastAsia="Times New Roman"/>
          <w:sz w:val="22"/>
          <w:szCs w:val="20"/>
          <w:highlight w:val="red"/>
          <w:u w:val="single"/>
        </w:rPr>
        <w:t>been influenced by</w:t>
      </w:r>
      <w:r w:rsidRPr="00C24876">
        <w:rPr>
          <w:rFonts w:eastAsia="Times New Roman"/>
          <w:sz w:val="22"/>
          <w:szCs w:val="20"/>
          <w:u w:val="single"/>
        </w:rPr>
        <w:t xml:space="preserve"> </w:t>
      </w:r>
      <w:proofErr w:type="spellStart"/>
      <w:r w:rsidRPr="00C24876">
        <w:rPr>
          <w:rFonts w:eastAsia="Times New Roman"/>
          <w:sz w:val="22"/>
          <w:szCs w:val="20"/>
          <w:u w:val="single"/>
        </w:rPr>
        <w:t>Foucaultian</w:t>
      </w:r>
      <w:proofErr w:type="spellEnd"/>
      <w:r w:rsidRPr="00C24876">
        <w:rPr>
          <w:rFonts w:eastAsia="Times New Roman"/>
          <w:sz w:val="22"/>
          <w:szCs w:val="20"/>
          <w:u w:val="single"/>
        </w:rPr>
        <w:t xml:space="preserve"> theories of </w:t>
      </w:r>
      <w:proofErr w:type="spellStart"/>
      <w:r w:rsidRPr="00C24876">
        <w:rPr>
          <w:rFonts w:eastAsia="Times New Roman"/>
          <w:sz w:val="22"/>
          <w:szCs w:val="20"/>
          <w:u w:val="single"/>
        </w:rPr>
        <w:t>panopticism</w:t>
      </w:r>
      <w:proofErr w:type="spellEnd"/>
      <w:r w:rsidRPr="00C24876">
        <w:rPr>
          <w:rFonts w:eastAsia="Times New Roman"/>
          <w:sz w:val="22"/>
          <w:szCs w:val="20"/>
          <w:u w:val="single"/>
        </w:rPr>
        <w:t xml:space="preserve"> and </w:t>
      </w:r>
      <w:r w:rsidRPr="004C6D31">
        <w:rPr>
          <w:rFonts w:eastAsia="Times New Roman"/>
          <w:sz w:val="22"/>
          <w:szCs w:val="20"/>
          <w:highlight w:val="red"/>
          <w:u w:val="single"/>
        </w:rPr>
        <w:t>social control</w:t>
      </w:r>
      <w:r w:rsidRPr="00C24876">
        <w:rPr>
          <w:rFonts w:eastAsia="Times New Roman"/>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w:t>
      </w:r>
      <w:proofErr w:type="spellStart"/>
      <w:r w:rsidRPr="00C24876">
        <w:rPr>
          <w:rFonts w:eastAsia="Times New Roman"/>
          <w:szCs w:val="20"/>
        </w:rPr>
        <w:t>panopticism</w:t>
      </w:r>
      <w:proofErr w:type="spellEnd"/>
      <w:r w:rsidRPr="00C24876">
        <w:rPr>
          <w:rFonts w:eastAsia="Times New Roman"/>
          <w:szCs w:val="20"/>
        </w:rPr>
        <w:t xml:space="preserve"> must move beyond architectures or institutions of social control, do so in large part to theorize emerging technological, “virtual,” or simulated forms of surveillance and discipline (e.g., </w:t>
      </w:r>
      <w:proofErr w:type="spellStart"/>
      <w:r w:rsidRPr="00C24876">
        <w:rPr>
          <w:rFonts w:eastAsia="Times New Roman"/>
          <w:szCs w:val="20"/>
        </w:rPr>
        <w:t>Bogard</w:t>
      </w:r>
      <w:proofErr w:type="spellEnd"/>
      <w:r w:rsidRPr="00C24876">
        <w:rPr>
          <w:rFonts w:eastAsia="Times New Roman"/>
          <w:szCs w:val="20"/>
        </w:rPr>
        <w:t xml:space="preserve">; Gandy). While we find such arguments to be </w:t>
      </w:r>
      <w:r w:rsidRPr="00C24876">
        <w:rPr>
          <w:rFonts w:eastAsia="Times New Roman"/>
          <w:szCs w:val="20"/>
        </w:rPr>
        <w:lastRenderedPageBreak/>
        <w:t>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w:t>
      </w:r>
      <w:proofErr w:type="spellStart"/>
      <w:r w:rsidRPr="00C24876">
        <w:rPr>
          <w:rFonts w:eastAsia="Times New Roman"/>
          <w:szCs w:val="20"/>
        </w:rPr>
        <w:t>Boghosian</w:t>
      </w:r>
      <w:proofErr w:type="spellEnd"/>
      <w:r w:rsidRPr="00C24876">
        <w:rPr>
          <w:rFonts w:eastAsia="Times New Roman"/>
          <w:szCs w:val="20"/>
        </w:rPr>
        <w:t xml:space="preserve">, 2004, p. 29). Moreover, Foucault’s metaphorical use of a penitentiary as the historical trope or </w:t>
      </w:r>
      <w:proofErr w:type="spellStart"/>
      <w:r w:rsidRPr="00C24876">
        <w:rPr>
          <w:rFonts w:eastAsia="Times New Roman"/>
          <w:szCs w:val="20"/>
        </w:rPr>
        <w:t>dispositif</w:t>
      </w:r>
      <w:proofErr w:type="spellEnd"/>
      <w:r w:rsidRPr="00C24876">
        <w:rPr>
          <w:rFonts w:eastAsia="Times New Roman"/>
          <w:szCs w:val="20"/>
        </w:rPr>
        <w:t xml:space="preserve">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w:t>
      </w:r>
      <w:proofErr w:type="spellStart"/>
      <w:r w:rsidRPr="00C24876">
        <w:rPr>
          <w:rFonts w:eastAsia="Times New Roman"/>
          <w:szCs w:val="20"/>
        </w:rPr>
        <w:t>behaviour</w:t>
      </w:r>
      <w:proofErr w:type="spellEnd"/>
      <w:r w:rsidRPr="00C24876">
        <w:rPr>
          <w:rFonts w:eastAsia="Times New Roman"/>
          <w:szCs w:val="20"/>
        </w:rPr>
        <w:t xml:space="preserve">.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w:t>
      </w:r>
      <w:proofErr w:type="spellStart"/>
      <w:r w:rsidRPr="00C24876">
        <w:rPr>
          <w:rFonts w:eastAsia="Times New Roman"/>
          <w:szCs w:val="20"/>
        </w:rPr>
        <w:t>decentred</w:t>
      </w:r>
      <w:proofErr w:type="spellEnd"/>
      <w:r w:rsidRPr="00C24876">
        <w:rPr>
          <w:rFonts w:eastAsia="Times New Roman"/>
          <w:szCs w:val="20"/>
        </w:rPr>
        <w:t xml:space="preserve">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detainment. </w:t>
      </w:r>
      <w:r w:rsidRPr="00C24876">
        <w:rPr>
          <w:rFonts w:eastAsia="Times New Roman"/>
          <w:sz w:val="22"/>
          <w:szCs w:val="20"/>
          <w:u w:val="single"/>
        </w:rPr>
        <w:t xml:space="preserve">Didier </w:t>
      </w:r>
      <w:proofErr w:type="spellStart"/>
      <w:r w:rsidRPr="00C24876">
        <w:rPr>
          <w:rFonts w:eastAsia="Times New Roman"/>
          <w:sz w:val="22"/>
          <w:szCs w:val="20"/>
          <w:u w:val="single"/>
        </w:rPr>
        <w:t>Bigo’s</w:t>
      </w:r>
      <w:proofErr w:type="spellEnd"/>
      <w:r w:rsidRPr="00C24876">
        <w:rPr>
          <w:rFonts w:eastAsia="Times New Roman"/>
          <w:sz w:val="22"/>
          <w:szCs w:val="20"/>
          <w:u w:val="single"/>
        </w:rPr>
        <w:t xml:space="preserve"> (2006) extension of Foucault’s theories of social control provides a helpful point of departure. While </w:t>
      </w:r>
      <w:proofErr w:type="spellStart"/>
      <w:r w:rsidRPr="00C24876">
        <w:rPr>
          <w:rFonts w:eastAsia="Times New Roman"/>
          <w:sz w:val="22"/>
          <w:szCs w:val="20"/>
          <w:u w:val="single"/>
        </w:rPr>
        <w:t>Bigo</w:t>
      </w:r>
      <w:proofErr w:type="spellEnd"/>
      <w:r w:rsidRPr="00C24876">
        <w:rPr>
          <w:rFonts w:eastAsia="Times New Roman"/>
          <w:sz w:val="22"/>
          <w:szCs w:val="20"/>
          <w:u w:val="single"/>
        </w:rPr>
        <w:t xml:space="preserve">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w:t>
      </w:r>
      <w:proofErr w:type="spellStart"/>
      <w:r w:rsidRPr="00C24876">
        <w:rPr>
          <w:rFonts w:eastAsia="Times New Roman"/>
          <w:sz w:val="22"/>
          <w:szCs w:val="20"/>
          <w:u w:val="single"/>
        </w:rPr>
        <w:t>opticon</w:t>
      </w:r>
      <w:proofErr w:type="spellEnd"/>
      <w:r w:rsidRPr="00C24876">
        <w:rPr>
          <w:rFonts w:eastAsia="Times New Roman"/>
          <w:sz w:val="22"/>
          <w:szCs w:val="20"/>
          <w:u w:val="single"/>
        </w:rPr>
        <w:t xml:space="preserve">,” </w:t>
      </w:r>
      <w:proofErr w:type="spellStart"/>
      <w:r w:rsidRPr="00C24876">
        <w:rPr>
          <w:rFonts w:eastAsia="Times New Roman"/>
          <w:sz w:val="22"/>
          <w:szCs w:val="20"/>
          <w:u w:val="single"/>
        </w:rPr>
        <w:t>Bigo</w:t>
      </w:r>
      <w:proofErr w:type="spellEnd"/>
      <w:r w:rsidRPr="00C24876">
        <w:rPr>
          <w:rFonts w:eastAsia="Times New Roman"/>
          <w:sz w:val="22"/>
          <w:szCs w:val="20"/>
          <w:u w:val="single"/>
        </w:rPr>
        <w:t xml:space="preserve"> succeeds in moving outside the panoptic walls of punishment, to question the optics and </w:t>
      </w:r>
      <w:proofErr w:type="spellStart"/>
      <w:r w:rsidRPr="00C24876">
        <w:rPr>
          <w:rFonts w:eastAsia="Times New Roman"/>
          <w:sz w:val="22"/>
          <w:szCs w:val="20"/>
          <w:u w:val="single"/>
        </w:rPr>
        <w:t>governmentality</w:t>
      </w:r>
      <w:proofErr w:type="spellEnd"/>
      <w:r w:rsidRPr="00C24876">
        <w:rPr>
          <w:rFonts w:eastAsia="Times New Roman"/>
          <w:sz w:val="22"/>
          <w:szCs w:val="20"/>
          <w:u w:val="single"/>
        </w:rPr>
        <w:t xml:space="preserve"> of indefinite detainment, a questionable spatial and legal tactic used in the “War on Terror” and with migrant communities. Such detainees, be they in Guantanamo Bay or in immigrant holding </w:t>
      </w:r>
      <w:proofErr w:type="spellStart"/>
      <w:r w:rsidRPr="00C24876">
        <w:rPr>
          <w:rFonts w:eastAsia="Times New Roman"/>
          <w:sz w:val="22"/>
          <w:szCs w:val="20"/>
          <w:u w:val="single"/>
        </w:rPr>
        <w:t>centres</w:t>
      </w:r>
      <w:proofErr w:type="spellEnd"/>
      <w:r w:rsidRPr="00C24876">
        <w:rPr>
          <w:rFonts w:eastAsia="Times New Roman"/>
          <w:sz w:val="22"/>
          <w:szCs w:val="20"/>
          <w:u w:val="single"/>
        </w:rPr>
        <w:t xml:space="preserve"> in the EU and elsewhere, have no intention of turning their subjects into law-abiding, productive citizens (Miller, 1993), rather their goal is both to remove individuals from war, or to merely return them to their previous location—to ban them</w:t>
      </w:r>
      <w:r w:rsidRPr="00C24876">
        <w:rPr>
          <w:rFonts w:eastAsia="Times New Roman"/>
          <w:szCs w:val="20"/>
        </w:rPr>
        <w:t>. In both cases, individuals are immobilized and excluded from participating in war and/ or entering Western societies. Although political protestors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w:t>
      </w:r>
      <w:proofErr w:type="spellStart"/>
      <w:r w:rsidRPr="00C24876">
        <w:rPr>
          <w:rFonts w:eastAsia="Times New Roman"/>
          <w:szCs w:val="20"/>
        </w:rPr>
        <w:t>Boghosian</w:t>
      </w:r>
      <w:proofErr w:type="spellEnd"/>
      <w:r w:rsidRPr="00C24876">
        <w:rPr>
          <w:rFonts w:eastAsia="Times New Roman"/>
          <w:szCs w:val="20"/>
        </w:rPr>
        <w:t xml:space="preserve">, 2004, p. 29). </w:t>
      </w:r>
      <w:r w:rsidRPr="00C24876">
        <w:rPr>
          <w:rFonts w:eastAsia="Times New Roman"/>
          <w:sz w:val="22"/>
          <w:szCs w:val="20"/>
          <w:u w:val="single"/>
        </w:rPr>
        <w:t xml:space="preserve">The operationalization of preemptive tactics in the US further highlights the limitations of Foucault’s </w:t>
      </w:r>
      <w:proofErr w:type="spellStart"/>
      <w:r w:rsidRPr="00C24876">
        <w:rPr>
          <w:rFonts w:eastAsia="Times New Roman"/>
          <w:sz w:val="22"/>
          <w:szCs w:val="20"/>
          <w:u w:val="single"/>
        </w:rPr>
        <w:t>decentred</w:t>
      </w:r>
      <w:proofErr w:type="spellEnd"/>
      <w:r w:rsidRPr="00C24876">
        <w:rPr>
          <w:rFonts w:eastAsia="Times New Roman"/>
          <w:sz w:val="22"/>
          <w:szCs w:val="20"/>
          <w:u w:val="single"/>
        </w:rPr>
        <w:t xml:space="preserve"> model of power, in which sovereignty is manifest through dispersed disciplinary technologies. </w:t>
      </w:r>
      <w:r w:rsidRPr="004C6D31">
        <w:rPr>
          <w:sz w:val="22"/>
          <w:szCs w:val="20"/>
          <w:highlight w:val="red"/>
          <w:u w:val="single"/>
        </w:rPr>
        <w:t>Strategies of political containment and detainment, spatially and individually speaking, are</w:t>
      </w:r>
      <w:r w:rsidRPr="00C24876">
        <w:rPr>
          <w:sz w:val="22"/>
          <w:szCs w:val="20"/>
          <w:u w:val="single"/>
        </w:rPr>
        <w:t xml:space="preserve"> in large part </w:t>
      </w:r>
      <w:r w:rsidRPr="004C6D31">
        <w:rPr>
          <w:sz w:val="22"/>
          <w:szCs w:val="20"/>
          <w:highlight w:val="red"/>
          <w:u w:val="single"/>
        </w:rPr>
        <w:t>enabled by what</w:t>
      </w:r>
      <w:r w:rsidRPr="00C24876">
        <w:rPr>
          <w:sz w:val="22"/>
          <w:szCs w:val="20"/>
          <w:u w:val="single"/>
        </w:rPr>
        <w:t xml:space="preserve"> </w:t>
      </w:r>
      <w:proofErr w:type="spellStart"/>
      <w:r w:rsidRPr="00C24876">
        <w:rPr>
          <w:sz w:val="22"/>
          <w:szCs w:val="20"/>
          <w:u w:val="single"/>
        </w:rPr>
        <w:t>Gieorgio</w:t>
      </w:r>
      <w:proofErr w:type="spellEnd"/>
      <w:r w:rsidRPr="00C24876">
        <w:rPr>
          <w:sz w:val="22"/>
          <w:szCs w:val="20"/>
          <w:u w:val="single"/>
        </w:rPr>
        <w:t xml:space="preserve"> </w:t>
      </w:r>
      <w:r w:rsidRPr="004C6D31">
        <w:rPr>
          <w:sz w:val="22"/>
          <w:szCs w:val="20"/>
          <w:highlight w:val="red"/>
          <w:u w:val="single"/>
        </w:rPr>
        <w:t>Agamben</w:t>
      </w:r>
      <w:r w:rsidRPr="00C24876">
        <w:rPr>
          <w:sz w:val="22"/>
          <w:szCs w:val="20"/>
          <w:u w:val="single"/>
        </w:rPr>
        <w:t xml:space="preserve"> </w:t>
      </w:r>
      <w:r w:rsidRPr="00C24876">
        <w:rPr>
          <w:szCs w:val="20"/>
        </w:rPr>
        <w:t xml:space="preserve">(2005) </w:t>
      </w:r>
      <w:r w:rsidRPr="004C6D31">
        <w:rPr>
          <w:sz w:val="22"/>
          <w:szCs w:val="20"/>
          <w:highlight w:val="red"/>
          <w:u w:val="single"/>
        </w:rPr>
        <w:t>refers to as the “state of exception,”</w:t>
      </w:r>
      <w:r w:rsidRPr="00C24876">
        <w:rPr>
          <w:sz w:val="22"/>
          <w:szCs w:val="20"/>
          <w:u w:val="single"/>
        </w:rPr>
        <w:t xml:space="preserve"> the “no man’s land between public law and political fact</w:t>
      </w:r>
      <w:r w:rsidRPr="00C24876">
        <w:rPr>
          <w:szCs w:val="20"/>
        </w:rPr>
        <w:t>” (p. 1). Ironically, while conservatives in the US continue to argue against a “living constitution,” where interpretations over the nation’s law change over time</w:t>
      </w:r>
      <w:proofErr w:type="gramStart"/>
      <w:r w:rsidRPr="00C24876">
        <w:rPr>
          <w:szCs w:val="20"/>
        </w:rPr>
        <w:t>,21</w:t>
      </w:r>
      <w:proofErr w:type="gramEnd"/>
      <w:r w:rsidRPr="00C24876">
        <w:rPr>
          <w:szCs w:val="20"/>
        </w:rPr>
        <w:t xml:space="preserve"> the Bush administration actively sought to reinterpret executive powers during the so-called War on Terror. Following Agamben, Didier </w:t>
      </w:r>
      <w:proofErr w:type="spellStart"/>
      <w:r w:rsidRPr="00C24876">
        <w:rPr>
          <w:szCs w:val="20"/>
        </w:rPr>
        <w:t>Bigo</w:t>
      </w:r>
      <w:proofErr w:type="spellEnd"/>
      <w:r w:rsidRPr="00C24876">
        <w:rPr>
          <w:szCs w:val="20"/>
        </w:rPr>
        <w:t xml:space="preserve"> (2006) argues that such interpretations are enacted through explicit declarations by political rulers, a declaration that invokes an exception to the rule of law. Broadly construed, </w:t>
      </w:r>
      <w:r w:rsidRPr="004C6D31">
        <w:rPr>
          <w:sz w:val="22"/>
          <w:szCs w:val="20"/>
          <w:highlight w:val="red"/>
          <w:u w:val="single"/>
        </w:rPr>
        <w:t>the US administration continues to</w:t>
      </w:r>
      <w:r w:rsidRPr="00C24876">
        <w:rPr>
          <w:sz w:val="22"/>
          <w:szCs w:val="20"/>
          <w:u w:val="single"/>
        </w:rPr>
        <w:t xml:space="preserve"> invoke the War on Terror to </w:t>
      </w:r>
      <w:r w:rsidRPr="004C6D31">
        <w:rPr>
          <w:sz w:val="22"/>
          <w:szCs w:val="20"/>
          <w:highlight w:val="red"/>
          <w:u w:val="single"/>
        </w:rPr>
        <w:t>blur the line between law and politics</w:t>
      </w:r>
      <w:r w:rsidRPr="00C24876">
        <w:rPr>
          <w:szCs w:val="20"/>
        </w:rPr>
        <w:t xml:space="preserve">. In </w:t>
      </w:r>
      <w:proofErr w:type="spellStart"/>
      <w:r w:rsidRPr="00C24876">
        <w:rPr>
          <w:szCs w:val="20"/>
        </w:rPr>
        <w:t>defence</w:t>
      </w:r>
      <w:proofErr w:type="spellEnd"/>
      <w:r w:rsidRPr="00C24876">
        <w:rPr>
          <w:szCs w:val="20"/>
        </w:rPr>
        <w:t xml:space="preserv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C24876">
        <w:rPr>
          <w:rFonts w:eastAsia="Times New Roman"/>
          <w:szCs w:val="20"/>
        </w:rPr>
        <w:t xml:space="preserve">with the </w:t>
      </w:r>
      <w:r w:rsidRPr="00C24876">
        <w:rPr>
          <w:rFonts w:eastAsia="Times New Roman"/>
          <w:szCs w:val="20"/>
        </w:rPr>
        <w:lastRenderedPageBreak/>
        <w:t xml:space="preserve">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C24876">
        <w:rPr>
          <w:rFonts w:eastAsia="Times New Roman"/>
          <w:sz w:val="22"/>
          <w:szCs w:val="20"/>
          <w:u w:val="single"/>
        </w:rPr>
        <w:t xml:space="preserve">many American laws that govern executive power, public debate, and, as we see next, dissent and protest in public space, are so broadly written that they practically cultivate political </w:t>
      </w:r>
      <w:proofErr w:type="spellStart"/>
      <w:r w:rsidRPr="00C24876">
        <w:rPr>
          <w:rFonts w:eastAsia="Times New Roman"/>
          <w:sz w:val="22"/>
          <w:szCs w:val="20"/>
          <w:u w:val="single"/>
        </w:rPr>
        <w:t>exceptionalism</w:t>
      </w:r>
      <w:proofErr w:type="spellEnd"/>
      <w:r w:rsidRPr="00C24876">
        <w:rPr>
          <w:rFonts w:eastAsia="Times New Roman"/>
          <w:szCs w:val="20"/>
        </w:rPr>
        <w:t xml:space="preserve">.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2007)—the American legal system continues to downplay or altogether avoid spatial considerations in First Amendment cases. Timothy </w:t>
      </w:r>
      <w:proofErr w:type="spellStart"/>
      <w:r w:rsidRPr="00C24876">
        <w:rPr>
          <w:rFonts w:eastAsia="Times New Roman"/>
          <w:szCs w:val="20"/>
        </w:rPr>
        <w:t>Zick</w:t>
      </w:r>
      <w:proofErr w:type="spellEnd"/>
      <w:r w:rsidRPr="00C24876">
        <w:rPr>
          <w:rFonts w:eastAsia="Times New Roman"/>
          <w:szCs w:val="20"/>
        </w:rPr>
        <w:t xml:space="preserve"> (2005), for example, argues that “</w:t>
      </w:r>
      <w:r w:rsidRPr="00C24876">
        <w:rPr>
          <w:rFonts w:eastAsia="Times New Roman"/>
          <w:sz w:val="22"/>
          <w:szCs w:val="20"/>
          <w:u w:val="single"/>
        </w:rPr>
        <w:t>The reason courts fail to properly scrutinize spatial tactics is that they have accepted the common conception of place as mere res—a neutral thing, an undifferentiated mass, a backdrop for expressive scenes</w:t>
      </w:r>
      <w:r w:rsidRPr="00C24876">
        <w:rPr>
          <w:rFonts w:eastAsia="Times New Roman"/>
          <w:szCs w:val="20"/>
        </w:rPr>
        <w:t xml:space="preserve">” (p. 3). </w:t>
      </w:r>
      <w:r w:rsidRPr="004C6D31">
        <w:rPr>
          <w:rFonts w:eastAsia="Times New Roman"/>
          <w:sz w:val="22"/>
          <w:szCs w:val="20"/>
          <w:highlight w:val="red"/>
          <w:u w:val="single"/>
        </w:rPr>
        <w:t>Results of</w:t>
      </w:r>
      <w:r w:rsidRPr="00C24876">
        <w:rPr>
          <w:rFonts w:eastAsia="Times New Roman"/>
          <w:sz w:val="22"/>
          <w:szCs w:val="20"/>
          <w:u w:val="single"/>
        </w:rPr>
        <w:t xml:space="preserve"> this </w:t>
      </w:r>
      <w:r w:rsidRPr="004C6D31">
        <w:rPr>
          <w:rFonts w:eastAsia="Times New Roman"/>
          <w:sz w:val="22"/>
          <w:szCs w:val="20"/>
          <w:highlight w:val="red"/>
          <w:u w:val="single"/>
        </w:rPr>
        <w:t>legal conception of place as a “neutral thing” include</w:t>
      </w:r>
      <w:r w:rsidRPr="00C24876">
        <w:rPr>
          <w:rFonts w:eastAsia="Times New Roman"/>
          <w:sz w:val="22"/>
          <w:szCs w:val="20"/>
          <w:u w:val="single"/>
        </w:rPr>
        <w:t xml:space="preserve"> the </w:t>
      </w:r>
      <w:r w:rsidRPr="004C6D31">
        <w:rPr>
          <w:rFonts w:eastAsia="Times New Roman"/>
          <w:sz w:val="22"/>
          <w:szCs w:val="20"/>
          <w:highlight w:val="red"/>
          <w:u w:val="single"/>
        </w:rPr>
        <w:t xml:space="preserve">protest zones </w:t>
      </w:r>
      <w:r w:rsidRPr="00C24876">
        <w:rPr>
          <w:rFonts w:eastAsia="Times New Roman"/>
          <w:sz w:val="22"/>
          <w:szCs w:val="20"/>
          <w:u w:val="single"/>
        </w:rPr>
        <w:t xml:space="preserve">(some </w:t>
      </w:r>
      <w:r w:rsidRPr="004C6D31">
        <w:rPr>
          <w:rFonts w:eastAsia="Times New Roman"/>
          <w:sz w:val="22"/>
          <w:szCs w:val="20"/>
          <w:highlight w:val="red"/>
          <w:u w:val="single"/>
        </w:rPr>
        <w:t>resembling cages”)</w:t>
      </w:r>
      <w:r w:rsidRPr="00C24876">
        <w:rPr>
          <w:rFonts w:eastAsia="Times New Roman"/>
          <w:sz w:val="22"/>
          <w:szCs w:val="20"/>
          <w:u w:val="single"/>
        </w:rPr>
        <w:t xml:space="preserve"> established at both the Democratic and Republican national conventions during the summer of 2004 as well as the now routine practice of keeping protestors many blocks and often miles away from free trade, WTO, or GATT meetings</w:t>
      </w:r>
      <w:r w:rsidRPr="00C24876">
        <w:rPr>
          <w:rFonts w:eastAsia="Times New Roman"/>
          <w:szCs w:val="20"/>
        </w:rPr>
        <w:t xml:space="preserve">. </w:t>
      </w:r>
      <w:r w:rsidRPr="00C24876">
        <w:rPr>
          <w:rFonts w:eastAsia="Times New Roman"/>
          <w:sz w:val="22"/>
          <w:szCs w:val="20"/>
          <w:u w:val="single"/>
        </w:rPr>
        <w:t>Later in the same year the G8 summit was held on the tiny (private) Sea Island, just off the coast near Savannah, Georgia, a choice that made it nearly impossible——given the security noose around the island——to stage a meaningful and visible protest.</w:t>
      </w:r>
      <w:r w:rsidRPr="00C24876">
        <w:rPr>
          <w:rFonts w:eastAsia="Times New Roman"/>
          <w:szCs w:val="20"/>
        </w:rPr>
        <w:t xml:space="preserve"> </w:t>
      </w:r>
      <w:r w:rsidRPr="00C24876">
        <w:rPr>
          <w:color w:val="000000"/>
          <w:szCs w:val="20"/>
        </w:rPr>
        <w:t xml:space="preserve">In South Carolina, the well-known activist Brett </w:t>
      </w:r>
      <w:proofErr w:type="spellStart"/>
      <w:r w:rsidRPr="00C24876">
        <w:rPr>
          <w:color w:val="000000"/>
          <w:szCs w:val="20"/>
        </w:rPr>
        <w:t>Bursey</w:t>
      </w:r>
      <w:proofErr w:type="spellEnd"/>
      <w:r w:rsidRPr="00C24876">
        <w:rPr>
          <w:color w:val="000000"/>
          <w:szCs w:val="20"/>
        </w:rPr>
        <w:t xml:space="preserve"> gained nationwide attention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w:t>
      </w:r>
      <w:proofErr w:type="spellStart"/>
      <w:r w:rsidRPr="00C24876">
        <w:rPr>
          <w:color w:val="000000"/>
          <w:szCs w:val="20"/>
        </w:rPr>
        <w:t>Zick’s</w:t>
      </w:r>
      <w:proofErr w:type="spellEnd"/>
      <w:r w:rsidRPr="00C24876">
        <w:rPr>
          <w:color w:val="000000"/>
          <w:szCs w:val="20"/>
        </w:rPr>
        <w:t xml:space="preserve"> argument about the court’s treatment of space as an objective or neutral equation in contemporary politics, an aide to the former South Carolina Senator Strom Thurmond, was quoted on National Public Radio as saying that: The statute under which Mr. </w:t>
      </w:r>
      <w:proofErr w:type="spellStart"/>
      <w:r w:rsidRPr="00C24876">
        <w:rPr>
          <w:color w:val="000000"/>
          <w:szCs w:val="20"/>
        </w:rPr>
        <w:t>Bursey’s</w:t>
      </w:r>
      <w:proofErr w:type="spellEnd"/>
      <w:r w:rsidRPr="00C24876">
        <w:rPr>
          <w:color w:val="000000"/>
          <w:szCs w:val="20"/>
        </w:rPr>
        <w:t xml:space="preserve"> been charged alleges that he failed to vacate an area that had been cordoned off for a visit by the president of the United States. It is a content—neutral statute, and Mr. </w:t>
      </w:r>
      <w:proofErr w:type="spellStart"/>
      <w:r w:rsidRPr="00C24876">
        <w:rPr>
          <w:color w:val="000000"/>
          <w:szCs w:val="20"/>
        </w:rPr>
        <w:t>Bursey</w:t>
      </w:r>
      <w:proofErr w:type="spellEnd"/>
      <w:r w:rsidRPr="00C24876">
        <w:rPr>
          <w:color w:val="000000"/>
          <w:szCs w:val="20"/>
        </w:rPr>
        <w:t xml:space="preserve"> is charged not because of what he was doing but because of where he was doing it. </w:t>
      </w:r>
      <w:r w:rsidRPr="00C24876">
        <w:rPr>
          <w:rFonts w:eastAsia="Times New Roman"/>
          <w:color w:val="000000"/>
          <w:szCs w:val="20"/>
        </w:rPr>
        <w:t xml:space="preserve">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w:t>
      </w:r>
      <w:proofErr w:type="spellStart"/>
      <w:r w:rsidRPr="00C24876">
        <w:rPr>
          <w:rFonts w:eastAsia="Times New Roman"/>
          <w:color w:val="000000"/>
          <w:szCs w:val="20"/>
        </w:rPr>
        <w:t>Bursey’s</w:t>
      </w:r>
      <w:proofErr w:type="spellEnd"/>
      <w:r w:rsidRPr="00C24876">
        <w:rPr>
          <w:rFonts w:eastAsia="Times New Roman"/>
          <w:color w:val="000000"/>
          <w:szCs w:val="20"/>
        </w:rPr>
        <w:t xml:space="preserve"> </w:t>
      </w:r>
      <w:proofErr w:type="spellStart"/>
      <w:r w:rsidRPr="00C24876">
        <w:rPr>
          <w:rFonts w:eastAsia="Times New Roman"/>
          <w:color w:val="000000"/>
          <w:szCs w:val="20"/>
        </w:rPr>
        <w:t>defence</w:t>
      </w:r>
      <w:proofErr w:type="spellEnd"/>
      <w:r w:rsidRPr="00C24876">
        <w:rPr>
          <w:rFonts w:eastAsia="Times New Roman"/>
          <w:color w:val="000000"/>
          <w:szCs w:val="20"/>
        </w:rPr>
        <w:t xml:space="preserv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w:t>
      </w:r>
      <w:proofErr w:type="spellStart"/>
      <w:r w:rsidRPr="00C24876">
        <w:rPr>
          <w:rFonts w:eastAsia="Times New Roman"/>
          <w:color w:val="000000"/>
          <w:szCs w:val="20"/>
        </w:rPr>
        <w:t>Bursey</w:t>
      </w:r>
      <w:proofErr w:type="spellEnd"/>
      <w:r w:rsidRPr="00C24876">
        <w:rPr>
          <w:rFonts w:eastAsia="Times New Roman"/>
          <w:color w:val="000000"/>
          <w:szCs w:val="20"/>
        </w:rPr>
        <w:t xml:space="preserve"> case, the restricted area was approximately 70 acres and stretched for a mile.”25 With no spatial limits on the separation of protestors from the US president, political marginalization becomes a distinct possibility. The spatial segregation of speakers according to the content of their messages all too easily </w:t>
      </w:r>
      <w:proofErr w:type="gramStart"/>
      <w:r w:rsidRPr="00C24876">
        <w:rPr>
          <w:rFonts w:eastAsia="Times New Roman"/>
          <w:color w:val="000000"/>
          <w:szCs w:val="20"/>
        </w:rPr>
        <w:t>bifurcates</w:t>
      </w:r>
      <w:proofErr w:type="gramEnd"/>
      <w:r w:rsidRPr="00C24876">
        <w:rPr>
          <w:rFonts w:eastAsia="Times New Roman"/>
          <w:color w:val="000000"/>
          <w:szCs w:val="20"/>
        </w:rPr>
        <w:t xml:space="preserve"> voices and perspectives into “two sides,” mirroring the dominant red/ blue political culture of the US. Thus in the absence of political leaders, protests, and, perhaps more importantly, acts of civil disobedience, lose their publicity, all too often becoming marginalized spectacles distanced from the machinations of political parties, candidates, and government. </w:t>
      </w:r>
      <w:proofErr w:type="spellStart"/>
      <w:r w:rsidRPr="00C24876">
        <w:rPr>
          <w:rFonts w:eastAsia="Times New Roman"/>
          <w:color w:val="000000"/>
          <w:szCs w:val="20"/>
        </w:rPr>
        <w:t>Zick</w:t>
      </w:r>
      <w:proofErr w:type="spellEnd"/>
      <w:r w:rsidRPr="00C24876">
        <w:rPr>
          <w:rFonts w:eastAsia="Times New Roman"/>
          <w:color w:val="000000"/>
          <w:szCs w:val="20"/>
        </w:rPr>
        <w:t xml:space="preserve"> put it this way: “</w:t>
      </w:r>
      <w:r w:rsidRPr="00C24876">
        <w:rPr>
          <w:rFonts w:eastAsia="Times New Roman"/>
          <w:color w:val="000000"/>
          <w:sz w:val="22"/>
          <w:szCs w:val="20"/>
          <w:u w:val="single"/>
        </w:rPr>
        <w:t xml:space="preserve">In these places, </w:t>
      </w:r>
      <w:r w:rsidRPr="004C6D31">
        <w:rPr>
          <w:rFonts w:eastAsia="Times New Roman"/>
          <w:color w:val="000000"/>
          <w:sz w:val="22"/>
          <w:szCs w:val="20"/>
          <w:highlight w:val="red"/>
          <w:u w:val="single"/>
        </w:rPr>
        <w:t>protests</w:t>
      </w:r>
      <w:r w:rsidRPr="00C24876">
        <w:rPr>
          <w:rFonts w:eastAsia="Times New Roman"/>
          <w:color w:val="000000"/>
          <w:sz w:val="22"/>
          <w:szCs w:val="20"/>
          <w:u w:val="single"/>
        </w:rPr>
        <w:t xml:space="preserve"> and demonstrations </w:t>
      </w:r>
      <w:r w:rsidRPr="004C6D31">
        <w:rPr>
          <w:rFonts w:eastAsia="Times New Roman"/>
          <w:color w:val="000000"/>
          <w:sz w:val="22"/>
          <w:szCs w:val="20"/>
          <w:highlight w:val="red"/>
          <w:u w:val="single"/>
        </w:rPr>
        <w:t>become</w:t>
      </w:r>
      <w:r w:rsidRPr="00C24876">
        <w:rPr>
          <w:rFonts w:eastAsia="Times New Roman"/>
          <w:color w:val="000000"/>
          <w:sz w:val="22"/>
          <w:szCs w:val="20"/>
          <w:u w:val="single"/>
        </w:rPr>
        <w:t xml:space="preserve"> staged events, bland </w:t>
      </w:r>
      <w:r w:rsidRPr="004C6D31">
        <w:rPr>
          <w:rFonts w:eastAsia="Times New Roman"/>
          <w:color w:val="000000"/>
          <w:sz w:val="22"/>
          <w:szCs w:val="20"/>
          <w:highlight w:val="red"/>
          <w:u w:val="single"/>
        </w:rPr>
        <w:t>and neutered substitutions for</w:t>
      </w:r>
      <w:r w:rsidRPr="00C24876">
        <w:rPr>
          <w:rFonts w:eastAsia="Times New Roman"/>
          <w:color w:val="000000"/>
          <w:sz w:val="22"/>
          <w:szCs w:val="20"/>
          <w:u w:val="single"/>
        </w:rPr>
        <w:t xml:space="preserve"> the passionate and, yes, sometimes </w:t>
      </w:r>
      <w:r w:rsidRPr="004C6D31">
        <w:rPr>
          <w:rFonts w:eastAsia="Times New Roman"/>
          <w:color w:val="000000"/>
          <w:sz w:val="22"/>
          <w:szCs w:val="20"/>
          <w:highlight w:val="red"/>
          <w:u w:val="single"/>
        </w:rPr>
        <w:t>chaotic</w:t>
      </w:r>
      <w:r w:rsidRPr="00C24876">
        <w:rPr>
          <w:rFonts w:eastAsia="Times New Roman"/>
          <w:color w:val="000000"/>
          <w:sz w:val="22"/>
          <w:szCs w:val="20"/>
          <w:u w:val="single"/>
        </w:rPr>
        <w:t xml:space="preserve"> face-to—</w:t>
      </w:r>
      <w:proofErr w:type="gramStart"/>
      <w:r w:rsidRPr="00C24876">
        <w:rPr>
          <w:rFonts w:eastAsia="Times New Roman"/>
          <w:color w:val="000000"/>
          <w:sz w:val="22"/>
          <w:szCs w:val="20"/>
          <w:u w:val="single"/>
        </w:rPr>
        <w:t>face</w:t>
      </w:r>
      <w:proofErr w:type="gramEnd"/>
      <w:r w:rsidRPr="00C24876">
        <w:rPr>
          <w:rFonts w:eastAsia="Times New Roman"/>
          <w:color w:val="000000"/>
          <w:sz w:val="22"/>
          <w:szCs w:val="20"/>
          <w:u w:val="single"/>
        </w:rPr>
        <w:t xml:space="preserve"> </w:t>
      </w:r>
      <w:r w:rsidRPr="004C6D31">
        <w:rPr>
          <w:rFonts w:eastAsia="Times New Roman"/>
          <w:color w:val="000000"/>
          <w:sz w:val="22"/>
          <w:szCs w:val="20"/>
          <w:highlight w:val="red"/>
          <w:u w:val="single"/>
        </w:rPr>
        <w:t>confrontation</w:t>
      </w:r>
      <w:r w:rsidRPr="00C24876">
        <w:rPr>
          <w:rFonts w:eastAsia="Times New Roman"/>
          <w:color w:val="000000"/>
          <w:sz w:val="22"/>
          <w:szCs w:val="20"/>
          <w:u w:val="single"/>
        </w:rPr>
        <w:t>s that have characterized our country’s past</w:t>
      </w:r>
      <w:r w:rsidRPr="00C24876">
        <w:rPr>
          <w:rFonts w:eastAsia="Times New Roman"/>
          <w:color w:val="000000"/>
          <w:szCs w:val="20"/>
        </w:rPr>
        <w:t>” (</w:t>
      </w:r>
      <w:proofErr w:type="spellStart"/>
      <w:r w:rsidRPr="00C24876">
        <w:rPr>
          <w:rFonts w:eastAsia="Times New Roman"/>
          <w:color w:val="000000"/>
          <w:szCs w:val="20"/>
        </w:rPr>
        <w:t>Zick</w:t>
      </w:r>
      <w:proofErr w:type="spellEnd"/>
      <w:r w:rsidRPr="00C24876">
        <w:rPr>
          <w:rFonts w:eastAsia="Times New Roman"/>
          <w:color w:val="000000"/>
          <w:szCs w:val="20"/>
        </w:rPr>
        <w:t xml:space="preserve">, 2005, p. 45). </w:t>
      </w:r>
      <w:r w:rsidRPr="004C6D31">
        <w:rPr>
          <w:rFonts w:eastAsia="Times New Roman"/>
          <w:color w:val="000000"/>
          <w:sz w:val="22"/>
          <w:szCs w:val="20"/>
          <w:highlight w:val="red"/>
          <w:u w:val="single"/>
        </w:rPr>
        <w:t>The process of segregating public space</w:t>
      </w:r>
      <w:r w:rsidRPr="00C24876">
        <w:rPr>
          <w:rFonts w:eastAsia="Times New Roman"/>
          <w:color w:val="000000"/>
          <w:sz w:val="22"/>
          <w:szCs w:val="20"/>
          <w:u w:val="single"/>
        </w:rPr>
        <w:t xml:space="preserve"> according to political message and turning public gatherings into “staged events” is contrasted with the actual political strategy of the staged </w:t>
      </w:r>
      <w:r w:rsidRPr="00C24876">
        <w:rPr>
          <w:rFonts w:eastAsia="Times New Roman"/>
          <w:color w:val="000000"/>
          <w:sz w:val="22"/>
          <w:szCs w:val="20"/>
          <w:u w:val="single"/>
        </w:rPr>
        <w:lastRenderedPageBreak/>
        <w:t>event or “town hall meeting,” where pre-screened publics appear to ask government officials “authentic” questions, a practice that has many online examples as well</w:t>
      </w:r>
      <w:r w:rsidRPr="00C24876">
        <w:rPr>
          <w:rFonts w:eastAsia="Times New Roman"/>
          <w:color w:val="000000"/>
          <w:szCs w:val="20"/>
        </w:rPr>
        <w:t xml:space="preserve">.26 </w:t>
      </w:r>
      <w:r w:rsidRPr="00C24876">
        <w:rPr>
          <w:rFonts w:eastAsia="Times New Roman"/>
          <w:color w:val="000000"/>
          <w:sz w:val="22"/>
          <w:szCs w:val="20"/>
          <w:u w:val="single"/>
        </w:rPr>
        <w:t xml:space="preserve">This illusion of public participation is another quality of the spatial turn in free speech politics where city streets are cordoned off to become de facto “stages” for media cameras. </w:t>
      </w:r>
      <w:r w:rsidRPr="004C6D31">
        <w:rPr>
          <w:rFonts w:eastAsia="Times New Roman"/>
          <w:color w:val="000000"/>
          <w:sz w:val="22"/>
          <w:szCs w:val="20"/>
          <w:highlight w:val="red"/>
          <w:u w:val="single"/>
        </w:rPr>
        <w:t>By</w:t>
      </w:r>
      <w:r w:rsidRPr="00C24876">
        <w:rPr>
          <w:rFonts w:eastAsia="Times New Roman"/>
          <w:color w:val="000000"/>
          <w:sz w:val="22"/>
          <w:szCs w:val="20"/>
          <w:u w:val="single"/>
        </w:rPr>
        <w:t xml:space="preserve"> literally </w:t>
      </w:r>
      <w:r w:rsidRPr="004C6D31">
        <w:rPr>
          <w:rFonts w:eastAsia="Times New Roman"/>
          <w:color w:val="000000"/>
          <w:sz w:val="22"/>
          <w:szCs w:val="20"/>
          <w:highlight w:val="red"/>
          <w:u w:val="single"/>
        </w:rPr>
        <w:t>separating the</w:t>
      </w:r>
      <w:r w:rsidRPr="004C6D31">
        <w:rPr>
          <w:rFonts w:eastAsia="Times New Roman"/>
          <w:sz w:val="22"/>
          <w:szCs w:val="20"/>
          <w:highlight w:val="red"/>
          <w:u w:val="single"/>
        </w:rPr>
        <w:t xml:space="preserve"> </w:t>
      </w:r>
      <w:r w:rsidRPr="004C6D31">
        <w:rPr>
          <w:rFonts w:eastAsia="Times New Roman"/>
          <w:color w:val="000000"/>
          <w:sz w:val="22"/>
          <w:szCs w:val="20"/>
          <w:highlight w:val="red"/>
          <w:u w:val="single"/>
        </w:rPr>
        <w:t>demonstrators from the object of their demonstration, the protest zone becomes “a way of controlling the content of the debate without</w:t>
      </w:r>
      <w:r w:rsidRPr="00C24876">
        <w:rPr>
          <w:rFonts w:eastAsia="Times New Roman"/>
          <w:color w:val="000000"/>
          <w:sz w:val="22"/>
          <w:szCs w:val="20"/>
          <w:u w:val="single"/>
        </w:rPr>
        <w:t xml:space="preserve"> really </w:t>
      </w:r>
      <w:r w:rsidRPr="004C6D31">
        <w:rPr>
          <w:rFonts w:eastAsia="Times New Roman"/>
          <w:color w:val="000000"/>
          <w:sz w:val="22"/>
          <w:szCs w:val="20"/>
          <w:highlight w:val="red"/>
          <w:u w:val="single"/>
        </w:rPr>
        <w:t>acknowledging that is what is being done</w:t>
      </w:r>
      <w:r w:rsidRPr="004C6D31">
        <w:rPr>
          <w:rFonts w:eastAsia="Times New Roman"/>
          <w:color w:val="000000"/>
          <w:szCs w:val="20"/>
          <w:highlight w:val="red"/>
        </w:rPr>
        <w:t>”</w:t>
      </w:r>
      <w:r w:rsidRPr="00C24876">
        <w:rPr>
          <w:rFonts w:eastAsia="Times New Roman"/>
          <w:color w:val="000000"/>
          <w:szCs w:val="20"/>
        </w:rPr>
        <w:t xml:space="preserve"> (Mitchell, 2003, p. 39). In addition to creating media frames and stages, </w:t>
      </w:r>
      <w:r w:rsidRPr="00C24876">
        <w:rPr>
          <w:rFonts w:eastAsia="Times New Roman"/>
          <w:color w:val="000000"/>
          <w:sz w:val="22"/>
          <w:szCs w:val="20"/>
          <w:u w:val="single"/>
        </w:rPr>
        <w:t>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w:t>
      </w:r>
      <w:r w:rsidRPr="00C24876">
        <w:rPr>
          <w:rFonts w:eastAsia="Times New Roman"/>
          <w:color w:val="000000"/>
          <w:szCs w:val="20"/>
        </w:rPr>
        <w:t xml:space="preserve"> (Mitchell, 2003, p. 39). </w:t>
      </w:r>
      <w:r w:rsidRPr="00C24876">
        <w:rPr>
          <w:rFonts w:eastAsia="Times New Roman"/>
          <w:color w:val="000000"/>
          <w:sz w:val="22"/>
          <w:szCs w:val="20"/>
          <w:u w:val="single"/>
        </w:rPr>
        <w:t xml:space="preserve">Mitchell refers to this zoning as the “ghettoization” of protest; we prefer the South African analogy of </w:t>
      </w:r>
      <w:proofErr w:type="gramStart"/>
      <w:r w:rsidRPr="00C24876">
        <w:rPr>
          <w:rFonts w:eastAsia="Times New Roman"/>
          <w:color w:val="000000"/>
          <w:sz w:val="22"/>
          <w:szCs w:val="20"/>
          <w:u w:val="single"/>
        </w:rPr>
        <w:t>an apartheid</w:t>
      </w:r>
      <w:proofErr w:type="gramEnd"/>
      <w:r w:rsidRPr="00C24876">
        <w:rPr>
          <w:rFonts w:eastAsia="Times New Roman"/>
          <w:color w:val="000000"/>
          <w:sz w:val="22"/>
          <w:szCs w:val="20"/>
          <w:u w:val="single"/>
        </w:rPr>
        <w:t xml:space="preserve"> as more accurate</w:t>
      </w:r>
      <w:r w:rsidRPr="00C24876">
        <w:rPr>
          <w:rFonts w:eastAsia="Times New Roman"/>
          <w:color w:val="000000"/>
          <w:szCs w:val="20"/>
        </w:rPr>
        <w:t xml:space="preserve">.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w:t>
      </w:r>
      <w:proofErr w:type="spellStart"/>
      <w:r w:rsidRPr="00C24876">
        <w:rPr>
          <w:rFonts w:eastAsia="Times New Roman"/>
          <w:color w:val="000000"/>
          <w:szCs w:val="20"/>
        </w:rPr>
        <w:t>exceptionalist</w:t>
      </w:r>
      <w:proofErr w:type="spellEnd"/>
      <w:r w:rsidRPr="00C24876">
        <w:rPr>
          <w:rFonts w:eastAsia="Times New Roman"/>
          <w:color w:val="000000"/>
          <w:szCs w:val="20"/>
        </w:rPr>
        <w:t xml:space="preserve"> forms of </w:t>
      </w:r>
      <w:proofErr w:type="spellStart"/>
      <w:r w:rsidRPr="00C24876">
        <w:rPr>
          <w:rFonts w:eastAsia="Times New Roman"/>
          <w:color w:val="000000"/>
          <w:szCs w:val="20"/>
        </w:rPr>
        <w:t>governmentality</w:t>
      </w:r>
      <w:proofErr w:type="spellEnd"/>
      <w:r w:rsidRPr="00C24876">
        <w:rPr>
          <w:rFonts w:eastAsia="Times New Roman"/>
          <w:color w:val="000000"/>
          <w:szCs w:val="20"/>
        </w:rPr>
        <w:t xml:space="preserve">,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w:t>
      </w:r>
      <w:proofErr w:type="spellStart"/>
      <w:r w:rsidRPr="00C24876">
        <w:rPr>
          <w:rFonts w:eastAsia="Times New Roman"/>
          <w:color w:val="000000"/>
          <w:szCs w:val="20"/>
        </w:rPr>
        <w:t>behaviours</w:t>
      </w:r>
      <w:proofErr w:type="spellEnd"/>
      <w:r w:rsidRPr="00C24876">
        <w:rPr>
          <w:rFonts w:eastAsia="Times New Roman"/>
          <w:color w:val="000000"/>
          <w:szCs w:val="20"/>
        </w:rPr>
        <w:t xml:space="preserve"> and seeking broader political compliance as it is a technique for reducing actual risks and dangers.</w:t>
      </w:r>
    </w:p>
    <w:p w:rsidR="004C6D31" w:rsidRPr="00273FF2" w:rsidRDefault="004C6D31" w:rsidP="004C6D31">
      <w:pPr>
        <w:pStyle w:val="Heading4"/>
        <w:rPr>
          <w:rFonts w:cs="Arial"/>
        </w:rPr>
      </w:pPr>
      <w:r w:rsidRPr="00273FF2">
        <w:rPr>
          <w:rFonts w:cs="Arial"/>
        </w:rPr>
        <w:t>Wrong forum claim is wrong – discussing debate’s structural issues within the rounds can generate controversy that forces the issues onto the community’s agenda</w:t>
      </w:r>
    </w:p>
    <w:p w:rsidR="004C6D31" w:rsidRPr="00273FF2" w:rsidRDefault="004C6D31" w:rsidP="004C6D31">
      <w:pPr>
        <w:rPr>
          <w:sz w:val="18"/>
          <w:szCs w:val="18"/>
        </w:rPr>
      </w:pPr>
      <w:r w:rsidRPr="00273FF2">
        <w:rPr>
          <w:rStyle w:val="Cite"/>
        </w:rPr>
        <w:t>DSRB 8</w:t>
      </w:r>
      <w:r w:rsidRPr="005029FE">
        <w:t xml:space="preserve"> (Dr. </w:t>
      </w:r>
      <w:proofErr w:type="spellStart"/>
      <w:r w:rsidRPr="005029FE">
        <w:t>Shanara</w:t>
      </w:r>
      <w:proofErr w:type="spellEnd"/>
      <w:r w:rsidRPr="005029FE">
        <w:t xml:space="preserve"> Reid-Brinkley, first black woman director of debate in the country, a professor of communications at Pitt, and a general goddess of knowledge; “THE HARSH REALITIES OF ‘ACTING BLACK’: HOW AFRICAN-AMERICAN POLICY DEBATERS NEGOTIATE REPRESENTATION THROUGH RACIAL PERFORMANCE AND STYLE,” 2008, pg. 128)</w:t>
      </w:r>
    </w:p>
    <w:p w:rsidR="004C6D31" w:rsidRPr="00273FF2" w:rsidRDefault="004C6D31" w:rsidP="004C6D31">
      <w:pPr>
        <w:rPr>
          <w:rStyle w:val="Underline"/>
          <w:szCs w:val="20"/>
        </w:rPr>
      </w:pPr>
    </w:p>
    <w:p w:rsidR="004C6D31" w:rsidRDefault="004C6D31" w:rsidP="004C6D31">
      <w:pPr>
        <w:rPr>
          <w:rStyle w:val="Underline"/>
          <w:szCs w:val="20"/>
        </w:rPr>
      </w:pPr>
      <w:proofErr w:type="spellStart"/>
      <w:r w:rsidRPr="00273FF2">
        <w:rPr>
          <w:szCs w:val="20"/>
        </w:rPr>
        <w:t>Zompetti’s</w:t>
      </w:r>
      <w:proofErr w:type="spellEnd"/>
      <w:r w:rsidRPr="00273FF2">
        <w:rPr>
          <w:szCs w:val="20"/>
        </w:rPr>
        <w:t xml:space="preserve"> fears are fairly reasonable</w:t>
      </w:r>
      <w:r w:rsidRPr="00273FF2">
        <w:rPr>
          <w:rStyle w:val="Cite"/>
          <w:b w:val="0"/>
          <w:sz w:val="20"/>
          <w:szCs w:val="20"/>
        </w:rPr>
        <w:t>.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w:t>
      </w:r>
      <w:r w:rsidRPr="00273FF2">
        <w:rPr>
          <w:rStyle w:val="Cite"/>
          <w:sz w:val="20"/>
          <w:szCs w:val="20"/>
        </w:rPr>
        <w:t xml:space="preserve"> </w:t>
      </w:r>
      <w:r w:rsidRPr="00273FF2">
        <w:rPr>
          <w:szCs w:val="20"/>
        </w:rPr>
        <w:t>it seems that attempts to engage the structural barriers that maintain the lack of community diversity seems to not have substantially increased racial and ethnic inclusion</w:t>
      </w:r>
      <w:r w:rsidRPr="00273FF2">
        <w:rPr>
          <w:rStyle w:val="Cite"/>
          <w:sz w:val="20"/>
          <w:szCs w:val="20"/>
        </w:rPr>
        <w:t xml:space="preserve">. </w:t>
      </w:r>
      <w:r w:rsidRPr="004C6D31">
        <w:rPr>
          <w:rStyle w:val="Underline"/>
          <w:szCs w:val="20"/>
          <w:highlight w:val="red"/>
        </w:rPr>
        <w:t xml:space="preserve">That </w:t>
      </w:r>
      <w:r w:rsidRPr="00273FF2">
        <w:rPr>
          <w:szCs w:val="20"/>
        </w:rPr>
        <w:t>the</w:t>
      </w:r>
      <w:r w:rsidRPr="00273FF2">
        <w:rPr>
          <w:rStyle w:val="Underline"/>
          <w:szCs w:val="20"/>
        </w:rPr>
        <w:t xml:space="preserve"> </w:t>
      </w:r>
      <w:r w:rsidRPr="004C6D31">
        <w:rPr>
          <w:rStyle w:val="Underline"/>
          <w:szCs w:val="20"/>
          <w:highlight w:val="red"/>
        </w:rPr>
        <w:t xml:space="preserve">Louisville </w:t>
      </w:r>
      <w:r w:rsidRPr="00273FF2">
        <w:rPr>
          <w:szCs w:val="20"/>
        </w:rPr>
        <w:t>team</w:t>
      </w:r>
      <w:r w:rsidRPr="00273FF2">
        <w:rPr>
          <w:rStyle w:val="Underline"/>
          <w:szCs w:val="20"/>
        </w:rPr>
        <w:t xml:space="preserve"> </w:t>
      </w:r>
      <w:r w:rsidRPr="004C6D31">
        <w:rPr>
          <w:rStyle w:val="Underline"/>
          <w:szCs w:val="20"/>
          <w:highlight w:val="red"/>
        </w:rPr>
        <w:t xml:space="preserve">shifts the discussion on racial inclusion into </w:t>
      </w:r>
      <w:r w:rsidRPr="00273FF2">
        <w:rPr>
          <w:szCs w:val="20"/>
        </w:rPr>
        <w:t>actual</w:t>
      </w:r>
      <w:r w:rsidRPr="00273FF2">
        <w:rPr>
          <w:rStyle w:val="Underline"/>
          <w:szCs w:val="20"/>
        </w:rPr>
        <w:t xml:space="preserve"> </w:t>
      </w:r>
      <w:r w:rsidRPr="004C6D31">
        <w:rPr>
          <w:rStyle w:val="Underline"/>
          <w:szCs w:val="20"/>
          <w:highlight w:val="red"/>
        </w:rPr>
        <w:t xml:space="preserve">debate </w:t>
      </w:r>
      <w:r w:rsidRPr="00273FF2">
        <w:rPr>
          <w:szCs w:val="20"/>
        </w:rPr>
        <w:t>competition</w:t>
      </w:r>
      <w:r w:rsidRPr="00273FF2">
        <w:rPr>
          <w:rStyle w:val="Underline"/>
          <w:szCs w:val="20"/>
        </w:rPr>
        <w:t xml:space="preserve"> </w:t>
      </w:r>
      <w:r w:rsidRPr="004C6D31">
        <w:rPr>
          <w:rStyle w:val="Underline"/>
          <w:szCs w:val="20"/>
          <w:highlight w:val="red"/>
        </w:rPr>
        <w:t xml:space="preserve">forces the </w:t>
      </w:r>
      <w:r w:rsidRPr="00273FF2">
        <w:rPr>
          <w:rStyle w:val="Underline"/>
          <w:szCs w:val="20"/>
        </w:rPr>
        <w:t xml:space="preserve">broader debate </w:t>
      </w:r>
      <w:r w:rsidRPr="004C6D31">
        <w:rPr>
          <w:rStyle w:val="Underline"/>
          <w:szCs w:val="20"/>
          <w:highlight w:val="red"/>
        </w:rPr>
        <w:t xml:space="preserve">community to </w:t>
      </w:r>
      <w:r w:rsidRPr="00273FF2">
        <w:rPr>
          <w:szCs w:val="20"/>
        </w:rPr>
        <w:t>significantly</w:t>
      </w:r>
      <w:r w:rsidRPr="00273FF2">
        <w:rPr>
          <w:rStyle w:val="Underline"/>
          <w:szCs w:val="20"/>
        </w:rPr>
        <w:t xml:space="preserve"> </w:t>
      </w:r>
      <w:r w:rsidRPr="004C6D31">
        <w:rPr>
          <w:rStyle w:val="Underline"/>
          <w:szCs w:val="20"/>
          <w:highlight w:val="red"/>
        </w:rPr>
        <w:t>increase its discussion of the problem</w:t>
      </w:r>
      <w:r w:rsidRPr="00273FF2">
        <w:rPr>
          <w:rStyle w:val="Underline"/>
          <w:szCs w:val="20"/>
        </w:rPr>
        <w:t xml:space="preserve">. </w:t>
      </w:r>
      <w:r w:rsidRPr="00273FF2">
        <w:rPr>
          <w:szCs w:val="20"/>
        </w:rPr>
        <w:t>In other words,</w:t>
      </w:r>
      <w:r w:rsidRPr="00273FF2">
        <w:rPr>
          <w:rStyle w:val="Underline"/>
          <w:szCs w:val="20"/>
        </w:rPr>
        <w:t xml:space="preserve"> </w:t>
      </w:r>
      <w:r w:rsidRPr="004C6D31">
        <w:rPr>
          <w:rStyle w:val="Underline"/>
          <w:szCs w:val="20"/>
          <w:highlight w:val="red"/>
        </w:rPr>
        <w:t>the Project</w:t>
      </w:r>
      <w:r w:rsidRPr="00273FF2">
        <w:rPr>
          <w:rStyle w:val="Underline"/>
          <w:szCs w:val="20"/>
        </w:rPr>
        <w:t xml:space="preserve"> may not directly result in sweeping changes in the policy debate </w:t>
      </w:r>
      <w:proofErr w:type="gramStart"/>
      <w:r w:rsidRPr="00273FF2">
        <w:rPr>
          <w:rStyle w:val="Underline"/>
          <w:szCs w:val="20"/>
        </w:rPr>
        <w:t>community,</w:t>
      </w:r>
      <w:proofErr w:type="gramEnd"/>
      <w:r w:rsidRPr="00273FF2">
        <w:rPr>
          <w:rStyle w:val="Underline"/>
          <w:szCs w:val="20"/>
        </w:rPr>
        <w:t xml:space="preserve"> it </w:t>
      </w:r>
      <w:r w:rsidRPr="004C6D31">
        <w:rPr>
          <w:rStyle w:val="Underline"/>
          <w:szCs w:val="20"/>
          <w:highlight w:val="red"/>
        </w:rPr>
        <w:t xml:space="preserve">did create a rhetorical controversy that forced the issue </w:t>
      </w:r>
      <w:r w:rsidRPr="00273FF2">
        <w:rPr>
          <w:rStyle w:val="Underline"/>
          <w:szCs w:val="20"/>
        </w:rPr>
        <w:t xml:space="preserve">of racial exclusion and privilege </w:t>
      </w:r>
      <w:r w:rsidRPr="004C6D31">
        <w:rPr>
          <w:rStyle w:val="Underline"/>
          <w:szCs w:val="20"/>
          <w:highlight w:val="red"/>
        </w:rPr>
        <w:t>onto the   community’s agenda.</w:t>
      </w:r>
      <w:r w:rsidRPr="004C6D31">
        <w:rPr>
          <w:rStyle w:val="Cite"/>
          <w:sz w:val="20"/>
          <w:szCs w:val="20"/>
          <w:highlight w:val="red"/>
        </w:rPr>
        <w:t xml:space="preserve"> </w:t>
      </w:r>
      <w:r w:rsidRPr="004C6D31">
        <w:rPr>
          <w:rStyle w:val="Underline"/>
          <w:szCs w:val="20"/>
          <w:highlight w:val="red"/>
        </w:rPr>
        <w:t>Thus</w:t>
      </w:r>
      <w:r w:rsidRPr="00273FF2">
        <w:rPr>
          <w:rStyle w:val="Underline"/>
          <w:szCs w:val="20"/>
        </w:rPr>
        <w:t xml:space="preserve">, I argue that </w:t>
      </w:r>
      <w:r w:rsidRPr="004C6D31">
        <w:rPr>
          <w:rStyle w:val="Underline"/>
          <w:szCs w:val="20"/>
          <w:highlight w:val="red"/>
        </w:rPr>
        <w:t xml:space="preserve">the tournament round is </w:t>
      </w:r>
      <w:r w:rsidRPr="004C6D31">
        <w:rPr>
          <w:b/>
          <w:highlight w:val="red"/>
          <w:u w:val="single"/>
        </w:rPr>
        <w:t>a critical plateau</w:t>
      </w:r>
      <w:r w:rsidRPr="004C6D31">
        <w:rPr>
          <w:rStyle w:val="Underline"/>
          <w:szCs w:val="20"/>
          <w:highlight w:val="red"/>
        </w:rPr>
        <w:t xml:space="preserve"> from which to</w:t>
      </w:r>
      <w:r w:rsidRPr="004C6D31">
        <w:rPr>
          <w:szCs w:val="20"/>
          <w:highlight w:val="red"/>
        </w:rPr>
        <w:t xml:space="preserve"> </w:t>
      </w:r>
      <w:r w:rsidRPr="004C6D31">
        <w:rPr>
          <w:rStyle w:val="Underline"/>
          <w:szCs w:val="20"/>
          <w:highlight w:val="red"/>
        </w:rPr>
        <w:t xml:space="preserve">force a reflexive conversation about the normative practices of debate that </w:t>
      </w:r>
      <w:r w:rsidRPr="00273FF2">
        <w:rPr>
          <w:rStyle w:val="Underline"/>
          <w:szCs w:val="20"/>
        </w:rPr>
        <w:t xml:space="preserve">might operate to   </w:t>
      </w:r>
      <w:r w:rsidRPr="004C6D31">
        <w:rPr>
          <w:rStyle w:val="Underline"/>
          <w:szCs w:val="20"/>
          <w:highlight w:val="red"/>
        </w:rPr>
        <w:t xml:space="preserve">maintain </w:t>
      </w:r>
      <w:r w:rsidRPr="00273FF2">
        <w:rPr>
          <w:rStyle w:val="Underline"/>
          <w:szCs w:val="20"/>
        </w:rPr>
        <w:t xml:space="preserve">racial </w:t>
      </w:r>
      <w:r w:rsidRPr="004C6D31">
        <w:rPr>
          <w:rStyle w:val="Underline"/>
          <w:szCs w:val="20"/>
          <w:highlight w:val="red"/>
        </w:rPr>
        <w:t xml:space="preserve">exclusion </w:t>
      </w:r>
      <w:r w:rsidRPr="00273FF2">
        <w:rPr>
          <w:rStyle w:val="Underline"/>
          <w:szCs w:val="20"/>
        </w:rPr>
        <w:t xml:space="preserve">and privilege.  </w:t>
      </w:r>
    </w:p>
    <w:p w:rsidR="004C6D31" w:rsidRPr="00C24876" w:rsidRDefault="004C6D31" w:rsidP="004C6D31">
      <w:pPr>
        <w:pStyle w:val="Heading3"/>
        <w:rPr>
          <w:rFonts w:cs="Arial"/>
        </w:rPr>
      </w:pPr>
      <w:r w:rsidRPr="00C24876">
        <w:rPr>
          <w:rFonts w:cs="Arial"/>
        </w:rPr>
        <w:lastRenderedPageBreak/>
        <w:t>2AC – FW</w:t>
      </w:r>
    </w:p>
    <w:p w:rsidR="004C6D31" w:rsidRPr="00E0549B" w:rsidRDefault="004C6D31" w:rsidP="004C6D31">
      <w:pPr>
        <w:pStyle w:val="Heading4"/>
        <w:rPr>
          <w:rFonts w:cs="Arial"/>
        </w:rPr>
      </w:pPr>
      <w:r w:rsidRPr="00E0549B">
        <w:rPr>
          <w:rFonts w:cs="Arial"/>
        </w:rPr>
        <w:t>“Resolved” means to reduce through mental analysis</w:t>
      </w:r>
    </w:p>
    <w:p w:rsidR="004C6D31" w:rsidRPr="00E0549B" w:rsidRDefault="004C6D31" w:rsidP="004C6D31">
      <w:pPr>
        <w:rPr>
          <w:rStyle w:val="Cite"/>
        </w:rPr>
      </w:pPr>
      <w:r w:rsidRPr="00E0549B">
        <w:rPr>
          <w:rStyle w:val="Cite"/>
        </w:rPr>
        <w:t xml:space="preserve">Random House Unabridged Dictionary, 6 </w:t>
      </w:r>
    </w:p>
    <w:p w:rsidR="004C6D31" w:rsidRPr="00E0549B" w:rsidRDefault="004C6D31" w:rsidP="004C6D31">
      <w:r w:rsidRPr="00E0549B">
        <w:t xml:space="preserve">(http://dictionary.reference.com/browse/resolved) </w:t>
      </w:r>
    </w:p>
    <w:p w:rsidR="004C6D31" w:rsidRDefault="004C6D31" w:rsidP="004C6D31">
      <w:r w:rsidRPr="004C6D31">
        <w:rPr>
          <w:rStyle w:val="Underline"/>
          <w:highlight w:val="red"/>
        </w:rPr>
        <w:t>Resolve</w:t>
      </w:r>
      <w:r w:rsidRPr="007C1025">
        <w:rPr>
          <w:rStyle w:val="Underline"/>
        </w:rPr>
        <w:t xml:space="preserve">:  1.To come to a </w:t>
      </w:r>
      <w:r w:rsidRPr="00E0549B">
        <w:t xml:space="preserve">definite or earnest </w:t>
      </w:r>
      <w:r w:rsidRPr="007C1025">
        <w:rPr>
          <w:rStyle w:val="Underline"/>
        </w:rPr>
        <w:t>decision</w:t>
      </w:r>
      <w:r w:rsidRPr="00E0549B">
        <w:t xml:space="preserve"> about; </w:t>
      </w:r>
      <w:r w:rsidRPr="004C6D31">
        <w:rPr>
          <w:rStyle w:val="Underline"/>
          <w:highlight w:val="red"/>
        </w:rPr>
        <w:t>determine</w:t>
      </w:r>
      <w:r w:rsidRPr="00E0549B">
        <w:t xml:space="preserve"> (to do something): I have resolved that I shall live to the full. </w:t>
      </w:r>
      <w:proofErr w:type="gramStart"/>
      <w:r w:rsidRPr="00E0549B">
        <w:t>2.to</w:t>
      </w:r>
      <w:proofErr w:type="gramEnd"/>
      <w:r w:rsidRPr="00E0549B">
        <w:t xml:space="preserve"> separate into constituent or elementary parts; break up; cause or disintegrate (usually fol. by into). </w:t>
      </w:r>
      <w:proofErr w:type="gramStart"/>
      <w:r w:rsidRPr="00E0549B">
        <w:t>3.to</w:t>
      </w:r>
      <w:proofErr w:type="gramEnd"/>
      <w:r w:rsidRPr="00E0549B">
        <w:t xml:space="preserve"> reduce or convert by, or as by, breaking up or disintegration (usually fol. by to or into). </w:t>
      </w:r>
      <w:proofErr w:type="gramStart"/>
      <w:r w:rsidRPr="00E0549B">
        <w:t>4.to</w:t>
      </w:r>
      <w:proofErr w:type="gramEnd"/>
      <w:r w:rsidRPr="00E0549B">
        <w:t xml:space="preserve"> convert or transform by any process (often used reflexively). </w:t>
      </w:r>
      <w:proofErr w:type="gramStart"/>
      <w:r w:rsidRPr="00E0549B">
        <w:t>5.</w:t>
      </w:r>
      <w:r w:rsidRPr="004C6D31">
        <w:rPr>
          <w:rStyle w:val="Underline"/>
          <w:highlight w:val="red"/>
        </w:rPr>
        <w:t>to</w:t>
      </w:r>
      <w:proofErr w:type="gramEnd"/>
      <w:r w:rsidRPr="004C6D31">
        <w:rPr>
          <w:rStyle w:val="Underline"/>
          <w:highlight w:val="red"/>
        </w:rPr>
        <w:t xml:space="preserve"> reduce by mental analysis</w:t>
      </w:r>
      <w:r w:rsidRPr="00E0549B">
        <w:t xml:space="preserve"> (often fol. by into).</w:t>
      </w:r>
    </w:p>
    <w:p w:rsidR="004C6D31" w:rsidRPr="00C24876" w:rsidRDefault="004C6D31" w:rsidP="004C6D31">
      <w:pPr>
        <w:pStyle w:val="Heading4"/>
        <w:rPr>
          <w:rFonts w:cs="Arial"/>
        </w:rPr>
      </w:pPr>
      <w:r w:rsidRPr="00C24876">
        <w:rPr>
          <w:rFonts w:cs="Arial"/>
        </w:rPr>
        <w:t>The entirety of Western politics rests on the state of exception – any action that begins with the State maintains the ability to determine life</w:t>
      </w:r>
    </w:p>
    <w:p w:rsidR="004C6D31" w:rsidRPr="00C24876" w:rsidRDefault="004C6D31" w:rsidP="004C6D31">
      <w:r w:rsidRPr="00C24876">
        <w:rPr>
          <w:rStyle w:val="Cite"/>
        </w:rPr>
        <w:t>Agamben 98</w:t>
      </w:r>
      <w:r w:rsidRPr="00C24876">
        <w:t xml:space="preserve"> – professor of philosophy at the University of Verona (Giorgio, Homo </w:t>
      </w:r>
      <w:proofErr w:type="spellStart"/>
      <w:r w:rsidRPr="00C24876">
        <w:t>Sacer</w:t>
      </w:r>
      <w:proofErr w:type="spellEnd"/>
      <w:r w:rsidRPr="00C24876">
        <w:t>, pg. 8-9)</w:t>
      </w:r>
    </w:p>
    <w:p w:rsidR="004C6D31" w:rsidRPr="00C24876" w:rsidRDefault="004C6D31" w:rsidP="004C6D31">
      <w:pPr>
        <w:rPr>
          <w:sz w:val="22"/>
          <w:u w:val="single"/>
        </w:rPr>
      </w:pPr>
      <w:r w:rsidRPr="00C24876">
        <w:t xml:space="preserve">The protagonist of this book is bare life, that is, the life of </w:t>
      </w:r>
      <w:r w:rsidRPr="004C6D31">
        <w:rPr>
          <w:i/>
          <w:sz w:val="22"/>
          <w:highlight w:val="red"/>
          <w:u w:val="single"/>
        </w:rPr>
        <w:t xml:space="preserve">homo </w:t>
      </w:r>
      <w:proofErr w:type="spellStart"/>
      <w:r w:rsidRPr="004C6D31">
        <w:rPr>
          <w:i/>
          <w:sz w:val="22"/>
          <w:highlight w:val="red"/>
          <w:u w:val="single"/>
        </w:rPr>
        <w:t>sacer</w:t>
      </w:r>
      <w:proofErr w:type="spellEnd"/>
      <w:r w:rsidRPr="00C24876">
        <w:rPr>
          <w:i/>
        </w:rPr>
        <w:t xml:space="preserve"> </w:t>
      </w:r>
      <w:r w:rsidRPr="00C24876">
        <w:t xml:space="preserve">(sacred man), who </w:t>
      </w:r>
      <w:r w:rsidRPr="00C24876">
        <w:rPr>
          <w:i/>
        </w:rPr>
        <w:t xml:space="preserve">may be killed and yet not sacrificed, </w:t>
      </w:r>
      <w:r w:rsidRPr="00C24876">
        <w:t xml:space="preserve">and whose essential function in modern politics we intend to assert. </w:t>
      </w:r>
      <w:r w:rsidRPr="00C24876">
        <w:rPr>
          <w:sz w:val="22"/>
          <w:u w:val="single"/>
        </w:rPr>
        <w:t>An obscure figure of archaic Roman law, in which human life is included in the juridical order</w:t>
      </w:r>
      <w:r w:rsidRPr="00C24876">
        <w:t xml:space="preserve"> || </w:t>
      </w:r>
      <w:proofErr w:type="spellStart"/>
      <w:r w:rsidRPr="00C24876">
        <w:rPr>
          <w:i/>
        </w:rPr>
        <w:t>ordinamento</w:t>
      </w:r>
      <w:proofErr w:type="spellEnd"/>
      <w:r w:rsidRPr="00C24876">
        <w:t xml:space="preserve"> ||</w:t>
      </w:r>
      <w:r w:rsidRPr="00C24876">
        <w:rPr>
          <w:i/>
        </w:rPr>
        <w:t xml:space="preserve"> </w:t>
      </w:r>
      <w:r w:rsidRPr="00C24876">
        <w:rPr>
          <w:sz w:val="22"/>
          <w:u w:val="single"/>
        </w:rPr>
        <w:t xml:space="preserve"> solely in the form of its exclusion </w:t>
      </w:r>
      <w:r w:rsidRPr="00C24876">
        <w:t xml:space="preserve">(that is, of its capacity to be killed), </w:t>
      </w:r>
      <w:r w:rsidRPr="004C6D31">
        <w:rPr>
          <w:sz w:val="22"/>
          <w:highlight w:val="red"/>
          <w:u w:val="single"/>
        </w:rPr>
        <w:t>has</w:t>
      </w:r>
      <w:r w:rsidRPr="00C24876">
        <w:rPr>
          <w:sz w:val="22"/>
          <w:u w:val="single"/>
        </w:rPr>
        <w:t xml:space="preserve"> thus </w:t>
      </w:r>
      <w:r w:rsidRPr="004C6D31">
        <w:rPr>
          <w:sz w:val="22"/>
          <w:highlight w:val="red"/>
          <w:u w:val="single"/>
        </w:rPr>
        <w:t>offered the key by which</w:t>
      </w:r>
      <w:r w:rsidRPr="00C24876">
        <w:rPr>
          <w:sz w:val="22"/>
          <w:u w:val="single"/>
        </w:rPr>
        <w:t xml:space="preserve"> not only the sacred texts of sovereignty but also </w:t>
      </w:r>
      <w:r w:rsidRPr="004C6D31">
        <w:rPr>
          <w:sz w:val="22"/>
          <w:highlight w:val="red"/>
          <w:u w:val="single"/>
        </w:rPr>
        <w:t>the very codes of political power will unveil their mysteries</w:t>
      </w:r>
      <w:r w:rsidRPr="00C24876">
        <w:rPr>
          <w:sz w:val="22"/>
          <w:u w:val="single"/>
        </w:rPr>
        <w:t xml:space="preserve">. At the same time, however, this ancient meaning of the term </w:t>
      </w:r>
      <w:proofErr w:type="spellStart"/>
      <w:r w:rsidRPr="00C24876">
        <w:rPr>
          <w:sz w:val="22"/>
          <w:u w:val="single"/>
        </w:rPr>
        <w:t>sacer</w:t>
      </w:r>
      <w:proofErr w:type="spellEnd"/>
      <w:r w:rsidRPr="00C24876">
        <w:rPr>
          <w:sz w:val="22"/>
          <w:u w:val="single"/>
        </w:rPr>
        <w:t xml:space="preserve"> presents us with the enigma of a figure of the sacred that, before or beyond the religious, constitutes the first paradigm of the political realm of the West</w:t>
      </w:r>
      <w:r w:rsidRPr="00C24876">
        <w:t xml:space="preserve">. The </w:t>
      </w:r>
      <w:proofErr w:type="spellStart"/>
      <w:r w:rsidRPr="00C24876">
        <w:t>Foucauldian</w:t>
      </w:r>
      <w:proofErr w:type="spellEnd"/>
      <w:r w:rsidRPr="00C24876">
        <w:t xml:space="preserve"> thesis will then have to be corrected or, at least, completed, in the sense that what characterizes modern politics is not so much the inclusion of </w:t>
      </w:r>
      <w:proofErr w:type="spellStart"/>
      <w:r w:rsidRPr="00C24876">
        <w:t>zo~in</w:t>
      </w:r>
      <w:proofErr w:type="spellEnd"/>
      <w:r w:rsidRPr="00C24876">
        <w:t xml:space="preserve"> </w:t>
      </w:r>
      <w:proofErr w:type="spellStart"/>
      <w:r w:rsidRPr="00C24876">
        <w:t>rhepo</w:t>
      </w:r>
      <w:proofErr w:type="spellEnd"/>
      <w:r w:rsidRPr="00C24876">
        <w:t>/is—which is, in itself, absolutely ancient—nor simply the fact that life as such be</w:t>
      </w:r>
      <w:r w:rsidRPr="00C24876">
        <w:softHyphen/>
        <w:t xml:space="preserve">comes a principal object of the projections and calculations of State power. </w:t>
      </w:r>
      <w:r w:rsidRPr="00C24876">
        <w:rPr>
          <w:sz w:val="22"/>
          <w:u w:val="single"/>
        </w:rPr>
        <w:t xml:space="preserve">Instead </w:t>
      </w:r>
      <w:r w:rsidRPr="004C6D31">
        <w:rPr>
          <w:sz w:val="22"/>
          <w:highlight w:val="red"/>
          <w:u w:val="single"/>
        </w:rPr>
        <w:t>the decisive fact is that</w:t>
      </w:r>
      <w:r w:rsidRPr="00C24876">
        <w:rPr>
          <w:sz w:val="22"/>
          <w:u w:val="single"/>
        </w:rPr>
        <w:t xml:space="preserve">, together with the process by which the exception everywhere becomes the rule, </w:t>
      </w:r>
      <w:r w:rsidRPr="004C6D31">
        <w:rPr>
          <w:sz w:val="22"/>
          <w:highlight w:val="red"/>
          <w:u w:val="single"/>
        </w:rPr>
        <w:t>the realm of bare life</w:t>
      </w:r>
      <w:r w:rsidRPr="00C24876">
        <w:t>—</w:t>
      </w:r>
      <w:r w:rsidRPr="00C24876">
        <w:rPr>
          <w:sz w:val="22"/>
          <w:u w:val="single"/>
        </w:rPr>
        <w:t>which is originally situated at the margins of the political order</w:t>
      </w:r>
      <w:r w:rsidRPr="00C24876">
        <w:t>—</w:t>
      </w:r>
      <w:r w:rsidRPr="00C24876">
        <w:rPr>
          <w:sz w:val="22"/>
          <w:u w:val="single"/>
        </w:rPr>
        <w:t xml:space="preserve">gradually </w:t>
      </w:r>
      <w:r w:rsidRPr="004C6D31">
        <w:rPr>
          <w:sz w:val="22"/>
          <w:highlight w:val="red"/>
          <w:u w:val="single"/>
        </w:rPr>
        <w:t>begins to coincide with the political realm</w:t>
      </w:r>
      <w:r w:rsidRPr="00C24876">
        <w:rPr>
          <w:sz w:val="22"/>
          <w:u w:val="single"/>
        </w:rPr>
        <w:t xml:space="preserve">, and </w:t>
      </w:r>
      <w:r w:rsidRPr="004C6D31">
        <w:rPr>
          <w:sz w:val="22"/>
          <w:highlight w:val="red"/>
          <w:u w:val="single"/>
        </w:rPr>
        <w:t>exclusion and inclusion</w:t>
      </w:r>
      <w:r w:rsidRPr="00C24876">
        <w:rPr>
          <w:sz w:val="22"/>
          <w:u w:val="single"/>
        </w:rPr>
        <w:t xml:space="preserve">, outside and inside, bios and </w:t>
      </w:r>
      <w:proofErr w:type="spellStart"/>
      <w:r w:rsidRPr="00C24876">
        <w:rPr>
          <w:sz w:val="22"/>
          <w:u w:val="single"/>
        </w:rPr>
        <w:t>zoe</w:t>
      </w:r>
      <w:proofErr w:type="spellEnd"/>
      <w:r w:rsidRPr="00C24876">
        <w:rPr>
          <w:sz w:val="22"/>
          <w:u w:val="single"/>
        </w:rPr>
        <w:t xml:space="preserve"> right and fact, </w:t>
      </w:r>
      <w:r w:rsidRPr="004C6D31">
        <w:rPr>
          <w:sz w:val="22"/>
          <w:highlight w:val="red"/>
          <w:u w:val="single"/>
        </w:rPr>
        <w:t xml:space="preserve">enter into a zone of irreducible </w:t>
      </w:r>
      <w:proofErr w:type="spellStart"/>
      <w:r w:rsidRPr="004C6D31">
        <w:rPr>
          <w:sz w:val="22"/>
          <w:highlight w:val="red"/>
          <w:u w:val="single"/>
        </w:rPr>
        <w:t>indistinction</w:t>
      </w:r>
      <w:proofErr w:type="spellEnd"/>
      <w:r w:rsidRPr="00C24876">
        <w:rPr>
          <w:sz w:val="22"/>
          <w:u w:val="single"/>
        </w:rPr>
        <w:t>. At once exclud</w:t>
      </w:r>
      <w:r w:rsidRPr="00C24876">
        <w:rPr>
          <w:sz w:val="22"/>
          <w:u w:val="single"/>
        </w:rPr>
        <w:softHyphen/>
        <w:t xml:space="preserve">ing bare life from and capturing it within the political order, </w:t>
      </w:r>
      <w:r w:rsidRPr="004C6D31">
        <w:rPr>
          <w:sz w:val="22"/>
          <w:highlight w:val="red"/>
          <w:u w:val="single"/>
        </w:rPr>
        <w:t xml:space="preserve">the state of exception </w:t>
      </w:r>
      <w:r w:rsidRPr="00C24876">
        <w:rPr>
          <w:sz w:val="22"/>
          <w:u w:val="single"/>
        </w:rPr>
        <w:t xml:space="preserve">actually </w:t>
      </w:r>
      <w:r w:rsidRPr="004C6D31">
        <w:rPr>
          <w:sz w:val="22"/>
          <w:highlight w:val="red"/>
          <w:u w:val="single"/>
        </w:rPr>
        <w:t>constituted</w:t>
      </w:r>
      <w:r w:rsidRPr="00C24876">
        <w:rPr>
          <w:sz w:val="22"/>
          <w:u w:val="single"/>
        </w:rPr>
        <w:t xml:space="preserve">, in its very separateness, </w:t>
      </w:r>
      <w:r w:rsidRPr="004C6D31">
        <w:rPr>
          <w:sz w:val="22"/>
          <w:highlight w:val="red"/>
          <w:u w:val="single"/>
        </w:rPr>
        <w:t>the</w:t>
      </w:r>
      <w:r w:rsidRPr="00C24876">
        <w:rPr>
          <w:sz w:val="22"/>
          <w:u w:val="single"/>
        </w:rPr>
        <w:t xml:space="preserve"> hidden </w:t>
      </w:r>
      <w:r w:rsidRPr="004C6D31">
        <w:rPr>
          <w:sz w:val="22"/>
          <w:highlight w:val="red"/>
          <w:u w:val="single"/>
        </w:rPr>
        <w:t>foundation on which the entire political system rested</w:t>
      </w:r>
      <w:r w:rsidRPr="00C24876">
        <w:t>. ‘When its borders begin to be blurred, the bare life that dwelt there frees itself in the city and becomes both subject and object of the conflicts of the political order, the one place for both the organiza</w:t>
      </w:r>
      <w:r w:rsidRPr="00C24876">
        <w:softHyphen/>
        <w:t>tion of State power and emancipation from it</w:t>
      </w:r>
      <w:r w:rsidRPr="00C24876">
        <w:rPr>
          <w:sz w:val="22"/>
          <w:u w:val="single"/>
        </w:rPr>
        <w:t xml:space="preserve">. </w:t>
      </w:r>
      <w:r w:rsidRPr="004C6D31">
        <w:rPr>
          <w:sz w:val="22"/>
          <w:highlight w:val="red"/>
          <w:u w:val="single"/>
        </w:rPr>
        <w:t xml:space="preserve">Everything happens </w:t>
      </w:r>
      <w:r w:rsidRPr="00C24876">
        <w:rPr>
          <w:sz w:val="22"/>
          <w:u w:val="single"/>
        </w:rPr>
        <w:t xml:space="preserve">as if, </w:t>
      </w:r>
      <w:r w:rsidRPr="004C6D31">
        <w:rPr>
          <w:sz w:val="22"/>
          <w:highlight w:val="red"/>
          <w:u w:val="single"/>
        </w:rPr>
        <w:t>along with the disciplinary process by which State power makes man as a living being into its own specific object</w:t>
      </w:r>
      <w:r w:rsidRPr="00C24876">
        <w:rPr>
          <w:sz w:val="22"/>
          <w:u w:val="single"/>
        </w:rPr>
        <w:t xml:space="preserve">, another process is set in motion that in large measure corresponds to the birth of modern democracy, </w:t>
      </w:r>
      <w:r w:rsidRPr="00C24876">
        <w:t>in which man as a living being pres</w:t>
      </w:r>
      <w:r w:rsidRPr="00C24876">
        <w:softHyphen/>
        <w:t xml:space="preserve">ents himself no longer as an </w:t>
      </w:r>
      <w:r w:rsidRPr="00C24876">
        <w:rPr>
          <w:i/>
        </w:rPr>
        <w:t xml:space="preserve">object </w:t>
      </w:r>
      <w:r w:rsidRPr="00C24876">
        <w:t xml:space="preserve">but as the </w:t>
      </w:r>
      <w:r w:rsidRPr="00C24876">
        <w:rPr>
          <w:i/>
        </w:rPr>
        <w:t xml:space="preserve">subject </w:t>
      </w:r>
      <w:r w:rsidRPr="00C24876">
        <w:t xml:space="preserve">of political power. </w:t>
      </w:r>
      <w:proofErr w:type="gramStart"/>
      <w:r w:rsidRPr="00C24876">
        <w:rPr>
          <w:sz w:val="22"/>
          <w:u w:val="single"/>
        </w:rPr>
        <w:t>These processes—which in many ways oppose and</w:t>
      </w:r>
      <w:r w:rsidRPr="00C24876">
        <w:t xml:space="preserve"> (at least apparently) </w:t>
      </w:r>
      <w:r w:rsidRPr="00C24876">
        <w:rPr>
          <w:sz w:val="22"/>
          <w:u w:val="single"/>
        </w:rPr>
        <w:t>bitterly conflict with each other—nevertheless con</w:t>
      </w:r>
      <w:r w:rsidRPr="00C24876">
        <w:rPr>
          <w:sz w:val="22"/>
          <w:u w:val="single"/>
        </w:rPr>
        <w:softHyphen/>
        <w:t xml:space="preserve">verge insofar as both concern the bare life of the citizen, the new </w:t>
      </w:r>
      <w:proofErr w:type="spellStart"/>
      <w:r w:rsidRPr="00C24876">
        <w:rPr>
          <w:sz w:val="22"/>
          <w:u w:val="single"/>
        </w:rPr>
        <w:t>biopolitical</w:t>
      </w:r>
      <w:proofErr w:type="spellEnd"/>
      <w:r w:rsidRPr="00C24876">
        <w:rPr>
          <w:sz w:val="22"/>
          <w:u w:val="single"/>
        </w:rPr>
        <w:t xml:space="preserve"> body of humanity.</w:t>
      </w:r>
      <w:proofErr w:type="gramEnd"/>
    </w:p>
    <w:p w:rsidR="004C6D31" w:rsidRPr="00C24876" w:rsidRDefault="004C6D31" w:rsidP="004C6D31">
      <w:pPr>
        <w:pStyle w:val="Heading4"/>
        <w:rPr>
          <w:rFonts w:cs="Arial"/>
        </w:rPr>
      </w:pPr>
      <w:r w:rsidRPr="00C24876">
        <w:rPr>
          <w:rFonts w:cs="Arial"/>
        </w:rPr>
        <w:t>Their politics leads to passivity</w:t>
      </w:r>
    </w:p>
    <w:p w:rsidR="004C6D31" w:rsidRPr="00C24876" w:rsidRDefault="004C6D31" w:rsidP="004C6D31">
      <w:r w:rsidRPr="00C24876">
        <w:rPr>
          <w:rStyle w:val="Cite"/>
        </w:rPr>
        <w:t>Antonio, 95</w:t>
      </w:r>
      <w:r w:rsidRPr="00C24876">
        <w:t xml:space="preserve"> – Professor of Sociology at the University of Kansas (Robert J., “Nietzsche's </w:t>
      </w:r>
      <w:proofErr w:type="spellStart"/>
      <w:r w:rsidRPr="00C24876">
        <w:t>Antisociology</w:t>
      </w:r>
      <w:proofErr w:type="spellEnd"/>
      <w:r w:rsidRPr="00C24876">
        <w:t xml:space="preserve">: </w:t>
      </w:r>
      <w:proofErr w:type="spellStart"/>
      <w:r w:rsidRPr="00C24876">
        <w:t>Subjectified</w:t>
      </w:r>
      <w:proofErr w:type="spellEnd"/>
      <w:r w:rsidRPr="00C24876">
        <w:t xml:space="preserve"> Culture and the End of History,” The American Journal of Sociology, 101.1, p. 14-15, 1995)</w:t>
      </w:r>
    </w:p>
    <w:p w:rsidR="004C6D31" w:rsidRPr="00C24876" w:rsidRDefault="004C6D31" w:rsidP="004C6D31">
      <w:r w:rsidRPr="00C24876">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4C6D31">
        <w:rPr>
          <w:sz w:val="22"/>
          <w:highlight w:val="red"/>
          <w:u w:val="single"/>
        </w:rPr>
        <w:t>persons</w:t>
      </w:r>
      <w:r w:rsidRPr="00C24876">
        <w:t xml:space="preserve"> (especially male professionals) </w:t>
      </w:r>
      <w:r w:rsidRPr="004C6D31">
        <w:rPr>
          <w:sz w:val="22"/>
          <w:highlight w:val="red"/>
          <w:u w:val="single"/>
        </w:rPr>
        <w:t xml:space="preserve">in specialized occupations </w:t>
      </w:r>
      <w:proofErr w:type="spellStart"/>
      <w:r w:rsidRPr="004C6D31">
        <w:rPr>
          <w:sz w:val="22"/>
          <w:highlight w:val="red"/>
          <w:u w:val="single"/>
        </w:rPr>
        <w:t>overidentify</w:t>
      </w:r>
      <w:proofErr w:type="spellEnd"/>
      <w:r w:rsidRPr="004C6D31">
        <w:rPr>
          <w:sz w:val="22"/>
          <w:highlight w:val="red"/>
          <w:u w:val="single"/>
        </w:rPr>
        <w:t xml:space="preserve"> with their positions</w:t>
      </w:r>
      <w:r w:rsidRPr="00C24876">
        <w:t xml:space="preserve"> and engage in gross fabrications to obtain advancement. They look hesitantly to the opinion of others, asking themselves, "How ought </w:t>
      </w:r>
      <w:proofErr w:type="gramStart"/>
      <w:r w:rsidRPr="00C24876">
        <w:t>I</w:t>
      </w:r>
      <w:proofErr w:type="gramEnd"/>
      <w:r w:rsidRPr="00C24876">
        <w:t xml:space="preserve"> feel about </w:t>
      </w:r>
      <w:r w:rsidRPr="00C24876">
        <w:lastRenderedPageBreak/>
        <w:t xml:space="preserve">this?" </w:t>
      </w:r>
      <w:r w:rsidRPr="00C24876">
        <w:rPr>
          <w:sz w:val="22"/>
          <w:u w:val="single"/>
        </w:rPr>
        <w:t xml:space="preserve">They are so thoroughly absorbed in simulating effective role players that </w:t>
      </w:r>
      <w:r w:rsidRPr="004C6D31">
        <w:rPr>
          <w:sz w:val="22"/>
          <w:highlight w:val="red"/>
          <w:u w:val="single"/>
        </w:rPr>
        <w:t xml:space="preserve">they have trouble being anything but actors—"The role has </w:t>
      </w:r>
      <w:r w:rsidRPr="00C24876">
        <w:rPr>
          <w:sz w:val="22"/>
          <w:u w:val="single"/>
        </w:rPr>
        <w:t xml:space="preserve">actually </w:t>
      </w:r>
      <w:r w:rsidRPr="004C6D31">
        <w:rPr>
          <w:sz w:val="22"/>
          <w:highlight w:val="red"/>
          <w:u w:val="single"/>
        </w:rPr>
        <w:t>become the character</w:t>
      </w:r>
      <w:r w:rsidRPr="00C24876">
        <w:rPr>
          <w:sz w:val="22"/>
          <w:u w:val="single"/>
        </w:rPr>
        <w:t>."</w:t>
      </w:r>
      <w:r w:rsidRPr="00C24876">
        <w:t xml:space="preserve"> </w:t>
      </w:r>
      <w:r w:rsidRPr="004C6D31">
        <w:rPr>
          <w:highlight w:val="red"/>
        </w:rPr>
        <w:t xml:space="preserve">This highly </w:t>
      </w:r>
      <w:proofErr w:type="spellStart"/>
      <w:r w:rsidRPr="004C6D31">
        <w:rPr>
          <w:highlight w:val="red"/>
        </w:rPr>
        <w:t>subjectified</w:t>
      </w:r>
      <w:proofErr w:type="spellEnd"/>
      <w:r w:rsidRPr="00C24876">
        <w:t xml:space="preserve"> social self or simulator suffers devastating inauthenticity. </w:t>
      </w:r>
      <w:r w:rsidRPr="00C24876">
        <w:rPr>
          <w:sz w:val="22"/>
          <w:u w:val="single"/>
        </w:rPr>
        <w:t>The powerful authority given the social greatly amplifies</w:t>
      </w:r>
      <w:r w:rsidRPr="00C24876">
        <w:t xml:space="preserve"> Socratic culture's already </w:t>
      </w:r>
      <w:r w:rsidRPr="00C24876">
        <w:rPr>
          <w:sz w:val="22"/>
          <w:u w:val="single"/>
        </w:rPr>
        <w:t xml:space="preserve">self-indulgent "inwardness." </w:t>
      </w:r>
      <w:r w:rsidRPr="00C24876">
        <w:t xml:space="preserve">Integrity, decisiveness, spontaneity, and pleasure are undone by paralyzing </w:t>
      </w:r>
      <w:proofErr w:type="spellStart"/>
      <w:r w:rsidRPr="00C24876">
        <w:t>overconcern</w:t>
      </w:r>
      <w:proofErr w:type="spellEnd"/>
      <w:r w:rsidRPr="00C24876">
        <w:t xml:space="preserve"> about possible causes, meanings, and consequences of acts and unending internal dialogue about what others might think, expect, say, or do (Nietzsche 1983, pp. 83-86; 1986, pp. 39-40; 1974, pp. 302-4, 316-17). </w:t>
      </w:r>
      <w:r w:rsidRPr="00C24876">
        <w:rPr>
          <w:sz w:val="22"/>
          <w:u w:val="single"/>
        </w:rPr>
        <w:t xml:space="preserve">Nervous </w:t>
      </w:r>
      <w:r w:rsidRPr="004C6D31">
        <w:rPr>
          <w:sz w:val="22"/>
          <w:highlight w:val="red"/>
          <w:u w:val="single"/>
        </w:rPr>
        <w:t>rotation of</w:t>
      </w:r>
      <w:r w:rsidRPr="00C24876">
        <w:rPr>
          <w:sz w:val="22"/>
          <w:u w:val="single"/>
        </w:rPr>
        <w:t xml:space="preserve"> socially appropriate </w:t>
      </w:r>
      <w:r w:rsidRPr="004C6D31">
        <w:rPr>
          <w:sz w:val="22"/>
          <w:highlight w:val="red"/>
          <w:u w:val="single"/>
        </w:rPr>
        <w:t>"masks" reduces persons to hypostatized "shadows</w:t>
      </w:r>
      <w:r w:rsidRPr="00C24876">
        <w:rPr>
          <w:sz w:val="22"/>
          <w:u w:val="single"/>
        </w:rPr>
        <w:t>,"</w:t>
      </w:r>
      <w:r w:rsidRPr="00C24876">
        <w:t xml:space="preserve"> "abstracts," </w:t>
      </w:r>
      <w:r w:rsidRPr="004C6D31">
        <w:rPr>
          <w:sz w:val="22"/>
          <w:highlight w:val="red"/>
          <w:u w:val="single"/>
        </w:rPr>
        <w:t>or simulacra</w:t>
      </w:r>
      <w:r w:rsidRPr="00C24876">
        <w:rPr>
          <w:sz w:val="22"/>
          <w:u w:val="single"/>
        </w:rPr>
        <w:t xml:space="preserve">. </w:t>
      </w:r>
      <w:r w:rsidRPr="004C6D31">
        <w:rPr>
          <w:sz w:val="22"/>
          <w:highlight w:val="red"/>
          <w:u w:val="single"/>
        </w:rPr>
        <w:t>One adopts "many roles," playing them "badly and superficially" in the fashion of a stiff "puppet pl</w:t>
      </w:r>
      <w:r w:rsidRPr="00C24876">
        <w:rPr>
          <w:sz w:val="22"/>
          <w:u w:val="single"/>
        </w:rPr>
        <w:t>ay."</w:t>
      </w:r>
      <w:r w:rsidRPr="00C24876">
        <w:t xml:space="preserve"> Nietzsche asked, "Are you genuine? </w:t>
      </w:r>
      <w:proofErr w:type="gramStart"/>
      <w:r w:rsidRPr="00C24876">
        <w:t>Or only an actor?</w:t>
      </w:r>
      <w:proofErr w:type="gramEnd"/>
      <w:r w:rsidRPr="00C24876">
        <w:t xml:space="preserve"> </w:t>
      </w:r>
      <w:proofErr w:type="gramStart"/>
      <w:r w:rsidRPr="00C24876">
        <w:t>A representative or that which is represented?</w:t>
      </w:r>
      <w:proofErr w:type="gramEnd"/>
      <w:r w:rsidRPr="00C24876">
        <w:t xml:space="preserve"> . . . </w:t>
      </w:r>
      <w:proofErr w:type="gramStart"/>
      <w:r w:rsidRPr="00C24876">
        <w:t>[Or] no more than an imitation of an actor?"</w:t>
      </w:r>
      <w:proofErr w:type="gramEnd"/>
      <w:r w:rsidRPr="00C24876">
        <w:t xml:space="preserve"> Simulation is so pervasive that it is hard to tell the copy from the genuine article; social selves "prefer the copies to the originals" (Nietzsche 1983, pp. 84-86; 1986, p. 136; 1974, pp. 232-33, 259; 1969b, pp. 268, 300, 302; 1968a, pp. 26-27). </w:t>
      </w:r>
      <w:r w:rsidRPr="004C6D31">
        <w:rPr>
          <w:sz w:val="22"/>
          <w:highlight w:val="red"/>
          <w:u w:val="single"/>
        </w:rPr>
        <w:t xml:space="preserve">Their inwardness and </w:t>
      </w:r>
      <w:proofErr w:type="spellStart"/>
      <w:r w:rsidRPr="004C6D31">
        <w:rPr>
          <w:sz w:val="22"/>
          <w:highlight w:val="red"/>
          <w:u w:val="single"/>
        </w:rPr>
        <w:t>aleatory</w:t>
      </w:r>
      <w:proofErr w:type="spellEnd"/>
      <w:r w:rsidRPr="004C6D31">
        <w:rPr>
          <w:sz w:val="22"/>
          <w:highlight w:val="red"/>
          <w:u w:val="single"/>
        </w:rPr>
        <w:t xml:space="preserve"> scripts foreclose genuine attachment to others</w:t>
      </w:r>
      <w:r w:rsidRPr="00C24876">
        <w:rPr>
          <w:sz w:val="22"/>
          <w:u w:val="single"/>
        </w:rPr>
        <w:t>. This type of actor cannot plan for the long term or participate in enduring net-works of interdependence</w:t>
      </w:r>
      <w:r w:rsidRPr="00C24876">
        <w:t xml:space="preserve">; such a person is neither willing nor able to be a "stone" in the societal "edifice" (Nietzsche 1974, pp. 302-4; 1986a, pp. 93-94). Superficiality rules in the arid </w:t>
      </w:r>
      <w:proofErr w:type="spellStart"/>
      <w:r w:rsidRPr="00C24876">
        <w:t>subjectivized</w:t>
      </w:r>
      <w:proofErr w:type="spellEnd"/>
      <w:r w:rsidRPr="00C24876">
        <w:t xml:space="preserve"> landscape. </w:t>
      </w:r>
      <w:proofErr w:type="spellStart"/>
      <w:r w:rsidRPr="00C24876">
        <w:t>Neitzsche</w:t>
      </w:r>
      <w:proofErr w:type="spellEnd"/>
      <w:r w:rsidRPr="00C24876">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C24876">
        <w:t>ressentiment</w:t>
      </w:r>
      <w:proofErr w:type="spellEnd"/>
      <w:r w:rsidRPr="00C24876">
        <w:t xml:space="preserve"> creatively and to render the "sick" harmless. But he deeply feared the new simulated versions. Lacking the "born physician's" capacities,</w:t>
      </w:r>
      <w:r w:rsidRPr="00C24876">
        <w:rPr>
          <w:sz w:val="22"/>
          <w:u w:val="single"/>
        </w:rPr>
        <w:t xml:space="preserve"> </w:t>
      </w:r>
      <w:r w:rsidRPr="004C6D31">
        <w:rPr>
          <w:sz w:val="22"/>
          <w:highlight w:val="red"/>
          <w:u w:val="single"/>
        </w:rPr>
        <w:t>these impostors amplify the worst inclinations of the herd</w:t>
      </w:r>
      <w:r w:rsidRPr="00C24876">
        <w:rPr>
          <w:sz w:val="22"/>
          <w:u w:val="single"/>
        </w:rPr>
        <w:t>; they are "violent, envious, exploitative</w:t>
      </w:r>
      <w:r w:rsidRPr="00C24876">
        <w:t xml:space="preserve">, scheming, fawning, cringing, </w:t>
      </w:r>
      <w:proofErr w:type="gramStart"/>
      <w:r w:rsidRPr="00C24876">
        <w:t>arrogant</w:t>
      </w:r>
      <w:proofErr w:type="gramEnd"/>
      <w:r w:rsidRPr="00C24876">
        <w:t xml:space="preserve">, all according to circumstances." </w:t>
      </w:r>
      <w:r w:rsidRPr="00C24876">
        <w:rPr>
          <w:sz w:val="22"/>
          <w:u w:val="single"/>
        </w:rPr>
        <w:t>Social selves are fodder for the</w:t>
      </w:r>
      <w:r w:rsidRPr="00C24876">
        <w:t xml:space="preserve"> "great man of the </w:t>
      </w:r>
      <w:r w:rsidRPr="00C24876">
        <w:rPr>
          <w:sz w:val="22"/>
          <w:u w:val="single"/>
        </w:rPr>
        <w:t>masses</w:t>
      </w:r>
      <w:r w:rsidRPr="00C24876">
        <w:t xml:space="preserve">." Nietzsche held that </w:t>
      </w:r>
      <w:r w:rsidRPr="00C24876">
        <w:rPr>
          <w:sz w:val="22"/>
          <w:u w:val="single"/>
        </w:rPr>
        <w:t>"</w:t>
      </w:r>
      <w:r w:rsidRPr="004C6D31">
        <w:rPr>
          <w:sz w:val="22"/>
          <w:highlight w:val="red"/>
          <w:u w:val="single"/>
        </w:rPr>
        <w:t>the less one knows how to command,</w:t>
      </w:r>
      <w:r w:rsidRPr="004C6D31">
        <w:rPr>
          <w:highlight w:val="red"/>
        </w:rPr>
        <w:t xml:space="preserve"> </w:t>
      </w:r>
      <w:r w:rsidRPr="004C6D31">
        <w:rPr>
          <w:sz w:val="22"/>
          <w:highlight w:val="red"/>
          <w:u w:val="single"/>
        </w:rPr>
        <w:t>the more</w:t>
      </w:r>
      <w:r w:rsidRPr="00C24876">
        <w:rPr>
          <w:sz w:val="22"/>
          <w:u w:val="single"/>
        </w:rPr>
        <w:t xml:space="preserve"> urgently </w:t>
      </w:r>
      <w:r w:rsidRPr="004C6D31">
        <w:rPr>
          <w:sz w:val="22"/>
          <w:highlight w:val="red"/>
          <w:u w:val="single"/>
        </w:rPr>
        <w:t>one covets someone</w:t>
      </w:r>
      <w:r w:rsidRPr="00C24876">
        <w:rPr>
          <w:sz w:val="22"/>
          <w:u w:val="single"/>
        </w:rPr>
        <w:t xml:space="preserve"> who commands</w:t>
      </w:r>
      <w:r w:rsidRPr="00C24876">
        <w:t xml:space="preserve">, </w:t>
      </w:r>
      <w:r w:rsidRPr="004C6D31">
        <w:rPr>
          <w:sz w:val="22"/>
          <w:highlight w:val="red"/>
          <w:u w:val="single"/>
        </w:rPr>
        <w:t>who commands severely</w:t>
      </w:r>
      <w:r w:rsidRPr="00C24876">
        <w:t>—a god, prince, class, physician, father confessor, dogma, or party conscience."</w:t>
      </w:r>
      <w:r w:rsidRPr="00C24876">
        <w:rPr>
          <w:sz w:val="22"/>
          <w:u w:val="single"/>
        </w:rPr>
        <w:t xml:space="preserve"> The deadly combination of desperate conforming and </w:t>
      </w:r>
      <w:r w:rsidRPr="004C6D31">
        <w:rPr>
          <w:sz w:val="22"/>
          <w:highlight w:val="red"/>
          <w:u w:val="single"/>
        </w:rPr>
        <w:t>overreaching and</w:t>
      </w:r>
      <w:r w:rsidRPr="00C24876">
        <w:rPr>
          <w:sz w:val="22"/>
          <w:u w:val="single"/>
        </w:rPr>
        <w:t xml:space="preserve"> untrammeled </w:t>
      </w:r>
      <w:proofErr w:type="spellStart"/>
      <w:r w:rsidRPr="004C6D31">
        <w:rPr>
          <w:sz w:val="22"/>
          <w:highlight w:val="red"/>
          <w:u w:val="single"/>
        </w:rPr>
        <w:t>ressentiment</w:t>
      </w:r>
      <w:proofErr w:type="spellEnd"/>
      <w:r w:rsidRPr="004C6D31">
        <w:rPr>
          <w:sz w:val="22"/>
          <w:highlight w:val="red"/>
          <w:u w:val="single"/>
        </w:rPr>
        <w:t xml:space="preserve"> paves the way for a new</w:t>
      </w:r>
      <w:r w:rsidRPr="00C24876">
        <w:rPr>
          <w:sz w:val="22"/>
          <w:u w:val="single"/>
        </w:rPr>
        <w:t xml:space="preserve"> type of </w:t>
      </w:r>
      <w:r w:rsidRPr="004C6D31">
        <w:rPr>
          <w:sz w:val="22"/>
          <w:highlight w:val="red"/>
          <w:u w:val="single"/>
        </w:rPr>
        <w:t>tyrant</w:t>
      </w:r>
      <w:r w:rsidRPr="00C24876">
        <w:rPr>
          <w:sz w:val="22"/>
          <w:u w:val="single"/>
        </w:rPr>
        <w:t xml:space="preserve"> </w:t>
      </w:r>
      <w:r w:rsidRPr="00C24876">
        <w:t>(Nietzsche 1986, pp. 137, 168; 1974, pp. 117-18, 213, 288-89, 303-4).</w:t>
      </w:r>
    </w:p>
    <w:p w:rsidR="004C6D31" w:rsidRPr="00C24876" w:rsidRDefault="004C6D31" w:rsidP="004C6D31">
      <w:pPr>
        <w:pStyle w:val="Heading4"/>
        <w:rPr>
          <w:rFonts w:cs="Arial"/>
        </w:rPr>
      </w:pPr>
      <w:r w:rsidRPr="00C24876">
        <w:rPr>
          <w:rFonts w:cs="Arial"/>
        </w:rPr>
        <w:t>[ ] Their insistence upon the truth of their framework is contrived and ignores the historical contingency of debate – we should embrace this contingency rather than closely guarding the borders of our activity</w:t>
      </w:r>
    </w:p>
    <w:p w:rsidR="004C6D31" w:rsidRPr="00C24876" w:rsidRDefault="004C6D31" w:rsidP="004C6D31">
      <w:r w:rsidRPr="00C24876">
        <w:rPr>
          <w:rStyle w:val="Cite"/>
        </w:rPr>
        <w:t>Johnston, 96</w:t>
      </w:r>
      <w:r w:rsidRPr="00C24876">
        <w:t xml:space="preserve"> (Ian Johnston, </w:t>
      </w:r>
      <w:proofErr w:type="spellStart"/>
      <w:r w:rsidRPr="00C24876">
        <w:t>Malaspina</w:t>
      </w:r>
      <w:proofErr w:type="spellEnd"/>
      <w:r w:rsidRPr="00C24876">
        <w:t xml:space="preserve"> College; "There’s Nothing </w:t>
      </w:r>
      <w:proofErr w:type="gramStart"/>
      <w:r w:rsidRPr="00C24876">
        <w:t xml:space="preserve">Nietzsche Couldn’t Teach </w:t>
      </w:r>
      <w:proofErr w:type="spellStart"/>
      <w:r w:rsidRPr="00C24876">
        <w:t>Ya</w:t>
      </w:r>
      <w:proofErr w:type="spellEnd"/>
      <w:r w:rsidRPr="00C24876">
        <w:t xml:space="preserve"> About</w:t>
      </w:r>
      <w:proofErr w:type="gramEnd"/>
      <w:r w:rsidRPr="00C24876">
        <w:t xml:space="preserve"> the Raising of the </w:t>
      </w:r>
      <w:proofErr w:type="spellStart"/>
      <w:r w:rsidRPr="00C24876">
        <w:t>Wrist,"http</w:t>
      </w:r>
      <w:proofErr w:type="spellEnd"/>
      <w:r w:rsidRPr="00C24876">
        <w:t>://www.mala.bc.ca/~~johnstoi/introser/nietzs.htm)</w:t>
      </w:r>
    </w:p>
    <w:p w:rsidR="004C6D31" w:rsidRPr="00C24876" w:rsidRDefault="004C6D31" w:rsidP="004C6D31">
      <w:r w:rsidRPr="00C24876">
        <w:t xml:space="preserve">When Nietzsche looks at Europe historically what he sees is that </w:t>
      </w:r>
      <w:r w:rsidRPr="00C24876">
        <w:rPr>
          <w:sz w:val="22"/>
          <w:u w:val="single"/>
        </w:rPr>
        <w:t>different games have been going on</w:t>
      </w:r>
      <w:r w:rsidRPr="00C24876">
        <w:t xml:space="preserve"> like this </w:t>
      </w:r>
      <w:r w:rsidRPr="00C24876">
        <w:rPr>
          <w:sz w:val="22"/>
          <w:u w:val="single"/>
        </w:rPr>
        <w:t>for centuries</w:t>
      </w:r>
      <w:r w:rsidRPr="00C24876">
        <w:t xml:space="preserve">. He further sees that many of the </w:t>
      </w:r>
      <w:r w:rsidRPr="004C6D31">
        <w:rPr>
          <w:sz w:val="22"/>
          <w:highlight w:val="red"/>
          <w:u w:val="single"/>
        </w:rPr>
        <w:t>participants in any one game have been</w:t>
      </w:r>
      <w:r w:rsidRPr="00C24876">
        <w:rPr>
          <w:sz w:val="22"/>
          <w:u w:val="single"/>
        </w:rPr>
        <w:t xml:space="preserve"> aggressively </w:t>
      </w:r>
      <w:r w:rsidRPr="004C6D31">
        <w:rPr>
          <w:sz w:val="22"/>
          <w:highlight w:val="red"/>
          <w:u w:val="single"/>
        </w:rPr>
        <w:t>convinced that their game is the "true" game</w:t>
      </w:r>
      <w:r w:rsidRPr="00C24876">
        <w:rPr>
          <w:sz w:val="22"/>
          <w:u w:val="single"/>
        </w:rPr>
        <w:t>, that</w:t>
      </w:r>
      <w:r w:rsidRPr="00C24876">
        <w:t xml:space="preserve"> it </w:t>
      </w:r>
      <w:r w:rsidRPr="00C24876">
        <w:rPr>
          <w:sz w:val="22"/>
          <w:u w:val="single"/>
        </w:rPr>
        <w:t>corresponds with the essence of games</w:t>
      </w:r>
      <w:r w:rsidRPr="00C24876">
        <w:t xml:space="preserve"> or is a close match to the wider game they imagine going on in the natural world, in the wilderness beyond the playing fields. </w:t>
      </w:r>
      <w:r w:rsidRPr="00C24876">
        <w:rPr>
          <w:sz w:val="22"/>
          <w:u w:val="single"/>
        </w:rPr>
        <w:t>So they have spent a lot of time producing</w:t>
      </w:r>
      <w:r w:rsidRPr="00C24876">
        <w:t xml:space="preserve"> their </w:t>
      </w:r>
      <w:r w:rsidRPr="00C24876">
        <w:rPr>
          <w:sz w:val="22"/>
          <w:u w:val="single"/>
        </w:rPr>
        <w:t>rule books</w:t>
      </w:r>
      <w:r w:rsidRPr="00C24876">
        <w:t xml:space="preserve"> and coaches' manuals and making claims about how the principles of their game copy or reveal or approximate the laws of nature. This has promoted and still promotes a good deal of bad feeling and fierce arguments. Hence, </w:t>
      </w:r>
      <w:r w:rsidRPr="004C6D31">
        <w:rPr>
          <w:sz w:val="22"/>
          <w:highlight w:val="red"/>
          <w:u w:val="single"/>
        </w:rPr>
        <w:t>in</w:t>
      </w:r>
      <w:r w:rsidRPr="004C6D31">
        <w:rPr>
          <w:highlight w:val="red"/>
        </w:rPr>
        <w:t xml:space="preserve"> </w:t>
      </w:r>
      <w:r w:rsidRPr="00C24876">
        <w:t xml:space="preserve">addition </w:t>
      </w:r>
      <w:r w:rsidRPr="004C6D31">
        <w:rPr>
          <w:sz w:val="22"/>
          <w:highlight w:val="red"/>
          <w:u w:val="single"/>
        </w:rPr>
        <w:t xml:space="preserve">any one game </w:t>
      </w:r>
      <w:r w:rsidRPr="00C24876">
        <w:rPr>
          <w:sz w:val="22"/>
          <w:u w:val="single"/>
        </w:rPr>
        <w:t xml:space="preserve">itself, within the group pursuing it </w:t>
      </w:r>
      <w:r w:rsidRPr="004C6D31">
        <w:rPr>
          <w:sz w:val="22"/>
          <w:highlight w:val="red"/>
          <w:u w:val="single"/>
        </w:rPr>
        <w:t>there have always been</w:t>
      </w:r>
      <w:r w:rsidRPr="00C24876">
        <w:rPr>
          <w:sz w:val="22"/>
          <w:u w:val="single"/>
        </w:rPr>
        <w:t xml:space="preserve"> all sorts of sub-games </w:t>
      </w:r>
      <w:r w:rsidRPr="004C6D31">
        <w:rPr>
          <w:sz w:val="22"/>
          <w:highlight w:val="red"/>
          <w:u w:val="single"/>
        </w:rPr>
        <w:t xml:space="preserve">debating the nature of the activity, refining the rules, arguing over the correct </w:t>
      </w:r>
      <w:r w:rsidRPr="00C24876">
        <w:rPr>
          <w:sz w:val="22"/>
          <w:u w:val="single"/>
        </w:rPr>
        <w:t xml:space="preserve">version of the </w:t>
      </w:r>
      <w:r w:rsidRPr="004C6D31">
        <w:rPr>
          <w:sz w:val="22"/>
          <w:highlight w:val="red"/>
          <w:u w:val="single"/>
        </w:rPr>
        <w:t xml:space="preserve">rule book or about how to educate the </w:t>
      </w:r>
      <w:r w:rsidRPr="00C24876">
        <w:rPr>
          <w:sz w:val="22"/>
          <w:u w:val="single"/>
        </w:rPr>
        <w:t xml:space="preserve">referees and </w:t>
      </w:r>
      <w:r w:rsidRPr="004C6D31">
        <w:rPr>
          <w:sz w:val="22"/>
          <w:highlight w:val="red"/>
          <w:u w:val="single"/>
        </w:rPr>
        <w:t>coaches</w:t>
      </w:r>
      <w:r w:rsidRPr="00C24876">
        <w:rPr>
          <w:sz w:val="22"/>
          <w:u w:val="single"/>
        </w:rPr>
        <w:t>, and so on</w:t>
      </w:r>
      <w:r w:rsidRPr="00C24876">
        <w:t xml:space="preserve">. Nietzsche's first goal is to attack this dogmatic claim about the truth of the rules of any particular game. He does this, in part, by appealing to the tradition of historical scholarship which shows that these </w:t>
      </w:r>
      <w:r w:rsidRPr="00C24876">
        <w:rPr>
          <w:sz w:val="22"/>
          <w:u w:val="single"/>
        </w:rPr>
        <w:lastRenderedPageBreak/>
        <w:t xml:space="preserve">games are not eternally true, but have a history. </w:t>
      </w:r>
      <w:r w:rsidRPr="004C6D31">
        <w:rPr>
          <w:sz w:val="22"/>
          <w:highlight w:val="red"/>
          <w:u w:val="single"/>
        </w:rPr>
        <w:t>Rugby began when a soccer player broke the rules</w:t>
      </w:r>
      <w:r w:rsidRPr="00C24876">
        <w:rPr>
          <w:sz w:val="22"/>
          <w:u w:val="single"/>
        </w:rPr>
        <w:t xml:space="preserve"> and picked up the ball and ran with it.</w:t>
      </w:r>
      <w:r w:rsidRPr="00C24876">
        <w:t xml:space="preserve"> American football developed out of rugby and has changed and is still changing. Basketball had a precise origin which can be historically located. Rule books are written in languages which have a history by people with a deep psychological point to prove: </w:t>
      </w:r>
      <w:r w:rsidRPr="00C24876">
        <w:rPr>
          <w:sz w:val="22"/>
          <w:u w:val="single"/>
        </w:rPr>
        <w:t>the games are an unconscious expression of the particular desires of inventive games people at a very particular historical moment</w:t>
      </w:r>
      <w:r w:rsidRPr="00C24876">
        <w:t xml:space="preserve">; these rule writers are called Plato, Augustine, Socrates, Kant, Schopenhauer, Descartes, Galileo, and so on. </w:t>
      </w:r>
      <w:r w:rsidRPr="00C24876">
        <w:rPr>
          <w:sz w:val="22"/>
          <w:u w:val="single"/>
        </w:rPr>
        <w:t>For various reasons they believe</w:t>
      </w:r>
      <w:r w:rsidRPr="00C24876">
        <w:t xml:space="preserve">, or claim to believe, that </w:t>
      </w:r>
      <w:r w:rsidRPr="00C24876">
        <w:rPr>
          <w:sz w:val="22"/>
          <w:u w:val="single"/>
        </w:rPr>
        <w:t>the rules they come up with reveal something about the world beyond the playing field and are therefore "true" in a way that other rule books are not;</w:t>
      </w:r>
      <w:r w:rsidRPr="00C24876">
        <w:t xml:space="preserve"> they have, as it were, privileged access to reality and thus record, to use a favorite metaphor of Nietzsche's, the text of the wilderness. In attacking such claims, Nietzsche points out, </w:t>
      </w:r>
      <w:r w:rsidRPr="004C6D31">
        <w:rPr>
          <w:sz w:val="22"/>
          <w:highlight w:val="red"/>
          <w:u w:val="single"/>
        </w:rPr>
        <w:t>the wilderness bears no relation</w:t>
      </w:r>
      <w:r w:rsidRPr="00C24876">
        <w:rPr>
          <w:sz w:val="22"/>
          <w:u w:val="single"/>
        </w:rPr>
        <w:t>ship at al</w:t>
      </w:r>
      <w:bookmarkStart w:id="0" w:name="_GoBack"/>
      <w:bookmarkEnd w:id="0"/>
      <w:r w:rsidRPr="00C24876">
        <w:rPr>
          <w:sz w:val="22"/>
          <w:u w:val="single"/>
        </w:rPr>
        <w:t xml:space="preserve">l </w:t>
      </w:r>
      <w:r w:rsidRPr="004C6D31">
        <w:rPr>
          <w:sz w:val="22"/>
          <w:highlight w:val="red"/>
          <w:u w:val="single"/>
        </w:rPr>
        <w:t>to any human invention like a rule book</w:t>
      </w:r>
      <w:r w:rsidRPr="00C24876">
        <w:t xml:space="preserve"> (he points out that nature is "wasteful beyond measure, without purposes and consideration, without mercy and justice, fertile and desolate and uncertain at the same time; imagine indifference itself as a power--how could you live according to this indifference. Living--is that not precisely wanting to be other than this nature" (Epigram 9). </w:t>
      </w:r>
      <w:r w:rsidRPr="00C24876">
        <w:rPr>
          <w:sz w:val="22"/>
          <w:u w:val="single"/>
        </w:rPr>
        <w:t>Because there is no connection with what nature truly is</w:t>
      </w:r>
      <w:proofErr w:type="gramStart"/>
      <w:r w:rsidRPr="00C24876">
        <w:rPr>
          <w:sz w:val="22"/>
          <w:u w:val="single"/>
        </w:rPr>
        <w:t>,</w:t>
      </w:r>
      <w:proofErr w:type="gramEnd"/>
      <w:r w:rsidRPr="00C24876">
        <w:t xml:space="preserve"> such </w:t>
      </w:r>
      <w:r w:rsidRPr="004C6D31">
        <w:rPr>
          <w:sz w:val="22"/>
          <w:highlight w:val="red"/>
          <w:u w:val="single"/>
        </w:rPr>
        <w:t>rule books are mere</w:t>
      </w:r>
      <w:r w:rsidRPr="00C24876">
        <w:rPr>
          <w:sz w:val="22"/>
          <w:u w:val="single"/>
        </w:rPr>
        <w:t xml:space="preserve"> "foreground" pictures, </w:t>
      </w:r>
      <w:r w:rsidRPr="004C6D31">
        <w:rPr>
          <w:sz w:val="22"/>
          <w:highlight w:val="red"/>
          <w:u w:val="single"/>
        </w:rPr>
        <w:t>fictions dreamed up</w:t>
      </w:r>
      <w:r w:rsidRPr="00C24876">
        <w:rPr>
          <w:sz w:val="22"/>
          <w:u w:val="single"/>
        </w:rPr>
        <w:t>, reinforced, altered, and discarded for contingent historical reasons</w:t>
      </w:r>
      <w:r w:rsidRPr="00C24876">
        <w:t xml:space="preserve">. Moreover, </w:t>
      </w:r>
      <w:r w:rsidRPr="00C24876">
        <w:rPr>
          <w:sz w:val="22"/>
          <w:u w:val="single"/>
        </w:rPr>
        <w:t>the rule books often bear a</w:t>
      </w:r>
      <w:r w:rsidRPr="00C24876">
        <w:t xml:space="preserve"> suspicious </w:t>
      </w:r>
      <w:r w:rsidRPr="00C24876">
        <w:rPr>
          <w:sz w:val="22"/>
          <w:u w:val="single"/>
        </w:rPr>
        <w:t>resemblance to the rules of grammar of a culture</w:t>
      </w:r>
      <w:r w:rsidRPr="00C24876">
        <w:t xml:space="preserve"> (thus, for example, the notion of an ego as a thinking subject, Nietzsche points out, is closely tied to the rules of European languages which insist on a subject and verb construction as an essential part of any statement). </w:t>
      </w:r>
      <w:r w:rsidRPr="00C24876">
        <w:rPr>
          <w:sz w:val="22"/>
          <w:u w:val="single"/>
        </w:rPr>
        <w:t>So how do we know what</w:t>
      </w:r>
      <w:r w:rsidRPr="00C24876">
        <w:t xml:space="preserve"> we have </w:t>
      </w:r>
      <w:r w:rsidRPr="00C24876">
        <w:rPr>
          <w:sz w:val="22"/>
          <w:u w:val="single"/>
        </w:rPr>
        <w:t>is the truth?</w:t>
      </w:r>
      <w:r w:rsidRPr="00C24876">
        <w:t xml:space="preserve"> And why do we want the truth, anyway? </w:t>
      </w:r>
      <w:r w:rsidRPr="004C6D31">
        <w:rPr>
          <w:sz w:val="22"/>
          <w:highlight w:val="red"/>
          <w:u w:val="single"/>
        </w:rPr>
        <w:t xml:space="preserve">People </w:t>
      </w:r>
      <w:r w:rsidRPr="00C24876">
        <w:rPr>
          <w:sz w:val="22"/>
          <w:u w:val="single"/>
        </w:rPr>
        <w:t xml:space="preserve">seem to </w:t>
      </w:r>
      <w:r w:rsidRPr="004C6D31">
        <w:rPr>
          <w:sz w:val="22"/>
          <w:highlight w:val="red"/>
          <w:u w:val="single"/>
        </w:rPr>
        <w:t>need to believe that their games are true</w:t>
      </w:r>
      <w:r w:rsidRPr="00C24876">
        <w:rPr>
          <w:sz w:val="22"/>
          <w:u w:val="single"/>
        </w:rPr>
        <w:t xml:space="preserve">. </w:t>
      </w:r>
      <w:proofErr w:type="gramStart"/>
      <w:r w:rsidRPr="00C24876">
        <w:rPr>
          <w:sz w:val="22"/>
          <w:u w:val="single"/>
        </w:rPr>
        <w:t>But why?</w:t>
      </w:r>
      <w:proofErr w:type="gramEnd"/>
      <w:r w:rsidRPr="00C24876">
        <w:rPr>
          <w:sz w:val="22"/>
          <w:u w:val="single"/>
        </w:rPr>
        <w:t xml:space="preserve"> </w:t>
      </w:r>
      <w:r w:rsidRPr="004C6D31">
        <w:rPr>
          <w:sz w:val="22"/>
          <w:highlight w:val="red"/>
          <w:u w:val="single"/>
        </w:rPr>
        <w:t>Might they not be better if they accepted that their games were</w:t>
      </w:r>
      <w:r w:rsidRPr="004C6D31">
        <w:rPr>
          <w:highlight w:val="red"/>
        </w:rPr>
        <w:t xml:space="preserve"> </w:t>
      </w:r>
      <w:r w:rsidRPr="00C24876">
        <w:t xml:space="preserve">false, were </w:t>
      </w:r>
      <w:r w:rsidRPr="004C6D31">
        <w:rPr>
          <w:sz w:val="22"/>
          <w:highlight w:val="red"/>
          <w:u w:val="single"/>
        </w:rPr>
        <w:t>fictions</w:t>
      </w:r>
      <w:r w:rsidRPr="00C24876">
        <w:t xml:space="preserve">, having nothing to do with the reality of nature beyond the recreational complex? If they understood the fact that everything they believe in has a history and that, as he says in the Genealogy of Morals, "only that which has no history can be defined," they would understand that all this proud history of searching for the truth is something quite different from what philosophers who have written rule books proclaim. Furthermore these historical changes and developments occur accidentally, for contingent reasons, and have nothing to do with the games, or any one game, shaping itself in accordance with any ultimate game or any given rule book of games given by the wilderness, which is indifferent to what is going on. And there is no basis for the belief that, if we look at the history of the development of these games, we discover some progressive evolution of games towards some higher type. We may be able, like Darwin, to trace historical genealogies, to construct a narrative, but that narrative does not reveal any clear direction or any final goal or any progressive development. The genealogy of games indicates that history is a record of contingent change. The assertion that there is such a thing as progress is simply one more game, one more rule added by inventive minds (who need to believe in progress); it bears no relationship to nature beyond the sports complex. </w:t>
      </w:r>
      <w:proofErr w:type="gramStart"/>
      <w:r w:rsidRPr="00C24876">
        <w:t>Ditto for science.</w:t>
      </w:r>
      <w:proofErr w:type="gramEnd"/>
      <w:r w:rsidRPr="00C24876">
        <w:t xml:space="preserve"> </w:t>
      </w:r>
      <w:r w:rsidRPr="00C24876">
        <w:rPr>
          <w:sz w:val="22"/>
          <w:u w:val="single"/>
        </w:rPr>
        <w:t xml:space="preserve">So long as one is playing on a team, one follows the rules and thus has a sense of what constitutes right and wrong or good and evil conduct in the game, and this awareness is shared by all those carrying out the same </w:t>
      </w:r>
      <w:proofErr w:type="spellStart"/>
      <w:r w:rsidRPr="00C24876">
        <w:rPr>
          <w:sz w:val="22"/>
          <w:u w:val="single"/>
        </w:rPr>
        <w:t>endeavour</w:t>
      </w:r>
      <w:proofErr w:type="spellEnd"/>
      <w:r w:rsidRPr="00C24876">
        <w:rPr>
          <w:sz w:val="22"/>
          <w:u w:val="single"/>
        </w:rPr>
        <w:t>. To pick up the ball in soccer is evil</w:t>
      </w:r>
      <w:r w:rsidRPr="00C24876">
        <w:t xml:space="preserve"> (unless you are the goalie); and to punt the ball while running in American football is permissible but stupid; in Australian football both actions are essential and right. In other words, different cultural communities have different standards of right and wrong conduct. These are determined by the artificial inventions called rule books, one for each game. These rule books have developed the rules historically; thus, they have no permanent status and no claim to privileged access.</w:t>
      </w:r>
    </w:p>
    <w:p w:rsidR="004C6D31" w:rsidRPr="00C24876" w:rsidRDefault="004C6D31" w:rsidP="004C6D31">
      <w:pPr>
        <w:pStyle w:val="Heading3"/>
        <w:rPr>
          <w:rFonts w:cs="Arial"/>
        </w:rPr>
      </w:pPr>
      <w:r w:rsidRPr="00C24876">
        <w:rPr>
          <w:rFonts w:cs="Arial"/>
        </w:rPr>
        <w:lastRenderedPageBreak/>
        <w:t>AT: Decisionmaking</w:t>
      </w:r>
    </w:p>
    <w:p w:rsidR="004C6D31" w:rsidRPr="00C24876" w:rsidRDefault="004C6D31" w:rsidP="004C6D31">
      <w:pPr>
        <w:pStyle w:val="Heading4"/>
        <w:rPr>
          <w:rFonts w:cs="Arial"/>
        </w:rPr>
      </w:pPr>
      <w:r w:rsidRPr="00C24876">
        <w:rPr>
          <w:rFonts w:cs="Arial"/>
        </w:rPr>
        <w:t>Their claims about portable skills rely on an understanding of education which frames subjects as units of rationality to be bettered through civilizing practices. This form of dispassionate subject construction eliminates care and dooms millions to suffering and death.</w:t>
      </w:r>
    </w:p>
    <w:p w:rsidR="004C6D31" w:rsidRPr="00C24876" w:rsidRDefault="004C6D31" w:rsidP="004C6D31">
      <w:pPr>
        <w:rPr>
          <w:b/>
          <w:sz w:val="24"/>
          <w:szCs w:val="24"/>
          <w:u w:val="single"/>
        </w:rPr>
      </w:pPr>
      <w:proofErr w:type="spellStart"/>
      <w:r w:rsidRPr="00C24876">
        <w:rPr>
          <w:b/>
          <w:sz w:val="24"/>
          <w:szCs w:val="24"/>
          <w:u w:val="single"/>
        </w:rPr>
        <w:t>Mourad</w:t>
      </w:r>
      <w:proofErr w:type="spellEnd"/>
      <w:r w:rsidRPr="00C24876">
        <w:rPr>
          <w:b/>
          <w:sz w:val="24"/>
          <w:szCs w:val="24"/>
          <w:u w:val="single"/>
        </w:rPr>
        <w:t>, 1</w:t>
      </w:r>
    </w:p>
    <w:p w:rsidR="004C6D31" w:rsidRPr="00C24876" w:rsidRDefault="004C6D31" w:rsidP="004C6D31">
      <w:pPr>
        <w:rPr>
          <w:szCs w:val="20"/>
        </w:rPr>
      </w:pPr>
      <w:r w:rsidRPr="00C24876">
        <w:rPr>
          <w:szCs w:val="20"/>
        </w:rPr>
        <w:t>/Roger Jr., Director of Institutional Research at Washtenaw College and teaches at the University of Michigan. His academic credentials include a Ph.D. in Higher Education, M.A. in Philosophy of Education</w:t>
      </w:r>
      <w:proofErr w:type="gramStart"/>
      <w:r w:rsidRPr="00C24876">
        <w:rPr>
          <w:szCs w:val="20"/>
        </w:rPr>
        <w:t>,  and</w:t>
      </w:r>
      <w:proofErr w:type="gramEnd"/>
      <w:r w:rsidRPr="00C24876">
        <w:rPr>
          <w:szCs w:val="20"/>
        </w:rPr>
        <w:t xml:space="preserve"> J.D. in Law, all from the University of Michigan. He is the author of </w:t>
      </w:r>
      <w:r w:rsidRPr="00C24876">
        <w:rPr>
          <w:i/>
          <w:szCs w:val="20"/>
        </w:rPr>
        <w:t>Postmodern Philosophical Critique and the Pursuit of Knowledge in Higher Education</w:t>
      </w:r>
      <w:r w:rsidRPr="00C24876">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C24876">
        <w:rPr>
          <w:i/>
          <w:szCs w:val="20"/>
        </w:rPr>
        <w:t>Teachers College Record Volume</w:t>
      </w:r>
      <w:r w:rsidRPr="00C24876">
        <w:rPr>
          <w:szCs w:val="20"/>
        </w:rPr>
        <w:t xml:space="preserve"> 103, Number 5, October 2001, pp. 739–759/</w:t>
      </w:r>
    </w:p>
    <w:p w:rsidR="004C6D31" w:rsidRPr="00C24876" w:rsidRDefault="004C6D31" w:rsidP="004C6D31">
      <w:pPr>
        <w:rPr>
          <w:sz w:val="22"/>
          <w:u w:val="single"/>
        </w:rPr>
      </w:pPr>
      <w:r w:rsidRPr="00C24876">
        <w:t>EDUCATION FOR IMPROVEMENT, OR “KICKING THE DOG</w:t>
      </w:r>
      <w:proofErr w:type="gramStart"/>
      <w:r w:rsidRPr="00C24876">
        <w:t>”  Too</w:t>
      </w:r>
      <w:proofErr w:type="gramEnd"/>
      <w:r w:rsidRPr="00C24876">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C24876">
        <w:t>statement  is</w:t>
      </w:r>
      <w:proofErr w:type="gramEnd"/>
      <w:r w:rsidRPr="00C24876">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C24876">
        <w:t>between  them</w:t>
      </w:r>
      <w:proofErr w:type="gramEnd"/>
      <w:r w:rsidRPr="00C24876">
        <w:t xml:space="preserve"> that has important consequences for a new critique of organized  formal education. In the remainder of this paper, my aim is to argue </w:t>
      </w:r>
      <w:proofErr w:type="gramStart"/>
      <w:r w:rsidRPr="00C24876">
        <w:t>that  the</w:t>
      </w:r>
      <w:proofErr w:type="gramEnd"/>
      <w:r w:rsidRPr="00C24876">
        <w:t xml:space="preserve"> tenor of the theories that I have summarized is endemic in the ordinary  ways that we think about and engage in organized education.  How is the idea of the basic human being that is posed as the </w:t>
      </w:r>
      <w:proofErr w:type="gramStart"/>
      <w:r w:rsidRPr="00C24876">
        <w:t>fundamental  social</w:t>
      </w:r>
      <w:proofErr w:type="gramEnd"/>
      <w:r w:rsidRPr="00C24876">
        <w:t xml:space="preserve">, political, and pedagogic problem for modern civilization,  this human being that must be managed in order to keep it from harming  itself and others, played out in educational presuppositions?  </w:t>
      </w:r>
      <w:r w:rsidRPr="004C6D31">
        <w:rPr>
          <w:sz w:val="22"/>
          <w:highlight w:val="red"/>
          <w:u w:val="single"/>
        </w:rPr>
        <w:t>The</w:t>
      </w:r>
      <w:r w:rsidRPr="00C24876">
        <w:rPr>
          <w:sz w:val="22"/>
          <w:u w:val="single"/>
        </w:rPr>
        <w:t xml:space="preserve"> tacit, </w:t>
      </w:r>
      <w:r w:rsidRPr="004C6D31">
        <w:rPr>
          <w:sz w:val="22"/>
          <w:highlight w:val="red"/>
          <w:u w:val="single"/>
        </w:rPr>
        <w:t xml:space="preserve">unchallenged belief is that through education, the </w:t>
      </w:r>
      <w:proofErr w:type="gramStart"/>
      <w:r w:rsidRPr="004C6D31">
        <w:rPr>
          <w:sz w:val="22"/>
          <w:highlight w:val="red"/>
          <w:u w:val="single"/>
        </w:rPr>
        <w:t>human  being</w:t>
      </w:r>
      <w:proofErr w:type="gramEnd"/>
      <w:r w:rsidRPr="004C6D31">
        <w:rPr>
          <w:sz w:val="22"/>
          <w:highlight w:val="red"/>
          <w:u w:val="single"/>
        </w:rPr>
        <w:t xml:space="preserve"> must be made into something better</w:t>
      </w:r>
      <w:r w:rsidRPr="00C24876">
        <w:rPr>
          <w:sz w:val="22"/>
          <w:u w:val="single"/>
        </w:rPr>
        <w:t xml:space="preserve"> than it was or would be absent  a formal education.</w:t>
      </w:r>
      <w:r w:rsidRPr="00C24876">
        <w:t xml:space="preserve"> </w:t>
      </w:r>
      <w:r w:rsidRPr="00C24876">
        <w:rPr>
          <w:sz w:val="22"/>
          <w:u w:val="single"/>
        </w:rPr>
        <w:t xml:space="preserve">There are all kinds of versions of this subject and </w:t>
      </w:r>
      <w:proofErr w:type="gramStart"/>
      <w:r w:rsidRPr="00C24876">
        <w:rPr>
          <w:sz w:val="22"/>
          <w:u w:val="single"/>
        </w:rPr>
        <w:t>of  what</w:t>
      </w:r>
      <w:proofErr w:type="gramEnd"/>
      <w:r w:rsidRPr="00C24876">
        <w:rPr>
          <w:sz w:val="22"/>
          <w:u w:val="single"/>
        </w:rPr>
        <w:t xml:space="preserve"> it should become</w:t>
      </w:r>
      <w:r w:rsidRPr="00C24876">
        <w:t xml:space="preserve">: potential achiever, </w:t>
      </w:r>
      <w:r w:rsidRPr="00C24876">
        <w:rPr>
          <w:sz w:val="22"/>
          <w:u w:val="single"/>
        </w:rPr>
        <w:t xml:space="preserve">qualified </w:t>
      </w:r>
      <w:r w:rsidRPr="004C6D31">
        <w:rPr>
          <w:sz w:val="22"/>
          <w:highlight w:val="red"/>
          <w:u w:val="single"/>
        </w:rPr>
        <w:t>professional, good  citizen</w:t>
      </w:r>
      <w:r w:rsidRPr="00C24876">
        <w:rPr>
          <w:sz w:val="22"/>
          <w:u w:val="single"/>
        </w:rPr>
        <w:t xml:space="preserve">, </w:t>
      </w:r>
      <w:r w:rsidRPr="004C6D31">
        <w:rPr>
          <w:sz w:val="22"/>
          <w:highlight w:val="red"/>
          <w:u w:val="single"/>
        </w:rPr>
        <w:t>“leader,” independent actor, critical thinker</w:t>
      </w:r>
      <w:r w:rsidRPr="00C24876">
        <w:rPr>
          <w:sz w:val="22"/>
          <w:u w:val="single"/>
        </w:rPr>
        <w:t xml:space="preserve">, change agent, knowledgeable  person. In all cases, </w:t>
      </w:r>
      <w:r w:rsidRPr="004C6D31">
        <w:rPr>
          <w:sz w:val="22"/>
          <w:highlight w:val="red"/>
          <w:u w:val="single"/>
        </w:rPr>
        <w:t>the subject before education is viewed to be</w:t>
      </w:r>
      <w:r w:rsidRPr="00C24876">
        <w:rPr>
          <w:sz w:val="22"/>
          <w:u w:val="single"/>
        </w:rPr>
        <w:t xml:space="preserve">,  like the subject before civilization, </w:t>
      </w:r>
      <w:r w:rsidRPr="004C6D31">
        <w:rPr>
          <w:sz w:val="22"/>
          <w:highlight w:val="red"/>
          <w:u w:val="single"/>
        </w:rPr>
        <w:t>something in need of being made  competent</w:t>
      </w:r>
      <w:r w:rsidRPr="00C24876">
        <w:rPr>
          <w:sz w:val="22"/>
          <w:u w:val="single"/>
        </w:rPr>
        <w:t>—and safe—in the mind of the educator</w:t>
      </w:r>
      <w:r w:rsidRPr="00C24876">
        <w:t xml:space="preserve">.  From this vantage point, the pedagogic relationship between </w:t>
      </w:r>
      <w:proofErr w:type="gramStart"/>
      <w:r w:rsidRPr="00C24876">
        <w:t>teacher  and</w:t>
      </w:r>
      <w:proofErr w:type="gramEnd"/>
      <w:r w:rsidRPr="00C24876">
        <w:t xml:space="preserve"> student, between competent adult and incompetent child ~or adult!,  contains within it a possibility that it seeks to overcome, namely, a rejection  of the socialization program of the former by the latter. There is an </w:t>
      </w:r>
      <w:proofErr w:type="gramStart"/>
      <w:r w:rsidRPr="00C24876">
        <w:t>implicit  conflict</w:t>
      </w:r>
      <w:proofErr w:type="gramEnd"/>
      <w:r w:rsidRPr="00C24876">
        <w:t xml:space="preserve"> between individuals as soon as the student walks into the school or  college classroom door from outside the civility that the teacher would  have that student become. </w:t>
      </w:r>
      <w:r w:rsidRPr="00C24876">
        <w:rPr>
          <w:sz w:val="22"/>
          <w:u w:val="single"/>
        </w:rPr>
        <w:t>It must be resolved, or contained in some way</w:t>
      </w:r>
      <w:proofErr w:type="gramStart"/>
      <w:r w:rsidRPr="00C24876">
        <w:rPr>
          <w:sz w:val="22"/>
          <w:u w:val="single"/>
        </w:rPr>
        <w:t>;  and</w:t>
      </w:r>
      <w:proofErr w:type="gramEnd"/>
      <w:r w:rsidRPr="00C24876">
        <w:rPr>
          <w:sz w:val="22"/>
          <w:u w:val="single"/>
        </w:rPr>
        <w:t xml:space="preserve"> </w:t>
      </w:r>
      <w:r w:rsidRPr="004C6D31">
        <w:rPr>
          <w:sz w:val="22"/>
          <w:highlight w:val="red"/>
          <w:u w:val="single"/>
        </w:rPr>
        <w:t>this is done</w:t>
      </w:r>
      <w:r w:rsidRPr="00C24876">
        <w:rPr>
          <w:sz w:val="22"/>
          <w:u w:val="single"/>
        </w:rPr>
        <w:t xml:space="preserve"> immediately </w:t>
      </w:r>
      <w:r w:rsidRPr="004C6D31">
        <w:rPr>
          <w:sz w:val="22"/>
          <w:highlight w:val="red"/>
          <w:u w:val="single"/>
        </w:rPr>
        <w:t>by rendering the student a rule follower</w:t>
      </w:r>
      <w:r w:rsidRPr="00C24876">
        <w:rPr>
          <w:sz w:val="22"/>
          <w:u w:val="single"/>
        </w:rPr>
        <w:t xml:space="preserve"> ~a  follower of the social </w:t>
      </w:r>
      <w:proofErr w:type="spellStart"/>
      <w:r w:rsidRPr="00C24876">
        <w:rPr>
          <w:sz w:val="22"/>
          <w:u w:val="single"/>
        </w:rPr>
        <w:t>order!both</w:t>
      </w:r>
      <w:proofErr w:type="spellEnd"/>
      <w:r w:rsidRPr="00C24876">
        <w:rPr>
          <w:sz w:val="22"/>
          <w:u w:val="single"/>
        </w:rPr>
        <w:t xml:space="preserve"> in and out of the classroom. </w:t>
      </w:r>
      <w:r w:rsidRPr="004C6D31">
        <w:rPr>
          <w:sz w:val="22"/>
          <w:highlight w:val="red"/>
          <w:u w:val="single"/>
        </w:rPr>
        <w:t>Or</w:t>
      </w:r>
      <w:r w:rsidRPr="00C24876">
        <w:rPr>
          <w:sz w:val="22"/>
          <w:u w:val="single"/>
        </w:rPr>
        <w:t xml:space="preserve"> </w:t>
      </w:r>
      <w:proofErr w:type="gramStart"/>
      <w:r w:rsidRPr="00C24876">
        <w:rPr>
          <w:sz w:val="22"/>
          <w:u w:val="single"/>
        </w:rPr>
        <w:t>the  student</w:t>
      </w:r>
      <w:proofErr w:type="gramEnd"/>
      <w:r w:rsidRPr="00C24876">
        <w:rPr>
          <w:sz w:val="22"/>
          <w:u w:val="single"/>
        </w:rPr>
        <w:t xml:space="preserve"> must be rendered </w:t>
      </w:r>
      <w:r w:rsidRPr="004C6D31">
        <w:rPr>
          <w:sz w:val="22"/>
          <w:highlight w:val="red"/>
          <w:u w:val="single"/>
        </w:rPr>
        <w:t>a challenger of the social order</w:t>
      </w:r>
      <w:r w:rsidRPr="00C24876">
        <w:rPr>
          <w:sz w:val="22"/>
          <w:u w:val="single"/>
        </w:rPr>
        <w:t>, in favor of an  order that overcomes oppression—to become a competent comrade.</w:t>
      </w:r>
      <w:r w:rsidRPr="00C24876">
        <w:t xml:space="preserve">  </w:t>
      </w:r>
      <w:r w:rsidRPr="00C24876">
        <w:rPr>
          <w:sz w:val="22"/>
          <w:u w:val="single"/>
        </w:rPr>
        <w:t xml:space="preserve">The individual must be taught how to be an individual in </w:t>
      </w:r>
      <w:proofErr w:type="gramStart"/>
      <w:r w:rsidRPr="00C24876">
        <w:rPr>
          <w:sz w:val="22"/>
          <w:u w:val="single"/>
        </w:rPr>
        <w:t>accordance  with</w:t>
      </w:r>
      <w:proofErr w:type="gramEnd"/>
      <w:r w:rsidRPr="00C24876">
        <w:rPr>
          <w:sz w:val="22"/>
          <w:u w:val="single"/>
        </w:rPr>
        <w:t xml:space="preserve"> this balance. Being an individual means being “free”—it means </w:t>
      </w:r>
      <w:proofErr w:type="gramStart"/>
      <w:r w:rsidRPr="00C24876">
        <w:rPr>
          <w:sz w:val="22"/>
          <w:u w:val="single"/>
        </w:rPr>
        <w:t>being  “</w:t>
      </w:r>
      <w:proofErr w:type="gramEnd"/>
      <w:r w:rsidRPr="00C24876">
        <w:rPr>
          <w:sz w:val="22"/>
          <w:u w:val="single"/>
        </w:rPr>
        <w:t>self-determined,” it means competing, and it means obeying the law</w:t>
      </w:r>
      <w:r w:rsidRPr="00C24876">
        <w:t xml:space="preserve">.  This is the case, even if the teaching is done with kindness and sensitivity.  The responsibility for dealing with suffering and limitation lies </w:t>
      </w:r>
      <w:proofErr w:type="gramStart"/>
      <w:r w:rsidRPr="00C24876">
        <w:t>almost  solely</w:t>
      </w:r>
      <w:proofErr w:type="gramEnd"/>
      <w:r w:rsidRPr="00C24876">
        <w:t xml:space="preserve"> with this individual, not the state. In fact, if suffering is viewed </w:t>
      </w:r>
      <w:proofErr w:type="gramStart"/>
      <w:r w:rsidRPr="00C24876">
        <w:t>at  all</w:t>
      </w:r>
      <w:proofErr w:type="gramEnd"/>
      <w:r w:rsidRPr="00C24876">
        <w:t>, it tends to be viewed as something that is good for the individual to  endure or to fight in order to overcome it. Limitation is not acknowledged</w:t>
      </w:r>
      <w:proofErr w:type="gramStart"/>
      <w:r w:rsidRPr="00C24876">
        <w:t>,  unless</w:t>
      </w:r>
      <w:proofErr w:type="gramEnd"/>
      <w:r w:rsidRPr="00C24876">
        <w:t xml:space="preserve"> the individual is deemed disadvantaged in some way, and  </w:t>
      </w:r>
      <w:r w:rsidRPr="00C24876">
        <w:rPr>
          <w:sz w:val="22"/>
          <w:u w:val="single"/>
        </w:rPr>
        <w:t>the remedy tends to be to provide the person with an opportunity to  become competen</w:t>
      </w:r>
      <w:r w:rsidRPr="00C24876">
        <w:t xml:space="preserve">t.  Is it any wonder that parents of children with disabilities, aided by </w:t>
      </w:r>
      <w:proofErr w:type="gramStart"/>
      <w:r w:rsidRPr="00C24876">
        <w:t>many  educators</w:t>
      </w:r>
      <w:proofErr w:type="gramEnd"/>
      <w:r w:rsidRPr="00C24876">
        <w:t xml:space="preserve">, often must fight for educational and other services? </w:t>
      </w:r>
      <w:r w:rsidRPr="004C6D31">
        <w:rPr>
          <w:sz w:val="22"/>
          <w:highlight w:val="red"/>
          <w:u w:val="single"/>
        </w:rPr>
        <w:t>This situation</w:t>
      </w:r>
      <w:r w:rsidRPr="00C24876">
        <w:rPr>
          <w:sz w:val="22"/>
          <w:u w:val="single"/>
        </w:rPr>
        <w:t xml:space="preserve"> </w:t>
      </w:r>
      <w:r w:rsidRPr="00C24876">
        <w:t xml:space="preserve">simply </w:t>
      </w:r>
      <w:r w:rsidRPr="004C6D31">
        <w:rPr>
          <w:sz w:val="22"/>
          <w:highlight w:val="red"/>
          <w:u w:val="single"/>
        </w:rPr>
        <w:t>reflects</w:t>
      </w:r>
      <w:r w:rsidRPr="004C6D31">
        <w:rPr>
          <w:sz w:val="16"/>
          <w:highlight w:val="red"/>
          <w:u w:val="single"/>
        </w:rPr>
        <w:t xml:space="preserve"> </w:t>
      </w:r>
      <w:r w:rsidRPr="004C6D31">
        <w:rPr>
          <w:sz w:val="22"/>
          <w:highlight w:val="red"/>
          <w:u w:val="single"/>
        </w:rPr>
        <w:t>that the</w:t>
      </w:r>
      <w:r w:rsidRPr="00C24876">
        <w:rPr>
          <w:sz w:val="22"/>
          <w:u w:val="single"/>
        </w:rPr>
        <w:t xml:space="preserve"> </w:t>
      </w:r>
      <w:r w:rsidRPr="00C24876">
        <w:t xml:space="preserve">basic </w:t>
      </w:r>
      <w:r w:rsidRPr="004C6D31">
        <w:rPr>
          <w:sz w:val="22"/>
          <w:highlight w:val="red"/>
          <w:u w:val="single"/>
        </w:rPr>
        <w:t>logic of</w:t>
      </w:r>
      <w:r w:rsidRPr="00C24876">
        <w:rPr>
          <w:sz w:val="22"/>
          <w:u w:val="single"/>
        </w:rPr>
        <w:t xml:space="preserve"> </w:t>
      </w:r>
      <w:r w:rsidRPr="00C24876">
        <w:t xml:space="preserve">organized </w:t>
      </w:r>
      <w:r w:rsidRPr="00C24876">
        <w:rPr>
          <w:sz w:val="22"/>
          <w:u w:val="single"/>
        </w:rPr>
        <w:t>formal education and</w:t>
      </w:r>
      <w:proofErr w:type="gramStart"/>
      <w:r w:rsidRPr="00C24876">
        <w:t>,  more</w:t>
      </w:r>
      <w:proofErr w:type="gramEnd"/>
      <w:r w:rsidRPr="00C24876">
        <w:t xml:space="preserve"> generally, </w:t>
      </w:r>
      <w:r w:rsidRPr="004C6D31">
        <w:rPr>
          <w:sz w:val="22"/>
          <w:highlight w:val="red"/>
          <w:u w:val="single"/>
        </w:rPr>
        <w:t>the state, is not predicated upon</w:t>
      </w:r>
      <w:r w:rsidRPr="00C24876">
        <w:rPr>
          <w:sz w:val="22"/>
          <w:u w:val="single"/>
        </w:rPr>
        <w:t xml:space="preserve"> a </w:t>
      </w:r>
      <w:r w:rsidRPr="004C6D31">
        <w:rPr>
          <w:sz w:val="22"/>
          <w:highlight w:val="red"/>
          <w:u w:val="single"/>
        </w:rPr>
        <w:t>recognition that the  human being is susceptible to suffering</w:t>
      </w:r>
      <w:r w:rsidRPr="00C24876">
        <w:rPr>
          <w:sz w:val="22"/>
          <w:u w:val="single"/>
        </w:rPr>
        <w:t xml:space="preserve"> or that the state’s reason for being  should be </w:t>
      </w:r>
      <w:r w:rsidRPr="00C24876">
        <w:rPr>
          <w:sz w:val="22"/>
          <w:u w:val="single"/>
        </w:rPr>
        <w:lastRenderedPageBreak/>
        <w:t>to care for people.</w:t>
      </w:r>
      <w:r w:rsidRPr="00C24876">
        <w:t xml:space="preserve"> If caring for its inhabitants were the </w:t>
      </w:r>
      <w:proofErr w:type="gramStart"/>
      <w:r w:rsidRPr="00C24876">
        <w:t>basic  purpose</w:t>
      </w:r>
      <w:proofErr w:type="gramEnd"/>
      <w:r w:rsidRPr="00C24876">
        <w:t xml:space="preserve"> of the civil state, then there would be no need to fight for this  recognition. Is it any wonder that the education of the ordinary child </w:t>
      </w:r>
      <w:proofErr w:type="gramStart"/>
      <w:r w:rsidRPr="00C24876">
        <w:t>is  mainly</w:t>
      </w:r>
      <w:proofErr w:type="gramEnd"/>
      <w:r w:rsidRPr="00C24876">
        <w:t xml:space="preserve"> training for a far-off, abstract future that is destined to be better  than life at present? Why must school be about overcoming anything?  </w:t>
      </w:r>
      <w:r w:rsidRPr="004C6D31">
        <w:rPr>
          <w:sz w:val="22"/>
          <w:highlight w:val="red"/>
          <w:u w:val="single"/>
        </w:rPr>
        <w:t>We talk about equipping</w:t>
      </w:r>
      <w:r w:rsidRPr="00C24876">
        <w:rPr>
          <w:sz w:val="22"/>
          <w:u w:val="single"/>
        </w:rPr>
        <w:t xml:space="preserve"> children and adults </w:t>
      </w:r>
      <w:r w:rsidRPr="004C6D31">
        <w:rPr>
          <w:sz w:val="22"/>
          <w:highlight w:val="red"/>
          <w:u w:val="single"/>
        </w:rPr>
        <w:t>to “solve problems.” Yet</w:t>
      </w:r>
      <w:proofErr w:type="gramStart"/>
      <w:r w:rsidRPr="004C6D31">
        <w:rPr>
          <w:sz w:val="22"/>
          <w:highlight w:val="red"/>
          <w:u w:val="single"/>
        </w:rPr>
        <w:t>,  problems</w:t>
      </w:r>
      <w:proofErr w:type="gramEnd"/>
      <w:r w:rsidRPr="00C24876">
        <w:rPr>
          <w:sz w:val="22"/>
          <w:u w:val="single"/>
        </w:rPr>
        <w:t xml:space="preserve"> do not fall from the sky; they </w:t>
      </w:r>
      <w:r w:rsidRPr="004C6D31">
        <w:rPr>
          <w:sz w:val="22"/>
          <w:highlight w:val="red"/>
          <w:u w:val="single"/>
        </w:rPr>
        <w:t>do not exist as such until a human  being gives them a name</w:t>
      </w:r>
      <w:r w:rsidRPr="00C24876">
        <w:t xml:space="preserve">. </w:t>
      </w:r>
      <w:r w:rsidRPr="00C24876">
        <w:rPr>
          <w:sz w:val="22"/>
          <w:u w:val="single"/>
        </w:rPr>
        <w:t xml:space="preserve">In contrast, the concept of contention </w:t>
      </w:r>
      <w:proofErr w:type="gramStart"/>
      <w:r w:rsidRPr="00C24876">
        <w:rPr>
          <w:sz w:val="22"/>
          <w:u w:val="single"/>
        </w:rPr>
        <w:t>suggests  that</w:t>
      </w:r>
      <w:proofErr w:type="gramEnd"/>
      <w:r w:rsidRPr="00C24876">
        <w:rPr>
          <w:sz w:val="22"/>
          <w:u w:val="single"/>
        </w:rPr>
        <w:t xml:space="preserve"> the practical role of reason should be used to understand the human  being as subject to suffering and to act accordingly as moral agents.</w:t>
      </w:r>
      <w:r w:rsidRPr="00C24876">
        <w:t xml:space="preserve"> </w:t>
      </w:r>
      <w:r w:rsidRPr="00C24876">
        <w:rPr>
          <w:sz w:val="22"/>
          <w:u w:val="single"/>
        </w:rPr>
        <w:t xml:space="preserve">That </w:t>
      </w:r>
      <w:proofErr w:type="gramStart"/>
      <w:r w:rsidRPr="00C24876">
        <w:rPr>
          <w:sz w:val="22"/>
          <w:u w:val="single"/>
        </w:rPr>
        <w:t>is</w:t>
      </w:r>
      <w:r w:rsidRPr="00C24876">
        <w:t xml:space="preserve">  very</w:t>
      </w:r>
      <w:proofErr w:type="gramEnd"/>
      <w:r w:rsidRPr="00C24876">
        <w:t xml:space="preserve"> </w:t>
      </w:r>
      <w:r w:rsidRPr="00C24876">
        <w:rPr>
          <w:sz w:val="22"/>
          <w:u w:val="single"/>
        </w:rPr>
        <w:t>different from an educational philosophy, policy, and practice that  views reason as an instrument by which to overcome obstacles and to  conform to the social order</w:t>
      </w:r>
      <w:r w:rsidRPr="00C24876">
        <w:t xml:space="preserve">.  It may be argued that modern education is about reason, about how </w:t>
      </w:r>
      <w:proofErr w:type="gramStart"/>
      <w:r w:rsidRPr="00C24876">
        <w:t>to  think</w:t>
      </w:r>
      <w:proofErr w:type="gramEnd"/>
      <w:r w:rsidRPr="00C24876">
        <w:t xml:space="preserve"> and live reasonably and, therefore, how to live well and to care for  oneself and for others. Yet </w:t>
      </w:r>
      <w:r w:rsidRPr="00C24876">
        <w:rPr>
          <w:sz w:val="22"/>
          <w:u w:val="single"/>
        </w:rPr>
        <w:t xml:space="preserve">it is commonly expressed that we live in </w:t>
      </w:r>
      <w:proofErr w:type="gramStart"/>
      <w:r w:rsidRPr="00C24876">
        <w:rPr>
          <w:sz w:val="22"/>
          <w:u w:val="single"/>
        </w:rPr>
        <w:t>a  “</w:t>
      </w:r>
      <w:proofErr w:type="gramEnd"/>
      <w:r w:rsidRPr="00C24876">
        <w:rPr>
          <w:sz w:val="22"/>
          <w:u w:val="single"/>
        </w:rPr>
        <w:t>complex world</w:t>
      </w:r>
      <w:r w:rsidRPr="00C24876">
        <w:t xml:space="preserve">” and that children and adults </w:t>
      </w:r>
      <w:r w:rsidRPr="00C24876">
        <w:rPr>
          <w:sz w:val="22"/>
          <w:u w:val="single"/>
        </w:rPr>
        <w:t>must “learn how to learn,” in  order to “succeed in a world of rapid change.”</w:t>
      </w:r>
      <w:r w:rsidRPr="00C24876">
        <w:t xml:space="preserve"> The question that needs </w:t>
      </w:r>
      <w:proofErr w:type="gramStart"/>
      <w:r w:rsidRPr="00C24876">
        <w:t>to  be</w:t>
      </w:r>
      <w:proofErr w:type="gramEnd"/>
      <w:r w:rsidRPr="00C24876">
        <w:t xml:space="preserve"> asked is: Why should a person have to?  In effect, education expects the human being to have an </w:t>
      </w:r>
      <w:proofErr w:type="gramStart"/>
      <w:r w:rsidRPr="00C24876">
        <w:t>unlimited  ability</w:t>
      </w:r>
      <w:proofErr w:type="gramEnd"/>
      <w:r w:rsidRPr="00C24876">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C24876">
        <w:t>complexity  of</w:t>
      </w:r>
      <w:proofErr w:type="gramEnd"/>
      <w:r w:rsidRPr="00C24876">
        <w:t xml:space="preserve"> civil society and the multiplicity of factors that intellect is expected  to deal with in different situations are not questioned in education. Is </w:t>
      </w:r>
      <w:proofErr w:type="gramStart"/>
      <w:r w:rsidRPr="00C24876">
        <w:t>this  what</w:t>
      </w:r>
      <w:proofErr w:type="gramEnd"/>
      <w:r w:rsidRPr="00C24876">
        <w:t xml:space="preserve"> education is rightly about?  Education is as much about the use of intelligence to avoid suffering </w:t>
      </w:r>
      <w:proofErr w:type="gramStart"/>
      <w:r w:rsidRPr="00C24876">
        <w:t>and  feelings</w:t>
      </w:r>
      <w:proofErr w:type="gramEnd"/>
      <w:r w:rsidRPr="00C24876">
        <w:t xml:space="preserve"> of limitation and about fending off feelings of fear as it is about  learning. It is about acting upon other people and upon the civil order </w:t>
      </w:r>
      <w:proofErr w:type="gramStart"/>
      <w:r w:rsidRPr="00C24876">
        <w:t>to  deal</w:t>
      </w:r>
      <w:proofErr w:type="gramEnd"/>
      <w:r w:rsidRPr="00C24876">
        <w:t xml:space="preserve"> with perceived threats. </w:t>
      </w:r>
      <w:r w:rsidRPr="00C24876">
        <w:rPr>
          <w:sz w:val="22"/>
          <w:u w:val="single"/>
        </w:rPr>
        <w:t>One must be an “active learner” or else</w:t>
      </w:r>
      <w:r w:rsidRPr="00C24876">
        <w:t xml:space="preserve">. Why?  </w:t>
      </w:r>
      <w:r w:rsidRPr="004C6D31">
        <w:rPr>
          <w:sz w:val="22"/>
          <w:highlight w:val="red"/>
          <w:u w:val="single"/>
        </w:rPr>
        <w:t>The individual must be</w:t>
      </w:r>
      <w:r w:rsidRPr="00C24876">
        <w:rPr>
          <w:sz w:val="22"/>
          <w:u w:val="single"/>
        </w:rPr>
        <w:t xml:space="preserve"> acted upon and </w:t>
      </w:r>
      <w:r w:rsidRPr="004C6D31">
        <w:rPr>
          <w:sz w:val="22"/>
          <w:highlight w:val="red"/>
          <w:u w:val="single"/>
        </w:rPr>
        <w:t xml:space="preserve">rendered into an entity that </w:t>
      </w:r>
      <w:proofErr w:type="gramStart"/>
      <w:r w:rsidRPr="004C6D31">
        <w:rPr>
          <w:sz w:val="22"/>
          <w:highlight w:val="red"/>
          <w:u w:val="single"/>
        </w:rPr>
        <w:t>engages  reality</w:t>
      </w:r>
      <w:proofErr w:type="gramEnd"/>
      <w:r w:rsidRPr="004C6D31">
        <w:rPr>
          <w:sz w:val="22"/>
          <w:highlight w:val="red"/>
          <w:u w:val="single"/>
        </w:rPr>
        <w:t xml:space="preserve"> in the ways that are deemed just b</w:t>
      </w:r>
      <w:r w:rsidRPr="00C24876">
        <w:rPr>
          <w:sz w:val="22"/>
          <w:u w:val="single"/>
        </w:rPr>
        <w:t xml:space="preserve">y many </w:t>
      </w:r>
      <w:r w:rsidRPr="004C6D31">
        <w:rPr>
          <w:sz w:val="22"/>
          <w:highlight w:val="red"/>
          <w:u w:val="single"/>
        </w:rPr>
        <w:t>educators, lawmakers</w:t>
      </w:r>
      <w:r w:rsidRPr="00C24876">
        <w:rPr>
          <w:sz w:val="22"/>
          <w:u w:val="single"/>
        </w:rPr>
        <w:t xml:space="preserve">, and  others </w:t>
      </w:r>
      <w:r w:rsidRPr="004C6D31">
        <w:rPr>
          <w:sz w:val="22"/>
          <w:highlight w:val="red"/>
          <w:u w:val="single"/>
        </w:rPr>
        <w:t>with a stake in</w:t>
      </w:r>
      <w:r w:rsidRPr="00C24876">
        <w:rPr>
          <w:sz w:val="22"/>
          <w:u w:val="single"/>
        </w:rPr>
        <w:t xml:space="preserve"> the </w:t>
      </w:r>
      <w:r w:rsidRPr="004C6D31">
        <w:rPr>
          <w:sz w:val="22"/>
          <w:highlight w:val="red"/>
          <w:u w:val="single"/>
        </w:rPr>
        <w:t>perpetuation of the</w:t>
      </w:r>
      <w:r w:rsidRPr="00C24876">
        <w:rPr>
          <w:sz w:val="22"/>
          <w:u w:val="single"/>
        </w:rPr>
        <w:t xml:space="preserve"> given </w:t>
      </w:r>
      <w:r w:rsidRPr="004C6D31">
        <w:rPr>
          <w:sz w:val="22"/>
          <w:highlight w:val="red"/>
          <w:u w:val="single"/>
        </w:rPr>
        <w:t>social order</w:t>
      </w:r>
      <w:r w:rsidRPr="00C24876">
        <w:rPr>
          <w:sz w:val="22"/>
          <w:u w:val="single"/>
        </w:rPr>
        <w:t>.</w:t>
      </w:r>
      <w:r w:rsidRPr="00C24876">
        <w:t xml:space="preserve"> Thus, the  individual is exhorted to “do your best,” “make an effort,” “earn a grade,”  “be motivated,” “work hard,” “overcome obstacles,” “achieve.” Why </w:t>
      </w:r>
      <w:proofErr w:type="gramStart"/>
      <w:r w:rsidRPr="00C24876">
        <w:t>should  education</w:t>
      </w:r>
      <w:proofErr w:type="gramEnd"/>
      <w:r w:rsidRPr="00C24876">
        <w:t xml:space="preserve"> be about any of these things?  Unfortunately, the culture of scholarship is thoroughly consistent </w:t>
      </w:r>
      <w:proofErr w:type="gramStart"/>
      <w:r w:rsidRPr="00C24876">
        <w:t>with  these</w:t>
      </w:r>
      <w:proofErr w:type="gramEnd"/>
      <w:r w:rsidRPr="00C24876">
        <w:t xml:space="preserve"> precepts. When we question them, we challenge the ends that </w:t>
      </w:r>
      <w:proofErr w:type="gramStart"/>
      <w:r w:rsidRPr="00C24876">
        <w:t>they  serve</w:t>
      </w:r>
      <w:proofErr w:type="gramEnd"/>
      <w:r w:rsidRPr="00C24876">
        <w:t xml:space="preserve"> but not the ideas themselves. We believe that education is </w:t>
      </w:r>
      <w:proofErr w:type="gramStart"/>
      <w:r w:rsidRPr="00C24876">
        <w:t>rightly  about</w:t>
      </w:r>
      <w:proofErr w:type="gramEnd"/>
      <w:r w:rsidRPr="00C24876">
        <w:t xml:space="preserve"> improvement. </w:t>
      </w:r>
      <w:r w:rsidRPr="00C24876">
        <w:rPr>
          <w:sz w:val="22"/>
          <w:u w:val="single"/>
        </w:rPr>
        <w:t xml:space="preserve">This philosophy of improvement is not </w:t>
      </w:r>
      <w:proofErr w:type="gramStart"/>
      <w:r w:rsidRPr="00C24876">
        <w:rPr>
          <w:sz w:val="22"/>
          <w:u w:val="single"/>
        </w:rPr>
        <w:t>necessarily  consistent</w:t>
      </w:r>
      <w:proofErr w:type="gramEnd"/>
      <w:r w:rsidRPr="00C24876">
        <w:rPr>
          <w:sz w:val="22"/>
          <w:u w:val="single"/>
        </w:rPr>
        <w:t xml:space="preserve"> with enhancement of living. It often has the opposite effect</w:t>
      </w:r>
      <w:r w:rsidRPr="00C24876">
        <w:t xml:space="preserve">.  How is this result justified?  Certainly, it can feel good to accomplish something or to </w:t>
      </w:r>
      <w:proofErr w:type="gramStart"/>
      <w:r w:rsidRPr="00C24876">
        <w:t>overcome  obstacles</w:t>
      </w:r>
      <w:proofErr w:type="gramEnd"/>
      <w:r w:rsidRPr="00C24876">
        <w:t xml:space="preserve">. Does that mean that adversity should be a positive value of </w:t>
      </w:r>
      <w:proofErr w:type="gramStart"/>
      <w:r w:rsidRPr="00C24876">
        <w:t>the  civil</w:t>
      </w:r>
      <w:proofErr w:type="gramEnd"/>
      <w:r w:rsidRPr="00C24876">
        <w:t xml:space="preserve"> state? </w:t>
      </w:r>
      <w:r w:rsidRPr="00C24876">
        <w:rPr>
          <w:sz w:val="22"/>
          <w:u w:val="single"/>
        </w:rPr>
        <w:t>The modern idea</w:t>
      </w:r>
      <w:r w:rsidRPr="00C24876">
        <w:t xml:space="preserve">, beginning with Descartes and established  through </w:t>
      </w:r>
      <w:proofErr w:type="spellStart"/>
      <w:r w:rsidRPr="00C24876">
        <w:t>Lockean</w:t>
      </w:r>
      <w:proofErr w:type="spellEnd"/>
      <w:r w:rsidRPr="00C24876">
        <w:t xml:space="preserve"> empiricism ~and made pedagogic by Rousseau’s Emile!,  </w:t>
      </w:r>
      <w:r w:rsidRPr="004C6D31">
        <w:rPr>
          <w:sz w:val="22"/>
          <w:highlight w:val="red"/>
          <w:u w:val="single"/>
        </w:rPr>
        <w:t>that anyone can be rational leads</w:t>
      </w:r>
      <w:r w:rsidRPr="00C24876">
        <w:rPr>
          <w:sz w:val="22"/>
          <w:u w:val="single"/>
        </w:rPr>
        <w:t xml:space="preserve"> quickly </w:t>
      </w:r>
      <w:r w:rsidRPr="004C6D31">
        <w:rPr>
          <w:sz w:val="22"/>
          <w:highlight w:val="red"/>
          <w:u w:val="single"/>
        </w:rPr>
        <w:t>to the idea that everyone is  responsible for being wholly rational</w:t>
      </w:r>
      <w:r w:rsidRPr="00C24876">
        <w:rPr>
          <w:sz w:val="22"/>
          <w:u w:val="single"/>
        </w:rPr>
        <w:t xml:space="preserve">, as that word is understood </w:t>
      </w:r>
      <w:r w:rsidRPr="004C6D31">
        <w:rPr>
          <w:sz w:val="22"/>
          <w:highlight w:val="red"/>
          <w:u w:val="single"/>
        </w:rPr>
        <w:t>according  to the social order</w:t>
      </w:r>
      <w:r w:rsidRPr="00C24876">
        <w:rPr>
          <w:sz w:val="22"/>
          <w:u w:val="single"/>
        </w:rPr>
        <w:t xml:space="preserve">.  The perpetuation of the given social order in education as elsewhere </w:t>
      </w:r>
      <w:proofErr w:type="gramStart"/>
      <w:r w:rsidRPr="00C24876">
        <w:rPr>
          <w:sz w:val="22"/>
          <w:u w:val="single"/>
        </w:rPr>
        <w:t>is  about</w:t>
      </w:r>
      <w:proofErr w:type="gramEnd"/>
      <w:r w:rsidRPr="00C24876">
        <w:rPr>
          <w:sz w:val="22"/>
          <w:u w:val="single"/>
        </w:rPr>
        <w:t xml:space="preserve"> gaining advantage and retaining power</w:t>
      </w:r>
      <w:r w:rsidRPr="00C24876">
        <w:t xml:space="preserve">. </w:t>
      </w:r>
      <w:r w:rsidRPr="00C24876">
        <w:rPr>
          <w:sz w:val="22"/>
          <w:u w:val="single"/>
        </w:rPr>
        <w:t xml:space="preserve">It is about cultural </w:t>
      </w:r>
      <w:proofErr w:type="gramStart"/>
      <w:r w:rsidRPr="00C24876">
        <w:rPr>
          <w:sz w:val="22"/>
          <w:u w:val="single"/>
        </w:rPr>
        <w:t>politics  and</w:t>
      </w:r>
      <w:proofErr w:type="gramEnd"/>
      <w:r w:rsidRPr="00C24876">
        <w:rPr>
          <w:sz w:val="22"/>
          <w:u w:val="single"/>
        </w:rPr>
        <w:t xml:space="preserve"> about marginalization of various groups and about class and about  socializing children to believe in capitalism as if it is a natural law.</w:t>
      </w:r>
      <w:r w:rsidRPr="00C24876">
        <w:t xml:space="preserve"> </w:t>
      </w:r>
      <w:proofErr w:type="gramStart"/>
      <w:r w:rsidRPr="00C24876">
        <w:t>Yet  under</w:t>
      </w:r>
      <w:proofErr w:type="gramEnd"/>
      <w:r w:rsidRPr="00C24876">
        <w:t xml:space="preserve"> the analysis that I have made here, </w:t>
      </w:r>
      <w:r w:rsidRPr="00C24876">
        <w:rPr>
          <w:sz w:val="22"/>
          <w:u w:val="single"/>
        </w:rPr>
        <w:t xml:space="preserve">these </w:t>
      </w:r>
      <w:r w:rsidRPr="004C6D31">
        <w:rPr>
          <w:sz w:val="22"/>
          <w:highlight w:val="red"/>
          <w:u w:val="single"/>
        </w:rPr>
        <w:t>major problems are symptoms  of</w:t>
      </w:r>
      <w:r w:rsidRPr="00C24876">
        <w:rPr>
          <w:sz w:val="22"/>
          <w:u w:val="single"/>
        </w:rPr>
        <w:t xml:space="preserve"> something more basic</w:t>
      </w:r>
      <w:r w:rsidRPr="00C24876">
        <w:t xml:space="preserve">. The more basic problem that I have </w:t>
      </w:r>
      <w:proofErr w:type="gramStart"/>
      <w:r w:rsidRPr="00C24876">
        <w:t>emphasized  here</w:t>
      </w:r>
      <w:proofErr w:type="gramEnd"/>
      <w:r w:rsidRPr="00C24876">
        <w:t xml:space="preserve"> is inextricable from the problem of the just civil state. </w:t>
      </w:r>
      <w:r w:rsidRPr="00C24876">
        <w:rPr>
          <w:sz w:val="22"/>
          <w:u w:val="single"/>
        </w:rPr>
        <w:t xml:space="preserve">It is </w:t>
      </w:r>
      <w:proofErr w:type="gramStart"/>
      <w:r w:rsidRPr="00C24876">
        <w:rPr>
          <w:sz w:val="22"/>
          <w:u w:val="single"/>
        </w:rPr>
        <w:t xml:space="preserve">about  </w:t>
      </w:r>
      <w:r w:rsidRPr="004C6D31">
        <w:rPr>
          <w:sz w:val="22"/>
          <w:highlight w:val="red"/>
          <w:u w:val="single"/>
        </w:rPr>
        <w:t>the</w:t>
      </w:r>
      <w:proofErr w:type="gramEnd"/>
      <w:r w:rsidRPr="004C6D31">
        <w:rPr>
          <w:sz w:val="22"/>
          <w:highlight w:val="red"/>
          <w:u w:val="single"/>
        </w:rPr>
        <w:t xml:space="preserve"> intense pressures</w:t>
      </w:r>
      <w:r w:rsidRPr="00C24876">
        <w:rPr>
          <w:sz w:val="22"/>
          <w:u w:val="single"/>
        </w:rPr>
        <w:t xml:space="preserve"> on people </w:t>
      </w:r>
      <w:r w:rsidRPr="004C6D31">
        <w:rPr>
          <w:sz w:val="22"/>
          <w:highlight w:val="red"/>
          <w:u w:val="single"/>
        </w:rPr>
        <w:t>to think and act in ways that serve broader  interests</w:t>
      </w:r>
      <w:r w:rsidRPr="00C24876">
        <w:rPr>
          <w:sz w:val="22"/>
          <w:u w:val="single"/>
        </w:rPr>
        <w:t xml:space="preserve"> that are not at all concerned with their well-being in a variety of  contexts including psychological, social, economic, political, and cultural</w:t>
      </w:r>
      <w:r w:rsidRPr="00C24876">
        <w:t xml:space="preserve">.  It </w:t>
      </w:r>
      <w:r w:rsidRPr="00C24876">
        <w:rPr>
          <w:sz w:val="22"/>
          <w:u w:val="single"/>
        </w:rPr>
        <w:t xml:space="preserve">is no answer to ground pedagogy in the notion of “building community.”  The idea that something must be built implies that something </w:t>
      </w:r>
      <w:proofErr w:type="gramStart"/>
      <w:r w:rsidRPr="00C24876">
        <w:rPr>
          <w:sz w:val="22"/>
          <w:u w:val="single"/>
        </w:rPr>
        <w:t>must  be</w:t>
      </w:r>
      <w:proofErr w:type="gramEnd"/>
      <w:r w:rsidRPr="00C24876">
        <w:rPr>
          <w:sz w:val="22"/>
          <w:u w:val="single"/>
        </w:rPr>
        <w:t xml:space="preserve"> made better in order for it to be tolerated.</w:t>
      </w:r>
      <w:r w:rsidRPr="00C24876">
        <w:t xml:space="preserve"> Moreover, “</w:t>
      </w:r>
      <w:r w:rsidRPr="00C24876">
        <w:rPr>
          <w:sz w:val="22"/>
          <w:u w:val="single"/>
        </w:rPr>
        <w:t>community</w:t>
      </w:r>
      <w:proofErr w:type="gramStart"/>
      <w:r w:rsidRPr="00C24876">
        <w:rPr>
          <w:sz w:val="22"/>
          <w:u w:val="single"/>
        </w:rPr>
        <w:t>”  carries</w:t>
      </w:r>
      <w:proofErr w:type="gramEnd"/>
      <w:r w:rsidRPr="00C24876">
        <w:rPr>
          <w:sz w:val="22"/>
          <w:u w:val="single"/>
        </w:rPr>
        <w:t xml:space="preserve"> with it the prerequisite that one be made competent to be a membe</w:t>
      </w:r>
      <w:r w:rsidRPr="00C24876">
        <w:t xml:space="preserve">r—  again, the presumption that something must be done to the person to  make it better in some way. I do not mean to say that educators have </w:t>
      </w:r>
      <w:proofErr w:type="gramStart"/>
      <w:r w:rsidRPr="00C24876">
        <w:t>bad  intent</w:t>
      </w:r>
      <w:proofErr w:type="gramEnd"/>
      <w:r w:rsidRPr="00C24876">
        <w:t>. I do mean that t</w:t>
      </w:r>
      <w:r w:rsidRPr="00C24876">
        <w:rPr>
          <w:sz w:val="22"/>
          <w:u w:val="single"/>
        </w:rPr>
        <w:t xml:space="preserve">his </w:t>
      </w:r>
      <w:r w:rsidRPr="004C6D31">
        <w:rPr>
          <w:sz w:val="22"/>
          <w:highlight w:val="red"/>
          <w:u w:val="single"/>
        </w:rPr>
        <w:t>ethos of betterment</w:t>
      </w:r>
      <w:r w:rsidRPr="00C24876">
        <w:rPr>
          <w:sz w:val="22"/>
          <w:u w:val="single"/>
        </w:rPr>
        <w:t xml:space="preserve"> through competency </w:t>
      </w:r>
      <w:proofErr w:type="gramStart"/>
      <w:r w:rsidRPr="00C24876">
        <w:rPr>
          <w:sz w:val="22"/>
          <w:u w:val="single"/>
        </w:rPr>
        <w:t>will  inevitably</w:t>
      </w:r>
      <w:proofErr w:type="gramEnd"/>
      <w:r w:rsidRPr="00C24876">
        <w:rPr>
          <w:sz w:val="22"/>
          <w:u w:val="single"/>
        </w:rPr>
        <w:t xml:space="preserve"> fail to fulfill the dreams of reformers and revolutionaries. It </w:t>
      </w:r>
      <w:proofErr w:type="gramStart"/>
      <w:r w:rsidRPr="004C6D31">
        <w:rPr>
          <w:sz w:val="22"/>
          <w:highlight w:val="red"/>
          <w:u w:val="single"/>
        </w:rPr>
        <w:t>does  not</w:t>
      </w:r>
      <w:proofErr w:type="gramEnd"/>
      <w:r w:rsidRPr="004C6D31">
        <w:rPr>
          <w:sz w:val="22"/>
          <w:highlight w:val="red"/>
          <w:u w:val="single"/>
        </w:rPr>
        <w:t xml:space="preserve"> consider the human being as an entity to care for but</w:t>
      </w:r>
      <w:r w:rsidRPr="00C24876">
        <w:rPr>
          <w:sz w:val="22"/>
          <w:u w:val="single"/>
        </w:rPr>
        <w:t xml:space="preserve"> rather as s</w:t>
      </w:r>
      <w:r w:rsidRPr="004C6D31">
        <w:rPr>
          <w:sz w:val="22"/>
          <w:highlight w:val="red"/>
          <w:u w:val="single"/>
        </w:rPr>
        <w:t>omething  to be equipped with skills and knowledge</w:t>
      </w:r>
      <w:r w:rsidRPr="00C24876">
        <w:rPr>
          <w:sz w:val="22"/>
          <w:u w:val="single"/>
        </w:rPr>
        <w:t xml:space="preserve"> in order </w:t>
      </w:r>
      <w:r w:rsidRPr="004C6D31">
        <w:rPr>
          <w:sz w:val="22"/>
          <w:highlight w:val="red"/>
          <w:u w:val="single"/>
        </w:rPr>
        <w:t>to improve itself</w:t>
      </w:r>
      <w:r w:rsidRPr="00C24876">
        <w:rPr>
          <w:sz w:val="22"/>
          <w:u w:val="single"/>
        </w:rPr>
        <w:t xml:space="preserve">.  This failure is not only because there are millions of children and </w:t>
      </w:r>
      <w:proofErr w:type="gramStart"/>
      <w:r w:rsidRPr="00C24876">
        <w:rPr>
          <w:sz w:val="22"/>
          <w:u w:val="single"/>
        </w:rPr>
        <w:t>adults  that</w:t>
      </w:r>
      <w:proofErr w:type="gramEnd"/>
      <w:r w:rsidRPr="00C24876">
        <w:rPr>
          <w:sz w:val="22"/>
          <w:u w:val="single"/>
        </w:rPr>
        <w:t xml:space="preserve"> live in poverty in the wealthiest countries in human history. It </w:t>
      </w:r>
      <w:proofErr w:type="gramStart"/>
      <w:r w:rsidRPr="00C24876">
        <w:rPr>
          <w:sz w:val="22"/>
          <w:u w:val="single"/>
        </w:rPr>
        <w:t>is  because</w:t>
      </w:r>
      <w:proofErr w:type="gramEnd"/>
      <w:r w:rsidRPr="00C24876">
        <w:rPr>
          <w:sz w:val="22"/>
          <w:u w:val="single"/>
        </w:rPr>
        <w:t xml:space="preserve"> the state of mind that can tolerate such suffering is the same state  that advances </w:t>
      </w:r>
      <w:r w:rsidRPr="00C24876">
        <w:rPr>
          <w:sz w:val="22"/>
          <w:u w:val="single"/>
        </w:rPr>
        <w:lastRenderedPageBreak/>
        <w:t>and maintains the ethos of civility as betterment, rather than  civility as caring for people because they are subject to suffering.</w:t>
      </w:r>
      <w:r w:rsidRPr="00C24876">
        <w:t xml:space="preserve">  The alternative that I have only introduced in a very abbreviated way  under the rubric that I called “contention” is intended to be pragmatic in  the ways that </w:t>
      </w:r>
      <w:r w:rsidRPr="004C6D31">
        <w:rPr>
          <w:sz w:val="22"/>
          <w:highlight w:val="red"/>
          <w:u w:val="single"/>
        </w:rPr>
        <w:t>Foucault</w:t>
      </w:r>
      <w:r w:rsidRPr="00C24876">
        <w:t xml:space="preserve"> and Richard </w:t>
      </w:r>
      <w:proofErr w:type="spellStart"/>
      <w:r w:rsidRPr="00C24876">
        <w:t>Rorty</w:t>
      </w:r>
      <w:proofErr w:type="spellEnd"/>
      <w:r w:rsidRPr="00C24876">
        <w:t xml:space="preserve"> are pragmatic in their respective  approaches to the subject of the state.49 It </w:t>
      </w:r>
      <w:r w:rsidRPr="00C24876">
        <w:rPr>
          <w:sz w:val="22"/>
          <w:u w:val="single"/>
        </w:rPr>
        <w:t xml:space="preserve">is </w:t>
      </w:r>
      <w:r w:rsidRPr="004C6D31">
        <w:rPr>
          <w:sz w:val="22"/>
          <w:highlight w:val="red"/>
          <w:u w:val="single"/>
        </w:rPr>
        <w:t>intended to address</w:t>
      </w:r>
      <w:r w:rsidRPr="00C24876">
        <w:rPr>
          <w:sz w:val="22"/>
          <w:u w:val="single"/>
        </w:rPr>
        <w:t xml:space="preserve"> an unacceptable  state of contemporary Western civilization, namely, its repetitive and  even </w:t>
      </w:r>
      <w:r w:rsidRPr="004C6D31">
        <w:rPr>
          <w:sz w:val="22"/>
          <w:highlight w:val="red"/>
          <w:u w:val="single"/>
        </w:rPr>
        <w:t>escalating incidence of disregard for suffering and harm in many  forms, despite</w:t>
      </w:r>
      <w:r w:rsidRPr="00C24876">
        <w:rPr>
          <w:sz w:val="22"/>
          <w:u w:val="single"/>
        </w:rPr>
        <w:t xml:space="preserve"> intellectual, social, medical, legal, educational, scientific,  and technological </w:t>
      </w:r>
      <w:r w:rsidRPr="004C6D31">
        <w:rPr>
          <w:sz w:val="22"/>
          <w:highlight w:val="red"/>
          <w:u w:val="single"/>
        </w:rPr>
        <w:t>“progress.”</w:t>
      </w:r>
      <w:r w:rsidRPr="00C24876">
        <w:rPr>
          <w:sz w:val="22"/>
          <w:u w:val="single"/>
        </w:rPr>
        <w:t xml:space="preserve">  We have had two hundred years of modern educational principles, </w:t>
      </w:r>
      <w:proofErr w:type="gramStart"/>
      <w:r w:rsidRPr="00C24876">
        <w:rPr>
          <w:sz w:val="22"/>
          <w:u w:val="single"/>
        </w:rPr>
        <w:t>and  two</w:t>
      </w:r>
      <w:proofErr w:type="gramEnd"/>
      <w:r w:rsidRPr="00C24876">
        <w:rPr>
          <w:sz w:val="22"/>
          <w:u w:val="single"/>
        </w:rPr>
        <w:t xml:space="preserve"> hundred years of profound suffering along with them</w:t>
      </w:r>
      <w:r w:rsidRPr="00C24876">
        <w:t xml:space="preserve">. </w:t>
      </w:r>
      <w:r w:rsidRPr="00C24876">
        <w:rPr>
          <w:sz w:val="22"/>
          <w:u w:val="single"/>
        </w:rPr>
        <w:t xml:space="preserve">The problem </w:t>
      </w:r>
      <w:proofErr w:type="gramStart"/>
      <w:r w:rsidRPr="00C24876">
        <w:rPr>
          <w:sz w:val="22"/>
          <w:u w:val="single"/>
        </w:rPr>
        <w:t>of  the</w:t>
      </w:r>
      <w:proofErr w:type="gramEnd"/>
      <w:r w:rsidRPr="00C24876">
        <w:rPr>
          <w:sz w:val="22"/>
          <w:u w:val="single"/>
        </w:rPr>
        <w:t xml:space="preserve"> individual calls for a new formulation and for a proper response</w:t>
      </w:r>
      <w:r w:rsidRPr="00C24876">
        <w:t>—</w:t>
      </w:r>
      <w:r w:rsidRPr="00C24876">
        <w:rPr>
          <w:sz w:val="22"/>
          <w:u w:val="single"/>
        </w:rPr>
        <w:t>one  that cares for the individual rather than makes it competent. The “</w:t>
      </w:r>
      <w:proofErr w:type="gramStart"/>
      <w:r w:rsidRPr="00C24876">
        <w:rPr>
          <w:sz w:val="22"/>
          <w:u w:val="single"/>
        </w:rPr>
        <w:t>modern  project</w:t>
      </w:r>
      <w:proofErr w:type="gramEnd"/>
      <w:r w:rsidRPr="00C24876">
        <w:rPr>
          <w:sz w:val="22"/>
          <w:u w:val="single"/>
        </w:rPr>
        <w:t xml:space="preserve">” of </w:t>
      </w:r>
      <w:r w:rsidRPr="004C6D31">
        <w:rPr>
          <w:sz w:val="22"/>
          <w:highlight w:val="red"/>
          <w:u w:val="single"/>
        </w:rPr>
        <w:t>betterment through competency</w:t>
      </w:r>
      <w:r w:rsidRPr="00C24876">
        <w:rPr>
          <w:sz w:val="22"/>
          <w:u w:val="single"/>
        </w:rPr>
        <w:t xml:space="preserve"> and opportunity </w:t>
      </w:r>
      <w:r w:rsidRPr="004C6D31">
        <w:rPr>
          <w:sz w:val="22"/>
          <w:highlight w:val="red"/>
          <w:u w:val="single"/>
        </w:rPr>
        <w:t>must be challenged  and replaced by an emotionally intelligent ethos that</w:t>
      </w:r>
      <w:r w:rsidRPr="00C24876">
        <w:rPr>
          <w:sz w:val="22"/>
          <w:u w:val="single"/>
        </w:rPr>
        <w:t xml:space="preserve"> expressly and  fundamentally </w:t>
      </w:r>
      <w:r w:rsidRPr="004C6D31">
        <w:rPr>
          <w:sz w:val="22"/>
          <w:highlight w:val="red"/>
          <w:u w:val="single"/>
        </w:rPr>
        <w:t>acknowledges suffering and limitation in philosophy, policy,  and practice.</w:t>
      </w:r>
    </w:p>
    <w:p w:rsidR="004C6D31" w:rsidRPr="005029FE" w:rsidRDefault="004C6D31" w:rsidP="004C6D31">
      <w:pPr>
        <w:rPr>
          <w:szCs w:val="20"/>
        </w:rPr>
      </w:pPr>
    </w:p>
    <w:p w:rsidR="00945424" w:rsidRDefault="00945424" w:rsidP="00DB009F">
      <w:pPr>
        <w:rPr>
          <w:rStyle w:val="Underline"/>
        </w:rPr>
      </w:pPr>
    </w:p>
    <w:sectPr w:rsidR="009454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FC5" w:rsidRDefault="004A7FC5" w:rsidP="005F5576">
      <w:r>
        <w:separator/>
      </w:r>
    </w:p>
  </w:endnote>
  <w:endnote w:type="continuationSeparator" w:id="0">
    <w:p w:rsidR="004A7FC5" w:rsidRDefault="004A7F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FC5" w:rsidRDefault="004A7FC5" w:rsidP="005F5576">
      <w:r>
        <w:separator/>
      </w:r>
    </w:p>
  </w:footnote>
  <w:footnote w:type="continuationSeparator" w:id="0">
    <w:p w:rsidR="004A7FC5" w:rsidRDefault="004A7F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9F"/>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1CF3"/>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6EB"/>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D66E0"/>
    <w:rsid w:val="003E4831"/>
    <w:rsid w:val="003E48DE"/>
    <w:rsid w:val="003E7E8B"/>
    <w:rsid w:val="003F3030"/>
    <w:rsid w:val="003F47AE"/>
    <w:rsid w:val="004030F1"/>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A7FC5"/>
    <w:rsid w:val="004B0545"/>
    <w:rsid w:val="004B52EA"/>
    <w:rsid w:val="004B70DB"/>
    <w:rsid w:val="004B7E46"/>
    <w:rsid w:val="004C6D3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93FD9"/>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B72B5"/>
    <w:rsid w:val="006C64D4"/>
    <w:rsid w:val="006D222F"/>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49F"/>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33E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07"/>
    <w:rsid w:val="0094256C"/>
    <w:rsid w:val="00942C12"/>
    <w:rsid w:val="00945424"/>
    <w:rsid w:val="00953F11"/>
    <w:rsid w:val="009551B3"/>
    <w:rsid w:val="009706C1"/>
    <w:rsid w:val="00972C75"/>
    <w:rsid w:val="00976675"/>
    <w:rsid w:val="00976FBF"/>
    <w:rsid w:val="00984B38"/>
    <w:rsid w:val="009A0636"/>
    <w:rsid w:val="009A6FF5"/>
    <w:rsid w:val="009B2B47"/>
    <w:rsid w:val="009B35DB"/>
    <w:rsid w:val="009B7479"/>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16C3"/>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C2B27"/>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09F"/>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2267"/>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6D31"/>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C6D31"/>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C6D31"/>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C6D3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4C6D3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C6D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6D31"/>
  </w:style>
  <w:style w:type="character" w:customStyle="1" w:styleId="Heading1Char">
    <w:name w:val="Heading 1 Char"/>
    <w:aliases w:val="Pocket Char"/>
    <w:basedOn w:val="DefaultParagraphFont"/>
    <w:link w:val="Heading1"/>
    <w:uiPriority w:val="1"/>
    <w:rsid w:val="004C6D31"/>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C6D31"/>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4C6D31"/>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4C6D31"/>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C6D31"/>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4C6D31"/>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4C6D31"/>
    <w:rPr>
      <w:b/>
      <w:bCs/>
      <w:sz w:val="24"/>
      <w:u w:val="none"/>
    </w:rPr>
  </w:style>
  <w:style w:type="paragraph" w:styleId="Header">
    <w:name w:val="header"/>
    <w:basedOn w:val="Normal"/>
    <w:link w:val="HeaderChar"/>
    <w:uiPriority w:val="99"/>
    <w:semiHidden/>
    <w:rsid w:val="004C6D31"/>
    <w:pPr>
      <w:tabs>
        <w:tab w:val="center" w:pos="4680"/>
        <w:tab w:val="right" w:pos="9360"/>
      </w:tabs>
    </w:pPr>
  </w:style>
  <w:style w:type="character" w:customStyle="1" w:styleId="HeaderChar">
    <w:name w:val="Header Char"/>
    <w:basedOn w:val="DefaultParagraphFont"/>
    <w:link w:val="Header"/>
    <w:uiPriority w:val="99"/>
    <w:semiHidden/>
    <w:rsid w:val="004C6D31"/>
    <w:rPr>
      <w:rFonts w:ascii="Arial" w:hAnsi="Arial"/>
      <w:sz w:val="20"/>
    </w:rPr>
  </w:style>
  <w:style w:type="paragraph" w:styleId="Footer">
    <w:name w:val="footer"/>
    <w:basedOn w:val="Normal"/>
    <w:link w:val="FooterChar"/>
    <w:uiPriority w:val="99"/>
    <w:semiHidden/>
    <w:rsid w:val="004C6D31"/>
    <w:pPr>
      <w:tabs>
        <w:tab w:val="center" w:pos="4680"/>
        <w:tab w:val="right" w:pos="9360"/>
      </w:tabs>
    </w:pPr>
  </w:style>
  <w:style w:type="character" w:customStyle="1" w:styleId="FooterChar">
    <w:name w:val="Footer Char"/>
    <w:basedOn w:val="DefaultParagraphFont"/>
    <w:link w:val="Footer"/>
    <w:uiPriority w:val="99"/>
    <w:semiHidden/>
    <w:rsid w:val="004C6D31"/>
    <w:rPr>
      <w:rFonts w:ascii="Arial" w:hAnsi="Arial"/>
      <w:sz w:val="20"/>
    </w:rPr>
  </w:style>
  <w:style w:type="character" w:styleId="Hyperlink">
    <w:name w:val="Hyperlink"/>
    <w:aliases w:val="heading 1 (block title),Important,Read,Internet Link,Card Text"/>
    <w:basedOn w:val="DefaultParagraphFont"/>
    <w:uiPriority w:val="99"/>
    <w:rsid w:val="004C6D31"/>
    <w:rPr>
      <w:color w:val="auto"/>
      <w:u w:val="none"/>
    </w:rPr>
  </w:style>
  <w:style w:type="character" w:styleId="FollowedHyperlink">
    <w:name w:val="FollowedHyperlink"/>
    <w:basedOn w:val="DefaultParagraphFont"/>
    <w:uiPriority w:val="99"/>
    <w:semiHidden/>
    <w:rsid w:val="004C6D31"/>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4C6D31"/>
    <w:rPr>
      <w:rFonts w:ascii="Arial" w:eastAsiaTheme="majorEastAsia" w:hAnsi="Arial" w:cstheme="majorBidi"/>
      <w:b/>
      <w:bCs/>
      <w:iCs/>
      <w:sz w:val="24"/>
    </w:rPr>
  </w:style>
  <w:style w:type="paragraph" w:customStyle="1" w:styleId="Analytic">
    <w:name w:val="Analytic"/>
    <w:basedOn w:val="Normal"/>
    <w:qFormat/>
    <w:rsid w:val="004C6D31"/>
    <w:pPr>
      <w:spacing w:before="200"/>
    </w:pPr>
    <w:rPr>
      <w:b/>
      <w:sz w:val="24"/>
    </w:rPr>
  </w:style>
  <w:style w:type="character" w:customStyle="1" w:styleId="SmallText">
    <w:name w:val="Small Text"/>
    <w:basedOn w:val="DefaultParagraphFont"/>
    <w:uiPriority w:val="1"/>
    <w:rsid w:val="004C6D31"/>
    <w:rPr>
      <w:rFonts w:ascii="Arial" w:hAnsi="Arial"/>
      <w:sz w:val="16"/>
    </w:rPr>
  </w:style>
  <w:style w:type="paragraph" w:customStyle="1" w:styleId="taggreg">
    <w:name w:val="taggreg"/>
    <w:basedOn w:val="Normal"/>
    <w:qFormat/>
    <w:rsid w:val="004C6D31"/>
    <w:rPr>
      <w:b/>
      <w:sz w:val="24"/>
    </w:rPr>
  </w:style>
  <w:style w:type="paragraph" w:styleId="Title">
    <w:name w:val="Title"/>
    <w:basedOn w:val="Normal"/>
    <w:next w:val="Normal"/>
    <w:link w:val="TitleChar"/>
    <w:uiPriority w:val="6"/>
    <w:semiHidden/>
    <w:qFormat/>
    <w:rsid w:val="004C6D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4C6D31"/>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4C6D3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6D31"/>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C6D31"/>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C6D31"/>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C6D3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4C6D3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C6D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6D31"/>
  </w:style>
  <w:style w:type="character" w:customStyle="1" w:styleId="Heading1Char">
    <w:name w:val="Heading 1 Char"/>
    <w:aliases w:val="Pocket Char"/>
    <w:basedOn w:val="DefaultParagraphFont"/>
    <w:link w:val="Heading1"/>
    <w:uiPriority w:val="1"/>
    <w:rsid w:val="004C6D31"/>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C6D31"/>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4C6D31"/>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4C6D31"/>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C6D31"/>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4C6D31"/>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4C6D31"/>
    <w:rPr>
      <w:b/>
      <w:bCs/>
      <w:sz w:val="24"/>
      <w:u w:val="none"/>
    </w:rPr>
  </w:style>
  <w:style w:type="paragraph" w:styleId="Header">
    <w:name w:val="header"/>
    <w:basedOn w:val="Normal"/>
    <w:link w:val="HeaderChar"/>
    <w:uiPriority w:val="99"/>
    <w:semiHidden/>
    <w:rsid w:val="004C6D31"/>
    <w:pPr>
      <w:tabs>
        <w:tab w:val="center" w:pos="4680"/>
        <w:tab w:val="right" w:pos="9360"/>
      </w:tabs>
    </w:pPr>
  </w:style>
  <w:style w:type="character" w:customStyle="1" w:styleId="HeaderChar">
    <w:name w:val="Header Char"/>
    <w:basedOn w:val="DefaultParagraphFont"/>
    <w:link w:val="Header"/>
    <w:uiPriority w:val="99"/>
    <w:semiHidden/>
    <w:rsid w:val="004C6D31"/>
    <w:rPr>
      <w:rFonts w:ascii="Arial" w:hAnsi="Arial"/>
      <w:sz w:val="20"/>
    </w:rPr>
  </w:style>
  <w:style w:type="paragraph" w:styleId="Footer">
    <w:name w:val="footer"/>
    <w:basedOn w:val="Normal"/>
    <w:link w:val="FooterChar"/>
    <w:uiPriority w:val="99"/>
    <w:semiHidden/>
    <w:rsid w:val="004C6D31"/>
    <w:pPr>
      <w:tabs>
        <w:tab w:val="center" w:pos="4680"/>
        <w:tab w:val="right" w:pos="9360"/>
      </w:tabs>
    </w:pPr>
  </w:style>
  <w:style w:type="character" w:customStyle="1" w:styleId="FooterChar">
    <w:name w:val="Footer Char"/>
    <w:basedOn w:val="DefaultParagraphFont"/>
    <w:link w:val="Footer"/>
    <w:uiPriority w:val="99"/>
    <w:semiHidden/>
    <w:rsid w:val="004C6D31"/>
    <w:rPr>
      <w:rFonts w:ascii="Arial" w:hAnsi="Arial"/>
      <w:sz w:val="20"/>
    </w:rPr>
  </w:style>
  <w:style w:type="character" w:styleId="Hyperlink">
    <w:name w:val="Hyperlink"/>
    <w:aliases w:val="heading 1 (block title),Important,Read,Internet Link,Card Text"/>
    <w:basedOn w:val="DefaultParagraphFont"/>
    <w:uiPriority w:val="99"/>
    <w:rsid w:val="004C6D31"/>
    <w:rPr>
      <w:color w:val="auto"/>
      <w:u w:val="none"/>
    </w:rPr>
  </w:style>
  <w:style w:type="character" w:styleId="FollowedHyperlink">
    <w:name w:val="FollowedHyperlink"/>
    <w:basedOn w:val="DefaultParagraphFont"/>
    <w:uiPriority w:val="99"/>
    <w:semiHidden/>
    <w:rsid w:val="004C6D31"/>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4C6D31"/>
    <w:rPr>
      <w:rFonts w:ascii="Arial" w:eastAsiaTheme="majorEastAsia" w:hAnsi="Arial" w:cstheme="majorBidi"/>
      <w:b/>
      <w:bCs/>
      <w:iCs/>
      <w:sz w:val="24"/>
    </w:rPr>
  </w:style>
  <w:style w:type="paragraph" w:customStyle="1" w:styleId="Analytic">
    <w:name w:val="Analytic"/>
    <w:basedOn w:val="Normal"/>
    <w:qFormat/>
    <w:rsid w:val="004C6D31"/>
    <w:pPr>
      <w:spacing w:before="200"/>
    </w:pPr>
    <w:rPr>
      <w:b/>
      <w:sz w:val="24"/>
    </w:rPr>
  </w:style>
  <w:style w:type="character" w:customStyle="1" w:styleId="SmallText">
    <w:name w:val="Small Text"/>
    <w:basedOn w:val="DefaultParagraphFont"/>
    <w:uiPriority w:val="1"/>
    <w:rsid w:val="004C6D31"/>
    <w:rPr>
      <w:rFonts w:ascii="Arial" w:hAnsi="Arial"/>
      <w:sz w:val="16"/>
    </w:rPr>
  </w:style>
  <w:style w:type="paragraph" w:customStyle="1" w:styleId="taggreg">
    <w:name w:val="taggreg"/>
    <w:basedOn w:val="Normal"/>
    <w:qFormat/>
    <w:rsid w:val="004C6D31"/>
    <w:rPr>
      <w:b/>
      <w:sz w:val="24"/>
    </w:rPr>
  </w:style>
  <w:style w:type="paragraph" w:styleId="Title">
    <w:name w:val="Title"/>
    <w:basedOn w:val="Normal"/>
    <w:next w:val="Normal"/>
    <w:link w:val="TitleChar"/>
    <w:uiPriority w:val="6"/>
    <w:semiHidden/>
    <w:qFormat/>
    <w:rsid w:val="004C6D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4C6D31"/>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4C6D3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CitationCharChar">
    <w:name w:val="Citation Char Char"/>
    <w:basedOn w:val="Normal"/>
    <w:uiPriority w:val="6"/>
    <w:rsid w:val="006B72B5"/>
    <w:pPr>
      <w:ind w:left="1440" w:right="1440"/>
    </w:pPr>
    <w:rPr>
      <w:rFonts w:asciiTheme="minorHAnsi" w:hAnsiTheme="minorHAnsi"/>
      <w:sz w:val="22"/>
      <w:u w:val="single"/>
    </w:rPr>
  </w:style>
  <w:style w:type="character" w:customStyle="1" w:styleId="TagGreg0">
    <w:name w:val="TagGreg"/>
    <w:basedOn w:val="DefaultParagraphFont"/>
    <w:uiPriority w:val="1"/>
    <w:qFormat/>
    <w:rsid w:val="006B72B5"/>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ademyanalyticarts.org/milch&amp;rosen.htm/" TargetMode="Externa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31</Pages>
  <Words>19694</Words>
  <Characters>112261</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c:creator>
  <cp:lastModifiedBy>Ben</cp:lastModifiedBy>
  <cp:revision>3</cp:revision>
  <dcterms:created xsi:type="dcterms:W3CDTF">2013-12-05T20:14:00Z</dcterms:created>
  <dcterms:modified xsi:type="dcterms:W3CDTF">2013-12-05T20:19:00Z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