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AA0" w:rsidRDefault="00CF3AA0" w:rsidP="00CF3AA0">
      <w:pPr>
        <w:pStyle w:val="Heading2"/>
      </w:pPr>
      <w:bookmarkStart w:id="0" w:name="_GoBack"/>
      <w:r>
        <w:t>1AC</w:t>
      </w:r>
    </w:p>
    <w:p w:rsidR="00CF3AA0" w:rsidRPr="00CF3AA0" w:rsidRDefault="00CF3AA0" w:rsidP="00CF3AA0">
      <w:pPr>
        <w:pStyle w:val="Heading3"/>
      </w:pPr>
      <w:r>
        <w:lastRenderedPageBreak/>
        <w:t>1AC</w:t>
      </w:r>
    </w:p>
    <w:p w:rsidR="00CF3AA0" w:rsidRPr="00581BB2" w:rsidRDefault="00CF3AA0" w:rsidP="00CF3AA0">
      <w:pPr>
        <w:pStyle w:val="Analytic"/>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CF3AA0" w:rsidRPr="00581BB2" w:rsidRDefault="00CF3AA0" w:rsidP="00CF3AA0">
      <w:pPr>
        <w:pStyle w:val="Analytic"/>
      </w:pPr>
      <w:proofErr w:type="spellStart"/>
      <w:r w:rsidRPr="00581BB2">
        <w:t>Certifican</w:t>
      </w:r>
      <w:proofErr w:type="spellEnd"/>
      <w:r w:rsidRPr="00581BB2">
        <w:t xml:space="preserve"> los gringos</w:t>
      </w:r>
    </w:p>
    <w:p w:rsidR="00CF3AA0" w:rsidRPr="00581BB2" w:rsidRDefault="00CF3AA0" w:rsidP="00CF3AA0">
      <w:pPr>
        <w:pStyle w:val="Analytic"/>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CF3AA0" w:rsidRPr="00581BB2" w:rsidRDefault="00CF3AA0" w:rsidP="00CF3AA0">
      <w:pPr>
        <w:pStyle w:val="Analytic"/>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CF3AA0" w:rsidRPr="00581BB2" w:rsidRDefault="00CF3AA0" w:rsidP="00CF3AA0">
      <w:pPr>
        <w:pStyle w:val="Analytic"/>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CF3AA0" w:rsidRPr="00581BB2" w:rsidRDefault="00CF3AA0" w:rsidP="00CF3AA0">
      <w:pPr>
        <w:pStyle w:val="Analytic"/>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CF3AA0" w:rsidRPr="00581BB2" w:rsidRDefault="00CF3AA0" w:rsidP="00CF3AA0">
      <w:pPr>
        <w:pStyle w:val="Analytic"/>
      </w:pPr>
    </w:p>
    <w:p w:rsidR="00CF3AA0" w:rsidRPr="00581BB2" w:rsidRDefault="00CF3AA0" w:rsidP="00CF3AA0">
      <w:pPr>
        <w:pStyle w:val="Analytic"/>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CF3AA0" w:rsidRPr="00581BB2" w:rsidRDefault="00CF3AA0" w:rsidP="00CF3AA0">
      <w:pPr>
        <w:pStyle w:val="Analytic"/>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CF3AA0" w:rsidRPr="00581BB2" w:rsidRDefault="00CF3AA0" w:rsidP="00CF3AA0">
      <w:pPr>
        <w:pStyle w:val="Analytic"/>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CF3AA0" w:rsidRPr="00581BB2" w:rsidRDefault="00CF3AA0" w:rsidP="00CF3AA0">
      <w:pPr>
        <w:pStyle w:val="Analytic"/>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CF3AA0" w:rsidRPr="00581BB2" w:rsidRDefault="00CF3AA0" w:rsidP="00CF3AA0">
      <w:pPr>
        <w:pStyle w:val="Analytic"/>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CF3AA0" w:rsidRPr="00581BB2" w:rsidRDefault="00CF3AA0" w:rsidP="00CF3AA0">
      <w:pPr>
        <w:pStyle w:val="Analytic"/>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CF3AA0" w:rsidRPr="00581BB2" w:rsidRDefault="00CF3AA0" w:rsidP="00CF3AA0">
      <w:pPr>
        <w:pStyle w:val="Analytic"/>
      </w:pPr>
    </w:p>
    <w:p w:rsidR="00CF3AA0" w:rsidRPr="00581BB2" w:rsidRDefault="00CF3AA0" w:rsidP="00CF3AA0">
      <w:pPr>
        <w:pStyle w:val="Analytic"/>
      </w:pPr>
      <w:r w:rsidRPr="00581BB2">
        <w:t>Different countries are</w:t>
      </w:r>
    </w:p>
    <w:p w:rsidR="00CF3AA0" w:rsidRPr="00581BB2" w:rsidRDefault="00CF3AA0" w:rsidP="00CF3AA0">
      <w:pPr>
        <w:pStyle w:val="Analytic"/>
      </w:pPr>
      <w:r w:rsidRPr="00581BB2">
        <w:t>Certified by the gringos</w:t>
      </w:r>
    </w:p>
    <w:p w:rsidR="00CF3AA0" w:rsidRPr="00581BB2" w:rsidRDefault="00CF3AA0" w:rsidP="00CF3AA0">
      <w:pPr>
        <w:pStyle w:val="Analytic"/>
      </w:pPr>
      <w:r w:rsidRPr="00581BB2">
        <w:t>They do not want drugs there</w:t>
      </w:r>
    </w:p>
    <w:p w:rsidR="00CF3AA0" w:rsidRPr="00581BB2" w:rsidRDefault="00CF3AA0" w:rsidP="00CF3AA0">
      <w:pPr>
        <w:pStyle w:val="Analytic"/>
      </w:pPr>
      <w:r w:rsidRPr="00581BB2">
        <w:t>For they say that is a danger</w:t>
      </w:r>
    </w:p>
    <w:p w:rsidR="00CF3AA0" w:rsidRPr="00581BB2" w:rsidRDefault="00CF3AA0" w:rsidP="00CF3AA0">
      <w:pPr>
        <w:pStyle w:val="Analytic"/>
      </w:pPr>
      <w:r w:rsidRPr="00581BB2">
        <w:t>Tell me who certifies</w:t>
      </w:r>
    </w:p>
    <w:p w:rsidR="00CF3AA0" w:rsidRPr="00581BB2" w:rsidRDefault="00CF3AA0" w:rsidP="00CF3AA0">
      <w:pPr>
        <w:pStyle w:val="Analytic"/>
      </w:pPr>
      <w:proofErr w:type="gramStart"/>
      <w:r w:rsidRPr="00581BB2">
        <w:t>The United States?</w:t>
      </w:r>
      <w:proofErr w:type="gramEnd"/>
    </w:p>
    <w:p w:rsidR="00CF3AA0" w:rsidRPr="00581BB2" w:rsidRDefault="00CF3AA0" w:rsidP="00CF3AA0">
      <w:pPr>
        <w:pStyle w:val="Analytic"/>
      </w:pPr>
    </w:p>
    <w:p w:rsidR="00CF3AA0" w:rsidRPr="00581BB2" w:rsidRDefault="00CF3AA0" w:rsidP="00CF3AA0">
      <w:pPr>
        <w:pStyle w:val="Analytic"/>
      </w:pPr>
      <w:r w:rsidRPr="00581BB2">
        <w:t xml:space="preserve">To catch the </w:t>
      </w:r>
      <w:proofErr w:type="spellStart"/>
      <w:r w:rsidRPr="00581BB2">
        <w:t>narcos</w:t>
      </w:r>
      <w:proofErr w:type="spellEnd"/>
    </w:p>
    <w:p w:rsidR="00CF3AA0" w:rsidRPr="00581BB2" w:rsidRDefault="00CF3AA0" w:rsidP="00CF3AA0">
      <w:pPr>
        <w:pStyle w:val="Analytic"/>
      </w:pPr>
      <w:r w:rsidRPr="00581BB2">
        <w:t>Mexico has been straight.</w:t>
      </w:r>
    </w:p>
    <w:p w:rsidR="00CF3AA0" w:rsidRPr="00581BB2" w:rsidRDefault="00CF3AA0" w:rsidP="00CF3AA0">
      <w:pPr>
        <w:pStyle w:val="Analytic"/>
      </w:pPr>
      <w:r w:rsidRPr="00581BB2">
        <w:t>The Americans buy coke</w:t>
      </w:r>
    </w:p>
    <w:p w:rsidR="00CF3AA0" w:rsidRPr="00581BB2" w:rsidRDefault="00CF3AA0" w:rsidP="00CF3AA0">
      <w:pPr>
        <w:pStyle w:val="Analytic"/>
      </w:pPr>
      <w:r w:rsidRPr="00581BB2">
        <w:t>They pay it at any price.</w:t>
      </w:r>
    </w:p>
    <w:p w:rsidR="00CF3AA0" w:rsidRPr="00581BB2" w:rsidRDefault="00CF3AA0" w:rsidP="00CF3AA0">
      <w:pPr>
        <w:pStyle w:val="Analytic"/>
      </w:pPr>
      <w:r w:rsidRPr="00581BB2">
        <w:t>They do not want drugs to exist</w:t>
      </w:r>
    </w:p>
    <w:p w:rsidR="00CF3AA0" w:rsidRPr="00581BB2" w:rsidRDefault="00CF3AA0" w:rsidP="00CF3AA0">
      <w:pPr>
        <w:pStyle w:val="Analytic"/>
      </w:pPr>
      <w:r w:rsidRPr="00581BB2">
        <w:lastRenderedPageBreak/>
        <w:t>But give themselves privileges.</w:t>
      </w:r>
    </w:p>
    <w:p w:rsidR="00CF3AA0" w:rsidRDefault="00CF3AA0" w:rsidP="00CF3AA0"/>
    <w:p w:rsidR="00CF3AA0" w:rsidRPr="00581BB2" w:rsidRDefault="00CF3AA0" w:rsidP="00CF3AA0">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CF3AA0" w:rsidRPr="00581BB2" w:rsidRDefault="00CF3AA0" w:rsidP="00CF3AA0">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CF3AA0" w:rsidRPr="00581BB2" w:rsidRDefault="00CF3AA0" w:rsidP="00CF3AA0">
      <w:pPr>
        <w:rPr>
          <w:rStyle w:val="Cite"/>
        </w:rPr>
      </w:pPr>
      <w:proofErr w:type="spellStart"/>
      <w:r w:rsidRPr="00581BB2">
        <w:rPr>
          <w:rStyle w:val="Cite"/>
        </w:rPr>
        <w:t>Freidersdorf</w:t>
      </w:r>
      <w:proofErr w:type="spellEnd"/>
      <w:r w:rsidRPr="00581BB2">
        <w:rPr>
          <w:rStyle w:val="Cite"/>
        </w:rPr>
        <w:t>, 13</w:t>
      </w:r>
    </w:p>
    <w:p w:rsidR="00CF3AA0" w:rsidRPr="00581BB2" w:rsidRDefault="00CF3AA0" w:rsidP="00CF3AA0">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r w:rsidRPr="003D5266">
        <w:t>http://www.theatlantic.com/politics/archive/2013/04/mexico-is-ready-to-end-failed-drug-war-policies-why-isnt-the-us/275410/)//bghs-BI</w:t>
      </w:r>
    </w:p>
    <w:p w:rsidR="00CF3AA0" w:rsidRPr="00581BB2" w:rsidRDefault="00CF3AA0" w:rsidP="00CF3AA0">
      <w:r w:rsidRPr="00581BB2">
        <w:t xml:space="preserve">Did you know </w:t>
      </w:r>
      <w:r w:rsidRPr="00581BB2">
        <w:rPr>
          <w:sz w:val="22"/>
        </w:rPr>
        <w:t xml:space="preserve">that </w:t>
      </w:r>
      <w:r w:rsidRPr="00E2439B">
        <w:rPr>
          <w:rStyle w:val="Underline"/>
          <w:highlight w:val="yellow"/>
        </w:rPr>
        <w:t>the U.S. has been operating surveillance drones in Mexico, providing air support for the</w:t>
      </w:r>
      <w:r w:rsidRPr="00581BB2">
        <w:t xml:space="preserve"> Mexican </w:t>
      </w:r>
      <w:r w:rsidRPr="00E2439B">
        <w:rPr>
          <w:rStyle w:val="Underline"/>
          <w:highlight w:val="yellow"/>
        </w:rPr>
        <w:t>military, tracking</w:t>
      </w:r>
      <w:r w:rsidRPr="007C1025">
        <w:rPr>
          <w:rStyle w:val="Underline"/>
        </w:rPr>
        <w:t xml:space="preserve"> the movements of Mexican </w:t>
      </w:r>
      <w:r w:rsidRPr="00E2439B">
        <w:rPr>
          <w:rStyle w:val="Underline"/>
          <w:highlight w:val="yellow"/>
        </w:rPr>
        <w:t>citizens</w:t>
      </w:r>
      <w:r w:rsidRPr="007C1025">
        <w:rPr>
          <w:rStyle w:val="Underline"/>
        </w:rPr>
        <w:t>, sharing</w:t>
      </w:r>
      <w:r w:rsidRPr="00581BB2">
        <w:t xml:space="preserve"> state-of-the-art </w:t>
      </w:r>
      <w:r w:rsidRPr="007C1025">
        <w:rPr>
          <w:rStyle w:val="Underline"/>
        </w:rPr>
        <w:t>spy technology with</w:t>
      </w:r>
      <w:r w:rsidRPr="00581BB2">
        <w:t xml:space="preserve"> Mexican </w:t>
      </w:r>
      <w:r w:rsidRPr="007C1025">
        <w:rPr>
          <w:rStyle w:val="Underline"/>
        </w:rPr>
        <w:t>officials</w:t>
      </w:r>
      <w:r w:rsidRPr="00581BB2">
        <w:t xml:space="preserve">, and sending CIA agents to help Mexico train drug informants? Did you know </w:t>
      </w:r>
      <w:r w:rsidRPr="007C1025">
        <w:rPr>
          <w:rStyle w:val="Underline"/>
        </w:rPr>
        <w:t>the DEA has more employees stationed in Mexico than any</w:t>
      </w:r>
      <w:r w:rsidRPr="00581BB2">
        <w:t xml:space="preserve"> of its </w:t>
      </w:r>
      <w:r w:rsidRPr="007C1025">
        <w:rPr>
          <w:rStyle w:val="Underline"/>
        </w:rPr>
        <w:t>other foreign posts? That Mexican nationals trained and bankrolled by the CIA raid Mexican drug cartels</w:t>
      </w:r>
      <w:r w:rsidRPr="00581BB2">
        <w:t>? Or that the CIA runs high-tech "fusion centers" in Mexico City, Monterrey and elsewhere? "</w:t>
      </w:r>
      <w:r w:rsidRPr="00E2439B">
        <w:rPr>
          <w:rStyle w:val="Underline"/>
          <w:highlight w:val="yellow"/>
        </w:rPr>
        <w:t>For the past seven years, Mexico and the U</w:t>
      </w:r>
      <w:r w:rsidRPr="00581BB2">
        <w:t xml:space="preserve">nited </w:t>
      </w:r>
      <w:r w:rsidRPr="00E2439B">
        <w:rPr>
          <w:rStyle w:val="Underline"/>
          <w:highlight w:val="yellow"/>
        </w:rPr>
        <w:t>S</w:t>
      </w:r>
      <w:r w:rsidRPr="00581BB2">
        <w:t xml:space="preserve">tates have put aside their tension-filled history on security matters to </w:t>
      </w:r>
      <w:r w:rsidRPr="00E2439B">
        <w:rPr>
          <w:rStyle w:val="Underline"/>
          <w:highlight w:val="yellow"/>
        </w:rPr>
        <w:t>forge an unparalleled alliance against</w:t>
      </w:r>
      <w:r w:rsidRPr="007C1025">
        <w:rPr>
          <w:rStyle w:val="Underline"/>
        </w:rPr>
        <w:t xml:space="preserve"> Mexico's </w:t>
      </w:r>
      <w:r w:rsidRPr="00E2439B">
        <w:rPr>
          <w:rStyle w:val="Underline"/>
          <w:highlight w:val="yellow"/>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E2439B">
        <w:rPr>
          <w:rStyle w:val="Underline"/>
          <w:highlight w:val="yellow"/>
        </w:rPr>
        <w:t>fighting cartel leaders has</w:t>
      </w:r>
      <w:r w:rsidRPr="00581BB2">
        <w:t xml:space="preserve"> also </w:t>
      </w:r>
      <w:r w:rsidRPr="00E2439B">
        <w:rPr>
          <w:rStyle w:val="Underline"/>
          <w:highlight w:val="yellow"/>
        </w:rPr>
        <w:t>helped</w:t>
      </w:r>
      <w:r w:rsidRPr="007C1025">
        <w:rPr>
          <w:rStyle w:val="Underline"/>
        </w:rPr>
        <w:t xml:space="preserve"> to </w:t>
      </w:r>
      <w:r w:rsidRPr="00E2439B">
        <w:rPr>
          <w:rStyle w:val="Underline"/>
          <w:highlight w:val="yellow"/>
        </w:rPr>
        <w:t>incite "more violence than anyone</w:t>
      </w:r>
      <w:r w:rsidRPr="007C1025">
        <w:rPr>
          <w:rStyle w:val="Underline"/>
        </w:rPr>
        <w:t xml:space="preserve"> had </w:t>
      </w:r>
      <w:r w:rsidRPr="00E2439B">
        <w:rPr>
          <w:rStyle w:val="Underline"/>
          <w:highlight w:val="yellow"/>
        </w:rPr>
        <w:t>predicted</w:t>
      </w:r>
      <w:r w:rsidRPr="007C1025">
        <w:rPr>
          <w:rStyle w:val="Underline"/>
        </w:rPr>
        <w:t>, more than 60,000 deaths and 25,000 disappearances in the past seven years</w:t>
      </w:r>
      <w:r w:rsidRPr="00581BB2">
        <w:t xml:space="preserve"> alone." Put another way, </w:t>
      </w:r>
      <w:r w:rsidRPr="007C1025">
        <w:rPr>
          <w:rStyle w:val="Underline"/>
        </w:rPr>
        <w:t>the period of maximum American involvement has coincided with a horrific spike in drug-related violence</w:t>
      </w:r>
      <w:r w:rsidRPr="00581BB2">
        <w:t xml:space="preserve">. "Meanwhile," Priest continues, "the </w:t>
      </w:r>
      <w:r w:rsidRPr="007C1025">
        <w:rPr>
          <w:rStyle w:val="Underline"/>
        </w:rPr>
        <w:t>drug flow into the U</w:t>
      </w:r>
      <w:r w:rsidRPr="00581BB2">
        <w:t xml:space="preserve">nited </w:t>
      </w:r>
      <w:r w:rsidRPr="007C1025">
        <w:rPr>
          <w:rStyle w:val="Underline"/>
        </w:rPr>
        <w:t>S</w:t>
      </w:r>
      <w:r w:rsidRPr="00581BB2">
        <w:t xml:space="preserve">tates </w:t>
      </w:r>
      <w:r w:rsidRPr="007C1025">
        <w:rPr>
          <w:rStyle w:val="Underlin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7C1025">
        <w:rPr>
          <w:rStyle w:val="Underline"/>
        </w:rPr>
        <w:t xml:space="preserve">everyone in </w:t>
      </w:r>
      <w:r w:rsidRPr="00E2439B">
        <w:rPr>
          <w:rStyle w:val="Underline"/>
          <w:highlight w:val="yellow"/>
        </w:rPr>
        <w:t>the U</w:t>
      </w:r>
      <w:r w:rsidRPr="00581BB2">
        <w:t xml:space="preserve">nited </w:t>
      </w:r>
      <w:r w:rsidRPr="00E2439B">
        <w:rPr>
          <w:rStyle w:val="Underline"/>
          <w:highlight w:val="yellow"/>
        </w:rPr>
        <w:t>S</w:t>
      </w:r>
      <w:r w:rsidRPr="00581BB2">
        <w:t xml:space="preserve">tates </w:t>
      </w:r>
      <w:r w:rsidRPr="00E2439B">
        <w:rPr>
          <w:rStyle w:val="Underline"/>
          <w:highlight w:val="yellow"/>
        </w:rPr>
        <w:t>government</w:t>
      </w:r>
      <w:r w:rsidRPr="007C1025">
        <w:rPr>
          <w:rStyle w:val="Underline"/>
        </w:rPr>
        <w:t xml:space="preserve"> apparently </w:t>
      </w:r>
      <w:r w:rsidRPr="00E2439B">
        <w:rPr>
          <w:rStyle w:val="Underline"/>
          <w:highlight w:val="yellow"/>
        </w:rPr>
        <w:t>wants to preserve the failed status quo</w:t>
      </w:r>
      <w:r w:rsidRPr="007C1025">
        <w:rPr>
          <w:rStyle w:val="Underline"/>
        </w:rPr>
        <w:t>. American officials are very upset</w:t>
      </w:r>
      <w:r w:rsidRPr="00581BB2">
        <w:t xml:space="preserve"> that </w:t>
      </w:r>
      <w:r w:rsidRPr="007C1025">
        <w:rPr>
          <w:rStyle w:val="Underline"/>
        </w:rPr>
        <w:t>Mexico's new leader has decided to go his own way</w:t>
      </w:r>
      <w:r w:rsidRPr="00581BB2">
        <w:t xml:space="preserve">. Look at the very next sentences: </w:t>
      </w:r>
      <w:r w:rsidRPr="00E2439B">
        <w:rPr>
          <w:rStyle w:val="Underline"/>
          <w:highlight w:val="yellow"/>
        </w:rPr>
        <w:t>No one had come up with</w:t>
      </w:r>
      <w:r w:rsidRPr="00581BB2">
        <w:t xml:space="preserve"> a quick, realistic </w:t>
      </w:r>
      <w:r w:rsidRPr="00E2439B">
        <w:rPr>
          <w:rStyle w:val="Underline"/>
          <w:highlight w:val="yellow"/>
        </w:rPr>
        <w:t>alternative to Calderon's</w:t>
      </w:r>
      <w:r w:rsidRPr="00581BB2">
        <w:t xml:space="preserve"> novel </w:t>
      </w:r>
      <w:r w:rsidRPr="00E2439B">
        <w:rPr>
          <w:rStyle w:val="Underline"/>
          <w:highlight w:val="yellow"/>
        </w:rPr>
        <w:t>use of the Mexican military with U.S. support</w:t>
      </w:r>
      <w:r w:rsidRPr="00581BB2">
        <w:t xml:space="preserve">. But </w:t>
      </w:r>
      <w:r w:rsidRPr="007C1025">
        <w:rPr>
          <w:rStyle w:val="Underline"/>
        </w:rPr>
        <w:t>stopping the cartel violence had become</w:t>
      </w:r>
      <w:r w:rsidRPr="00581BB2">
        <w:t xml:space="preserve"> Peña </w:t>
      </w:r>
      <w:r w:rsidRPr="007C1025">
        <w:rPr>
          <w:rStyle w:val="Underline"/>
        </w:rPr>
        <w:t>Nieto's top priority</w:t>
      </w:r>
      <w:r w:rsidRPr="00581BB2">
        <w:t xml:space="preserve"> during the campaign. </w:t>
      </w:r>
      <w:r w:rsidRPr="007C1025">
        <w:rPr>
          <w:rStyle w:val="Underline"/>
        </w:rPr>
        <w:t>The U.S. administration</w:t>
      </w:r>
      <w:r w:rsidRPr="00581BB2">
        <w:t xml:space="preserve"> didn't know what that meant. Some </w:t>
      </w:r>
      <w:r w:rsidRPr="007C1025">
        <w:rPr>
          <w:rStyle w:val="Underline"/>
        </w:rPr>
        <w:t>feared a scaling back of</w:t>
      </w:r>
      <w:r w:rsidRPr="00581BB2">
        <w:t xml:space="preserve"> the </w:t>
      </w:r>
      <w:r w:rsidRPr="007C1025">
        <w:rPr>
          <w:rStyle w:val="Underlin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7C1025">
        <w:rPr>
          <w:rStyle w:val="Underline"/>
        </w:rPr>
        <w:t>it doesn't make sense to presume</w:t>
      </w:r>
      <w:r w:rsidRPr="00581BB2">
        <w:t xml:space="preserve">, as the article seems to, </w:t>
      </w:r>
      <w:r w:rsidRPr="007C1025">
        <w:rPr>
          <w:rStyle w:val="Underline"/>
        </w:rPr>
        <w:t>that the obviously failed status quo is the most "realistic" way forward</w:t>
      </w:r>
      <w:r w:rsidRPr="00581BB2">
        <w:t xml:space="preserve">.  Sticking with it is arguably delusional. But that angle is seemingly never pursued. As ever, </w:t>
      </w:r>
      <w:r w:rsidRPr="007C1025">
        <w:rPr>
          <w:rStyle w:val="Underline"/>
        </w:rPr>
        <w:t xml:space="preserve">the </w:t>
      </w:r>
      <w:r w:rsidRPr="00E2439B">
        <w:rPr>
          <w:rStyle w:val="Underline"/>
          <w:highlight w:val="yellow"/>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7C1025">
        <w:rPr>
          <w:rStyle w:val="Underline"/>
        </w:rPr>
        <w:t xml:space="preserve">It's the most </w:t>
      </w:r>
      <w:r w:rsidRPr="007C1025">
        <w:rPr>
          <w:rStyle w:val="Underline"/>
        </w:rPr>
        <w:lastRenderedPageBreak/>
        <w:t>irrational status-quo bias you're likely to find</w:t>
      </w:r>
      <w:r w:rsidRPr="00581BB2">
        <w:t xml:space="preserve">.  </w:t>
      </w:r>
      <w:r w:rsidRPr="007C1025">
        <w:rPr>
          <w:rStyle w:val="Underlin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7C1025">
        <w:rPr>
          <w:rStyle w:val="Underline"/>
        </w:rPr>
        <w:t>What's</w:t>
      </w:r>
      <w:proofErr w:type="gramEnd"/>
      <w:r w:rsidRPr="007C1025">
        <w:rPr>
          <w:rStyle w:val="Underline"/>
        </w:rPr>
        <w:t xml:space="preserve"> </w:t>
      </w:r>
      <w:r w:rsidRPr="00581BB2">
        <w:t xml:space="preserve">even </w:t>
      </w:r>
      <w:r w:rsidRPr="007C1025">
        <w:rPr>
          <w:rStyle w:val="Underline"/>
        </w:rPr>
        <w:t>worse are black markets in drugs. There's only one way to end them in a free country</w:t>
      </w:r>
      <w:r w:rsidRPr="00581BB2">
        <w:t xml:space="preserve">. And </w:t>
      </w:r>
      <w:r w:rsidRPr="007C1025">
        <w:rPr>
          <w:rStyle w:val="Underline"/>
        </w:rPr>
        <w:t>policymakers aren't open to it</w:t>
      </w:r>
      <w:r w:rsidRPr="00581BB2">
        <w:t xml:space="preserve">, despite the fact that ending prohibition would weaken the cartels more than anything.  </w:t>
      </w:r>
      <w:r w:rsidRPr="007C1025">
        <w:rPr>
          <w:rStyle w:val="Underline"/>
        </w:rPr>
        <w:t>So the carnage continues</w:t>
      </w:r>
      <w:r w:rsidRPr="00581BB2">
        <w:t>.</w:t>
      </w:r>
    </w:p>
    <w:p w:rsidR="00CF3AA0" w:rsidRPr="00581BB2" w:rsidRDefault="00CF3AA0" w:rsidP="00CF3AA0">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CF3AA0" w:rsidRPr="00581BB2" w:rsidRDefault="00CF3AA0" w:rsidP="00CF3AA0">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CF3AA0" w:rsidRPr="00581BB2" w:rsidRDefault="00CF3AA0" w:rsidP="00CF3AA0">
      <w:pPr>
        <w:rPr>
          <w:rStyle w:val="Cite"/>
        </w:rPr>
      </w:pPr>
      <w:r w:rsidRPr="00581BB2">
        <w:t>Juarez,” Cultural Geography, August 2011, http://lindsayparkerdotnet.files.wordpress.com/2012/10/the-making-of-a-space-of-exception.pdf)//bghs-BI</w:t>
      </w:r>
    </w:p>
    <w:p w:rsidR="00CF3AA0" w:rsidRPr="00581BB2" w:rsidRDefault="00CF3AA0" w:rsidP="00CF3AA0">
      <w:r w:rsidRPr="00E2439B">
        <w:rPr>
          <w:rStyle w:val="Underline"/>
          <w:highlight w:val="yellow"/>
        </w:rPr>
        <w:t>The “war on drugs” was introduced into the American lexicon by</w:t>
      </w:r>
      <w:r w:rsidRPr="00581BB2">
        <w:t xml:space="preserve"> Richard </w:t>
      </w:r>
      <w:r w:rsidRPr="00E2439B">
        <w:rPr>
          <w:rStyle w:val="Underline"/>
          <w:highlight w:val="yellow"/>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7C1025">
        <w:rPr>
          <w:rStyle w:val="Underline"/>
        </w:rPr>
        <w:t xml:space="preserve">The “war on drugs” was </w:t>
      </w:r>
      <w:r w:rsidRPr="00E2439B">
        <w:rPr>
          <w:rStyle w:val="Underline"/>
          <w:highlight w:val="yellow"/>
        </w:rPr>
        <w:t>simultaneously enforced with</w:t>
      </w:r>
      <w:r w:rsidRPr="007C1025">
        <w:rPr>
          <w:rStyle w:val="Underline"/>
        </w:rPr>
        <w:t xml:space="preserve"> Nixon’s “</w:t>
      </w:r>
      <w:r w:rsidRPr="00E2439B">
        <w:rPr>
          <w:rStyle w:val="Underline"/>
          <w:highlight w:val="yellow"/>
        </w:rPr>
        <w:t>war on crime</w:t>
      </w:r>
      <w:r w:rsidRPr="007C1025">
        <w:rPr>
          <w:rStyle w:val="Underline"/>
        </w:rPr>
        <w:t xml:space="preserve">” that both emphasized “radical turn[s] from </w:t>
      </w:r>
      <w:proofErr w:type="spellStart"/>
      <w:r w:rsidRPr="007C1025">
        <w:rPr>
          <w:rStyle w:val="Underline"/>
        </w:rPr>
        <w:t>welfarist</w:t>
      </w:r>
      <w:proofErr w:type="spellEnd"/>
      <w:r w:rsidRPr="007C1025">
        <w:rPr>
          <w:rStyle w:val="Underlin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E2439B">
        <w:rPr>
          <w:rStyle w:val="Underline"/>
          <w:highlight w:val="yellow"/>
        </w:rPr>
        <w:t>response nationally and internationally</w:t>
      </w:r>
      <w:r w:rsidRPr="00581BB2">
        <w:rPr>
          <w:rStyle w:val="Underline"/>
        </w:rPr>
        <w:t xml:space="preserve"> from civilians, lawyers, medical professionals, academics, and police enforcement alike </w:t>
      </w:r>
      <w:r w:rsidRPr="00E2439B">
        <w:rPr>
          <w:rStyle w:val="Underline"/>
          <w:highlight w:val="yellow"/>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E2439B">
        <w:rPr>
          <w:rStyle w:val="Underline"/>
          <w:highlight w:val="yellow"/>
        </w:rPr>
        <w:t>passing of NAFTA</w:t>
      </w:r>
      <w:r w:rsidRPr="00581BB2">
        <w:rPr>
          <w:rStyle w:val="Underline"/>
        </w:rPr>
        <w:t xml:space="preserve"> in 1994 </w:t>
      </w:r>
      <w:r w:rsidRPr="00E2439B">
        <w:rPr>
          <w:rStyle w:val="Underline"/>
          <w:highlight w:val="yellow"/>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E2439B">
        <w:rPr>
          <w:rStyle w:val="Underline"/>
          <w:highlight w:val="yellow"/>
        </w:rPr>
        <w:t>the American border</w:t>
      </w:r>
      <w:r w:rsidRPr="00581BB2">
        <w:t xml:space="preserve">. This strategic location </w:t>
      </w:r>
      <w:r w:rsidRPr="00E2439B">
        <w:rPr>
          <w:rStyle w:val="Underline"/>
          <w:highlight w:val="yellow"/>
        </w:rPr>
        <w:t>is crucial because of</w:t>
      </w:r>
      <w:r w:rsidRPr="00581BB2">
        <w:rPr>
          <w:rStyle w:val="Underline"/>
        </w:rPr>
        <w:t xml:space="preserve"> the United States’ </w:t>
      </w:r>
      <w:r w:rsidRPr="00E2439B">
        <w:rPr>
          <w:rStyle w:val="Underline"/>
          <w:highlight w:val="yellow"/>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E2439B">
        <w:rPr>
          <w:rStyle w:val="Underline"/>
          <w:highlight w:val="yellow"/>
        </w:rPr>
        <w:t>The war on drugs</w:t>
      </w:r>
      <w:r w:rsidRPr="00581BB2">
        <w:t xml:space="preserve"> and resulting turf war in Juarez </w:t>
      </w:r>
      <w:r w:rsidRPr="00E2439B">
        <w:rPr>
          <w:rStyle w:val="Underline"/>
          <w:highlight w:val="yellow"/>
        </w:rPr>
        <w:t>are indicative of a re-configuration of geographies of sovereignty and exceptional space along and beyond the border</w:t>
      </w:r>
      <w:r w:rsidRPr="00581BB2">
        <w:rPr>
          <w:rStyle w:val="Underline"/>
        </w:rPr>
        <w:t xml:space="preserve">. Sovereign power is </w:t>
      </w:r>
      <w:r w:rsidRPr="00E2439B">
        <w:rPr>
          <w:rStyle w:val="Underline"/>
          <w:highlight w:val="yellow"/>
        </w:rPr>
        <w:t xml:space="preserve">a key theme to </w:t>
      </w:r>
      <w:proofErr w:type="spellStart"/>
      <w:r w:rsidRPr="00E2439B">
        <w:rPr>
          <w:rStyle w:val="Underline"/>
          <w:highlight w:val="yellow"/>
        </w:rPr>
        <w:t>Agamben’s</w:t>
      </w:r>
      <w:proofErr w:type="spellEnd"/>
      <w:r w:rsidRPr="00E2439B">
        <w:rPr>
          <w:rStyle w:val="Underline"/>
          <w:highlight w:val="yellow"/>
        </w:rPr>
        <w:t xml:space="preserve"> Homo </w:t>
      </w:r>
      <w:proofErr w:type="spellStart"/>
      <w:r w:rsidRPr="00E2439B">
        <w:rPr>
          <w:rStyle w:val="Underline"/>
          <w:highlight w:val="yellow"/>
        </w:rPr>
        <w:t>Sacer</w:t>
      </w:r>
      <w:proofErr w:type="spellEnd"/>
      <w:r w:rsidRPr="007C1025">
        <w:rPr>
          <w:rStyle w:val="Underlin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E2439B">
        <w:rPr>
          <w:rStyle w:val="Underline"/>
          <w:highlight w:val="yellow"/>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E2439B">
        <w:rPr>
          <w:rStyle w:val="Underline"/>
          <w:highlight w:val="yellow"/>
        </w:rPr>
        <w:t>If sovereign powers are able to declare spaces of exception or suspend the law, they are effectively placing themselves outside of the law</w:t>
      </w:r>
      <w:r w:rsidRPr="00581BB2">
        <w:t xml:space="preserve">. In his own work Agamben uses the example of Nazi concentration camps to exercise </w:t>
      </w:r>
      <w:r w:rsidRPr="00581BB2">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E2439B">
        <w:rPr>
          <w:rStyle w:val="Underline"/>
          <w:highlight w:val="yellow"/>
        </w:rPr>
        <w:t>ideas of sovereignty have shifted through history and political landscapes</w:t>
      </w:r>
      <w:r w:rsidRPr="00581BB2">
        <w:rPr>
          <w:rStyle w:val="Underline"/>
        </w:rPr>
        <w:t xml:space="preserve"> including times of civil disobedience, terrorism, war, and globalization, which is </w:t>
      </w:r>
      <w:r w:rsidRPr="00E2439B">
        <w:rPr>
          <w:rStyle w:val="Underline"/>
          <w:highlight w:val="yellow"/>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E2439B">
        <w:rPr>
          <w:rStyle w:val="Underline"/>
          <w:highlight w:val="yellow"/>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CF3AA0" w:rsidRPr="00581BB2" w:rsidRDefault="00CF3AA0" w:rsidP="00CF3AA0">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CF3AA0" w:rsidRPr="00581BB2" w:rsidRDefault="00CF3AA0" w:rsidP="00CF3AA0">
      <w:pPr>
        <w:rPr>
          <w:rStyle w:val="Cite"/>
          <w:b w:val="0"/>
          <w:bCs w:val="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CF3AA0" w:rsidRPr="00581BB2" w:rsidRDefault="00CF3AA0" w:rsidP="00CF3AA0">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E2439B">
        <w:rPr>
          <w:rStyle w:val="Underline"/>
          <w:highlight w:val="yellow"/>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E2439B">
        <w:rPr>
          <w:rStyle w:val="Underline"/>
          <w:highlight w:val="yellow"/>
        </w:rPr>
        <w:t>defined his crime fighting strategy as a wa</w:t>
      </w:r>
      <w:r w:rsidRPr="00E2439B">
        <w:rPr>
          <w:highlight w:val="yellow"/>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E2439B">
        <w:rPr>
          <w:rStyle w:val="Underline"/>
          <w:highlight w:val="yellow"/>
        </w:rPr>
        <w:t>use of war metaphors</w:t>
      </w:r>
      <w:r w:rsidRPr="00581BB2">
        <w:rPr>
          <w:rStyle w:val="Underline"/>
        </w:rPr>
        <w:t xml:space="preserve"> </w:t>
      </w:r>
      <w:r w:rsidRPr="00E2439B">
        <w:rPr>
          <w:rStyle w:val="Underline"/>
          <w:highlight w:val="yellow"/>
        </w:rPr>
        <w:t>marked the official narrative surrounding</w:t>
      </w:r>
      <w:r w:rsidRPr="00581BB2">
        <w:rPr>
          <w:rStyle w:val="Underline"/>
        </w:rPr>
        <w:t xml:space="preserve"> crime and </w:t>
      </w:r>
      <w:r w:rsidRPr="00E2439B">
        <w:rPr>
          <w:rStyle w:val="Underline"/>
          <w:highlight w:val="yellow"/>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E2439B">
        <w:rPr>
          <w:rStyle w:val="Underline"/>
          <w:highlight w:val="yellow"/>
        </w:rPr>
        <w:t>the government does not pursue common criminals in the fulfillment of</w:t>
      </w:r>
      <w:r w:rsidRPr="00581BB2">
        <w:rPr>
          <w:rStyle w:val="Underline"/>
        </w:rPr>
        <w:t xml:space="preserve"> police functions or </w:t>
      </w:r>
      <w:r w:rsidRPr="00E2439B">
        <w:rPr>
          <w:rStyle w:val="Underline"/>
          <w:highlight w:val="yellow"/>
        </w:rPr>
        <w:t>law enforcement, but</w:t>
      </w:r>
      <w:r w:rsidRPr="00581BB2">
        <w:rPr>
          <w:rStyle w:val="Underline"/>
        </w:rPr>
        <w:t xml:space="preserve"> instead </w:t>
      </w:r>
      <w:r w:rsidRPr="00E2439B">
        <w:rPr>
          <w:rStyle w:val="Underline"/>
          <w:highlight w:val="yellow"/>
        </w:rPr>
        <w:t>confronts them in a war</w:t>
      </w:r>
      <w:r w:rsidRPr="00581BB2">
        <w:rPr>
          <w:rStyle w:val="Underline"/>
        </w:rPr>
        <w:t xml:space="preserve">, for which there will be no truce </w:t>
      </w:r>
      <w:r w:rsidRPr="00E2439B">
        <w:rPr>
          <w:rStyle w:val="Underline"/>
          <w:highlight w:val="yellow"/>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E2439B">
        <w:rPr>
          <w:rStyle w:val="Underline"/>
          <w:highlight w:val="yellow"/>
        </w:rPr>
        <w:t>it is applied to keep justifying</w:t>
      </w:r>
      <w:r w:rsidRPr="00581BB2">
        <w:rPr>
          <w:rStyle w:val="Underline"/>
        </w:rPr>
        <w:t xml:space="preserve"> the </w:t>
      </w:r>
      <w:r w:rsidRPr="00E2439B">
        <w:rPr>
          <w:rStyle w:val="Underline"/>
          <w:highlight w:val="yellow"/>
        </w:rPr>
        <w:t>use of</w:t>
      </w:r>
      <w:r w:rsidRPr="00581BB2">
        <w:rPr>
          <w:rStyle w:val="Underline"/>
        </w:rPr>
        <w:t xml:space="preserve"> the </w:t>
      </w:r>
      <w:r w:rsidRPr="00E2439B">
        <w:rPr>
          <w:rStyle w:val="Underline"/>
          <w:highlight w:val="yellow"/>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rPr>
        <w:t>, it functions as a rhetorical framework to call for national unity</w:t>
      </w:r>
      <w:r w:rsidRPr="00581BB2">
        <w:t xml:space="preserve">. </w:t>
      </w:r>
      <w:r w:rsidRPr="00E2439B">
        <w:rPr>
          <w:rStyle w:val="Underline"/>
          <w:highlight w:val="yellow"/>
        </w:rPr>
        <w:t>However, it</w:t>
      </w:r>
      <w:r w:rsidRPr="00581BB2">
        <w:t xml:space="preserve"> also </w:t>
      </w:r>
      <w:r w:rsidRPr="00E2439B">
        <w:rPr>
          <w:rStyle w:val="Underline"/>
          <w:highlight w:val="yellow"/>
        </w:rPr>
        <w:t>has consequences</w:t>
      </w:r>
      <w:r w:rsidRPr="00581BB2">
        <w:rPr>
          <w:rStyle w:val="Underline"/>
        </w:rPr>
        <w:t xml:space="preserve"> that go beyond those that it seemingly seeks</w:t>
      </w:r>
      <w:r w:rsidRPr="00581BB2">
        <w:t xml:space="preserve">. On the one hand, </w:t>
      </w:r>
      <w:r w:rsidRPr="00E2439B">
        <w:rPr>
          <w:rStyle w:val="Underline"/>
          <w:highlight w:val="yellow"/>
        </w:rPr>
        <w:t>it builds up crime and</w:t>
      </w:r>
      <w:r w:rsidRPr="00581BB2">
        <w:t xml:space="preserve"> on the other it </w:t>
      </w:r>
      <w:r w:rsidRPr="00E2439B">
        <w:rPr>
          <w:rStyle w:val="Underline"/>
          <w:highlight w:val="yellow"/>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E2439B">
        <w:rPr>
          <w:rStyle w:val="Underline"/>
          <w:highlight w:val="yellow"/>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E2439B">
        <w:rPr>
          <w:rStyle w:val="Underline"/>
          <w:highlight w:val="yellow"/>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CF3AA0" w:rsidRPr="00581BB2" w:rsidRDefault="00CF3AA0" w:rsidP="00CF3AA0">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CF3AA0" w:rsidRPr="00581BB2" w:rsidRDefault="00CF3AA0" w:rsidP="00CF3AA0">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CF3AA0" w:rsidRPr="00581BB2" w:rsidRDefault="00CF3AA0" w:rsidP="00CF3AA0">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E2439B">
        <w:rPr>
          <w:rStyle w:val="Underline"/>
          <w:highlight w:val="yellow"/>
        </w:rPr>
        <w:t>In the modern political imaginary, the criminal and</w:t>
      </w:r>
      <w:r w:rsidRPr="00581BB2">
        <w:rPr>
          <w:rStyle w:val="Underline"/>
        </w:rPr>
        <w:t xml:space="preserve"> the </w:t>
      </w:r>
      <w:r w:rsidRPr="00E2439B">
        <w:rPr>
          <w:rStyle w:val="Underline"/>
          <w:highlight w:val="yellow"/>
        </w:rPr>
        <w:t>enemy occupy different spaces</w:t>
      </w:r>
      <w:r w:rsidRPr="00581BB2">
        <w:rPr>
          <w:rStyle w:val="Underline"/>
        </w:rPr>
        <w:t xml:space="preserve">: </w:t>
      </w:r>
      <w:r w:rsidRPr="00E2439B">
        <w:rPr>
          <w:rStyle w:val="Underline"/>
          <w:highlight w:val="yellow"/>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E2439B">
        <w:rPr>
          <w:rStyle w:val="Underline"/>
          <w:highlight w:val="yellow"/>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E2439B">
        <w:rPr>
          <w:rStyle w:val="Underline"/>
          <w:highlight w:val="yellow"/>
        </w:rPr>
        <w:t>The enemy can be killed but not punished</w:t>
      </w:r>
      <w:r w:rsidRPr="00581BB2">
        <w:t xml:space="preserve">. (…) On the other hand, </w:t>
      </w:r>
      <w:r w:rsidRPr="00E2439B">
        <w:rPr>
          <w:rStyle w:val="Underline"/>
          <w:highlight w:val="yellow"/>
        </w:rPr>
        <w:t>the criminal can be punished but</w:t>
      </w:r>
      <w:r w:rsidRPr="00581BB2">
        <w:t xml:space="preserve">, in most of the West, </w:t>
      </w:r>
      <w:r w:rsidRPr="00581BB2">
        <w:rPr>
          <w:rStyle w:val="Underline"/>
        </w:rPr>
        <w:t>he can</w:t>
      </w:r>
      <w:r w:rsidRPr="00E2439B">
        <w:rPr>
          <w:rStyle w:val="Underline"/>
          <w:highlight w:val="yellow"/>
        </w:rPr>
        <w:t>not</w:t>
      </w:r>
      <w:r w:rsidRPr="00581BB2">
        <w:rPr>
          <w:rStyle w:val="Underline"/>
        </w:rPr>
        <w:t xml:space="preserve"> be </w:t>
      </w:r>
      <w:r w:rsidRPr="00E2439B">
        <w:rPr>
          <w:rStyle w:val="Underline"/>
          <w:highlight w:val="yellow"/>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E2439B">
        <w:rPr>
          <w:rStyle w:val="Underline"/>
          <w:highlight w:val="yellow"/>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E2439B">
        <w:rPr>
          <w:rStyle w:val="Underline"/>
          <w:highlight w:val="yellow"/>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E2439B">
        <w:rPr>
          <w:rStyle w:val="Underline"/>
          <w:highlight w:val="yellow"/>
        </w:rPr>
        <w:t>Against the enemy, the state may</w:t>
      </w:r>
      <w:r w:rsidRPr="00581BB2">
        <w:rPr>
          <w:rStyle w:val="Underline"/>
        </w:rPr>
        <w:t xml:space="preserve"> legitimately </w:t>
      </w:r>
      <w:r w:rsidRPr="00E2439B">
        <w:rPr>
          <w:rStyle w:val="Underline"/>
          <w:highlight w:val="yellow"/>
        </w:rPr>
        <w:t>require sacrifices from us –including our lives</w:t>
      </w:r>
      <w:r w:rsidRPr="00581BB2">
        <w:rPr>
          <w:rStyle w:val="Underline"/>
        </w:rPr>
        <w:t xml:space="preserve">— so as </w:t>
      </w:r>
      <w:r w:rsidRPr="00E2439B">
        <w:rPr>
          <w:rStyle w:val="Underline"/>
          <w:highlight w:val="yellow"/>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E2439B">
        <w:rPr>
          <w:rStyle w:val="Underline"/>
          <w:highlight w:val="yellow"/>
        </w:rPr>
        <w:t>When the criminal is politicized</w:t>
      </w:r>
      <w:r w:rsidRPr="00581BB2">
        <w:rPr>
          <w:rStyle w:val="Underline"/>
        </w:rPr>
        <w:t xml:space="preserve">, he is mistaken for the enemy; </w:t>
      </w:r>
      <w:r w:rsidRPr="00E2439B">
        <w:rPr>
          <w:rStyle w:val="Underline"/>
          <w:highlight w:val="yellow"/>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E2439B">
        <w:rPr>
          <w:highlight w:val="yellow"/>
        </w:rPr>
        <w:t xml:space="preserve">which </w:t>
      </w:r>
      <w:r w:rsidRPr="00E2439B">
        <w:rPr>
          <w:rStyle w:val="Underline"/>
          <w:highlight w:val="yellow"/>
        </w:rPr>
        <w:t>the law disappears</w:t>
      </w:r>
      <w:r w:rsidRPr="00581BB2">
        <w:rPr>
          <w:rStyle w:val="Underline"/>
        </w:rPr>
        <w:t xml:space="preserve"> and </w:t>
      </w:r>
      <w:r w:rsidRPr="00E2439B">
        <w:rPr>
          <w:rStyle w:val="Underline"/>
          <w:highlight w:val="yellow"/>
        </w:rPr>
        <w:t>all that remains is the contrast of two competing wills in the field of sovereignty</w:t>
      </w:r>
      <w:r w:rsidRPr="00581BB2">
        <w:rPr>
          <w:rStyle w:val="Underline"/>
        </w:rPr>
        <w:t xml:space="preserve">. That is, in </w:t>
      </w:r>
      <w:r w:rsidRPr="00E2439B">
        <w:rPr>
          <w:rStyle w:val="Underline"/>
          <w:highlight w:val="yellow"/>
        </w:rPr>
        <w:t>a space in which only a civil war can be deployed</w:t>
      </w:r>
      <w:r w:rsidRPr="00581BB2">
        <w:t xml:space="preserve">, no longer a normative system. </w:t>
      </w:r>
    </w:p>
    <w:p w:rsidR="00CF3AA0" w:rsidRPr="00581BB2" w:rsidRDefault="00CF3AA0" w:rsidP="00CF3AA0">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CF3AA0" w:rsidRPr="00581BB2" w:rsidRDefault="00CF3AA0" w:rsidP="00CF3AA0">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CF3AA0" w:rsidRPr="009C6D65" w:rsidRDefault="00CF3AA0" w:rsidP="00CF3AA0">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 xml:space="preserve">vokes disagreement. Nor are we concerned with the </w:t>
      </w:r>
      <w:proofErr w:type="spellStart"/>
      <w:r w:rsidRPr="00581BB2">
        <w:t>radicaliry</w:t>
      </w:r>
      <w:proofErr w:type="spellEnd"/>
      <w:r w:rsidRPr="00581BB2">
        <w:t xml:space="preserve"> with which Binding declares himself in favor of the general admissibility of euthanasia. More interesting for our inquiry is the fact that the</w:t>
      </w:r>
      <w:r w:rsidRPr="007C1025">
        <w:rPr>
          <w:rStyle w:val="Underline"/>
        </w:rPr>
        <w:t xml:space="preserve"> </w:t>
      </w:r>
      <w:r w:rsidRPr="00E2439B">
        <w:rPr>
          <w:rStyle w:val="Underline"/>
          <w:highlight w:val="yellow"/>
        </w:rPr>
        <w:t>sovereignty</w:t>
      </w:r>
      <w:r w:rsidRPr="00581BB2">
        <w:t xml:space="preserve"> of the living man over his own life</w:t>
      </w:r>
      <w:r w:rsidRPr="007C1025">
        <w:rPr>
          <w:rStyle w:val="Underline"/>
        </w:rPr>
        <w:t xml:space="preserve"> </w:t>
      </w:r>
      <w:r w:rsidRPr="00E2439B">
        <w:rPr>
          <w:rStyle w:val="Underline"/>
          <w:highlight w:val="yellow"/>
        </w:rPr>
        <w:t>has its immediate counterpart in</w:t>
      </w:r>
      <w:r w:rsidRPr="007C1025">
        <w:rPr>
          <w:rStyle w:val="Underline"/>
        </w:rPr>
        <w:t xml:space="preserve"> the </w:t>
      </w:r>
      <w:r w:rsidRPr="00E2439B">
        <w:rPr>
          <w:rStyle w:val="Underline"/>
          <w:highlight w:val="yellow"/>
        </w:rPr>
        <w:t>determination of a threshold beyond which life ceases to have any</w:t>
      </w:r>
      <w:r w:rsidRPr="007C1025">
        <w:rPr>
          <w:rStyle w:val="Underline"/>
        </w:rPr>
        <w:t xml:space="preserve"> juridical </w:t>
      </w:r>
      <w:r w:rsidRPr="00E2439B">
        <w:rPr>
          <w:rStyle w:val="Underline"/>
          <w:highlight w:val="yellow"/>
        </w:rPr>
        <w:t>value and can, therefore, be killed</w:t>
      </w:r>
      <w:r w:rsidRPr="007C1025">
        <w:rPr>
          <w:rStyle w:val="Underline"/>
        </w:rPr>
        <w:t xml:space="preserve"> without the commission of a homicide. </w:t>
      </w:r>
      <w:r w:rsidRPr="00E2439B">
        <w:rPr>
          <w:rStyle w:val="Underline"/>
          <w:highlight w:val="yellow"/>
        </w:rPr>
        <w:t>The new juridical category of “life devoid of value</w:t>
      </w:r>
      <w:r w:rsidRPr="00581BB2">
        <w:t xml:space="preserve">” (or “life unworthy of being lived”) </w:t>
      </w:r>
      <w:r w:rsidRPr="00E2439B">
        <w:rPr>
          <w:rStyle w:val="Underline"/>
          <w:highlight w:val="yellow"/>
        </w:rPr>
        <w:t>corre</w:t>
      </w:r>
      <w:r w:rsidRPr="00E2439B">
        <w:rPr>
          <w:rStyle w:val="Underline"/>
          <w:highlight w:val="yellow"/>
        </w:rPr>
        <w:softHyphen/>
        <w:t>sponds</w:t>
      </w:r>
      <w:r w:rsidRPr="007C1025">
        <w:rPr>
          <w:rStyle w:val="Underline"/>
        </w:rPr>
        <w:t xml:space="preserve"> exactly</w:t>
      </w:r>
      <w:r w:rsidRPr="00581BB2">
        <w:t>—even if in an apparently different direction—</w:t>
      </w:r>
      <w:r w:rsidRPr="00E2439B">
        <w:rPr>
          <w:rStyle w:val="Underline"/>
          <w:highlight w:val="yellow"/>
        </w:rPr>
        <w:t xml:space="preserve">to the bare life of homo </w:t>
      </w:r>
      <w:proofErr w:type="spellStart"/>
      <w:r w:rsidRPr="00E2439B">
        <w:rPr>
          <w:rStyle w:val="Underline"/>
          <w:highlight w:val="yellow"/>
        </w:rPr>
        <w:t>sacer</w:t>
      </w:r>
      <w:proofErr w:type="spellEnd"/>
      <w:r w:rsidRPr="007C1025">
        <w:rPr>
          <w:rStyle w:val="Underline"/>
        </w:rPr>
        <w:t xml:space="preserve"> and can easily be extended beyond the limits imagined by Binding. </w:t>
      </w:r>
      <w:r w:rsidRPr="00E2439B">
        <w:rPr>
          <w:rStyle w:val="Underline"/>
          <w:highlight w:val="yellow"/>
        </w:rPr>
        <w:t>It is as if every valorization and every “politicization” of life</w:t>
      </w:r>
      <w:r w:rsidRPr="00581BB2">
        <w:t xml:space="preserve"> (which, after all, is implicit in the sovereignty of the individual over his own existence) </w:t>
      </w:r>
      <w:r w:rsidRPr="007C1025">
        <w:rPr>
          <w:rStyle w:val="Underline"/>
        </w:rPr>
        <w:t xml:space="preserve">necessarily </w:t>
      </w:r>
      <w:r w:rsidRPr="00E2439B">
        <w:rPr>
          <w:rStyle w:val="Underline"/>
          <w:highlight w:val="yellow"/>
        </w:rPr>
        <w:t>implies a new decision concerning the threshold beyond which life ceases to be politically relevant</w:t>
      </w:r>
      <w:r w:rsidRPr="007C1025">
        <w:rPr>
          <w:rStyle w:val="Underline"/>
        </w:rPr>
        <w:t xml:space="preserve">, becomes only “sacred life,” </w:t>
      </w:r>
      <w:r w:rsidRPr="00E2439B">
        <w:rPr>
          <w:rStyle w:val="Underline"/>
          <w:highlight w:val="yellow"/>
        </w:rPr>
        <w:t>and can</w:t>
      </w:r>
      <w:r w:rsidRPr="007C1025">
        <w:rPr>
          <w:rStyle w:val="Underline"/>
        </w:rPr>
        <w:t xml:space="preserve"> as such </w:t>
      </w:r>
      <w:r w:rsidRPr="00E2439B">
        <w:rPr>
          <w:rStyle w:val="Underline"/>
          <w:highlight w:val="yellow"/>
        </w:rPr>
        <w:t>be eliminated without punishment. Every society sets this limit; every society</w:t>
      </w:r>
      <w:r w:rsidRPr="007C1025">
        <w:rPr>
          <w:rStyle w:val="Underline"/>
        </w:rPr>
        <w:t>—</w:t>
      </w:r>
      <w:proofErr w:type="gramStart"/>
      <w:r w:rsidRPr="007C1025">
        <w:rPr>
          <w:rStyle w:val="Underline"/>
        </w:rPr>
        <w:t>even</w:t>
      </w:r>
      <w:proofErr w:type="gramEnd"/>
      <w:r w:rsidRPr="007C1025">
        <w:rPr>
          <w:rStyle w:val="Underline"/>
        </w:rPr>
        <w:t xml:space="preserve"> the most modern—</w:t>
      </w:r>
      <w:r w:rsidRPr="00E2439B">
        <w:rPr>
          <w:rStyle w:val="Underline"/>
          <w:highlight w:val="yellow"/>
        </w:rPr>
        <w:t>decides who its “sacred men” will be</w:t>
      </w:r>
      <w:r w:rsidRPr="00581BB2">
        <w:t>. It is even pos</w:t>
      </w:r>
      <w:r w:rsidRPr="00581BB2">
        <w:softHyphen/>
        <w:t xml:space="preserve">sible that this limit, on which the politicization and the </w:t>
      </w:r>
      <w:proofErr w:type="spellStart"/>
      <w:r w:rsidRPr="00581BB2">
        <w:t>exceprio</w:t>
      </w:r>
      <w:proofErr w:type="spellEnd"/>
      <w:r w:rsidRPr="00581BB2">
        <w:t xml:space="preserve"> of natural life in the juridical order of the state depends, has done nothing but extend itself in the history of the West and has now— </w:t>
      </w:r>
      <w:r w:rsidRPr="007C1025">
        <w:rPr>
          <w:rStyle w:val="Underline"/>
        </w:rPr>
        <w:t xml:space="preserve">in the new </w:t>
      </w:r>
      <w:proofErr w:type="spellStart"/>
      <w:r w:rsidRPr="007C1025">
        <w:rPr>
          <w:rStyle w:val="Underline"/>
        </w:rPr>
        <w:t>biopolitical</w:t>
      </w:r>
      <w:proofErr w:type="spellEnd"/>
      <w:r w:rsidRPr="007C1025">
        <w:rPr>
          <w:rStyle w:val="Underline"/>
        </w:rPr>
        <w:t xml:space="preserve"> horizon of states with national sovereignty—moved inside every human life and every citizen.  </w:t>
      </w:r>
      <w:r w:rsidRPr="00E2439B">
        <w:rPr>
          <w:rStyle w:val="Underline"/>
          <w:highlight w:val="yellow"/>
        </w:rPr>
        <w:t>Bare life</w:t>
      </w:r>
      <w:r w:rsidRPr="007C1025">
        <w:rPr>
          <w:rStyle w:val="Underline"/>
        </w:rPr>
        <w:t xml:space="preserve"> is no longer confined to a particular place or a definite category.  It </w:t>
      </w:r>
      <w:r w:rsidRPr="00E2439B">
        <w:rPr>
          <w:rStyle w:val="Underline"/>
          <w:highlight w:val="yellow"/>
        </w:rPr>
        <w:t>now dwells in the biological body of every living being</w:t>
      </w:r>
      <w:r w:rsidRPr="007C1025">
        <w:rPr>
          <w:rStyle w:val="Underline"/>
        </w:rPr>
        <w:t xml:space="preserve">. </w:t>
      </w:r>
    </w:p>
    <w:p w:rsidR="00CF3AA0" w:rsidRPr="00581BB2" w:rsidRDefault="00CF3AA0" w:rsidP="00CF3AA0">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CF3AA0" w:rsidRPr="00581BB2" w:rsidRDefault="00CF3AA0" w:rsidP="00CF3AA0">
      <w:pPr>
        <w:rPr>
          <w:rStyle w:val="Cite"/>
          <w:b w:val="0"/>
          <w:bCs w:val="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CF3AA0" w:rsidRDefault="00CF3AA0" w:rsidP="00CF3AA0">
      <w:pPr>
        <w:rPr>
          <w:rStyle w:val="Underline"/>
        </w:rPr>
      </w:pPr>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E2439B">
        <w:rPr>
          <w:rStyle w:val="Underline"/>
          <w:highlight w:val="yellow"/>
        </w:rPr>
        <w:t xml:space="preserve">what characterizes </w:t>
      </w:r>
      <w:proofErr w:type="spellStart"/>
      <w:r w:rsidRPr="00E2439B">
        <w:rPr>
          <w:rStyle w:val="Underline"/>
          <w:highlight w:val="yellow"/>
        </w:rPr>
        <w:t>biopolitics</w:t>
      </w:r>
      <w:proofErr w:type="spellEnd"/>
      <w:r w:rsidRPr="00E2439B">
        <w:rPr>
          <w:rStyle w:val="Underline"/>
          <w:highlight w:val="yellow"/>
        </w:rPr>
        <w:t xml:space="preserve"> is</w:t>
      </w:r>
      <w:r w:rsidRPr="00581BB2">
        <w:rPr>
          <w:rStyle w:val="Underline"/>
        </w:rPr>
        <w:t xml:space="preserve"> a dynamic of</w:t>
      </w:r>
      <w:r w:rsidRPr="00581BB2">
        <w:t xml:space="preserve"> both </w:t>
      </w:r>
      <w:r w:rsidRPr="00E2439B">
        <w:rPr>
          <w:rStyle w:val="Underline"/>
          <w:highlight w:val="yellow"/>
        </w:rPr>
        <w:t>protecting and abandoning life through its inclusion and exclusion from the political</w:t>
      </w:r>
      <w:r w:rsidRPr="00581BB2">
        <w:rPr>
          <w:rStyle w:val="Underline"/>
        </w:rPr>
        <w:t xml:space="preserve"> and economic </w:t>
      </w:r>
      <w:r w:rsidRPr="00E2439B">
        <w:rPr>
          <w:rStyle w:val="Underline"/>
          <w:highlight w:val="yellow"/>
        </w:rPr>
        <w:t>community</w:t>
      </w:r>
      <w:r w:rsidRPr="00581BB2">
        <w:t xml:space="preserve">. In </w:t>
      </w:r>
      <w:proofErr w:type="spellStart"/>
      <w:r w:rsidRPr="00581BB2">
        <w:t>Arendtian</w:t>
      </w:r>
      <w:proofErr w:type="spellEnd"/>
      <w:r w:rsidRPr="00581BB2">
        <w:t xml:space="preserve"> terms, </w:t>
      </w:r>
      <w:r w:rsidRPr="00E2439B">
        <w:rPr>
          <w:rStyle w:val="Underline"/>
          <w:highlight w:val="yellow"/>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E2439B">
        <w:rPr>
          <w:rStyle w:val="Underline"/>
          <w:highlight w:val="yellow"/>
        </w:rPr>
        <w:t>anger</w:t>
      </w:r>
      <w:r w:rsidRPr="00581BB2">
        <w:rPr>
          <w:rStyle w:val="Underline"/>
        </w:rPr>
        <w:t xml:space="preserve"> </w:t>
      </w:r>
      <w:r w:rsidRPr="00E2439B">
        <w:rPr>
          <w:rStyle w:val="Underline"/>
          <w:highlight w:val="yellow"/>
        </w:rPr>
        <w:t>is</w:t>
      </w:r>
      <w:r w:rsidRPr="00581BB2">
        <w:rPr>
          <w:rStyle w:val="Underline"/>
        </w:rPr>
        <w:t xml:space="preserve"> best described as </w:t>
      </w:r>
      <w:r w:rsidRPr="00E2439B">
        <w:rPr>
          <w:rStyle w:val="Underline"/>
          <w:highlight w:val="yellow"/>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E2439B">
        <w:rPr>
          <w:rStyle w:val="Underline"/>
          <w:highlight w:val="yellow"/>
        </w:rPr>
        <w:t xml:space="preserve">into </w:t>
      </w:r>
      <w:proofErr w:type="spellStart"/>
      <w:r w:rsidRPr="00E2439B">
        <w:rPr>
          <w:rStyle w:val="Underline"/>
          <w:highlight w:val="yellow"/>
        </w:rPr>
        <w:t>Agamben’s</w:t>
      </w:r>
      <w:proofErr w:type="spellEnd"/>
      <w:r w:rsidRPr="00E2439B">
        <w:rPr>
          <w:rStyle w:val="Underline"/>
          <w:highlight w:val="yellow"/>
        </w:rPr>
        <w:t xml:space="preserve"> homo </w:t>
      </w:r>
      <w:proofErr w:type="spellStart"/>
      <w:r w:rsidRPr="00E2439B">
        <w:rPr>
          <w:rStyle w:val="Underline"/>
          <w:highlight w:val="yellow"/>
        </w:rPr>
        <w:t>sacer</w:t>
      </w:r>
      <w:proofErr w:type="spellEnd"/>
      <w:r w:rsidRPr="00E2439B">
        <w:rPr>
          <w:rStyle w:val="Underline"/>
          <w:highlight w:val="yellow"/>
        </w:rPr>
        <w:t>, the human being who can be put to death</w:t>
      </w:r>
      <w:r w:rsidRPr="00581BB2">
        <w:rPr>
          <w:rStyle w:val="Underline"/>
        </w:rPr>
        <w:t xml:space="preserve"> by anyone </w:t>
      </w:r>
      <w:r w:rsidRPr="00E2439B">
        <w:rPr>
          <w:rStyle w:val="Underline"/>
          <w:highlight w:val="yellow"/>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E2439B">
        <w:rPr>
          <w:rStyle w:val="Underline"/>
          <w:highlight w:val="yellow"/>
        </w:rPr>
        <w:t>the nation-state becomes</w:t>
      </w:r>
      <w:r w:rsidRPr="00581BB2">
        <w:rPr>
          <w:rStyle w:val="Underline"/>
        </w:rPr>
        <w:t xml:space="preserve"> ever more </w:t>
      </w:r>
      <w:r w:rsidRPr="00E2439B">
        <w:rPr>
          <w:rStyle w:val="Underline"/>
          <w:highlight w:val="yellow"/>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E2439B">
        <w:rPr>
          <w:rStyle w:val="Underline"/>
          <w:highlight w:val="yellow"/>
        </w:rPr>
        <w:t>extermination camps as the most refined experiments in annihilating</w:t>
      </w:r>
      <w:r w:rsidRPr="00581BB2">
        <w:rPr>
          <w:rStyle w:val="Underline"/>
        </w:rPr>
        <w:t xml:space="preserve"> the “</w:t>
      </w:r>
      <w:r w:rsidRPr="00E2439B">
        <w:rPr>
          <w:rStyle w:val="Underline"/>
          <w:highlight w:val="yellow"/>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E2439B">
        <w:rPr>
          <w:rStyle w:val="Underline"/>
          <w:highlight w:val="yellow"/>
        </w:rPr>
        <w:t>simultaneous protection and destruction of life was</w:t>
      </w:r>
      <w:r w:rsidRPr="00581BB2">
        <w:rPr>
          <w:rStyle w:val="Underline"/>
        </w:rPr>
        <w:t xml:space="preserve"> also </w:t>
      </w:r>
      <w:r w:rsidRPr="00E2439B">
        <w:rPr>
          <w:rStyle w:val="Underline"/>
          <w:highlight w:val="yellow"/>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7C1025">
        <w:rPr>
          <w:rStyle w:val="Underlin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E2439B">
        <w:rPr>
          <w:rStyle w:val="Underline"/>
          <w:highlight w:val="yellow"/>
        </w:rPr>
        <w:t>logic of promoting and annihilating life persists</w:t>
      </w:r>
      <w:r w:rsidRPr="00581BB2">
        <w:t xml:space="preserve"> both in post-industrial and in underdeveloped countries, inasmuch as </w:t>
      </w:r>
      <w:r w:rsidRPr="00E2439B">
        <w:rPr>
          <w:rStyle w:val="Underline"/>
          <w:highlight w:val="yellow"/>
        </w:rPr>
        <w:t>economic growth depends on</w:t>
      </w:r>
      <w:r w:rsidRPr="00581BB2">
        <w:rPr>
          <w:rStyle w:val="Underline"/>
        </w:rPr>
        <w:t xml:space="preserve"> the increase of unemployment and on many forms of </w:t>
      </w:r>
      <w:r w:rsidRPr="00E2439B">
        <w:rPr>
          <w:rStyle w:val="Underline"/>
          <w:highlight w:val="yellow"/>
        </w:rPr>
        <w:t>political exclusion. When politics is reduced to the tasks of administering</w:t>
      </w:r>
      <w:r w:rsidRPr="00581BB2">
        <w:rPr>
          <w:rStyle w:val="Underline"/>
        </w:rPr>
        <w:t xml:space="preserve">, preserving and promoting the </w:t>
      </w:r>
      <w:r w:rsidRPr="00E2439B">
        <w:rPr>
          <w:rStyle w:val="Underline"/>
          <w:highlight w:val="yellow"/>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E2439B">
        <w:rPr>
          <w:rStyle w:val="Underline"/>
          <w:highlight w:val="yellow"/>
        </w:rPr>
        <w:t>it ceases to matter that</w:t>
      </w:r>
      <w:r w:rsidRPr="00581BB2">
        <w:rPr>
          <w:rStyle w:val="Underline"/>
        </w:rPr>
        <w:t xml:space="preserve"> those </w:t>
      </w:r>
      <w:r w:rsidRPr="00E2439B">
        <w:rPr>
          <w:rStyle w:val="Underline"/>
          <w:highlight w:val="yellow"/>
        </w:rPr>
        <w:t>objectives require</w:t>
      </w:r>
      <w:r w:rsidRPr="00581BB2">
        <w:rPr>
          <w:rStyle w:val="Underline"/>
        </w:rPr>
        <w:t xml:space="preserve"> increasingly </w:t>
      </w:r>
      <w:r w:rsidRPr="00E2439B">
        <w:rPr>
          <w:rStyle w:val="Underline"/>
          <w:highlight w:val="yellow"/>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E2439B">
        <w:rPr>
          <w:rStyle w:val="Underline"/>
          <w:highlight w:val="yellow"/>
        </w:rPr>
        <w:t>states</w:t>
      </w:r>
      <w:r w:rsidRPr="00581BB2">
        <w:rPr>
          <w:rStyle w:val="Underline"/>
        </w:rPr>
        <w:t xml:space="preserve"> permit themselves to </w:t>
      </w:r>
      <w:r w:rsidRPr="00E2439B">
        <w:rPr>
          <w:rStyle w:val="Underline"/>
          <w:highlight w:val="yellow"/>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E2439B">
        <w:rPr>
          <w:rStyle w:val="Underline"/>
          <w:highlight w:val="yellow"/>
        </w:rPr>
        <w:t>that supposedly interfere with the security and growth of their national ‘life process</w:t>
      </w:r>
      <w:r w:rsidRPr="00E2439B">
        <w:rPr>
          <w:highlight w:val="yellow"/>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E2439B">
        <w:rPr>
          <w:rStyle w:val="Underline"/>
          <w:highlight w:val="yellow"/>
        </w:rPr>
        <w:t>it is</w:t>
      </w:r>
      <w:r w:rsidRPr="00581BB2">
        <w:rPr>
          <w:rStyle w:val="Underline"/>
        </w:rPr>
        <w:t xml:space="preserve"> not only possible, but also </w:t>
      </w:r>
      <w:r w:rsidRPr="00E2439B">
        <w:rPr>
          <w:rStyle w:val="Underline"/>
          <w:highlight w:val="yellow"/>
        </w:rPr>
        <w:t>necessary, that people</w:t>
      </w:r>
      <w:r w:rsidRPr="00581BB2">
        <w:rPr>
          <w:rStyle w:val="Underline"/>
        </w:rPr>
        <w:t xml:space="preserve"> themselves </w:t>
      </w:r>
      <w:r w:rsidRPr="00E2439B">
        <w:rPr>
          <w:rStyle w:val="Underline"/>
          <w:highlight w:val="yellow"/>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E2439B">
        <w:rPr>
          <w:rStyle w:val="Underline"/>
          <w:highlight w:val="yellow"/>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E2439B">
        <w:rPr>
          <w:rStyle w:val="Underline"/>
          <w:highlight w:val="yellow"/>
        </w:rPr>
        <w:t xml:space="preserve">homo </w:t>
      </w:r>
      <w:proofErr w:type="spellStart"/>
      <w:r w:rsidRPr="00E2439B">
        <w:rPr>
          <w:rStyle w:val="Underline"/>
          <w:highlight w:val="yellow"/>
        </w:rPr>
        <w:t>sacer</w:t>
      </w:r>
      <w:proofErr w:type="spellEnd"/>
      <w:r w:rsidRPr="00581BB2">
        <w:t xml:space="preserve"> (Agamben), as an ‘item of the reserve fund’ (Heidegger) – all </w:t>
      </w:r>
      <w:r w:rsidRPr="00E2439B">
        <w:rPr>
          <w:rStyle w:val="Underline"/>
          <w:highlight w:val="yellow"/>
        </w:rPr>
        <w:t>describe the</w:t>
      </w:r>
      <w:r w:rsidRPr="00581BB2">
        <w:t xml:space="preserve"> same </w:t>
      </w:r>
      <w:r w:rsidRPr="00E2439B">
        <w:rPr>
          <w:rStyle w:val="Underline"/>
          <w:highlight w:val="yellow"/>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E2439B">
        <w:rPr>
          <w:rStyle w:val="Underline"/>
          <w:highlight w:val="yellow"/>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E2439B">
        <w:rPr>
          <w:rStyle w:val="Underline"/>
          <w:highlight w:val="yellow"/>
        </w:rPr>
        <w:t>when the Sovereign’s prerogative</w:t>
      </w:r>
      <w:r w:rsidRPr="00581BB2">
        <w:rPr>
          <w:rStyle w:val="Underline"/>
        </w:rPr>
        <w:t xml:space="preserve"> ceased to be simply that of imposing violent death, and </w:t>
      </w:r>
      <w:r w:rsidRPr="00E2439B">
        <w:rPr>
          <w:rStyle w:val="Underline"/>
          <w:highlight w:val="yellow"/>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E2439B">
        <w:rPr>
          <w:rStyle w:val="Underline"/>
          <w:highlight w:val="yellow"/>
        </w:rPr>
        <w:t>it is not enough to defeat the enemy; it must be exterminated as a danger to the</w:t>
      </w:r>
      <w:r w:rsidRPr="00581BB2">
        <w:rPr>
          <w:rStyle w:val="Underline"/>
        </w:rPr>
        <w:t xml:space="preserve"> health of the race, people or </w:t>
      </w:r>
      <w:r w:rsidRPr="00E2439B">
        <w:rPr>
          <w:rStyle w:val="Underline"/>
          <w:highlight w:val="yellow"/>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E2439B">
        <w:rPr>
          <w:rStyle w:val="Underline"/>
          <w:highlight w:val="yellow"/>
        </w:rPr>
        <w:t>Wars</w:t>
      </w:r>
      <w:r w:rsidRPr="00581BB2">
        <w:rPr>
          <w:rStyle w:val="Underline"/>
        </w:rPr>
        <w:t xml:space="preserve"> are no longer waged in the name of a sovereign who must be defended; they </w:t>
      </w:r>
      <w:r w:rsidRPr="00E2439B">
        <w:rPr>
          <w:rStyle w:val="Underline"/>
          <w:highlight w:val="yellow"/>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E2439B">
        <w:rPr>
          <w:rStyle w:val="Underline"/>
          <w:highlight w:val="yellow"/>
        </w:rPr>
        <w:t>The atomic situation is now at the end of point</w:t>
      </w:r>
      <w:r w:rsidRPr="00581BB2">
        <w:rPr>
          <w:rStyle w:val="Underline"/>
        </w:rPr>
        <w:t xml:space="preserve"> of this process: </w:t>
      </w:r>
      <w:r w:rsidRPr="00E2439B">
        <w:rPr>
          <w:rStyle w:val="Underline"/>
          <w:highlight w:val="yellow"/>
        </w:rPr>
        <w:t>the power to expose a whole population to death is the underside of</w:t>
      </w:r>
      <w:r w:rsidRPr="00581BB2">
        <w:rPr>
          <w:rStyle w:val="Underline"/>
        </w:rPr>
        <w:t xml:space="preserve"> the </w:t>
      </w:r>
      <w:r w:rsidRPr="00E2439B">
        <w:rPr>
          <w:rStyle w:val="Underline"/>
          <w:highlight w:val="yellow"/>
        </w:rPr>
        <w:t>power to guarantee</w:t>
      </w:r>
      <w:r w:rsidRPr="00581BB2">
        <w:rPr>
          <w:rStyle w:val="Underline"/>
        </w:rPr>
        <w:t xml:space="preserve"> an individual’s </w:t>
      </w:r>
      <w:r w:rsidRPr="00E2439B">
        <w:rPr>
          <w:rStyle w:val="Underline"/>
          <w:highlight w:val="yellow"/>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E2439B">
        <w:rPr>
          <w:rStyle w:val="Underline"/>
          <w:highlight w:val="yellow"/>
        </w:rPr>
        <w:t>we must think and act</w:t>
      </w:r>
      <w:r w:rsidRPr="00581BB2">
        <w:rPr>
          <w:rStyle w:val="Underline"/>
        </w:rPr>
        <w:t xml:space="preserve"> politically </w:t>
      </w:r>
      <w:r w:rsidRPr="00E2439B">
        <w:rPr>
          <w:rStyle w:val="Underline"/>
          <w:highlight w:val="yellow"/>
        </w:rPr>
        <w:t>without constraining</w:t>
      </w:r>
      <w:r w:rsidRPr="00581BB2">
        <w:rPr>
          <w:rStyle w:val="Underline"/>
        </w:rPr>
        <w:t xml:space="preserve"> our thinking and acting </w:t>
      </w:r>
      <w:r w:rsidRPr="00E2439B">
        <w:rPr>
          <w:rStyle w:val="Underline"/>
          <w:highlight w:val="yellow"/>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E2439B">
        <w:rPr>
          <w:rStyle w:val="Underline"/>
          <w:highlight w:val="yellow"/>
        </w:rPr>
        <w:t>there are</w:t>
      </w:r>
      <w:r w:rsidRPr="00581BB2">
        <w:t xml:space="preserve"> also </w:t>
      </w:r>
      <w:r w:rsidRPr="00E2439B">
        <w:rPr>
          <w:rStyle w:val="Underline"/>
          <w:highlight w:val="yellow"/>
        </w:rPr>
        <w:t>actions in which ethical openness towards otherness becomes political</w:t>
      </w:r>
      <w:r w:rsidRPr="00581BB2">
        <w:rPr>
          <w:rStyle w:val="Underline"/>
        </w:rPr>
        <w:t xml:space="preserve">: small and rather inconspicuous actions of acknowledging and welcoming, </w:t>
      </w:r>
      <w:r w:rsidRPr="00E2439B">
        <w:rPr>
          <w:rStyle w:val="Underline"/>
          <w:highlight w:val="yellow"/>
        </w:rPr>
        <w:t>of extending hospitality and solidarity towards others</w:t>
      </w:r>
      <w:r w:rsidRPr="00581BB2">
        <w:rPr>
          <w:rStyle w:val="Underline"/>
        </w:rPr>
        <w:t>.</w:t>
      </w:r>
    </w:p>
    <w:p w:rsidR="00CF3AA0" w:rsidRDefault="00CF3AA0" w:rsidP="00CF3AA0"/>
    <w:p w:rsidR="00CF3AA0" w:rsidRPr="00581BB2" w:rsidRDefault="00CF3AA0" w:rsidP="00CF3AA0">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CF3AA0" w:rsidRPr="00581BB2" w:rsidRDefault="00CF3AA0" w:rsidP="00CF3AA0">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lastRenderedPageBreak/>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CF3AA0" w:rsidRPr="00581BB2" w:rsidRDefault="00CF3AA0" w:rsidP="00CF3AA0">
      <w:r w:rsidRPr="00581BB2">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E2439B">
        <w:rPr>
          <w:rStyle w:val="Underline"/>
          <w:highlight w:val="yellow"/>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E2439B">
        <w:rPr>
          <w:rStyle w:val="Underline"/>
          <w:highlight w:val="yellow"/>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E2439B">
        <w:rPr>
          <w:rStyle w:val="Underline"/>
          <w:highlight w:val="yellow"/>
        </w:rPr>
        <w:t xml:space="preserve">The </w:t>
      </w:r>
      <w:proofErr w:type="spellStart"/>
      <w:r w:rsidRPr="00E2439B">
        <w:rPr>
          <w:rStyle w:val="Underline"/>
          <w:highlight w:val="yellow"/>
        </w:rPr>
        <w:t>narcocorrido</w:t>
      </w:r>
      <w:proofErr w:type="spellEnd"/>
      <w:r w:rsidRPr="00581BB2">
        <w:t xml:space="preserve"> is of interest here because it </w:t>
      </w:r>
      <w:r w:rsidRPr="00E2439B">
        <w:rPr>
          <w:rStyle w:val="Underline"/>
          <w:highlight w:val="yellow"/>
        </w:rPr>
        <w:t>offers an alternative view</w:t>
      </w:r>
      <w:r w:rsidRPr="00581BB2">
        <w:rPr>
          <w:rStyle w:val="Underline"/>
        </w:rPr>
        <w:t xml:space="preserve"> to</w:t>
      </w:r>
      <w:r w:rsidRPr="00581BB2">
        <w:t xml:space="preserve"> the </w:t>
      </w:r>
      <w:r w:rsidRPr="00581BB2">
        <w:rPr>
          <w:rStyle w:val="Underline"/>
        </w:rPr>
        <w:t xml:space="preserve">official stance </w:t>
      </w:r>
      <w:r w:rsidRPr="00E2439B">
        <w:rPr>
          <w:rStyle w:val="Underline"/>
          <w:highlight w:val="yellow"/>
        </w:rPr>
        <w:t>on drug trafficking</w:t>
      </w:r>
      <w:r w:rsidRPr="00581BB2">
        <w:t xml:space="preserve"> in our country. </w:t>
      </w:r>
      <w:r w:rsidRPr="00E2439B">
        <w:rPr>
          <w:rStyle w:val="Underline"/>
          <w:highlight w:val="yellow"/>
        </w:rPr>
        <w:t>Faced with a hegemonic official discourse</w:t>
      </w:r>
      <w:r w:rsidRPr="00581BB2">
        <w:t xml:space="preserve"> on drug trafficking, </w:t>
      </w:r>
      <w:r w:rsidRPr="00E2439B">
        <w:rPr>
          <w:rStyle w:val="Underline"/>
          <w:highlight w:val="yellow"/>
        </w:rPr>
        <w:t>popular culture, and</w:t>
      </w:r>
      <w:r w:rsidRPr="00581BB2">
        <w:t xml:space="preserve"> on occasions the </w:t>
      </w:r>
      <w:r w:rsidRPr="00E2439B">
        <w:rPr>
          <w:rStyle w:val="Underline"/>
          <w:highlight w:val="yellow"/>
        </w:rPr>
        <w:t>drug traffickers</w:t>
      </w:r>
      <w:r w:rsidRPr="00581BB2">
        <w:rPr>
          <w:rStyle w:val="Underline"/>
        </w:rPr>
        <w:t xml:space="preserve"> themselves</w:t>
      </w:r>
      <w:proofErr w:type="gramStart"/>
      <w:r w:rsidRPr="00581BB2">
        <w:t>,13</w:t>
      </w:r>
      <w:proofErr w:type="gramEnd"/>
      <w:r w:rsidRPr="00581BB2">
        <w:t xml:space="preserve"> </w:t>
      </w:r>
      <w:r w:rsidRPr="00E2439B">
        <w:rPr>
          <w:rStyle w:val="Underline"/>
          <w:highlight w:val="yellow"/>
        </w:rPr>
        <w:t>offer their vision of the phenomenon</w:t>
      </w:r>
      <w:r w:rsidRPr="00E2439B">
        <w:rPr>
          <w:highlight w:val="yellow"/>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E2439B">
        <w:rPr>
          <w:rStyle w:val="Underline"/>
          <w:highlight w:val="yellow"/>
        </w:rPr>
        <w:t>The</w:t>
      </w:r>
      <w:r w:rsidRPr="00581BB2">
        <w:rPr>
          <w:rStyle w:val="Underline"/>
        </w:rPr>
        <w:t xml:space="preserve"> two </w:t>
      </w:r>
      <w:r w:rsidRPr="00E2439B">
        <w:rPr>
          <w:rStyle w:val="Underline"/>
          <w:highlight w:val="yellow"/>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E2439B">
        <w:rPr>
          <w:rStyle w:val="Underline"/>
          <w:highlight w:val="yellow"/>
        </w:rPr>
        <w:t xml:space="preserve">stories reflected in the </w:t>
      </w:r>
      <w:proofErr w:type="spellStart"/>
      <w:r w:rsidRPr="00E2439B">
        <w:rPr>
          <w:rStyle w:val="Underline"/>
          <w:highlight w:val="yellow"/>
        </w:rPr>
        <w:t>narcocorridos</w:t>
      </w:r>
      <w:proofErr w:type="spellEnd"/>
      <w:r w:rsidRPr="00E2439B">
        <w:rPr>
          <w:rStyle w:val="Underline"/>
          <w:highlight w:val="yellow"/>
        </w:rPr>
        <w:t xml:space="preserve"> are</w:t>
      </w:r>
      <w:r w:rsidRPr="00581BB2">
        <w:rPr>
          <w:rStyle w:val="Underline"/>
        </w:rPr>
        <w:t xml:space="preserve"> in fact </w:t>
      </w:r>
      <w:r w:rsidRPr="00E2439B">
        <w:rPr>
          <w:rStyle w:val="Underline"/>
          <w:highlight w:val="yellow"/>
        </w:rPr>
        <w:t>ambivalent: torn between telling the facts and</w:t>
      </w:r>
      <w:r w:rsidRPr="00581BB2">
        <w:rPr>
          <w:rStyle w:val="Underline"/>
        </w:rPr>
        <w:t xml:space="preserve"> even </w:t>
      </w:r>
      <w:r w:rsidRPr="00E2439B">
        <w:rPr>
          <w:rStyle w:val="Underline"/>
          <w:highlight w:val="yellow"/>
        </w:rPr>
        <w:t>criticizing them, or praising and vindicating</w:t>
      </w:r>
      <w:r w:rsidRPr="00581BB2">
        <w:rPr>
          <w:rStyle w:val="Underline"/>
        </w:rPr>
        <w:t xml:space="preserve"> the </w:t>
      </w:r>
      <w:r w:rsidRPr="00E2439B">
        <w:rPr>
          <w:rStyle w:val="Underline"/>
          <w:highlight w:val="yellow"/>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E2439B">
        <w:rPr>
          <w:rStyle w:val="Underline"/>
          <w:highlight w:val="yellow"/>
        </w:rPr>
        <w:t>the epic</w:t>
      </w:r>
      <w:r w:rsidRPr="00581BB2">
        <w:rPr>
          <w:rStyle w:val="Underline"/>
        </w:rPr>
        <w:t xml:space="preserve"> that is </w:t>
      </w:r>
      <w:r w:rsidRPr="00E2439B">
        <w:rPr>
          <w:rStyle w:val="Underline"/>
          <w:highlight w:val="yellow"/>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E2439B">
        <w:rPr>
          <w:rStyle w:val="Underline"/>
          <w:highlight w:val="yellow"/>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w:t>
      </w:r>
      <w:r w:rsidRPr="00581BB2">
        <w:lastRenderedPageBreak/>
        <w:t xml:space="preserve">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7C1025">
        <w:rPr>
          <w:rStyle w:val="Underlin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E2439B">
        <w:rPr>
          <w:rStyle w:val="Underline"/>
          <w:highlight w:val="yellow"/>
        </w:rPr>
        <w:t xml:space="preserve">the smuggler’s </w:t>
      </w:r>
      <w:proofErr w:type="spellStart"/>
      <w:r w:rsidRPr="00E2439B">
        <w:rPr>
          <w:rStyle w:val="Underline"/>
          <w:highlight w:val="yellow"/>
        </w:rPr>
        <w:t>corrido</w:t>
      </w:r>
      <w:proofErr w:type="spellEnd"/>
      <w:r w:rsidRPr="00E2439B">
        <w:rPr>
          <w:rStyle w:val="Underline"/>
          <w:highlight w:val="yellow"/>
        </w:rPr>
        <w:t xml:space="preserve"> identifies</w:t>
      </w:r>
      <w:r w:rsidRPr="00581BB2">
        <w:rPr>
          <w:rStyle w:val="Underline"/>
        </w:rPr>
        <w:t xml:space="preserve"> the </w:t>
      </w:r>
      <w:r w:rsidRPr="00E2439B">
        <w:rPr>
          <w:rStyle w:val="Underline"/>
          <w:highlight w:val="yellow"/>
        </w:rPr>
        <w:t>foreign U.S. authority</w:t>
      </w:r>
      <w:r w:rsidRPr="00581BB2">
        <w:rPr>
          <w:rStyle w:val="Underline"/>
        </w:rPr>
        <w:t xml:space="preserve">, or the national authority subdued to it, </w:t>
      </w:r>
      <w:r w:rsidRPr="00E2439B">
        <w:rPr>
          <w:rStyle w:val="Underline"/>
          <w:highlight w:val="yellow"/>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E2439B">
        <w:rPr>
          <w:rStyle w:val="Underline"/>
          <w:highlight w:val="yellow"/>
        </w:rPr>
        <w:t xml:space="preserve">the smuggler’s </w:t>
      </w:r>
      <w:proofErr w:type="spellStart"/>
      <w:r w:rsidRPr="00E2439B">
        <w:rPr>
          <w:rStyle w:val="Underline"/>
          <w:highlight w:val="yellow"/>
        </w:rPr>
        <w:t>corrido</w:t>
      </w:r>
      <w:proofErr w:type="spellEnd"/>
      <w:r w:rsidRPr="00E2439B">
        <w:rPr>
          <w:rStyle w:val="Underline"/>
          <w:highlight w:val="yellow"/>
        </w:rPr>
        <w:t xml:space="preserve"> outlines a</w:t>
      </w:r>
      <w:r w:rsidRPr="00581BB2">
        <w:rPr>
          <w:rStyle w:val="Underline"/>
        </w:rPr>
        <w:t xml:space="preserve">nother </w:t>
      </w:r>
      <w:r w:rsidRPr="00E2439B">
        <w:rPr>
          <w:rStyle w:val="Underline"/>
          <w:highlight w:val="yellow"/>
        </w:rPr>
        <w:t>feature imputed to authority figures</w:t>
      </w:r>
      <w:r w:rsidRPr="00581BB2">
        <w:rPr>
          <w:rStyle w:val="Underline"/>
        </w:rPr>
        <w:t xml:space="preserve">: their </w:t>
      </w:r>
      <w:r w:rsidRPr="00E2439B">
        <w:rPr>
          <w:rStyle w:val="Underline"/>
          <w:highlight w:val="yellow"/>
        </w:rPr>
        <w:t>corruption and</w:t>
      </w:r>
      <w:r w:rsidRPr="00581BB2">
        <w:rPr>
          <w:rStyle w:val="Underline"/>
        </w:rPr>
        <w:t xml:space="preserve">, consequently, their </w:t>
      </w:r>
      <w:r w:rsidRPr="00E2439B">
        <w:rPr>
          <w:rStyle w:val="Underline"/>
          <w:highlight w:val="yellow"/>
        </w:rPr>
        <w:t>participation</w:t>
      </w:r>
      <w:r w:rsidRPr="00581BB2">
        <w:rPr>
          <w:rStyle w:val="Underline"/>
        </w:rPr>
        <w:t xml:space="preserve"> (usually subordinate) </w:t>
      </w:r>
      <w:r w:rsidRPr="00E2439B">
        <w:rPr>
          <w:rStyle w:val="Underline"/>
          <w:highlight w:val="yellow"/>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E2439B">
        <w:rPr>
          <w:rStyle w:val="Underline"/>
          <w:highlight w:val="yellow"/>
        </w:rPr>
        <w:t>either through</w:t>
      </w:r>
      <w:r w:rsidRPr="00581BB2">
        <w:rPr>
          <w:rStyle w:val="Underline"/>
        </w:rPr>
        <w:t xml:space="preserve"> the </w:t>
      </w:r>
      <w:r w:rsidRPr="00E2439B">
        <w:rPr>
          <w:rStyle w:val="Underline"/>
          <w:highlight w:val="yellow"/>
        </w:rPr>
        <w:t>common language or</w:t>
      </w:r>
      <w:r w:rsidRPr="00581BB2">
        <w:rPr>
          <w:rStyle w:val="Underline"/>
        </w:rPr>
        <w:t xml:space="preserve"> through </w:t>
      </w:r>
      <w:r w:rsidRPr="00E2439B">
        <w:rPr>
          <w:rStyle w:val="Underline"/>
          <w:highlight w:val="yellow"/>
        </w:rPr>
        <w:t>key words and phrases, a</w:t>
      </w:r>
      <w:r w:rsidRPr="00581BB2">
        <w:rPr>
          <w:rStyle w:val="Underline"/>
        </w:rPr>
        <w:t xml:space="preserve"> partial, but </w:t>
      </w:r>
      <w:r w:rsidRPr="00E2439B">
        <w:rPr>
          <w:rStyle w:val="Underline"/>
          <w:highlight w:val="yellow"/>
        </w:rPr>
        <w:t>credible vision of what drug trafficking is, is being embodied</w:t>
      </w:r>
      <w:r w:rsidRPr="00581BB2">
        <w:rPr>
          <w:rStyle w:val="Underline"/>
        </w:rPr>
        <w:t>. Some</w:t>
      </w:r>
      <w:r w:rsidRPr="007C1025">
        <w:rPr>
          <w:rStyle w:val="Underline"/>
        </w:rPr>
        <w:t xml:space="preserve"> </w:t>
      </w:r>
      <w:proofErr w:type="spellStart"/>
      <w:r w:rsidRPr="00E2439B">
        <w:rPr>
          <w:rStyle w:val="Underline"/>
          <w:highlight w:val="yellow"/>
        </w:rPr>
        <w:t>corridos</w:t>
      </w:r>
      <w:proofErr w:type="spellEnd"/>
      <w:r w:rsidRPr="00581BB2">
        <w:t xml:space="preserve"> deal with the origins of the drug dealer, and others </w:t>
      </w:r>
      <w:r w:rsidRPr="00E2439B">
        <w:rPr>
          <w:rStyle w:val="Underline"/>
          <w:highlight w:val="yellow"/>
        </w:rPr>
        <w:t>express</w:t>
      </w:r>
      <w:r w:rsidRPr="00581BB2">
        <w:t xml:space="preserve"> the </w:t>
      </w:r>
      <w:r w:rsidRPr="00E2439B">
        <w:rPr>
          <w:rStyle w:val="Underline"/>
          <w:highlight w:val="yellow"/>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E2439B">
        <w:rPr>
          <w:rStyle w:val="Underline"/>
          <w:highlight w:val="yellow"/>
        </w:rPr>
        <w:t>In speaking of criminals, of the poverty from which they escape</w:t>
      </w:r>
      <w:r w:rsidRPr="00E2439B">
        <w:rPr>
          <w:highlight w:val="yellow"/>
        </w:rPr>
        <w:t>,</w:t>
      </w:r>
      <w:r w:rsidRPr="00581BB2">
        <w:t xml:space="preserve"> of the crimes and acts corruption</w:t>
      </w:r>
      <w:r w:rsidRPr="00581BB2">
        <w:rPr>
          <w:rStyle w:val="Underline"/>
        </w:rPr>
        <w:t xml:space="preserve">, </w:t>
      </w:r>
      <w:r w:rsidRPr="00E2439B">
        <w:rPr>
          <w:rStyle w:val="Underline"/>
          <w:highlight w:val="yellow"/>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E2439B">
        <w:rPr>
          <w:rStyle w:val="Underline"/>
          <w:highlight w:val="yellow"/>
        </w:rPr>
        <w:t>narcocorridos</w:t>
      </w:r>
      <w:proofErr w:type="spellEnd"/>
      <w:r w:rsidRPr="00E2439B">
        <w:rPr>
          <w:rStyle w:val="Underline"/>
          <w:highlight w:val="yellow"/>
        </w:rPr>
        <w:t xml:space="preserve"> represent</w:t>
      </w:r>
      <w:r w:rsidRPr="00581BB2">
        <w:rPr>
          <w:rStyle w:val="Underline"/>
        </w:rPr>
        <w:t xml:space="preserve"> a sample of the </w:t>
      </w:r>
      <w:r w:rsidRPr="00E2439B">
        <w:rPr>
          <w:rStyle w:val="Underline"/>
          <w:highlight w:val="yellow"/>
        </w:rPr>
        <w:t>rebellion against a political system that</w:t>
      </w:r>
      <w:r w:rsidRPr="00581BB2">
        <w:rPr>
          <w:rStyle w:val="Underline"/>
        </w:rPr>
        <w:t xml:space="preserve"> not only fails to provides outputs, but </w:t>
      </w:r>
      <w:r w:rsidRPr="00E2439B">
        <w:rPr>
          <w:rStyle w:val="Underline"/>
          <w:highlight w:val="yellow"/>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CF3AA0" w:rsidRPr="00581BB2" w:rsidRDefault="00CF3AA0" w:rsidP="00CF3AA0">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CF3AA0" w:rsidRPr="00581BB2" w:rsidRDefault="00CF3AA0" w:rsidP="00CF3AA0">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CF3AA0" w:rsidRPr="009C6D65" w:rsidRDefault="00CF3AA0" w:rsidP="00CF3AA0">
      <w:r w:rsidRPr="00581BB2">
        <w:t>Exposition is the location of politics. If there is no ani</w:t>
      </w:r>
      <w:r w:rsidRPr="00581BB2">
        <w:softHyphen/>
        <w:t>mal politics, that is perhaps because animals are always already in the open and do not try to take possession of their own exposition; they simply live in it without car</w:t>
      </w:r>
      <w:r w:rsidRPr="00581BB2">
        <w:softHyphen/>
        <w:t>ing about it. That is why they are not interested in mir</w:t>
      </w:r>
      <w:r w:rsidRPr="00581BB2">
        <w:softHyphen/>
        <w:t xml:space="preserve">rors, in the image as image. </w:t>
      </w:r>
      <w:r w:rsidRPr="00E2439B">
        <w:rPr>
          <w:rStyle w:val="Underline"/>
          <w:highlight w:val="yellow"/>
        </w:rPr>
        <w:t>Human beings</w:t>
      </w:r>
      <w:r w:rsidRPr="007C1025">
        <w:rPr>
          <w:rStyle w:val="Underline"/>
        </w:rPr>
        <w:t xml:space="preserve">, on the other hand, </w:t>
      </w:r>
      <w:r w:rsidRPr="00E2439B">
        <w:rPr>
          <w:rStyle w:val="Underline"/>
          <w:highlight w:val="yellow"/>
        </w:rPr>
        <w:t>separate images from things and give them a name</w:t>
      </w:r>
      <w:r w:rsidRPr="007C1025">
        <w:rPr>
          <w:rStyle w:val="Underline"/>
        </w:rPr>
        <w:t xml:space="preserve"> precisely </w:t>
      </w:r>
      <w:r w:rsidRPr="00E2439B">
        <w:rPr>
          <w:rStyle w:val="Underline"/>
          <w:highlight w:val="yellow"/>
        </w:rPr>
        <w:lastRenderedPageBreak/>
        <w:t>because they want to recognize themselves</w:t>
      </w:r>
      <w:r w:rsidRPr="007C1025">
        <w:rPr>
          <w:rStyle w:val="Underline"/>
        </w:rPr>
        <w:t>, that is, they want to take possession of their own very ap</w:t>
      </w:r>
      <w:r w:rsidRPr="007C1025">
        <w:rPr>
          <w:rStyle w:val="Underline"/>
        </w:rPr>
        <w:softHyphen/>
        <w:t xml:space="preserve">pearance. </w:t>
      </w:r>
      <w:r w:rsidRPr="00E2439B">
        <w:rPr>
          <w:rStyle w:val="Underline"/>
          <w:highlight w:val="yellow"/>
        </w:rPr>
        <w:t>Human beings thus transform the open</w:t>
      </w:r>
      <w:r w:rsidRPr="007C1025">
        <w:rPr>
          <w:rStyle w:val="Underline"/>
        </w:rPr>
        <w:t xml:space="preserve"> into a world, that is, </w:t>
      </w:r>
      <w:r w:rsidRPr="00E2439B">
        <w:rPr>
          <w:rStyle w:val="Underline"/>
          <w:highlight w:val="yellow"/>
        </w:rPr>
        <w:t>into the battlefield of a political struggle without quarter</w:t>
      </w:r>
      <w:r w:rsidRPr="00581BB2">
        <w:t>. This struggle, whose object is truth, goes by the name of History. It is happening more and more often that in porno</w:t>
      </w:r>
      <w:r w:rsidRPr="00581BB2">
        <w:softHyphen/>
        <w:t>graphic photographs the portrayed subjects, by a calcu</w:t>
      </w:r>
      <w:r w:rsidRPr="00581BB2">
        <w:softHyphen/>
        <w:t xml:space="preserve">lated </w:t>
      </w:r>
      <w:proofErr w:type="gramStart"/>
      <w:r w:rsidRPr="00581BB2">
        <w:t>stratagem,</w:t>
      </w:r>
      <w:proofErr w:type="gramEnd"/>
      <w:r w:rsidRPr="00581BB2">
        <w:t xml:space="preserve"> look into the camera, thereby exhibiting the awareness of being exposed to the gaze. This unex</w:t>
      </w:r>
      <w:r w:rsidRPr="00581BB2">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softHyphen/>
        <w:t>pear more real precisely to the extent to which they ex</w:t>
      </w:r>
      <w:r w:rsidRPr="00581BB2">
        <w:softHyphen/>
        <w:t>hibit this falsification. The same procedure is used to</w:t>
      </w:r>
      <w:r w:rsidRPr="00581BB2">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softHyphen/>
        <w:t>ings becomes for them instead a resemblance that be</w:t>
      </w:r>
      <w:r w:rsidRPr="00581BB2">
        <w:softHyphen/>
        <w:t>trays them and in which they can no longer recognize themselves. Precisely because the face is solely the loca</w:t>
      </w:r>
      <w:r w:rsidRPr="00581BB2">
        <w:softHyphen/>
        <w:t xml:space="preserve">tion of truth, it is also and immediately the location of simulation and of an irreducible impropriety. This does not mean, however, that appearance </w:t>
      </w:r>
      <w:proofErr w:type="spellStart"/>
      <w:r w:rsidRPr="00581BB2">
        <w:t>dissimulares</w:t>
      </w:r>
      <w:proofErr w:type="spellEnd"/>
      <w:r w:rsidRPr="00581BB2">
        <w:t xml:space="preserve"> what it uncovers by making it look like what in reality it is not: rather, what human beings truly are is nothing other than this dissimulation and this disquietude within the appearance. </w:t>
      </w:r>
      <w:r w:rsidRPr="00E2439B">
        <w:rPr>
          <w:rStyle w:val="Underline"/>
          <w:highlight w:val="yellow"/>
        </w:rPr>
        <w:t>Because human beings neither are nor have to be any essence</w:t>
      </w:r>
      <w:r w:rsidRPr="007C1025">
        <w:rPr>
          <w:rStyle w:val="Underline"/>
        </w:rPr>
        <w:t xml:space="preserve">, any nature, or any specific destiny, </w:t>
      </w:r>
      <w:r w:rsidRPr="00E2439B">
        <w:rPr>
          <w:rStyle w:val="Underline"/>
          <w:highlight w:val="yellow"/>
        </w:rPr>
        <w:t xml:space="preserve">their condition is the </w:t>
      </w:r>
      <w:proofErr w:type="gramStart"/>
      <w:r w:rsidRPr="00E2439B">
        <w:rPr>
          <w:rStyle w:val="Underline"/>
          <w:highlight w:val="yellow"/>
        </w:rPr>
        <w:t>most empty</w:t>
      </w:r>
      <w:proofErr w:type="gramEnd"/>
      <w:r w:rsidRPr="00E2439B">
        <w:rPr>
          <w:rStyle w:val="Underline"/>
          <w:highlight w:val="yellow"/>
        </w:rPr>
        <w:t xml:space="preserve"> and</w:t>
      </w:r>
      <w:r w:rsidRPr="007C1025">
        <w:rPr>
          <w:rStyle w:val="Underline"/>
        </w:rPr>
        <w:t xml:space="preserve"> the most </w:t>
      </w:r>
      <w:r w:rsidRPr="00E2439B">
        <w:rPr>
          <w:rStyle w:val="Underline"/>
          <w:highlight w:val="yellow"/>
        </w:rPr>
        <w:t>insubstantial</w:t>
      </w:r>
      <w:r w:rsidRPr="007C1025">
        <w:rPr>
          <w:rStyle w:val="Underline"/>
        </w:rPr>
        <w:t xml:space="preserve"> of all: it is the truth</w:t>
      </w:r>
      <w:r w:rsidRPr="00581BB2">
        <w:t xml:space="preserve">. What remains hidden from them is not something behind appearance, but rather appearing itself, that is, their being nothing other than a face. </w:t>
      </w:r>
      <w:r w:rsidRPr="00E2439B">
        <w:rPr>
          <w:rStyle w:val="Underline"/>
          <w:highlight w:val="yellow"/>
        </w:rPr>
        <w:t>The task of politics is to</w:t>
      </w:r>
      <w:r w:rsidRPr="007C1025">
        <w:rPr>
          <w:rStyle w:val="Underline"/>
        </w:rPr>
        <w:t xml:space="preserve"> return appearance itself to appearance, to </w:t>
      </w:r>
      <w:r w:rsidRPr="00E2439B">
        <w:rPr>
          <w:rStyle w:val="Underline"/>
          <w:highlight w:val="yellow"/>
        </w:rPr>
        <w:t>cause appearance itself to appear</w:t>
      </w:r>
      <w:r w:rsidRPr="007C1025">
        <w:rPr>
          <w:rStyle w:val="Underline"/>
        </w:rPr>
        <w:t>. The face, truth, and exposition are today the objects of a global civil war, whose battlefield is social life in its en</w:t>
      </w:r>
      <w:r w:rsidRPr="007C1025">
        <w:rPr>
          <w:rStyle w:val="Underline"/>
        </w:rPr>
        <w:softHyphen/>
        <w:t>tirety, whose storm troopers are the media, whose victims are all the peoples of the Earth.</w:t>
      </w:r>
      <w:r w:rsidRPr="00581BB2">
        <w:t xml:space="preserve"> Politicians, the media establishment, and the advertising industry have under</w:t>
      </w:r>
      <w:r w:rsidRPr="00581BB2">
        <w:softHyphen/>
        <w:t xml:space="preserve">stood the insubstantial character of the face and of the community it opens up, and thus they transform it into a miserable secret that they must make sure to control at all costs. </w:t>
      </w:r>
      <w:r w:rsidRPr="00E2439B">
        <w:rPr>
          <w:rStyle w:val="Underline"/>
          <w:highlight w:val="yellow"/>
        </w:rPr>
        <w:t>State power</w:t>
      </w:r>
      <w:r w:rsidRPr="007C1025">
        <w:rPr>
          <w:rStyle w:val="Underline"/>
        </w:rPr>
        <w:t xml:space="preserve"> today </w:t>
      </w:r>
      <w:r w:rsidRPr="00E2439B">
        <w:rPr>
          <w:rStyle w:val="Underline"/>
          <w:highlight w:val="yellow"/>
        </w:rPr>
        <w:t>is no longer founded on the monopoly of the legitimate use of violence</w:t>
      </w:r>
      <w:r w:rsidRPr="007C1025">
        <w:rPr>
          <w:rStyle w:val="Underline"/>
        </w:rPr>
        <w:t xml:space="preserve"> — a mo</w:t>
      </w:r>
      <w:r w:rsidRPr="007C1025">
        <w:rPr>
          <w:rStyle w:val="Underline"/>
        </w:rPr>
        <w:softHyphen/>
        <w:t xml:space="preserve">nopoly that states share increasingly willingly with other </w:t>
      </w:r>
      <w:proofErr w:type="spellStart"/>
      <w:r w:rsidRPr="007C1025">
        <w:rPr>
          <w:rStyle w:val="Underline"/>
        </w:rPr>
        <w:t>nonsovereign</w:t>
      </w:r>
      <w:proofErr w:type="spellEnd"/>
      <w:r w:rsidRPr="007C1025">
        <w:rPr>
          <w:rStyle w:val="Underline"/>
        </w:rPr>
        <w:t xml:space="preserve"> organizations such as the United Nations and terrorist organizations; rather, </w:t>
      </w:r>
      <w:r w:rsidRPr="00E2439B">
        <w:rPr>
          <w:rStyle w:val="Underline"/>
          <w:highlight w:val="yellow"/>
        </w:rPr>
        <w:t>it is founded</w:t>
      </w:r>
      <w:r w:rsidRPr="007C1025">
        <w:rPr>
          <w:rStyle w:val="Underline"/>
        </w:rPr>
        <w:t xml:space="preserve"> above all </w:t>
      </w:r>
      <w:r w:rsidRPr="00E2439B">
        <w:rPr>
          <w:rStyle w:val="Underline"/>
          <w:highlight w:val="yellow"/>
        </w:rPr>
        <w:t>on the control of appearance</w:t>
      </w:r>
      <w:r w:rsidRPr="007C1025">
        <w:rPr>
          <w:rStyle w:val="Underline"/>
        </w:rPr>
        <w:t xml:space="preserve"> (of </w:t>
      </w:r>
      <w:proofErr w:type="spellStart"/>
      <w:r w:rsidRPr="007C1025">
        <w:rPr>
          <w:rStyle w:val="Underline"/>
        </w:rPr>
        <w:t>doxa</w:t>
      </w:r>
      <w:proofErr w:type="spellEnd"/>
      <w:r w:rsidRPr="007C1025">
        <w:rPr>
          <w:rStyle w:val="Underline"/>
        </w:rPr>
        <w:t xml:space="preserve">). The fact that politics constitutes itself as an autonomous sphere goes hand in hand with the separation of the face in the world of spectacle — a world in which human communication is being separated from itself. </w:t>
      </w:r>
      <w:r w:rsidRPr="00E2439B">
        <w:rPr>
          <w:rStyle w:val="Underline"/>
          <w:highlight w:val="yellow"/>
        </w:rPr>
        <w:t>Exposition</w:t>
      </w:r>
      <w:r w:rsidRPr="007C1025">
        <w:rPr>
          <w:rStyle w:val="Underline"/>
        </w:rPr>
        <w:t xml:space="preserve"> thus </w:t>
      </w:r>
      <w:r w:rsidRPr="00E2439B">
        <w:rPr>
          <w:rStyle w:val="Underline"/>
          <w:highlight w:val="yellow"/>
        </w:rPr>
        <w:t>transforms itself into a value that is accumulated in images</w:t>
      </w:r>
      <w:r w:rsidRPr="007C1025">
        <w:rPr>
          <w:rStyle w:val="Underline"/>
        </w:rPr>
        <w:t xml:space="preserve"> and in the media, </w:t>
      </w:r>
      <w:r w:rsidRPr="00E2439B">
        <w:rPr>
          <w:rStyle w:val="Underline"/>
          <w:highlight w:val="yellow"/>
        </w:rPr>
        <w:t>while a new class of bureaucrats</w:t>
      </w:r>
      <w:r w:rsidRPr="007C1025">
        <w:rPr>
          <w:rStyle w:val="Underline"/>
        </w:rPr>
        <w:t xml:space="preserve"> jealously </w:t>
      </w:r>
      <w:r w:rsidRPr="00E2439B">
        <w:rPr>
          <w:rStyle w:val="Underline"/>
          <w:highlight w:val="yellow"/>
        </w:rPr>
        <w:t>watches over its management.</w:t>
      </w:r>
    </w:p>
    <w:p w:rsidR="00CF3AA0" w:rsidRPr="00581BB2" w:rsidRDefault="00CF3AA0" w:rsidP="00CF3AA0">
      <w:pPr>
        <w:pStyle w:val="Heading4"/>
        <w:rPr>
          <w:rStyle w:val="Cite"/>
          <w:rFonts w:cs="Arial"/>
          <w:b/>
        </w:rPr>
      </w:pPr>
      <w:r w:rsidRPr="00581BB2">
        <w:rPr>
          <w:rStyle w:val="Cite"/>
          <w:rFonts w:cs="Arial"/>
        </w:rPr>
        <w:t>Our affirmation is a form of play that liberates debate from rigid rules and detaches humanity from the sacred</w:t>
      </w:r>
    </w:p>
    <w:p w:rsidR="00CF3AA0" w:rsidRPr="00581BB2" w:rsidRDefault="00CF3AA0" w:rsidP="00CF3AA0">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CF3AA0" w:rsidRPr="00581BB2" w:rsidRDefault="00CF3AA0" w:rsidP="00CF3AA0">
      <w:r w:rsidRPr="00581BB2">
        <w:t xml:space="preserve">Giorgio </w:t>
      </w:r>
      <w:r w:rsidRPr="00E2439B">
        <w:rPr>
          <w:rStyle w:val="Underline"/>
          <w:highlight w:val="yellow"/>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E2439B">
        <w:rPr>
          <w:rStyle w:val="Underline"/>
          <w:highlight w:val="yellow"/>
        </w:rPr>
        <w:t>the only one that can profane what is</w:t>
      </w:r>
      <w:r w:rsidRPr="00581BB2">
        <w:rPr>
          <w:rStyle w:val="Underline"/>
        </w:rPr>
        <w:t xml:space="preserve"> considered </w:t>
      </w:r>
      <w:r w:rsidRPr="00E2439B">
        <w:rPr>
          <w:rStyle w:val="Underline"/>
          <w:highlight w:val="yellow"/>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E2439B">
        <w:rPr>
          <w:rStyle w:val="Underline"/>
          <w:highlight w:val="yellow"/>
        </w:rPr>
        <w:t>unfortunately</w:t>
      </w:r>
      <w:r w:rsidRPr="00581BB2">
        <w:rPr>
          <w:rStyle w:val="Underline"/>
        </w:rPr>
        <w:t>, this tendency</w:t>
      </w:r>
      <w:r w:rsidRPr="00581BB2">
        <w:t xml:space="preserve"> according to Agamben </w:t>
      </w:r>
      <w:r w:rsidRPr="00581BB2">
        <w:rPr>
          <w:rStyle w:val="Underline"/>
        </w:rPr>
        <w:t xml:space="preserve">is in decline and </w:t>
      </w:r>
      <w:r w:rsidRPr="00E2439B">
        <w:rPr>
          <w:rStyle w:val="Underline"/>
          <w:highlight w:val="yellow"/>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w:t>
      </w:r>
      <w:r w:rsidRPr="00581BB2">
        <w:lastRenderedPageBreak/>
        <w:t xml:space="preserve">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E2439B">
        <w:rPr>
          <w:rStyle w:val="Underline"/>
          <w:highlight w:val="yellow"/>
        </w:rPr>
        <w:t>Western European thought</w:t>
      </w:r>
      <w:r w:rsidRPr="00581BB2">
        <w:rPr>
          <w:rStyle w:val="Underline"/>
        </w:rPr>
        <w:t xml:space="preserve"> mostly </w:t>
      </w:r>
      <w:r w:rsidRPr="00E2439B">
        <w:rPr>
          <w:rStyle w:val="Underline"/>
          <w:highlight w:val="yellow"/>
        </w:rPr>
        <w:t>followed</w:t>
      </w:r>
      <w:r w:rsidRPr="00581BB2">
        <w:rPr>
          <w:rStyle w:val="Underline"/>
        </w:rPr>
        <w:t xml:space="preserve"> the </w:t>
      </w:r>
      <w:r w:rsidRPr="00E2439B">
        <w:rPr>
          <w:rStyle w:val="Underline"/>
          <w:highlight w:val="yellow"/>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E2439B">
        <w:rPr>
          <w:rStyle w:val="Underline"/>
          <w:highlight w:val="yellow"/>
        </w:rPr>
        <w:t>life itself has taken the form</w:t>
      </w:r>
      <w:r w:rsidRPr="00581BB2">
        <w:t xml:space="preserve"> of a game; </w:t>
      </w:r>
      <w:r w:rsidRPr="00E2439B">
        <w:rPr>
          <w:rStyle w:val="Underline"/>
          <w:highlight w:val="yellow"/>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w:t>
      </w:r>
      <w:r w:rsidRPr="00581BB2">
        <w:lastRenderedPageBreak/>
        <w:t xml:space="preserve">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E2439B">
        <w:rPr>
          <w:rStyle w:val="Underline"/>
          <w:highlight w:val="yellow"/>
        </w:rPr>
        <w:t>highest risk for play today is found in the exploitation</w:t>
      </w:r>
      <w:r w:rsidRPr="00581BB2">
        <w:rPr>
          <w:rStyle w:val="Underline"/>
        </w:rPr>
        <w:t xml:space="preserve"> of play being made </w:t>
      </w:r>
      <w:r w:rsidRPr="00E2439B">
        <w:rPr>
          <w:rStyle w:val="Underline"/>
          <w:highlight w:val="yellow"/>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E2439B">
        <w:rPr>
          <w:rStyle w:val="Underline"/>
          <w:highlight w:val="yellow"/>
        </w:rPr>
        <w:t>Creating falsifying images of super-clean pure war</w:t>
      </w:r>
      <w:r w:rsidRPr="00581BB2">
        <w:t xml:space="preserve">, as seen on the screens, the </w:t>
      </w:r>
      <w:r w:rsidRPr="00E2439B">
        <w:rPr>
          <w:rStyle w:val="Underline"/>
          <w:highlight w:val="yellow"/>
        </w:rPr>
        <w:t>games succeed in “using</w:t>
      </w:r>
      <w:r w:rsidRPr="00581BB2">
        <w:rPr>
          <w:rStyle w:val="Underline"/>
        </w:rPr>
        <w:t xml:space="preserve"> sweet </w:t>
      </w:r>
      <w:r w:rsidRPr="00E2439B">
        <w:rPr>
          <w:rStyle w:val="Underline"/>
          <w:highlight w:val="yellow"/>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E2439B">
        <w:rPr>
          <w:rStyle w:val="Underline"/>
          <w:highlight w:val="yellow"/>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E2439B">
        <w:rPr>
          <w:rStyle w:val="Underline"/>
          <w:highlight w:val="yellow"/>
        </w:rPr>
        <w:t xml:space="preserve">Contemporary play is purposely </w:t>
      </w:r>
      <w:proofErr w:type="spellStart"/>
      <w:r w:rsidRPr="00E2439B">
        <w:rPr>
          <w:rStyle w:val="Underline"/>
          <w:highlight w:val="yellow"/>
        </w:rPr>
        <w:t>sacralised</w:t>
      </w:r>
      <w:proofErr w:type="spellEnd"/>
      <w:r w:rsidRPr="00E2439B">
        <w:rPr>
          <w:rStyle w:val="Underline"/>
          <w:highlight w:val="yellow"/>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E2439B">
        <w:rPr>
          <w:rStyle w:val="Underline"/>
          <w:highlight w:val="yellow"/>
        </w:rPr>
        <w:t>To transcend rigid and crystallized forms, rules need to be broken</w:t>
      </w:r>
      <w:r w:rsidRPr="00581BB2">
        <w:t xml:space="preserve">. One can play by rules, or play with the rules. </w:t>
      </w:r>
      <w:r w:rsidRPr="00E2439B">
        <w:rPr>
          <w:rStyle w:val="Underline"/>
          <w:highlight w:val="yellow"/>
        </w:rPr>
        <w:t>Freedom can be regained by those who can play with today’s forms of play, who</w:t>
      </w:r>
      <w:r w:rsidRPr="00581BB2">
        <w:rPr>
          <w:rStyle w:val="Underline"/>
        </w:rPr>
        <w:t xml:space="preserve"> can appropriate them, </w:t>
      </w:r>
      <w:r w:rsidRPr="00E2439B">
        <w:rPr>
          <w:rStyle w:val="Underline"/>
          <w:highlight w:val="yellow"/>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lastRenderedPageBreak/>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E2439B">
        <w:rPr>
          <w:rStyle w:val="Underline"/>
          <w:highlight w:val="yellow"/>
        </w:rPr>
        <w:t>If</w:t>
      </w:r>
      <w:r w:rsidRPr="00581BB2">
        <w:rPr>
          <w:rStyle w:val="Underline"/>
        </w:rPr>
        <w:t>, following</w:t>
      </w:r>
      <w:r w:rsidRPr="00581BB2">
        <w:t xml:space="preserve"> Giorgio </w:t>
      </w:r>
      <w:r w:rsidRPr="00581BB2">
        <w:rPr>
          <w:rStyle w:val="Underline"/>
        </w:rPr>
        <w:t xml:space="preserve">Agamben, </w:t>
      </w:r>
      <w:r w:rsidRPr="00E2439B">
        <w:rPr>
          <w:rStyle w:val="Underline"/>
          <w:highlight w:val="yellow"/>
        </w:rPr>
        <w:t xml:space="preserve">play’s significance lies on the fact that it can detach humanity from the “sacred”, play would need to liberate </w:t>
      </w:r>
      <w:proofErr w:type="gramStart"/>
      <w:r w:rsidRPr="00E2439B">
        <w:rPr>
          <w:rStyle w:val="Underline"/>
          <w:highlight w:val="yellow"/>
        </w:rPr>
        <w:t>itself</w:t>
      </w:r>
      <w:proofErr w:type="gramEnd"/>
      <w:r w:rsidRPr="00581BB2">
        <w:rPr>
          <w:rStyle w:val="Underline"/>
        </w:rPr>
        <w:t xml:space="preserve"> first from the constraints of the sacred</w:t>
      </w:r>
      <w:r w:rsidRPr="00581BB2">
        <w:t xml:space="preserve">. To achieve this, </w:t>
      </w:r>
      <w:r w:rsidRPr="00E2439B">
        <w:rPr>
          <w:rStyle w:val="Underline"/>
          <w:highlight w:val="yellow"/>
        </w:rPr>
        <w:t>one should not deny play</w:t>
      </w:r>
      <w:r w:rsidRPr="00581BB2">
        <w:t xml:space="preserve">; because </w:t>
      </w:r>
      <w:r w:rsidRPr="00E2439B">
        <w:rPr>
          <w:rStyle w:val="Underline"/>
          <w:highlight w:val="yellow"/>
        </w:rPr>
        <w:t>this would lead to its cancellation.</w:t>
      </w:r>
      <w:r w:rsidRPr="00581BB2">
        <w:rPr>
          <w:rStyle w:val="Underline"/>
        </w:rPr>
        <w:t xml:space="preserve"> </w:t>
      </w:r>
      <w:r w:rsidRPr="00581BB2">
        <w:rPr>
          <w:rStyle w:val="Underline"/>
        </w:rPr>
        <w:lastRenderedPageBreak/>
        <w:t xml:space="preserve">What </w:t>
      </w:r>
      <w:r w:rsidRPr="00E2439B">
        <w:rPr>
          <w:rStyle w:val="Underline"/>
          <w:highlight w:val="yellow"/>
        </w:rPr>
        <w:t>one should</w:t>
      </w:r>
      <w:r w:rsidRPr="00581BB2">
        <w:rPr>
          <w:rStyle w:val="Underline"/>
        </w:rPr>
        <w:t xml:space="preserve"> do is to </w:t>
      </w:r>
      <w:r w:rsidRPr="00E2439B">
        <w:rPr>
          <w:rStyle w:val="Underline"/>
          <w:highlight w:val="yellow"/>
        </w:rPr>
        <w:t>profane</w:t>
      </w:r>
      <w:r w:rsidRPr="00581BB2">
        <w:rPr>
          <w:rStyle w:val="Underline"/>
        </w:rPr>
        <w:t xml:space="preserve">, to </w:t>
      </w:r>
      <w:r w:rsidRPr="00E2439B">
        <w:rPr>
          <w:rStyle w:val="Underline"/>
          <w:highlight w:val="yellow"/>
        </w:rPr>
        <w:t>neglect</w:t>
      </w:r>
      <w:r w:rsidRPr="00581BB2">
        <w:rPr>
          <w:rStyle w:val="Underline"/>
        </w:rPr>
        <w:t xml:space="preserve">, to </w:t>
      </w:r>
      <w:r w:rsidRPr="00E2439B">
        <w:rPr>
          <w:rStyle w:val="Underline"/>
          <w:highlight w:val="yellow"/>
        </w:rPr>
        <w:t>surpass the constraints and break the rules</w:t>
      </w:r>
      <w:r w:rsidRPr="00581BB2">
        <w:rPr>
          <w:rStyle w:val="Underline"/>
        </w:rPr>
        <w:t xml:space="preserve">. And </w:t>
      </w:r>
      <w:r w:rsidRPr="00E2439B">
        <w:rPr>
          <w:rStyle w:val="Underline"/>
          <w:highlight w:val="yellow"/>
        </w:rPr>
        <w:t xml:space="preserve">this again can happen only through play itself, through its anarchic and vivid features that are today being </w:t>
      </w:r>
      <w:proofErr w:type="spellStart"/>
      <w:r w:rsidRPr="00E2439B">
        <w:rPr>
          <w:rStyle w:val="Underline"/>
          <w:highlight w:val="yellow"/>
        </w:rPr>
        <w:t>wept</w:t>
      </w:r>
      <w:proofErr w:type="spellEnd"/>
      <w:r w:rsidRPr="00E2439B">
        <w:rPr>
          <w:rStyle w:val="Underline"/>
          <w:highlight w:val="yellow"/>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E2439B">
        <w:rPr>
          <w:rStyle w:val="Underline"/>
          <w:highlight w:val="yellow"/>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E2439B">
        <w:rPr>
          <w:rStyle w:val="Underline"/>
          <w:highlight w:val="yellow"/>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CF3AA0" w:rsidRPr="00581BB2" w:rsidRDefault="00CF3AA0" w:rsidP="00CF3AA0">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CF3AA0" w:rsidRPr="00261118" w:rsidRDefault="00CF3AA0" w:rsidP="00CF3AA0">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CF3AA0" w:rsidRPr="007C1025" w:rsidRDefault="00CF3AA0" w:rsidP="00CF3AA0">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E2439B">
        <w:rPr>
          <w:rStyle w:val="Underline"/>
          <w:highlight w:val="yellow"/>
        </w:rPr>
        <w:t>illusion of truth. Although "nihilistic" at heart</w:t>
      </w:r>
      <w:r w:rsidRPr="00581BB2">
        <w:rPr>
          <w:rStyle w:val="Underline"/>
        </w:rPr>
        <w:t xml:space="preserve">, such a perspective </w:t>
      </w:r>
      <w:r w:rsidRPr="00E2439B">
        <w:rPr>
          <w:rStyle w:val="Underline"/>
          <w:highlight w:val="yellow"/>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E2439B">
        <w:rPr>
          <w:rStyle w:val="Underline"/>
          <w:highlight w:val="yellow"/>
        </w:rPr>
        <w:t>To destroy</w:t>
      </w:r>
      <w:r w:rsidRPr="00581BB2">
        <w:rPr>
          <w:rStyle w:val="Underline"/>
        </w:rPr>
        <w:t xml:space="preserve"> the </w:t>
      </w:r>
      <w:r w:rsidRPr="00E2439B">
        <w:rPr>
          <w:rStyle w:val="Underline"/>
          <w:highlight w:val="yellow"/>
        </w:rPr>
        <w:t>belief in the law, to dissipate the fiction of predictability, to reject</w:t>
      </w:r>
      <w:r w:rsidRPr="00581BB2">
        <w:rPr>
          <w:rStyle w:val="Underline"/>
        </w:rPr>
        <w:t xml:space="preserve"> the sage </w:t>
      </w:r>
      <w:r w:rsidRPr="00E2439B">
        <w:rPr>
          <w:rStyle w:val="Underline"/>
          <w:highlight w:val="yellow"/>
        </w:rPr>
        <w:t>recurrence of the "same,"</w:t>
      </w:r>
      <w:r w:rsidRPr="00581BB2">
        <w:rPr>
          <w:rStyle w:val="Underline"/>
        </w:rPr>
        <w:t xml:space="preserve"> this is not just a "critical" stand. It </w:t>
      </w:r>
      <w:r w:rsidRPr="00E2439B">
        <w:rPr>
          <w:rStyle w:val="Underline"/>
          <w:highlight w:val="yellow"/>
        </w:rPr>
        <w:t>is an act of force</w:t>
      </w:r>
      <w:r w:rsidRPr="00581BB2">
        <w:rPr>
          <w:rStyle w:val="Underline"/>
        </w:rPr>
        <w:t xml:space="preserve">. But </w:t>
      </w:r>
      <w:r w:rsidRPr="00E2439B">
        <w:rPr>
          <w:rStyle w:val="Underline"/>
          <w:highlight w:val="yellow"/>
        </w:rPr>
        <w:t>destruction</w:t>
      </w:r>
      <w:r w:rsidRPr="00581BB2">
        <w:rPr>
          <w:rStyle w:val="Underline"/>
        </w:rPr>
        <w:t xml:space="preserve"> must not open onto an absence of values, worthless or meaninglessness. It </w:t>
      </w:r>
      <w:r w:rsidRPr="00E2439B">
        <w:rPr>
          <w:rStyle w:val="Underline"/>
          <w:highlight w:val="yellow"/>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E2439B">
        <w:rPr>
          <w:rStyle w:val="Underline"/>
          <w:highlight w:val="yellow"/>
        </w:rPr>
        <w:t>To</w:t>
      </w:r>
      <w:r w:rsidRPr="00581BB2">
        <w:rPr>
          <w:rStyle w:val="Underline"/>
        </w:rPr>
        <w:t xml:space="preserve"> </w:t>
      </w:r>
      <w:r w:rsidRPr="00E2439B">
        <w:rPr>
          <w:rStyle w:val="Underline"/>
          <w:highlight w:val="yellow"/>
        </w:rPr>
        <w:t>read</w:t>
      </w:r>
      <w:r w:rsidRPr="00581BB2">
        <w:rPr>
          <w:rStyle w:val="Underline"/>
        </w:rPr>
        <w:t xml:space="preserve"> off </w:t>
      </w:r>
      <w:r w:rsidRPr="00E2439B">
        <w:rPr>
          <w:rStyle w:val="Underline"/>
          <w:highlight w:val="yellow"/>
        </w:rPr>
        <w:t>a text without interposing</w:t>
      </w:r>
      <w:r w:rsidRPr="00581BB2">
        <w:rPr>
          <w:rStyle w:val="Underline"/>
        </w:rPr>
        <w:t xml:space="preserve"> an </w:t>
      </w:r>
      <w:r w:rsidRPr="00E2439B">
        <w:rPr>
          <w:rStyle w:val="Underline"/>
          <w:highlight w:val="yellow"/>
        </w:rPr>
        <w:t>interpretation</w:t>
      </w:r>
      <w:r w:rsidRPr="00581BB2">
        <w:rPr>
          <w:rStyle w:val="Underline"/>
        </w:rPr>
        <w:t xml:space="preserve">" therefore </w:t>
      </w:r>
      <w:r w:rsidRPr="00E2439B">
        <w:rPr>
          <w:rStyle w:val="Underline"/>
          <w:highlight w:val="yellow"/>
        </w:rPr>
        <w:t>is "hardly possible"</w:t>
      </w:r>
      <w:r w:rsidRPr="00261118">
        <w:t xml:space="preserve"> (The Will to Power, 479</w:t>
      </w:r>
      <w:r w:rsidRPr="00E2439B">
        <w:rPr>
          <w:highlight w:val="yellow"/>
        </w:rPr>
        <w:t xml:space="preserve">). </w:t>
      </w:r>
      <w:r w:rsidRPr="00E2439B">
        <w:rPr>
          <w:rStyle w:val="Underline"/>
          <w:highlight w:val="yellow"/>
        </w:rPr>
        <w:t>I must use</w:t>
      </w:r>
      <w:r w:rsidRPr="00581BB2">
        <w:rPr>
          <w:rStyle w:val="Underline"/>
        </w:rPr>
        <w:t xml:space="preserve"> my </w:t>
      </w:r>
      <w:r w:rsidRPr="00E2439B">
        <w:rPr>
          <w:rStyle w:val="Underline"/>
          <w:highlight w:val="yellow"/>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E2439B">
        <w:rPr>
          <w:rStyle w:val="Underline"/>
          <w:highlight w:val="yellow"/>
        </w:rPr>
        <w:t>The greater the impulse toward unity, the more</w:t>
      </w:r>
      <w:r w:rsidRPr="00581BB2">
        <w:rPr>
          <w:rStyle w:val="Underline"/>
        </w:rPr>
        <w:t xml:space="preserve"> firmly may one conclude that </w:t>
      </w:r>
      <w:r w:rsidRPr="00E2439B">
        <w:rPr>
          <w:rStyle w:val="Underline"/>
          <w:highlight w:val="yellow"/>
        </w:rPr>
        <w:t>weakness is present; the greater the impulse toward</w:t>
      </w:r>
      <w:r w:rsidRPr="00581BB2">
        <w:rPr>
          <w:rStyle w:val="Underline"/>
        </w:rPr>
        <w:t xml:space="preserve"> variety, </w:t>
      </w:r>
      <w:r w:rsidRPr="00E2439B">
        <w:rPr>
          <w:rStyle w:val="Underline"/>
          <w:highlight w:val="yellow"/>
        </w:rPr>
        <w:t>differentiation</w:t>
      </w:r>
      <w:r w:rsidRPr="00581BB2">
        <w:rPr>
          <w:rStyle w:val="Underline"/>
        </w:rPr>
        <w:t xml:space="preserve">, inner decay, </w:t>
      </w:r>
      <w:r w:rsidRPr="00E2439B">
        <w:rPr>
          <w:rStyle w:val="Underline"/>
          <w:highlight w:val="yellow"/>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E2439B">
        <w:rPr>
          <w:rStyle w:val="Underline"/>
          <w:highlight w:val="yellow"/>
        </w:rPr>
        <w:t>resist</w:t>
      </w:r>
      <w:r w:rsidRPr="00581BB2">
        <w:rPr>
          <w:rStyle w:val="Underline"/>
        </w:rPr>
        <w:t xml:space="preserve">s </w:t>
      </w:r>
      <w:r w:rsidRPr="00E2439B">
        <w:rPr>
          <w:rStyle w:val="Underline"/>
          <w:highlight w:val="yellow"/>
        </w:rPr>
        <w:t>the false neutrality of science.</w:t>
      </w:r>
      <w:r w:rsidRPr="00E2439B">
        <w:rPr>
          <w:highlight w:val="yellow"/>
        </w:rPr>
        <w:t xml:space="preserve"> It only shows </w:t>
      </w:r>
      <w:r w:rsidRPr="00E2439B">
        <w:rPr>
          <w:rStyle w:val="Underline"/>
          <w:highlight w:val="yellow"/>
        </w:rPr>
        <w:t>a sign of decline when it aims for the truth</w:t>
      </w:r>
      <w:r w:rsidRPr="00581BB2">
        <w:rPr>
          <w:rStyle w:val="Underline"/>
        </w:rPr>
        <w:t xml:space="preserve">, when it succumbs to the temptation of unity, the sick security of monism, the illusion of a reconciliation. </w:t>
      </w:r>
      <w:r w:rsidRPr="00E2439B">
        <w:rPr>
          <w:rStyle w:val="Underline"/>
          <w:highlight w:val="yellow"/>
        </w:rPr>
        <w:t>A reactive interpretation, it assumes</w:t>
      </w:r>
      <w:r w:rsidRPr="00581BB2">
        <w:rPr>
          <w:rStyle w:val="Underline"/>
        </w:rPr>
        <w:t xml:space="preserve"> powerful, but </w:t>
      </w:r>
      <w:r w:rsidRPr="00E2439B">
        <w:rPr>
          <w:rStyle w:val="Underline"/>
          <w:highlight w:val="yellow"/>
        </w:rPr>
        <w:t xml:space="preserve">fabricated, weapons: the </w:t>
      </w:r>
      <w:r w:rsidRPr="00E2439B">
        <w:rPr>
          <w:rStyle w:val="Underline"/>
          <w:highlight w:val="yellow"/>
        </w:rPr>
        <w:lastRenderedPageBreak/>
        <w:t>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E2439B">
        <w:rPr>
          <w:rStyle w:val="Underline"/>
          <w:highlight w:val="yellow"/>
        </w:rPr>
        <w:t>It is</w:t>
      </w:r>
      <w:r w:rsidRPr="00581BB2">
        <w:rPr>
          <w:rStyle w:val="Underline"/>
        </w:rPr>
        <w:t xml:space="preserve"> high </w:t>
      </w:r>
      <w:r w:rsidRPr="00E2439B">
        <w:rPr>
          <w:rStyle w:val="Underline"/>
          <w:highlight w:val="yellow"/>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E2439B">
        <w:rPr>
          <w:rStyle w:val="Underline"/>
          <w:highlight w:val="yellow"/>
        </w:rPr>
        <w:t>I will forget what I know</w:t>
      </w:r>
      <w:r w:rsidRPr="00581BB2">
        <w:rPr>
          <w:rStyle w:val="Underline"/>
        </w:rPr>
        <w:t xml:space="preserve"> feebly, </w:t>
      </w:r>
      <w:r w:rsidRPr="00E2439B">
        <w:rPr>
          <w:rStyle w:val="Underline"/>
          <w:highlight w:val="yellow"/>
        </w:rPr>
        <w:t>in advance</w:t>
      </w:r>
      <w:r w:rsidRPr="00581BB2">
        <w:rPr>
          <w:rStyle w:val="Underline"/>
        </w:rPr>
        <w:t xml:space="preserve">, in order </w:t>
      </w:r>
      <w:r w:rsidRPr="00E2439B">
        <w:rPr>
          <w:rStyle w:val="Underline"/>
          <w:highlight w:val="yellow"/>
        </w:rPr>
        <w:t>to gather the</w:t>
      </w:r>
      <w:r w:rsidRPr="00581BB2">
        <w:rPr>
          <w:rStyle w:val="Underline"/>
        </w:rPr>
        <w:t xml:space="preserve"> whole </w:t>
      </w:r>
      <w:r w:rsidRPr="00E2439B">
        <w:rPr>
          <w:rStyle w:val="Underline"/>
          <w:highlight w:val="yellow"/>
        </w:rPr>
        <w:t>complexity of forces at play in a text. I will</w:t>
      </w:r>
      <w:r w:rsidRPr="00581BB2">
        <w:rPr>
          <w:rStyle w:val="Underline"/>
        </w:rPr>
        <w:t xml:space="preserve"> learn to </w:t>
      </w:r>
      <w:r w:rsidRPr="00E2439B">
        <w:rPr>
          <w:rStyle w:val="Underline"/>
          <w:highlight w:val="yellow"/>
        </w:rPr>
        <w:t>resist</w:t>
      </w:r>
      <w:r w:rsidRPr="00581BB2">
        <w:rPr>
          <w:rStyle w:val="Underline"/>
        </w:rPr>
        <w:t xml:space="preserve"> the melody of casual relations and </w:t>
      </w:r>
      <w:r w:rsidRPr="00E2439B">
        <w:rPr>
          <w:rStyle w:val="Underline"/>
          <w:highlight w:val="yellow"/>
        </w:rPr>
        <w:t>the torpor of narrative accumulations</w:t>
      </w:r>
      <w:r w:rsidRPr="00581BB2">
        <w:rPr>
          <w:rStyle w:val="Underline"/>
        </w:rPr>
        <w:t xml:space="preserve"> in order </w:t>
      </w:r>
      <w:r w:rsidRPr="00E2439B">
        <w:rPr>
          <w:rStyle w:val="Underline"/>
          <w:highlight w:val="yellow"/>
        </w:rPr>
        <w:t>to reinvent the intensity of risks</w:t>
      </w:r>
      <w:r w:rsidRPr="00581BB2">
        <w:rPr>
          <w:rStyle w:val="Underline"/>
        </w:rPr>
        <w:t>, ceaselessly menacing and forever being reborn.</w:t>
      </w:r>
    </w:p>
    <w:p w:rsidR="00CF3AA0" w:rsidRDefault="00AB14FE" w:rsidP="00AB14FE">
      <w:pPr>
        <w:pStyle w:val="Heading2"/>
      </w:pPr>
      <w:r>
        <w:lastRenderedPageBreak/>
        <w:t>2AC</w:t>
      </w:r>
    </w:p>
    <w:p w:rsidR="0008097B" w:rsidRPr="006D6345" w:rsidRDefault="0008097B" w:rsidP="0008097B">
      <w:pPr>
        <w:pStyle w:val="Heading3"/>
        <w:rPr>
          <w:rFonts w:cs="Arial"/>
        </w:rPr>
      </w:pPr>
      <w:r w:rsidRPr="006D6345">
        <w:rPr>
          <w:rFonts w:cs="Arial"/>
        </w:rPr>
        <w:lastRenderedPageBreak/>
        <w:t>2AC – Capitalism</w:t>
      </w:r>
    </w:p>
    <w:p w:rsidR="0008097B" w:rsidRPr="006D6345" w:rsidRDefault="0008097B" w:rsidP="0008097B">
      <w:pPr>
        <w:pStyle w:val="Heading4"/>
        <w:rPr>
          <w:rFonts w:cs="Arial"/>
        </w:rPr>
      </w:pPr>
      <w:r w:rsidRPr="006D6345">
        <w:rPr>
          <w:rFonts w:cs="Arial"/>
        </w:rPr>
        <w:t>Case turns the K – capitalism’s motor will never be jammed in a world of security’s state of exception</w:t>
      </w:r>
    </w:p>
    <w:p w:rsidR="0008097B" w:rsidRPr="006D6345" w:rsidRDefault="0008097B" w:rsidP="0008097B">
      <w:pPr>
        <w:rPr>
          <w:rFonts w:cs="Arial"/>
        </w:rPr>
      </w:pPr>
      <w:r w:rsidRPr="006D6345">
        <w:rPr>
          <w:rStyle w:val="Cite"/>
          <w:rFonts w:cs="Arial"/>
        </w:rPr>
        <w:t>Agamben, 2000</w:t>
      </w:r>
      <w:r w:rsidRPr="006D6345">
        <w:rPr>
          <w:rFonts w:cs="Arial"/>
        </w:rPr>
        <w:t xml:space="preserve"> (Giorgio Agamben, professor of philosophy at the European Graduate School; “Means </w:t>
      </w:r>
      <w:proofErr w:type="gramStart"/>
      <w:r w:rsidRPr="006D6345">
        <w:rPr>
          <w:rFonts w:cs="Arial"/>
        </w:rPr>
        <w:t>Without</w:t>
      </w:r>
      <w:proofErr w:type="gramEnd"/>
      <w:r w:rsidRPr="006D6345">
        <w:rPr>
          <w:rFonts w:cs="Arial"/>
        </w:rPr>
        <w:t xml:space="preserve"> End,” Univ. Minnesota Press, 2000, pg. 133)</w:t>
      </w:r>
    </w:p>
    <w:p w:rsidR="0008097B" w:rsidRPr="006D6345" w:rsidRDefault="0008097B" w:rsidP="0008097B">
      <w:pPr>
        <w:rPr>
          <w:rFonts w:cs="Arial"/>
        </w:rPr>
      </w:pPr>
      <w:r w:rsidRPr="006D6345">
        <w:rPr>
          <w:rFonts w:cs="Arial"/>
        </w:rPr>
        <w:t xml:space="preserve">Nothing is more nauseating than the impudence with which those who have turned money into their only raison </w:t>
      </w:r>
      <w:proofErr w:type="spellStart"/>
      <w:r w:rsidRPr="006D6345">
        <w:rPr>
          <w:rFonts w:cs="Arial"/>
        </w:rPr>
        <w:t>d'etre</w:t>
      </w:r>
      <w:proofErr w:type="spellEnd"/>
      <w:r w:rsidRPr="006D6345">
        <w:rPr>
          <w:rFonts w:cs="Arial"/>
        </w:rPr>
        <w:t xml:space="preserve"> periodically wave around the scarecrow of economic crisis: the rich nowadays wear plain rags so as to warn the poor that sacrifices will be necessary for everybody. And the docility is just as astonishing; those who have made themselves stolidly </w:t>
      </w:r>
      <w:proofErr w:type="spellStart"/>
      <w:r w:rsidRPr="006D6345">
        <w:rPr>
          <w:rFonts w:cs="Arial"/>
        </w:rPr>
        <w:t>complicitous</w:t>
      </w:r>
      <w:proofErr w:type="spellEnd"/>
      <w:r w:rsidRPr="006D6345">
        <w:rPr>
          <w:rFonts w:cs="Arial"/>
        </w:rPr>
        <w:t xml:space="preserve"> with the imbalance of the public debt, by handing all their savings over to the state in exchange for bonds, now receive the warning blow without batting an eyelash and ready themselves to tighten their belts. And yet those who have any lucidity left in them know that </w:t>
      </w:r>
      <w:r w:rsidRPr="00B353F8">
        <w:rPr>
          <w:rFonts w:cs="Arial"/>
          <w:highlight w:val="red"/>
          <w:u w:val="single"/>
        </w:rPr>
        <w:t xml:space="preserve">the crisis is </w:t>
      </w:r>
      <w:r w:rsidRPr="006D6345">
        <w:rPr>
          <w:rFonts w:cs="Arial"/>
          <w:u w:val="single"/>
        </w:rPr>
        <w:t>always in process and</w:t>
      </w:r>
      <w:r w:rsidRPr="006D6345">
        <w:rPr>
          <w:rFonts w:cs="Arial"/>
        </w:rPr>
        <w:t xml:space="preserve"> that </w:t>
      </w:r>
      <w:r w:rsidRPr="006D6345">
        <w:rPr>
          <w:rFonts w:cs="Arial"/>
          <w:u w:val="single"/>
        </w:rPr>
        <w:t xml:space="preserve">it constitutes </w:t>
      </w:r>
      <w:r w:rsidRPr="00B353F8">
        <w:rPr>
          <w:rFonts w:cs="Arial"/>
          <w:highlight w:val="red"/>
          <w:u w:val="single"/>
        </w:rPr>
        <w:t>the internal motor of capitalism</w:t>
      </w:r>
      <w:r w:rsidRPr="00B353F8">
        <w:rPr>
          <w:rFonts w:cs="Arial"/>
          <w:b/>
          <w:highlight w:val="red"/>
        </w:rPr>
        <w:t xml:space="preserve"> </w:t>
      </w:r>
      <w:r w:rsidRPr="006D6345">
        <w:rPr>
          <w:rFonts w:cs="Arial"/>
        </w:rPr>
        <w:t xml:space="preserve">in its present phase, much as </w:t>
      </w:r>
      <w:r w:rsidRPr="00B353F8">
        <w:rPr>
          <w:rFonts w:cs="Arial"/>
          <w:highlight w:val="red"/>
          <w:u w:val="single"/>
        </w:rPr>
        <w:t xml:space="preserve">the state of exception is </w:t>
      </w:r>
      <w:r w:rsidRPr="006D6345">
        <w:rPr>
          <w:rFonts w:cs="Arial"/>
          <w:u w:val="single"/>
        </w:rPr>
        <w:t xml:space="preserve">today </w:t>
      </w:r>
      <w:r w:rsidRPr="00B353F8">
        <w:rPr>
          <w:rFonts w:cs="Arial"/>
          <w:highlight w:val="red"/>
          <w:u w:val="single"/>
        </w:rPr>
        <w:t>the normal structure of political power</w:t>
      </w:r>
      <w:r w:rsidRPr="006D6345">
        <w:rPr>
          <w:rFonts w:cs="Arial"/>
        </w:rPr>
        <w:t xml:space="preserve">. And </w:t>
      </w:r>
      <w:r w:rsidRPr="00B353F8">
        <w:rPr>
          <w:rFonts w:cs="Arial"/>
          <w:highlight w:val="red"/>
          <w:u w:val="single"/>
        </w:rPr>
        <w:t>just as the state of exception requires</w:t>
      </w:r>
      <w:r w:rsidRPr="006D6345">
        <w:rPr>
          <w:rFonts w:cs="Arial"/>
          <w:u w:val="single"/>
        </w:rPr>
        <w:t xml:space="preserve"> that there be increasingly numerous sections of </w:t>
      </w:r>
      <w:r w:rsidRPr="00B353F8">
        <w:rPr>
          <w:rFonts w:cs="Arial"/>
          <w:highlight w:val="red"/>
          <w:u w:val="single"/>
        </w:rPr>
        <w:t>residents deprived of political rights</w:t>
      </w:r>
      <w:r w:rsidRPr="00B353F8">
        <w:rPr>
          <w:rFonts w:cs="Arial"/>
          <w:highlight w:val="red"/>
        </w:rPr>
        <w:t xml:space="preserve"> </w:t>
      </w:r>
      <w:r w:rsidRPr="006D6345">
        <w:rPr>
          <w:rFonts w:cs="Arial"/>
        </w:rPr>
        <w:t xml:space="preserve">and that in fact at the outer limit all citizens be reduced to naked life, </w:t>
      </w:r>
      <w:r w:rsidRPr="006D6345">
        <w:rPr>
          <w:rFonts w:cs="Arial"/>
          <w:u w:val="single"/>
        </w:rPr>
        <w:t xml:space="preserve">in such a way </w:t>
      </w:r>
      <w:r w:rsidRPr="00B353F8">
        <w:rPr>
          <w:rFonts w:cs="Arial"/>
          <w:highlight w:val="red"/>
          <w:u w:val="single"/>
        </w:rPr>
        <w:t xml:space="preserve">crisis, having </w:t>
      </w:r>
      <w:r w:rsidRPr="006D6345">
        <w:rPr>
          <w:rFonts w:cs="Arial"/>
          <w:u w:val="single"/>
        </w:rPr>
        <w:t xml:space="preserve">now </w:t>
      </w:r>
      <w:r w:rsidRPr="00B353F8">
        <w:rPr>
          <w:rFonts w:cs="Arial"/>
          <w:highlight w:val="red"/>
          <w:u w:val="single"/>
        </w:rPr>
        <w:t>become permanent, demands</w:t>
      </w:r>
      <w:r w:rsidRPr="00B353F8">
        <w:rPr>
          <w:rFonts w:cs="Arial"/>
          <w:highlight w:val="red"/>
        </w:rPr>
        <w:t xml:space="preserve"> </w:t>
      </w:r>
      <w:r w:rsidRPr="006D6345">
        <w:rPr>
          <w:rFonts w:cs="Arial"/>
        </w:rPr>
        <w:t xml:space="preserve">not only that the people of the Third World become increasingly poor, but also that </w:t>
      </w:r>
      <w:r w:rsidRPr="006D6345">
        <w:rPr>
          <w:rFonts w:cs="Arial"/>
          <w:u w:val="single"/>
        </w:rPr>
        <w:t xml:space="preserve">a growing percentage of the </w:t>
      </w:r>
      <w:r w:rsidRPr="00B353F8">
        <w:rPr>
          <w:rFonts w:cs="Arial"/>
          <w:highlight w:val="red"/>
          <w:u w:val="single"/>
        </w:rPr>
        <w:t xml:space="preserve">citizens of </w:t>
      </w:r>
      <w:r w:rsidRPr="006D6345">
        <w:rPr>
          <w:rFonts w:cs="Arial"/>
          <w:u w:val="single"/>
        </w:rPr>
        <w:t xml:space="preserve">the </w:t>
      </w:r>
      <w:r w:rsidRPr="00B353F8">
        <w:rPr>
          <w:rFonts w:cs="Arial"/>
          <w:highlight w:val="red"/>
          <w:u w:val="single"/>
        </w:rPr>
        <w:t xml:space="preserve">industrialized societies be marginalized </w:t>
      </w:r>
      <w:r w:rsidRPr="006D6345">
        <w:rPr>
          <w:rFonts w:cs="Arial"/>
          <w:u w:val="single"/>
        </w:rPr>
        <w:t>and without a job</w:t>
      </w:r>
      <w:r w:rsidRPr="006D6345">
        <w:rPr>
          <w:rFonts w:cs="Arial"/>
        </w:rPr>
        <w:t xml:space="preserve">. And </w:t>
      </w:r>
      <w:r w:rsidRPr="006D6345">
        <w:rPr>
          <w:rFonts w:cs="Arial"/>
          <w:u w:val="single"/>
        </w:rPr>
        <w:t>there is no so-called democratic state today that is not</w:t>
      </w:r>
      <w:r w:rsidRPr="006D6345">
        <w:rPr>
          <w:rFonts w:cs="Arial"/>
        </w:rPr>
        <w:t xml:space="preserve"> compromised and </w:t>
      </w:r>
      <w:r w:rsidRPr="006D6345">
        <w:rPr>
          <w:rFonts w:cs="Arial"/>
          <w:u w:val="single"/>
        </w:rPr>
        <w:t>up to its neck in such a massive production of human misery</w:t>
      </w:r>
      <w:r w:rsidRPr="006D6345">
        <w:rPr>
          <w:rFonts w:cs="Arial"/>
        </w:rPr>
        <w:t>.</w:t>
      </w:r>
    </w:p>
    <w:p w:rsidR="0008097B" w:rsidRPr="006D6345" w:rsidRDefault="0008097B" w:rsidP="0008097B">
      <w:pPr>
        <w:pStyle w:val="Heading4"/>
        <w:rPr>
          <w:rFonts w:cs="Arial"/>
        </w:rPr>
      </w:pPr>
      <w:r w:rsidRPr="006D6345">
        <w:rPr>
          <w:rFonts w:cs="Arial"/>
        </w:rPr>
        <w:t>Sovereignty, not capitalism, is the organizing structure of the symbolic order – attempts to create the notion of an undivided people necessitates purging all that is difference</w:t>
      </w:r>
    </w:p>
    <w:p w:rsidR="0008097B" w:rsidRPr="006D6345" w:rsidRDefault="0008097B" w:rsidP="0008097B">
      <w:pPr>
        <w:pStyle w:val="TxBr13p2"/>
        <w:spacing w:line="240" w:lineRule="auto"/>
        <w:jc w:val="left"/>
        <w:rPr>
          <w:rFonts w:ascii="Arial" w:hAnsi="Arial" w:cs="Arial"/>
          <w:sz w:val="16"/>
          <w:szCs w:val="16"/>
        </w:rPr>
      </w:pPr>
      <w:r w:rsidRPr="006D6345">
        <w:rPr>
          <w:rStyle w:val="cite0"/>
          <w:rFonts w:ascii="Arial" w:eastAsiaTheme="majorEastAsia" w:hAnsi="Arial" w:cs="Arial"/>
        </w:rPr>
        <w:t>Agamben, 2000</w:t>
      </w:r>
      <w:r w:rsidRPr="006D6345">
        <w:rPr>
          <w:rFonts w:ascii="Arial" w:hAnsi="Arial" w:cs="Arial"/>
          <w:sz w:val="20"/>
          <w:szCs w:val="20"/>
        </w:rPr>
        <w:t xml:space="preserve"> (Giorgio, professor of philosophy at the College International de </w:t>
      </w:r>
      <w:proofErr w:type="spellStart"/>
      <w:r w:rsidRPr="006D6345">
        <w:rPr>
          <w:rFonts w:ascii="Arial" w:hAnsi="Arial" w:cs="Arial"/>
          <w:sz w:val="20"/>
          <w:szCs w:val="20"/>
        </w:rPr>
        <w:t>Philosophie</w:t>
      </w:r>
      <w:proofErr w:type="spellEnd"/>
      <w:r w:rsidRPr="006D6345">
        <w:rPr>
          <w:rFonts w:ascii="Arial" w:hAnsi="Arial" w:cs="Arial"/>
          <w:sz w:val="20"/>
          <w:szCs w:val="20"/>
        </w:rPr>
        <w:t xml:space="preserve"> in Paris, Means Without End: Notes on Politics</w:t>
      </w:r>
      <w:r w:rsidRPr="006D6345">
        <w:rPr>
          <w:rFonts w:ascii="Arial" w:hAnsi="Arial" w:cs="Arial"/>
          <w:sz w:val="16"/>
          <w:szCs w:val="16"/>
        </w:rPr>
        <w:t>, p. 33-34)</w:t>
      </w:r>
    </w:p>
    <w:p w:rsidR="0008097B" w:rsidRPr="006D6345" w:rsidRDefault="0008097B" w:rsidP="0008097B">
      <w:pPr>
        <w:pStyle w:val="card"/>
        <w:ind w:left="0"/>
        <w:rPr>
          <w:rStyle w:val="underline0"/>
          <w:rFonts w:ascii="Arial" w:hAnsi="Arial" w:cs="Arial"/>
          <w:b w:val="0"/>
          <w:szCs w:val="22"/>
          <w:lang w:val="en-US"/>
        </w:rPr>
      </w:pPr>
      <w:r w:rsidRPr="006D6345">
        <w:rPr>
          <w:rFonts w:ascii="Arial" w:hAnsi="Arial" w:cs="Arial"/>
        </w:rPr>
        <w:t>If this is the case—</w:t>
      </w:r>
      <w:r w:rsidRPr="006D6345">
        <w:rPr>
          <w:rStyle w:val="underline0"/>
          <w:rFonts w:ascii="Arial" w:hAnsi="Arial" w:cs="Arial"/>
          <w:b w:val="0"/>
          <w:szCs w:val="22"/>
        </w:rPr>
        <w:t xml:space="preserve">if the concept of people necessarily contains within itself the fundamental </w:t>
      </w:r>
      <w:proofErr w:type="spellStart"/>
      <w:r w:rsidRPr="006D6345">
        <w:rPr>
          <w:rStyle w:val="underline0"/>
          <w:rFonts w:ascii="Arial" w:hAnsi="Arial" w:cs="Arial"/>
          <w:b w:val="0"/>
          <w:szCs w:val="22"/>
        </w:rPr>
        <w:t>biopolitical</w:t>
      </w:r>
      <w:proofErr w:type="spellEnd"/>
      <w:r w:rsidRPr="006D6345">
        <w:rPr>
          <w:rStyle w:val="underline0"/>
          <w:rFonts w:ascii="Arial" w:hAnsi="Arial" w:cs="Arial"/>
          <w:b w:val="0"/>
          <w:szCs w:val="22"/>
        </w:rPr>
        <w:t xml:space="preserve"> frac</w:t>
      </w:r>
      <w:r w:rsidRPr="006D6345">
        <w:rPr>
          <w:rStyle w:val="underline0"/>
          <w:rFonts w:ascii="Arial" w:hAnsi="Arial" w:cs="Arial"/>
          <w:b w:val="0"/>
          <w:szCs w:val="22"/>
        </w:rPr>
        <w:softHyphen/>
        <w:t>ture</w:t>
      </w:r>
      <w:r w:rsidRPr="006D6345">
        <w:rPr>
          <w:rFonts w:ascii="Arial" w:hAnsi="Arial" w:cs="Arial"/>
        </w:rPr>
        <w:t>—it is possible to read anew some decisive pages of the history of our century. If the struggle between the two peoples has always been in process, in fact, it has undergone in our time one last and paroxysmal acceler</w:t>
      </w:r>
      <w:r w:rsidRPr="006D6345">
        <w:rPr>
          <w:rFonts w:ascii="Arial" w:hAnsi="Arial" w:cs="Arial"/>
        </w:rPr>
        <w:softHyphen/>
        <w:t xml:space="preserve">ation. In ancient Rome, the split internal to the people was </w:t>
      </w:r>
      <w:proofErr w:type="spellStart"/>
      <w:r w:rsidRPr="006D6345">
        <w:rPr>
          <w:rFonts w:ascii="Arial" w:hAnsi="Arial" w:cs="Arial"/>
        </w:rPr>
        <w:t>juridically</w:t>
      </w:r>
      <w:proofErr w:type="spellEnd"/>
      <w:r w:rsidRPr="006D6345">
        <w:rPr>
          <w:rFonts w:ascii="Arial" w:hAnsi="Arial" w:cs="Arial"/>
        </w:rPr>
        <w:t xml:space="preserve"> sanctioned by the clear distinction be</w:t>
      </w:r>
      <w:r w:rsidRPr="006D6345">
        <w:rPr>
          <w:rFonts w:ascii="Arial" w:hAnsi="Arial" w:cs="Arial"/>
        </w:rPr>
        <w:softHyphen/>
        <w:t xml:space="preserve">tween </w:t>
      </w:r>
      <w:proofErr w:type="spellStart"/>
      <w:r w:rsidRPr="006D6345">
        <w:rPr>
          <w:rFonts w:ascii="Arial" w:hAnsi="Arial" w:cs="Arial"/>
          <w:i/>
          <w:sz w:val="16"/>
        </w:rPr>
        <w:t>populus</w:t>
      </w:r>
      <w:proofErr w:type="spellEnd"/>
      <w:r w:rsidRPr="006D6345">
        <w:rPr>
          <w:rFonts w:ascii="Arial" w:hAnsi="Arial" w:cs="Arial"/>
          <w:i/>
          <w:sz w:val="16"/>
        </w:rPr>
        <w:t xml:space="preserve"> </w:t>
      </w:r>
      <w:r w:rsidRPr="006D6345">
        <w:rPr>
          <w:rFonts w:ascii="Arial" w:hAnsi="Arial" w:cs="Arial"/>
        </w:rPr>
        <w:t xml:space="preserve">and </w:t>
      </w:r>
      <w:r w:rsidRPr="006D6345">
        <w:rPr>
          <w:rFonts w:ascii="Arial" w:hAnsi="Arial" w:cs="Arial"/>
          <w:i/>
          <w:sz w:val="16"/>
        </w:rPr>
        <w:t xml:space="preserve">plebs—each </w:t>
      </w:r>
      <w:r w:rsidRPr="006D6345">
        <w:rPr>
          <w:rFonts w:ascii="Arial" w:hAnsi="Arial" w:cs="Arial"/>
        </w:rPr>
        <w:t xml:space="preserve">with its own institutions and magistrates —just as in the Middle Ages the division between artisans </w:t>
      </w:r>
      <w:r w:rsidRPr="006D6345">
        <w:rPr>
          <w:rFonts w:ascii="Arial" w:hAnsi="Arial" w:cs="Arial"/>
          <w:i/>
          <w:sz w:val="16"/>
        </w:rPr>
        <w:t>[</w:t>
      </w:r>
      <w:proofErr w:type="spellStart"/>
      <w:r w:rsidRPr="006D6345">
        <w:rPr>
          <w:rFonts w:ascii="Arial" w:hAnsi="Arial" w:cs="Arial"/>
          <w:i/>
          <w:sz w:val="16"/>
        </w:rPr>
        <w:t>popolo</w:t>
      </w:r>
      <w:proofErr w:type="spellEnd"/>
      <w:r w:rsidRPr="006D6345">
        <w:rPr>
          <w:rFonts w:ascii="Arial" w:hAnsi="Arial" w:cs="Arial"/>
          <w:i/>
          <w:sz w:val="16"/>
        </w:rPr>
        <w:t xml:space="preserve"> </w:t>
      </w:r>
      <w:proofErr w:type="spellStart"/>
      <w:r w:rsidRPr="006D6345">
        <w:rPr>
          <w:rFonts w:ascii="Arial" w:hAnsi="Arial" w:cs="Arial"/>
          <w:i/>
          <w:sz w:val="16"/>
        </w:rPr>
        <w:t>minu</w:t>
      </w:r>
      <w:proofErr w:type="spellEnd"/>
      <w:r w:rsidRPr="006D6345">
        <w:rPr>
          <w:rFonts w:ascii="Arial" w:hAnsi="Arial" w:cs="Arial"/>
          <w:i/>
          <w:sz w:val="16"/>
        </w:rPr>
        <w:t xml:space="preserve"> to] </w:t>
      </w:r>
      <w:r w:rsidRPr="006D6345">
        <w:rPr>
          <w:rFonts w:ascii="Arial" w:hAnsi="Arial" w:cs="Arial"/>
        </w:rPr>
        <w:t xml:space="preserve">and merchants </w:t>
      </w:r>
      <w:r w:rsidRPr="006D6345">
        <w:rPr>
          <w:rFonts w:ascii="Arial" w:hAnsi="Arial" w:cs="Arial"/>
          <w:i/>
          <w:sz w:val="16"/>
        </w:rPr>
        <w:t>[</w:t>
      </w:r>
      <w:proofErr w:type="spellStart"/>
      <w:r w:rsidRPr="006D6345">
        <w:rPr>
          <w:rFonts w:ascii="Arial" w:hAnsi="Arial" w:cs="Arial"/>
          <w:i/>
          <w:sz w:val="16"/>
        </w:rPr>
        <w:t>popolo</w:t>
      </w:r>
      <w:proofErr w:type="spellEnd"/>
      <w:r w:rsidRPr="006D6345">
        <w:rPr>
          <w:rFonts w:ascii="Arial" w:hAnsi="Arial" w:cs="Arial"/>
          <w:i/>
          <w:sz w:val="16"/>
        </w:rPr>
        <w:t xml:space="preserve"> </w:t>
      </w:r>
      <w:proofErr w:type="spellStart"/>
      <w:r w:rsidRPr="006D6345">
        <w:rPr>
          <w:rFonts w:ascii="Arial" w:hAnsi="Arial" w:cs="Arial"/>
          <w:i/>
          <w:sz w:val="16"/>
        </w:rPr>
        <w:t>grasso</w:t>
      </w:r>
      <w:proofErr w:type="spellEnd"/>
      <w:r w:rsidRPr="006D6345">
        <w:rPr>
          <w:rFonts w:ascii="Arial" w:hAnsi="Arial" w:cs="Arial"/>
          <w:i/>
          <w:sz w:val="16"/>
        </w:rPr>
        <w:t xml:space="preserve">] </w:t>
      </w:r>
      <w:r w:rsidRPr="006D6345">
        <w:rPr>
          <w:rFonts w:ascii="Arial" w:hAnsi="Arial" w:cs="Arial"/>
        </w:rPr>
        <w:t>used to correspond to a precise articulation of dif</w:t>
      </w:r>
      <w:r w:rsidRPr="006D6345">
        <w:rPr>
          <w:rFonts w:ascii="Arial" w:hAnsi="Arial" w:cs="Arial"/>
        </w:rPr>
        <w:softHyphen/>
        <w:t xml:space="preserve">ferent arts and crafts. But </w:t>
      </w:r>
      <w:r w:rsidRPr="00B353F8">
        <w:rPr>
          <w:rFonts w:ascii="Arial" w:hAnsi="Arial" w:cs="Arial"/>
          <w:highlight w:val="red"/>
        </w:rPr>
        <w:t>when</w:t>
      </w:r>
      <w:r w:rsidRPr="006D6345">
        <w:rPr>
          <w:rFonts w:ascii="Arial" w:hAnsi="Arial" w:cs="Arial"/>
        </w:rPr>
        <w:t xml:space="preserve">, starting with the French Revolution, </w:t>
      </w:r>
      <w:r w:rsidRPr="00B353F8">
        <w:rPr>
          <w:rStyle w:val="underline0"/>
          <w:rFonts w:ascii="Arial" w:hAnsi="Arial" w:cs="Arial"/>
          <w:b w:val="0"/>
          <w:szCs w:val="22"/>
          <w:highlight w:val="red"/>
        </w:rPr>
        <w:t>sovereignty is entrusted</w:t>
      </w:r>
      <w:r w:rsidRPr="006D6345">
        <w:rPr>
          <w:rStyle w:val="underline0"/>
          <w:rFonts w:ascii="Arial" w:hAnsi="Arial" w:cs="Arial"/>
          <w:b w:val="0"/>
          <w:szCs w:val="22"/>
        </w:rPr>
        <w:t xml:space="preserve"> solely </w:t>
      </w:r>
      <w:r w:rsidRPr="00B353F8">
        <w:rPr>
          <w:rStyle w:val="underline0"/>
          <w:rFonts w:ascii="Arial" w:hAnsi="Arial" w:cs="Arial"/>
          <w:b w:val="0"/>
          <w:szCs w:val="22"/>
          <w:highlight w:val="red"/>
        </w:rPr>
        <w:t>to the people</w:t>
      </w:r>
      <w:r w:rsidRPr="006D6345">
        <w:rPr>
          <w:rStyle w:val="underline0"/>
          <w:rFonts w:ascii="Arial" w:hAnsi="Arial" w:cs="Arial"/>
          <w:b w:val="0"/>
          <w:szCs w:val="22"/>
        </w:rPr>
        <w:t xml:space="preserve">, the people become an embarrassing presence, and </w:t>
      </w:r>
      <w:r w:rsidRPr="00B353F8">
        <w:rPr>
          <w:rStyle w:val="underline0"/>
          <w:rFonts w:ascii="Arial" w:hAnsi="Arial" w:cs="Arial"/>
          <w:b w:val="0"/>
          <w:szCs w:val="22"/>
          <w:highlight w:val="red"/>
        </w:rPr>
        <w:t>poverty and exclusion appear</w:t>
      </w:r>
      <w:r w:rsidRPr="006D6345">
        <w:rPr>
          <w:rStyle w:val="underline0"/>
          <w:rFonts w:ascii="Arial" w:hAnsi="Arial" w:cs="Arial"/>
          <w:b w:val="0"/>
          <w:szCs w:val="22"/>
        </w:rPr>
        <w:t xml:space="preserve"> for the first time as an intolerable scandal in every sense. In the modern age, </w:t>
      </w:r>
      <w:r w:rsidRPr="00B353F8">
        <w:rPr>
          <w:rStyle w:val="underline0"/>
          <w:rFonts w:ascii="Arial" w:hAnsi="Arial" w:cs="Arial"/>
          <w:b w:val="0"/>
          <w:szCs w:val="22"/>
          <w:highlight w:val="red"/>
        </w:rPr>
        <w:t>poverty and exclusion are not only economic and social concepts but also eminently political categories</w:t>
      </w:r>
      <w:r w:rsidRPr="006D6345">
        <w:rPr>
          <w:rStyle w:val="underline0"/>
          <w:rFonts w:ascii="Arial" w:hAnsi="Arial" w:cs="Arial"/>
          <w:b w:val="0"/>
          <w:szCs w:val="22"/>
        </w:rPr>
        <w:t xml:space="preserve">. (The </w:t>
      </w:r>
      <w:proofErr w:type="spellStart"/>
      <w:r w:rsidRPr="00B353F8">
        <w:rPr>
          <w:rStyle w:val="underline0"/>
          <w:rFonts w:ascii="Arial" w:hAnsi="Arial" w:cs="Arial"/>
          <w:b w:val="0"/>
          <w:szCs w:val="22"/>
          <w:highlight w:val="red"/>
        </w:rPr>
        <w:t>economism</w:t>
      </w:r>
      <w:proofErr w:type="spellEnd"/>
      <w:r w:rsidRPr="00B353F8">
        <w:rPr>
          <w:rStyle w:val="underline0"/>
          <w:rFonts w:ascii="Arial" w:hAnsi="Arial" w:cs="Arial"/>
          <w:b w:val="0"/>
          <w:szCs w:val="22"/>
          <w:highlight w:val="red"/>
        </w:rPr>
        <w:t xml:space="preserve"> and “socialism” that</w:t>
      </w:r>
      <w:r w:rsidRPr="006D6345">
        <w:rPr>
          <w:rStyle w:val="underline0"/>
          <w:rFonts w:ascii="Arial" w:hAnsi="Arial" w:cs="Arial"/>
          <w:b w:val="0"/>
          <w:szCs w:val="22"/>
        </w:rPr>
        <w:t xml:space="preserve"> seem to </w:t>
      </w:r>
      <w:r w:rsidRPr="00B353F8">
        <w:rPr>
          <w:rStyle w:val="underline0"/>
          <w:rFonts w:ascii="Arial" w:hAnsi="Arial" w:cs="Arial"/>
          <w:b w:val="0"/>
          <w:szCs w:val="22"/>
          <w:highlight w:val="red"/>
        </w:rPr>
        <w:t>dominate modern politics</w:t>
      </w:r>
      <w:r w:rsidRPr="006D6345">
        <w:rPr>
          <w:rStyle w:val="underline0"/>
          <w:rFonts w:ascii="Arial" w:hAnsi="Arial" w:cs="Arial"/>
          <w:b w:val="0"/>
          <w:szCs w:val="22"/>
        </w:rPr>
        <w:t xml:space="preserve"> ac</w:t>
      </w:r>
      <w:r w:rsidRPr="006D6345">
        <w:rPr>
          <w:rStyle w:val="underline0"/>
          <w:rFonts w:ascii="Arial" w:hAnsi="Arial" w:cs="Arial"/>
          <w:b w:val="0"/>
          <w:szCs w:val="22"/>
        </w:rPr>
        <w:softHyphen/>
        <w:t xml:space="preserve">tually </w:t>
      </w:r>
      <w:r w:rsidRPr="00B353F8">
        <w:rPr>
          <w:rStyle w:val="underline0"/>
          <w:rFonts w:ascii="Arial" w:hAnsi="Arial" w:cs="Arial"/>
          <w:b w:val="0"/>
          <w:szCs w:val="22"/>
          <w:highlight w:val="red"/>
        </w:rPr>
        <w:t>have</w:t>
      </w:r>
      <w:r w:rsidRPr="006D6345">
        <w:rPr>
          <w:rStyle w:val="underline0"/>
          <w:rFonts w:ascii="Arial" w:hAnsi="Arial" w:cs="Arial"/>
          <w:b w:val="0"/>
          <w:szCs w:val="22"/>
        </w:rPr>
        <w:t xml:space="preserve"> a political, or, rather, a </w:t>
      </w:r>
      <w:proofErr w:type="spellStart"/>
      <w:r w:rsidRPr="00B353F8">
        <w:rPr>
          <w:rStyle w:val="underline0"/>
          <w:rFonts w:ascii="Arial" w:hAnsi="Arial" w:cs="Arial"/>
          <w:b w:val="0"/>
          <w:szCs w:val="22"/>
          <w:highlight w:val="red"/>
        </w:rPr>
        <w:t>biopolitical</w:t>
      </w:r>
      <w:proofErr w:type="spellEnd"/>
      <w:r w:rsidRPr="00B353F8">
        <w:rPr>
          <w:rStyle w:val="underline0"/>
          <w:rFonts w:ascii="Arial" w:hAnsi="Arial" w:cs="Arial"/>
          <w:b w:val="0"/>
          <w:szCs w:val="22"/>
          <w:highlight w:val="red"/>
        </w:rPr>
        <w:t>, meaning</w:t>
      </w:r>
      <w:r w:rsidRPr="006D6345">
        <w:rPr>
          <w:rStyle w:val="underline0"/>
          <w:rFonts w:ascii="Arial" w:hAnsi="Arial" w:cs="Arial"/>
          <w:b w:val="0"/>
          <w:szCs w:val="22"/>
        </w:rPr>
        <w:t>.)</w:t>
      </w:r>
      <w:r w:rsidRPr="006D6345">
        <w:rPr>
          <w:rFonts w:ascii="Arial" w:hAnsi="Arial" w:cs="Arial"/>
        </w:rPr>
        <w:t xml:space="preserve"> From this perspective, our time is nothing other than the methodical </w:t>
      </w:r>
      <w:r w:rsidRPr="006D6345">
        <w:rPr>
          <w:rStyle w:val="underline0"/>
          <w:rFonts w:ascii="Arial" w:hAnsi="Arial" w:cs="Arial"/>
          <w:b w:val="0"/>
          <w:szCs w:val="22"/>
        </w:rPr>
        <w:t>and implacable attempt to fill the split that divides the people by radically eliminat</w:t>
      </w:r>
      <w:r w:rsidRPr="006D6345">
        <w:rPr>
          <w:rStyle w:val="underline0"/>
          <w:rFonts w:ascii="Arial" w:hAnsi="Arial" w:cs="Arial"/>
          <w:b w:val="0"/>
          <w:szCs w:val="22"/>
        </w:rPr>
        <w:softHyphen/>
        <w:t>ing the people of the excluded.</w:t>
      </w:r>
      <w:r w:rsidRPr="006D6345">
        <w:rPr>
          <w:rFonts w:ascii="Arial" w:hAnsi="Arial" w:cs="Arial"/>
        </w:rPr>
        <w:t xml:space="preserve"> Such an attempt brings together, according to different modalities and horizons, both the right and the left, </w:t>
      </w:r>
      <w:r w:rsidRPr="00B353F8">
        <w:rPr>
          <w:rStyle w:val="underline0"/>
          <w:rFonts w:ascii="Arial" w:hAnsi="Arial" w:cs="Arial"/>
          <w:b w:val="0"/>
          <w:szCs w:val="22"/>
          <w:highlight w:val="red"/>
        </w:rPr>
        <w:t>both capitalist countries and socialist countries</w:t>
      </w:r>
      <w:r w:rsidRPr="006D6345">
        <w:rPr>
          <w:rStyle w:val="underline0"/>
          <w:rFonts w:ascii="Arial" w:hAnsi="Arial" w:cs="Arial"/>
          <w:b w:val="0"/>
          <w:szCs w:val="22"/>
        </w:rPr>
        <w:t xml:space="preserve">, which </w:t>
      </w:r>
      <w:r w:rsidRPr="00B353F8">
        <w:rPr>
          <w:rStyle w:val="underline0"/>
          <w:rFonts w:ascii="Arial" w:hAnsi="Arial" w:cs="Arial"/>
          <w:b w:val="0"/>
          <w:szCs w:val="22"/>
          <w:highlight w:val="red"/>
        </w:rPr>
        <w:t>have al</w:t>
      </w:r>
      <w:r w:rsidRPr="006D6345">
        <w:rPr>
          <w:rStyle w:val="underline0"/>
          <w:rFonts w:ascii="Arial" w:hAnsi="Arial" w:cs="Arial"/>
          <w:b w:val="0"/>
          <w:szCs w:val="22"/>
        </w:rPr>
        <w:t xml:space="preserve">l been </w:t>
      </w:r>
      <w:r w:rsidRPr="00B353F8">
        <w:rPr>
          <w:rStyle w:val="underline0"/>
          <w:rFonts w:ascii="Arial" w:hAnsi="Arial" w:cs="Arial"/>
          <w:b w:val="0"/>
          <w:szCs w:val="22"/>
          <w:highlight w:val="red"/>
        </w:rPr>
        <w:t>united in the plan to produce one single and undivided people</w:t>
      </w:r>
      <w:r w:rsidRPr="006D6345">
        <w:rPr>
          <w:rStyle w:val="underline0"/>
          <w:rFonts w:ascii="Arial" w:hAnsi="Arial" w:cs="Arial"/>
          <w:b w:val="0"/>
          <w:szCs w:val="22"/>
        </w:rPr>
        <w:t xml:space="preserve"> — an ulti</w:t>
      </w:r>
      <w:r w:rsidRPr="006D6345">
        <w:rPr>
          <w:rStyle w:val="underline0"/>
          <w:rFonts w:ascii="Arial" w:hAnsi="Arial" w:cs="Arial"/>
          <w:b w:val="0"/>
          <w:szCs w:val="22"/>
        </w:rPr>
        <w:softHyphen/>
        <w:t>mately futile plan that, however, has been partially real</w:t>
      </w:r>
      <w:r w:rsidRPr="006D6345">
        <w:rPr>
          <w:rStyle w:val="underline0"/>
          <w:rFonts w:ascii="Arial" w:hAnsi="Arial" w:cs="Arial"/>
          <w:b w:val="0"/>
          <w:szCs w:val="22"/>
        </w:rPr>
        <w:softHyphen/>
        <w:t xml:space="preserve">ized in all industrialized countries. The </w:t>
      </w:r>
      <w:r w:rsidRPr="00B353F8">
        <w:rPr>
          <w:rStyle w:val="underline0"/>
          <w:rFonts w:ascii="Arial" w:hAnsi="Arial" w:cs="Arial"/>
          <w:b w:val="0"/>
          <w:szCs w:val="22"/>
          <w:highlight w:val="red"/>
        </w:rPr>
        <w:t>obsession with development is so effective</w:t>
      </w:r>
      <w:r w:rsidRPr="006D6345">
        <w:rPr>
          <w:rStyle w:val="underline0"/>
          <w:rFonts w:ascii="Arial" w:hAnsi="Arial" w:cs="Arial"/>
          <w:b w:val="0"/>
          <w:szCs w:val="22"/>
        </w:rPr>
        <w:t xml:space="preserve"> in our time </w:t>
      </w:r>
      <w:r w:rsidRPr="00B353F8">
        <w:rPr>
          <w:rStyle w:val="underline0"/>
          <w:rFonts w:ascii="Arial" w:hAnsi="Arial" w:cs="Arial"/>
          <w:b w:val="0"/>
          <w:szCs w:val="22"/>
          <w:highlight w:val="red"/>
        </w:rPr>
        <w:t>because it coin</w:t>
      </w:r>
      <w:r w:rsidRPr="00B353F8">
        <w:rPr>
          <w:rStyle w:val="underline0"/>
          <w:rFonts w:ascii="Arial" w:hAnsi="Arial" w:cs="Arial"/>
          <w:b w:val="0"/>
          <w:szCs w:val="22"/>
          <w:highlight w:val="red"/>
        </w:rPr>
        <w:softHyphen/>
        <w:t xml:space="preserve">cides with the </w:t>
      </w:r>
      <w:proofErr w:type="spellStart"/>
      <w:r w:rsidRPr="00B353F8">
        <w:rPr>
          <w:rStyle w:val="underline0"/>
          <w:rFonts w:ascii="Arial" w:hAnsi="Arial" w:cs="Arial"/>
          <w:b w:val="0"/>
          <w:szCs w:val="22"/>
          <w:highlight w:val="red"/>
        </w:rPr>
        <w:t>biopolitical</w:t>
      </w:r>
      <w:proofErr w:type="spellEnd"/>
      <w:r w:rsidRPr="00B353F8">
        <w:rPr>
          <w:rStyle w:val="underline0"/>
          <w:rFonts w:ascii="Arial" w:hAnsi="Arial" w:cs="Arial"/>
          <w:b w:val="0"/>
          <w:szCs w:val="22"/>
          <w:highlight w:val="red"/>
        </w:rPr>
        <w:t xml:space="preserve"> plan to produce a people with</w:t>
      </w:r>
      <w:r w:rsidRPr="00B353F8">
        <w:rPr>
          <w:rStyle w:val="underline0"/>
          <w:rFonts w:ascii="Arial" w:hAnsi="Arial" w:cs="Arial"/>
          <w:b w:val="0"/>
          <w:szCs w:val="22"/>
          <w:highlight w:val="red"/>
        </w:rPr>
        <w:softHyphen/>
        <w:t>out fracture</w:t>
      </w:r>
      <w:r w:rsidRPr="006D6345">
        <w:rPr>
          <w:rStyle w:val="underline0"/>
          <w:rFonts w:ascii="Arial" w:hAnsi="Arial" w:cs="Arial"/>
          <w:b w:val="0"/>
          <w:szCs w:val="22"/>
        </w:rPr>
        <w:t>.</w:t>
      </w:r>
    </w:p>
    <w:p w:rsidR="0008097B" w:rsidRPr="006D6345" w:rsidRDefault="0008097B" w:rsidP="0008097B">
      <w:pPr>
        <w:pStyle w:val="Heading4"/>
        <w:rPr>
          <w:rFonts w:cs="Arial"/>
        </w:rPr>
      </w:pPr>
      <w:r w:rsidRPr="006D6345">
        <w:rPr>
          <w:rFonts w:cs="Arial"/>
        </w:rPr>
        <w:t>Case turns the K – the war on drugs serves as a pretext for US hegemony over Mexico and expansion of neoliberal policies</w:t>
      </w:r>
    </w:p>
    <w:p w:rsidR="0008097B" w:rsidRPr="006D6345" w:rsidRDefault="0008097B" w:rsidP="0008097B">
      <w:pPr>
        <w:rPr>
          <w:rFonts w:cs="Arial"/>
        </w:rPr>
      </w:pPr>
      <w:proofErr w:type="spellStart"/>
      <w:r w:rsidRPr="006D6345">
        <w:rPr>
          <w:rStyle w:val="Cite"/>
          <w:rFonts w:cs="Arial"/>
        </w:rPr>
        <w:t>Mercille</w:t>
      </w:r>
      <w:proofErr w:type="spellEnd"/>
      <w:r w:rsidRPr="006D6345">
        <w:rPr>
          <w:rStyle w:val="Cite"/>
          <w:rFonts w:cs="Arial"/>
        </w:rPr>
        <w:t>, 11</w:t>
      </w:r>
    </w:p>
    <w:p w:rsidR="0008097B" w:rsidRPr="006D6345" w:rsidRDefault="0008097B" w:rsidP="0008097B">
      <w:pPr>
        <w:rPr>
          <w:rFonts w:cs="Arial"/>
          <w:szCs w:val="20"/>
        </w:rPr>
      </w:pPr>
      <w:proofErr w:type="gramStart"/>
      <w:r w:rsidRPr="006D6345">
        <w:rPr>
          <w:rFonts w:cs="Arial"/>
          <w:szCs w:val="20"/>
        </w:rPr>
        <w:t>lecturer</w:t>
      </w:r>
      <w:proofErr w:type="gramEnd"/>
      <w:r w:rsidRPr="006D6345">
        <w:rPr>
          <w:rFonts w:cs="Arial"/>
          <w:szCs w:val="20"/>
        </w:rPr>
        <w:t xml:space="preserve"> in the School of Geography, Planning and Environmental Policy at </w:t>
      </w:r>
      <w:proofErr w:type="spellStart"/>
      <w:r w:rsidRPr="006D6345">
        <w:rPr>
          <w:rFonts w:cs="Arial"/>
          <w:szCs w:val="20"/>
        </w:rPr>
        <w:t>Univeristy</w:t>
      </w:r>
      <w:proofErr w:type="spellEnd"/>
      <w:r w:rsidRPr="006D6345">
        <w:rPr>
          <w:rFonts w:cs="Arial"/>
          <w:szCs w:val="20"/>
        </w:rPr>
        <w:t xml:space="preserve"> College Dublin, PhD from UCLA (Julien, “Violent </w:t>
      </w:r>
      <w:proofErr w:type="spellStart"/>
      <w:r w:rsidRPr="006D6345">
        <w:rPr>
          <w:rFonts w:cs="Arial"/>
          <w:szCs w:val="20"/>
        </w:rPr>
        <w:t>Narco</w:t>
      </w:r>
      <w:proofErr w:type="spellEnd"/>
      <w:r w:rsidRPr="006D6345">
        <w:rPr>
          <w:rFonts w:cs="Arial"/>
          <w:szCs w:val="20"/>
        </w:rPr>
        <w:t xml:space="preserve">-Cartels or US Hegemony? The political </w:t>
      </w:r>
      <w:proofErr w:type="spellStart"/>
      <w:r w:rsidRPr="006D6345">
        <w:rPr>
          <w:rFonts w:cs="Arial"/>
          <w:szCs w:val="20"/>
        </w:rPr>
        <w:t>economyof</w:t>
      </w:r>
      <w:proofErr w:type="spellEnd"/>
      <w:r w:rsidRPr="006D6345">
        <w:rPr>
          <w:rFonts w:cs="Arial"/>
          <w:szCs w:val="20"/>
        </w:rPr>
        <w:t xml:space="preserve"> the ‘war on drugs’ in Mexico,” Third World Quarterly, Vol. 32 No. 9, 2011, pp 1637–1653, Taylor &amp; Francis Online)//BI</w:t>
      </w:r>
    </w:p>
    <w:p w:rsidR="0008097B" w:rsidRPr="006D6345" w:rsidRDefault="0008097B" w:rsidP="0008097B">
      <w:pPr>
        <w:rPr>
          <w:rFonts w:cs="Arial"/>
          <w:szCs w:val="20"/>
          <w:u w:val="single"/>
        </w:rPr>
      </w:pPr>
      <w:r w:rsidRPr="006D6345">
        <w:rPr>
          <w:rFonts w:cs="Arial"/>
          <w:u w:val="single"/>
        </w:rPr>
        <w:lastRenderedPageBreak/>
        <w:t>What are the causes of Mexico’s drug trafficking and violence?</w:t>
      </w:r>
      <w:r w:rsidRPr="006D6345">
        <w:rPr>
          <w:rFonts w:cs="Arial"/>
          <w:szCs w:val="20"/>
        </w:rPr>
        <w:t xml:space="preserve"> What is the</w:t>
      </w:r>
      <w:r w:rsidRPr="006D6345">
        <w:rPr>
          <w:rFonts w:cs="Arial"/>
          <w:u w:val="single"/>
        </w:rPr>
        <w:t xml:space="preserve"> </w:t>
      </w:r>
      <w:r w:rsidRPr="006D6345">
        <w:rPr>
          <w:rFonts w:cs="Arial"/>
          <w:szCs w:val="20"/>
        </w:rPr>
        <w:t xml:space="preserve">meaning and purpose of the war on drugs in Mexico? The </w:t>
      </w:r>
      <w:r w:rsidRPr="006D6345">
        <w:rPr>
          <w:rFonts w:cs="Arial"/>
          <w:u w:val="single"/>
        </w:rPr>
        <w:t>conventional answers</w:t>
      </w:r>
      <w:r w:rsidRPr="006D6345">
        <w:rPr>
          <w:rFonts w:cs="Arial"/>
          <w:szCs w:val="20"/>
        </w:rPr>
        <w:t xml:space="preserve"> to such questions have been presented by a number of government officials, journalists and scholars.4 </w:t>
      </w:r>
      <w:proofErr w:type="gramStart"/>
      <w:r w:rsidRPr="006D6345">
        <w:rPr>
          <w:rFonts w:cs="Arial"/>
          <w:szCs w:val="20"/>
        </w:rPr>
        <w:t>While</w:t>
      </w:r>
      <w:proofErr w:type="gramEnd"/>
      <w:r w:rsidRPr="006D6345">
        <w:rPr>
          <w:rFonts w:cs="Arial"/>
          <w:szCs w:val="20"/>
        </w:rPr>
        <w:t xml:space="preserve"> there exist a variety of theoretical, methodological and empirical emphases, such approaches </w:t>
      </w:r>
      <w:r w:rsidRPr="006D6345">
        <w:rPr>
          <w:rFonts w:cs="Arial"/>
          <w:u w:val="single"/>
        </w:rPr>
        <w:t>have all neglected the central role of political economy</w:t>
      </w:r>
      <w:r w:rsidRPr="006D6345">
        <w:rPr>
          <w:rFonts w:cs="Arial"/>
          <w:szCs w:val="20"/>
        </w:rPr>
        <w:t xml:space="preserve"> in their analyses. For example, </w:t>
      </w:r>
      <w:r w:rsidRPr="006D6345">
        <w:rPr>
          <w:rFonts w:cs="Arial"/>
          <w:u w:val="single"/>
        </w:rPr>
        <w:t>some</w:t>
      </w:r>
      <w:r w:rsidRPr="006D6345">
        <w:rPr>
          <w:rFonts w:cs="Arial"/>
          <w:szCs w:val="20"/>
        </w:rPr>
        <w:t xml:space="preserve"> have provided ethnographic accounts of US–Mexico drug trafficking,5 others </w:t>
      </w:r>
      <w:r w:rsidRPr="006D6345">
        <w:rPr>
          <w:rFonts w:cs="Arial"/>
          <w:u w:val="single"/>
        </w:rPr>
        <w:t xml:space="preserve">have interpreted </w:t>
      </w:r>
      <w:r w:rsidRPr="00B353F8">
        <w:rPr>
          <w:rFonts w:cs="Arial"/>
          <w:highlight w:val="red"/>
          <w:u w:val="single"/>
        </w:rPr>
        <w:t>the drugs war at the border</w:t>
      </w:r>
      <w:r w:rsidRPr="006D6345">
        <w:rPr>
          <w:rFonts w:cs="Arial"/>
          <w:u w:val="single"/>
        </w:rPr>
        <w:t xml:space="preserve"> as </w:t>
      </w:r>
      <w:r w:rsidRPr="00B353F8">
        <w:rPr>
          <w:rFonts w:cs="Arial"/>
          <w:highlight w:val="red"/>
          <w:u w:val="single"/>
        </w:rPr>
        <w:t>fulfilling a symbolic political function</w:t>
      </w:r>
      <w:r w:rsidRPr="006D6345">
        <w:rPr>
          <w:rFonts w:cs="Arial"/>
          <w:szCs w:val="20"/>
        </w:rPr>
        <w:t xml:space="preserve"> allowing US government leaders to show resolve to voters and Congress,6 </w:t>
      </w:r>
      <w:r w:rsidRPr="006D6345">
        <w:rPr>
          <w:rFonts w:cs="Arial"/>
          <w:u w:val="single"/>
        </w:rPr>
        <w:t xml:space="preserve">or have studied the role of the drugs war in </w:t>
      </w:r>
      <w:proofErr w:type="spellStart"/>
      <w:r w:rsidRPr="006D6345">
        <w:rPr>
          <w:rFonts w:cs="Arial"/>
          <w:u w:val="single"/>
        </w:rPr>
        <w:t>militarising</w:t>
      </w:r>
      <w:proofErr w:type="spellEnd"/>
      <w:r w:rsidRPr="006D6345">
        <w:rPr>
          <w:rFonts w:cs="Arial"/>
          <w:u w:val="single"/>
        </w:rPr>
        <w:t xml:space="preserve"> the</w:t>
      </w:r>
      <w:r w:rsidRPr="006D6345">
        <w:rPr>
          <w:rFonts w:cs="Arial"/>
          <w:szCs w:val="20"/>
        </w:rPr>
        <w:t xml:space="preserve"> US– Mexico </w:t>
      </w:r>
      <w:r w:rsidRPr="006D6345">
        <w:rPr>
          <w:rFonts w:cs="Arial"/>
          <w:u w:val="single"/>
        </w:rPr>
        <w:t>border</w:t>
      </w:r>
      <w:r w:rsidRPr="006D6345">
        <w:rPr>
          <w:rFonts w:cs="Arial"/>
          <w:szCs w:val="20"/>
        </w:rPr>
        <w:t xml:space="preserve">,7 </w:t>
      </w:r>
      <w:r w:rsidRPr="006D6345">
        <w:rPr>
          <w:rFonts w:cs="Arial"/>
          <w:u w:val="single"/>
        </w:rPr>
        <w:t>and have compared and contrasted the war on narcotics with the war on immigration and homeland security</w:t>
      </w:r>
      <w:r w:rsidRPr="006D6345">
        <w:rPr>
          <w:rFonts w:cs="Arial"/>
          <w:szCs w:val="20"/>
        </w:rPr>
        <w:t xml:space="preserve"> waged by the US government.8 Despite these differences, the </w:t>
      </w:r>
      <w:r w:rsidRPr="00B353F8">
        <w:rPr>
          <w:rFonts w:cs="Arial"/>
          <w:highlight w:val="red"/>
          <w:u w:val="single"/>
        </w:rPr>
        <w:t>mainstream interpretation shares</w:t>
      </w:r>
      <w:r w:rsidRPr="006D6345">
        <w:rPr>
          <w:rFonts w:cs="Arial"/>
          <w:u w:val="single"/>
        </w:rPr>
        <w:t xml:space="preserve"> the following components</w:t>
      </w:r>
      <w:r w:rsidRPr="006D6345">
        <w:rPr>
          <w:rFonts w:cs="Arial"/>
          <w:szCs w:val="20"/>
        </w:rPr>
        <w:t xml:space="preserve">: . </w:t>
      </w:r>
      <w:r w:rsidRPr="00B353F8">
        <w:rPr>
          <w:rFonts w:cs="Arial"/>
          <w:highlight w:val="red"/>
          <w:u w:val="single"/>
        </w:rPr>
        <w:t>Overwhelming attention</w:t>
      </w:r>
      <w:r w:rsidRPr="006D6345">
        <w:rPr>
          <w:rFonts w:cs="Arial"/>
          <w:szCs w:val="20"/>
        </w:rPr>
        <w:t xml:space="preserve"> is directed </w:t>
      </w:r>
      <w:r w:rsidRPr="00B353F8">
        <w:rPr>
          <w:rFonts w:cs="Arial"/>
          <w:highlight w:val="red"/>
          <w:u w:val="single"/>
        </w:rPr>
        <w:t>to the drug cartels</w:t>
      </w:r>
      <w:r w:rsidRPr="006D6345">
        <w:rPr>
          <w:rFonts w:cs="Arial"/>
          <w:szCs w:val="20"/>
        </w:rPr>
        <w:t xml:space="preserve">, seen as the main— or even only—source of the problem of drug trafficking and violence. . </w:t>
      </w:r>
      <w:r w:rsidRPr="00B353F8">
        <w:rPr>
          <w:rFonts w:cs="Arial"/>
          <w:highlight w:val="red"/>
          <w:u w:val="single"/>
        </w:rPr>
        <w:t>The US</w:t>
      </w:r>
      <w:r w:rsidRPr="00B353F8">
        <w:rPr>
          <w:rFonts w:cs="Arial"/>
          <w:szCs w:val="20"/>
          <w:highlight w:val="red"/>
        </w:rPr>
        <w:t>,</w:t>
      </w:r>
      <w:r w:rsidRPr="006D6345">
        <w:rPr>
          <w:rFonts w:cs="Arial"/>
          <w:szCs w:val="20"/>
        </w:rPr>
        <w:t xml:space="preserve"> concerned with drug use and violence, </w:t>
      </w:r>
      <w:r w:rsidRPr="00B353F8">
        <w:rPr>
          <w:rFonts w:cs="Arial"/>
          <w:highlight w:val="red"/>
          <w:u w:val="single"/>
        </w:rPr>
        <w:t>collaborates with the Mexican authorities</w:t>
      </w:r>
      <w:r w:rsidRPr="006D6345">
        <w:rPr>
          <w:rFonts w:cs="Arial"/>
          <w:u w:val="single"/>
        </w:rPr>
        <w:t xml:space="preserve"> to reduce the cartels’ power </w:t>
      </w:r>
      <w:r w:rsidRPr="00B353F8">
        <w:rPr>
          <w:rFonts w:cs="Arial"/>
          <w:highlight w:val="red"/>
          <w:u w:val="single"/>
        </w:rPr>
        <w:t>by waging a war on drugs</w:t>
      </w:r>
      <w:r w:rsidRPr="006D6345">
        <w:rPr>
          <w:rFonts w:cs="Arial"/>
          <w:szCs w:val="20"/>
        </w:rPr>
        <w:t xml:space="preserve"> in Mexico. If lawlessness prevails, the cartels could take over parts of the state and refugees could flood the US. . </w:t>
      </w:r>
      <w:r w:rsidRPr="006D6345">
        <w:rPr>
          <w:rFonts w:cs="Arial"/>
          <w:u w:val="single"/>
        </w:rPr>
        <w:t>A key obstacle</w:t>
      </w:r>
      <w:r w:rsidRPr="006D6345">
        <w:rPr>
          <w:rFonts w:cs="Arial"/>
          <w:szCs w:val="20"/>
        </w:rPr>
        <w:t xml:space="preserve"> to US plans </w:t>
      </w:r>
      <w:r w:rsidRPr="006D6345">
        <w:rPr>
          <w:rFonts w:cs="Arial"/>
          <w:u w:val="single"/>
        </w:rPr>
        <w:t>is corruption among Mexican officials</w:t>
      </w:r>
      <w:r w:rsidRPr="006D6345">
        <w:rPr>
          <w:rFonts w:cs="Arial"/>
          <w:szCs w:val="20"/>
        </w:rPr>
        <w:t xml:space="preserve">, fuelled by the cartels, which makes it difficult to win the drugs war. </w:t>
      </w:r>
      <w:r w:rsidRPr="006D6345">
        <w:rPr>
          <w:rFonts w:cs="Arial"/>
          <w:u w:val="single"/>
        </w:rPr>
        <w:t xml:space="preserve">Thus, </w:t>
      </w:r>
      <w:r w:rsidRPr="00B353F8">
        <w:rPr>
          <w:rFonts w:cs="Arial"/>
          <w:highlight w:val="red"/>
          <w:u w:val="single"/>
        </w:rPr>
        <w:t>solutions include</w:t>
      </w:r>
      <w:r w:rsidRPr="006D6345">
        <w:rPr>
          <w:rFonts w:cs="Arial"/>
          <w:u w:val="single"/>
        </w:rPr>
        <w:t xml:space="preserve"> cleaning Mexican institutions of corruption</w:t>
      </w:r>
      <w:r w:rsidRPr="006D6345">
        <w:rPr>
          <w:rFonts w:cs="Arial"/>
          <w:szCs w:val="20"/>
        </w:rPr>
        <w:t xml:space="preserve">, interdiction and arrests of drug kingpins, increasing military aid, </w:t>
      </w:r>
      <w:r w:rsidRPr="006D6345">
        <w:rPr>
          <w:rFonts w:cs="Arial"/>
          <w:u w:val="single"/>
        </w:rPr>
        <w:t xml:space="preserve">and </w:t>
      </w:r>
      <w:r w:rsidRPr="00B353F8">
        <w:rPr>
          <w:rFonts w:cs="Arial"/>
          <w:highlight w:val="red"/>
          <w:u w:val="single"/>
        </w:rPr>
        <w:t>promoting NAFTA-type free trade agreements</w:t>
      </w:r>
      <w:r w:rsidRPr="006D6345">
        <w:rPr>
          <w:rFonts w:cs="Arial"/>
          <w:szCs w:val="20"/>
        </w:rPr>
        <w:t xml:space="preserve"> to achieve economic development. . Some researchers </w:t>
      </w:r>
      <w:proofErr w:type="spellStart"/>
      <w:r w:rsidRPr="006D6345">
        <w:rPr>
          <w:rFonts w:cs="Arial"/>
          <w:szCs w:val="20"/>
        </w:rPr>
        <w:t>recognise</w:t>
      </w:r>
      <w:proofErr w:type="spellEnd"/>
      <w:r w:rsidRPr="006D6345">
        <w:rPr>
          <w:rFonts w:cs="Arial"/>
          <w:szCs w:val="20"/>
        </w:rPr>
        <w:t xml:space="preserve"> that US drug consumption and firearms smuggling to Mexico are part of the problem and call for reducing US demand for drugs and regulating gun sales and trafficking. </w:t>
      </w:r>
      <w:r w:rsidRPr="006D6345">
        <w:rPr>
          <w:rFonts w:cs="Arial"/>
          <w:u w:val="single"/>
        </w:rPr>
        <w:t>The conventional view thus focuses on the drug cartels’ role in causing mayhem in Mexico and corrupting its governmental institutions</w:t>
      </w:r>
      <w:r w:rsidRPr="006D6345">
        <w:rPr>
          <w:rFonts w:cs="Arial"/>
          <w:szCs w:val="20"/>
        </w:rPr>
        <w:t xml:space="preserve">. In the words of General (ret) Barry McCaffrey, US drug czar under Bill Clinton, Mexico ‘is fighting for survival against </w:t>
      </w:r>
      <w:proofErr w:type="spellStart"/>
      <w:r w:rsidRPr="006D6345">
        <w:rPr>
          <w:rFonts w:cs="Arial"/>
          <w:szCs w:val="20"/>
        </w:rPr>
        <w:t>narco</w:t>
      </w:r>
      <w:proofErr w:type="spellEnd"/>
      <w:r w:rsidRPr="006D6345">
        <w:rPr>
          <w:rFonts w:cs="Arial"/>
          <w:szCs w:val="20"/>
        </w:rPr>
        <w:t xml:space="preserve">-terrorism’ and we need to support ‘the courageous Mexican leadership of the </w:t>
      </w:r>
      <w:proofErr w:type="spellStart"/>
      <w:r w:rsidRPr="006D6345">
        <w:rPr>
          <w:rFonts w:cs="Arial"/>
          <w:szCs w:val="20"/>
        </w:rPr>
        <w:t>Calderón</w:t>
      </w:r>
      <w:proofErr w:type="spellEnd"/>
      <w:r w:rsidRPr="006D6345">
        <w:rPr>
          <w:rFonts w:cs="Arial"/>
          <w:szCs w:val="20"/>
        </w:rPr>
        <w:t xml:space="preserve"> Administration’ because ‘the violent, warring collection of criminal drug cartels could overwhelm the institutions of the state’ and we could be faced with ‘a surge of millions of refugees crossing the US border to escape the domestic misery of violence’.9 Robert Bonner, former director of the Drug Enforcement Administration (DEA) and chief of US Customs and Border Protection, comments approvingly on </w:t>
      </w:r>
      <w:proofErr w:type="spellStart"/>
      <w:r w:rsidRPr="006D6345">
        <w:rPr>
          <w:rFonts w:cs="Arial"/>
          <w:szCs w:val="20"/>
        </w:rPr>
        <w:t>Calderón’s</w:t>
      </w:r>
      <w:proofErr w:type="spellEnd"/>
      <w:r w:rsidRPr="006D6345">
        <w:rPr>
          <w:rFonts w:cs="Arial"/>
          <w:szCs w:val="20"/>
        </w:rPr>
        <w:t xml:space="preserve"> </w:t>
      </w:r>
      <w:proofErr w:type="spellStart"/>
      <w:r w:rsidRPr="006D6345">
        <w:rPr>
          <w:rFonts w:cs="Arial"/>
          <w:szCs w:val="20"/>
        </w:rPr>
        <w:t>militarised</w:t>
      </w:r>
      <w:proofErr w:type="spellEnd"/>
      <w:r w:rsidRPr="006D6345">
        <w:rPr>
          <w:rFonts w:cs="Arial"/>
          <w:szCs w:val="20"/>
        </w:rPr>
        <w:t xml:space="preserve"> drug war because he thinks the Mexican military is ‘one of the country’s few reliable institutions’. True, it has led to 40,000 deaths since 2006, but ‘the increase in the number of drug-related homicides, although unfortunate, is a sign of </w:t>
      </w:r>
      <w:proofErr w:type="gramStart"/>
      <w:r w:rsidRPr="006D6345">
        <w:rPr>
          <w:rFonts w:cs="Arial"/>
          <w:szCs w:val="20"/>
        </w:rPr>
        <w:t>progress’</w:t>
      </w:r>
      <w:proofErr w:type="gramEnd"/>
      <w:r w:rsidRPr="006D6345">
        <w:rPr>
          <w:rFonts w:cs="Arial"/>
          <w:szCs w:val="20"/>
        </w:rPr>
        <w:t xml:space="preserve">, because it shows the government is finally </w:t>
      </w:r>
      <w:proofErr w:type="spellStart"/>
      <w:r w:rsidRPr="006D6345">
        <w:rPr>
          <w:rFonts w:cs="Arial"/>
          <w:szCs w:val="20"/>
        </w:rPr>
        <w:t>destabilising</w:t>
      </w:r>
      <w:proofErr w:type="spellEnd"/>
      <w:r w:rsidRPr="006D6345">
        <w:rPr>
          <w:rFonts w:cs="Arial"/>
          <w:szCs w:val="20"/>
        </w:rPr>
        <w:t xml:space="preserve"> the cartels. </w:t>
      </w:r>
      <w:r w:rsidRPr="006D6345">
        <w:rPr>
          <w:rFonts w:cs="Arial"/>
          <w:u w:val="single"/>
        </w:rPr>
        <w:t>T</w:t>
      </w:r>
      <w:r w:rsidRPr="00B353F8">
        <w:rPr>
          <w:rFonts w:cs="Arial"/>
          <w:highlight w:val="red"/>
          <w:u w:val="single"/>
        </w:rPr>
        <w:t xml:space="preserve">he US is depicted as a </w:t>
      </w:r>
      <w:proofErr w:type="spellStart"/>
      <w:r w:rsidRPr="00B353F8">
        <w:rPr>
          <w:rFonts w:cs="Arial"/>
          <w:highlight w:val="red"/>
          <w:u w:val="single"/>
        </w:rPr>
        <w:t>well intentioned</w:t>
      </w:r>
      <w:proofErr w:type="spellEnd"/>
      <w:r w:rsidRPr="00B353F8">
        <w:rPr>
          <w:rFonts w:cs="Arial"/>
          <w:highlight w:val="red"/>
          <w:u w:val="single"/>
        </w:rPr>
        <w:t xml:space="preserve"> leader fighting the scourge of drugs</w:t>
      </w:r>
      <w:r w:rsidRPr="006D6345">
        <w:rPr>
          <w:rFonts w:cs="Arial"/>
          <w:u w:val="single"/>
        </w:rPr>
        <w:t xml:space="preserve"> and corruption for which the cartels are responsible</w:t>
      </w:r>
      <w:r w:rsidRPr="006D6345">
        <w:rPr>
          <w:rFonts w:cs="Arial"/>
          <w:szCs w:val="20"/>
        </w:rPr>
        <w:t xml:space="preserve">. For example, Richard </w:t>
      </w:r>
      <w:proofErr w:type="spellStart"/>
      <w:r w:rsidRPr="006D6345">
        <w:rPr>
          <w:rFonts w:cs="Arial"/>
          <w:szCs w:val="20"/>
        </w:rPr>
        <w:t>Haass</w:t>
      </w:r>
      <w:proofErr w:type="spellEnd"/>
      <w:r w:rsidRPr="006D6345">
        <w:rPr>
          <w:rFonts w:cs="Arial"/>
          <w:szCs w:val="20"/>
        </w:rPr>
        <w:t xml:space="preserve">, the president of the Council on Foreign Relations, comments that ‘American efforts to . . . shore up the [Mexican] justice system have been substantial’.10 </w:t>
      </w:r>
      <w:r w:rsidRPr="006D6345">
        <w:rPr>
          <w:rFonts w:cs="Arial"/>
          <w:u w:val="single"/>
        </w:rPr>
        <w:t>Some analysts add that the large US consumption of drugs</w:t>
      </w:r>
      <w:r w:rsidRPr="006D6345">
        <w:rPr>
          <w:rFonts w:cs="Arial"/>
          <w:szCs w:val="20"/>
        </w:rPr>
        <w:t xml:space="preserve"> and smuggling of firearms into Mexico </w:t>
      </w:r>
      <w:r w:rsidRPr="006D6345">
        <w:rPr>
          <w:rFonts w:cs="Arial"/>
          <w:u w:val="single"/>
        </w:rPr>
        <w:t>must</w:t>
      </w:r>
      <w:r w:rsidRPr="006D6345">
        <w:rPr>
          <w:rFonts w:cs="Arial"/>
          <w:szCs w:val="20"/>
        </w:rPr>
        <w:t xml:space="preserve"> also </w:t>
      </w:r>
      <w:r w:rsidRPr="006D6345">
        <w:rPr>
          <w:rFonts w:cs="Arial"/>
          <w:u w:val="single"/>
        </w:rPr>
        <w:t>be taken into account and</w:t>
      </w:r>
      <w:r w:rsidRPr="006D6345">
        <w:rPr>
          <w:rFonts w:cs="Arial"/>
          <w:szCs w:val="20"/>
        </w:rPr>
        <w:t xml:space="preserve"> rightly </w:t>
      </w:r>
      <w:r w:rsidRPr="006D6345">
        <w:rPr>
          <w:rFonts w:cs="Arial"/>
          <w:u w:val="single"/>
        </w:rPr>
        <w:t>call for a reduction in demand in the US</w:t>
      </w:r>
      <w:r w:rsidRPr="006D6345">
        <w:rPr>
          <w:rFonts w:cs="Arial"/>
          <w:szCs w:val="20"/>
        </w:rPr>
        <w:t xml:space="preserve"> and better regulation of the flow of guns southward. </w:t>
      </w:r>
      <w:r w:rsidRPr="006D6345">
        <w:rPr>
          <w:rFonts w:cs="Arial"/>
          <w:u w:val="single"/>
        </w:rPr>
        <w:t xml:space="preserve">However, they remain blind </w:t>
      </w:r>
      <w:proofErr w:type="gramStart"/>
      <w:r w:rsidRPr="006D6345">
        <w:rPr>
          <w:rFonts w:cs="Arial"/>
          <w:u w:val="single"/>
        </w:rPr>
        <w:t>to</w:t>
      </w:r>
      <w:r w:rsidRPr="006D6345">
        <w:rPr>
          <w:rFonts w:cs="Arial"/>
          <w:szCs w:val="20"/>
        </w:rPr>
        <w:t>,</w:t>
      </w:r>
      <w:proofErr w:type="gramEnd"/>
      <w:r w:rsidRPr="006D6345">
        <w:rPr>
          <w:rFonts w:cs="Arial"/>
          <w:szCs w:val="20"/>
        </w:rPr>
        <w:t xml:space="preserve"> and even support, </w:t>
      </w:r>
      <w:r w:rsidRPr="006D6345">
        <w:rPr>
          <w:rFonts w:cs="Arial"/>
          <w:u w:val="single"/>
        </w:rPr>
        <w:t>US hegemony over Mexico</w:t>
      </w:r>
      <w:r w:rsidRPr="006D6345">
        <w:rPr>
          <w:rFonts w:cs="Arial"/>
          <w:szCs w:val="20"/>
        </w:rPr>
        <w:t xml:space="preserve"> (political, economic and military). For example, David Shirk, in a Council on Foreign Relations report, asserts that ‘US authorities should make greater efforts to encourage NAFTA trade by facilitating legitimate cross-border flows’ to develop the Mexican economy.11 </w:t>
      </w:r>
      <w:r w:rsidRPr="006D6345">
        <w:rPr>
          <w:rFonts w:cs="Arial"/>
          <w:u w:val="single"/>
        </w:rPr>
        <w:t>There is also a</w:t>
      </w:r>
      <w:r w:rsidRPr="006D6345">
        <w:rPr>
          <w:rFonts w:cs="Arial"/>
          <w:szCs w:val="20"/>
        </w:rPr>
        <w:t xml:space="preserve"> right-wing </w:t>
      </w:r>
      <w:r w:rsidRPr="006D6345">
        <w:rPr>
          <w:rFonts w:cs="Arial"/>
          <w:u w:val="single"/>
        </w:rPr>
        <w:t>libertarian view that opposes drug prohibition and Washington’s war on drugs</w:t>
      </w:r>
      <w:r w:rsidRPr="006D6345">
        <w:rPr>
          <w:rFonts w:cs="Arial"/>
          <w:szCs w:val="20"/>
        </w:rPr>
        <w:t xml:space="preserve"> in Mexico and elsewhere while calling for the </w:t>
      </w:r>
      <w:proofErr w:type="spellStart"/>
      <w:r w:rsidRPr="006D6345">
        <w:rPr>
          <w:rFonts w:cs="Arial"/>
          <w:szCs w:val="20"/>
        </w:rPr>
        <w:t>legalisation</w:t>
      </w:r>
      <w:proofErr w:type="spellEnd"/>
      <w:r w:rsidRPr="006D6345">
        <w:rPr>
          <w:rFonts w:cs="Arial"/>
          <w:szCs w:val="20"/>
        </w:rPr>
        <w:t xml:space="preserve"> of drugs as a solution. In some respects </w:t>
      </w:r>
      <w:r w:rsidRPr="006D6345">
        <w:rPr>
          <w:rFonts w:cs="Arial"/>
          <w:u w:val="single"/>
        </w:rPr>
        <w:t>this position goes against the mainstream interpretation, but</w:t>
      </w:r>
      <w:r w:rsidRPr="006D6345">
        <w:rPr>
          <w:rFonts w:cs="Arial"/>
          <w:szCs w:val="20"/>
        </w:rPr>
        <w:t xml:space="preserve"> it </w:t>
      </w:r>
      <w:r w:rsidRPr="006D6345">
        <w:rPr>
          <w:rFonts w:cs="Arial"/>
          <w:u w:val="single"/>
        </w:rPr>
        <w:t xml:space="preserve">still focuses on corruption and </w:t>
      </w:r>
      <w:proofErr w:type="spellStart"/>
      <w:r w:rsidRPr="006D6345">
        <w:rPr>
          <w:rFonts w:cs="Arial"/>
          <w:u w:val="single"/>
        </w:rPr>
        <w:t>narcocartels</w:t>
      </w:r>
      <w:proofErr w:type="spellEnd"/>
      <w:r w:rsidRPr="006D6345">
        <w:rPr>
          <w:rFonts w:cs="Arial"/>
          <w:u w:val="single"/>
        </w:rPr>
        <w:t>, and neglects the</w:t>
      </w:r>
      <w:r w:rsidRPr="006D6345">
        <w:rPr>
          <w:rFonts w:cs="Arial"/>
          <w:szCs w:val="20"/>
        </w:rPr>
        <w:t xml:space="preserve"> crucial </w:t>
      </w:r>
      <w:r w:rsidRPr="006D6345">
        <w:rPr>
          <w:rFonts w:cs="Arial"/>
          <w:u w:val="single"/>
        </w:rPr>
        <w:t>political economic dimension</w:t>
      </w:r>
      <w:r w:rsidRPr="006D6345">
        <w:rPr>
          <w:rFonts w:cs="Arial"/>
          <w:szCs w:val="20"/>
        </w:rPr>
        <w:t>. For example</w:t>
      </w:r>
      <w:r w:rsidRPr="006D6345">
        <w:rPr>
          <w:rFonts w:cs="Arial"/>
          <w:u w:val="single"/>
        </w:rPr>
        <w:t>, it fails to consider the detrimental impact of neoliberal ‘free trade’ agreements on drug problems</w:t>
      </w:r>
      <w:r w:rsidRPr="006D6345">
        <w:rPr>
          <w:rFonts w:cs="Arial"/>
          <w:szCs w:val="20"/>
        </w:rPr>
        <w:t xml:space="preserve">. On the contrary, it advocates more economic deregulation: ‘Latin American governments should move more aggressively to deregulate their economies and spur economic growth, thereby creating new opportunities for those people who are now involved in the lower echelons of the drug trade . . . The adoption of the North American Free Trade Agreement provided important new economic opportunities for Mexico.’12 This article presents an alternative interpretation that focuses on US hegemony over Mexico and in particular the neoliberal reforms like NAFTA that it has promoted since the early 1980s. Although the article’s emphasis is on drug issues, it is framed within a critical political economic analysis of US foreign policy and neoliberalism. In outline, and as will be illustrated throughout, it is maintained that </w:t>
      </w:r>
      <w:r w:rsidRPr="00B353F8">
        <w:rPr>
          <w:rFonts w:cs="Arial"/>
          <w:highlight w:val="red"/>
          <w:u w:val="single"/>
        </w:rPr>
        <w:t>post-World War II US foreign policy has been shaped</w:t>
      </w:r>
      <w:r w:rsidRPr="006D6345">
        <w:rPr>
          <w:rFonts w:cs="Arial"/>
          <w:u w:val="single"/>
        </w:rPr>
        <w:t xml:space="preserve"> by</w:t>
      </w:r>
      <w:r w:rsidRPr="006D6345">
        <w:rPr>
          <w:rFonts w:cs="Arial"/>
          <w:szCs w:val="20"/>
        </w:rPr>
        <w:t xml:space="preserve"> the following </w:t>
      </w:r>
      <w:r w:rsidRPr="006D6345">
        <w:rPr>
          <w:rFonts w:cs="Arial"/>
          <w:u w:val="single"/>
        </w:rPr>
        <w:t>key factors. First</w:t>
      </w:r>
      <w:r w:rsidRPr="006D6345">
        <w:rPr>
          <w:rFonts w:cs="Arial"/>
          <w:szCs w:val="20"/>
        </w:rPr>
        <w:t xml:space="preserve"> and foremost </w:t>
      </w:r>
      <w:r w:rsidRPr="006D6345">
        <w:rPr>
          <w:rFonts w:cs="Arial"/>
          <w:u w:val="single"/>
        </w:rPr>
        <w:t xml:space="preserve">is </w:t>
      </w:r>
      <w:r w:rsidRPr="00B353F8">
        <w:rPr>
          <w:rFonts w:cs="Arial"/>
          <w:highlight w:val="red"/>
          <w:u w:val="single"/>
        </w:rPr>
        <w:t xml:space="preserve">the corporate sector’s need to maintain a </w:t>
      </w:r>
      <w:proofErr w:type="spellStart"/>
      <w:r w:rsidRPr="00B353F8">
        <w:rPr>
          <w:rFonts w:cs="Arial"/>
          <w:highlight w:val="red"/>
          <w:u w:val="single"/>
        </w:rPr>
        <w:t>favourable</w:t>
      </w:r>
      <w:proofErr w:type="spellEnd"/>
      <w:r w:rsidRPr="00B353F8">
        <w:rPr>
          <w:rFonts w:cs="Arial"/>
          <w:highlight w:val="red"/>
          <w:u w:val="single"/>
        </w:rPr>
        <w:t xml:space="preserve"> investment climate and markets in Latin Ameri</w:t>
      </w:r>
      <w:r w:rsidRPr="006D6345">
        <w:rPr>
          <w:rFonts w:cs="Arial"/>
          <w:u w:val="single"/>
        </w:rPr>
        <w:t>ca</w:t>
      </w:r>
      <w:r w:rsidRPr="006D6345">
        <w:rPr>
          <w:rFonts w:cs="Arial"/>
          <w:szCs w:val="20"/>
        </w:rPr>
        <w:t xml:space="preserve"> and elsewhere. </w:t>
      </w:r>
      <w:r w:rsidRPr="006D6345">
        <w:rPr>
          <w:rFonts w:cs="Arial"/>
          <w:u w:val="single"/>
        </w:rPr>
        <w:t xml:space="preserve">Second is </w:t>
      </w:r>
      <w:r w:rsidRPr="00B353F8">
        <w:rPr>
          <w:rFonts w:cs="Arial"/>
          <w:highlight w:val="red"/>
          <w:u w:val="single"/>
        </w:rPr>
        <w:t>geopolitics and military strategy</w:t>
      </w:r>
      <w:r w:rsidRPr="006D6345">
        <w:rPr>
          <w:rFonts w:cs="Arial"/>
          <w:u w:val="single"/>
        </w:rPr>
        <w:t xml:space="preserve">, which in Latin America </w:t>
      </w:r>
      <w:r w:rsidRPr="00B353F8">
        <w:rPr>
          <w:rFonts w:cs="Arial"/>
          <w:highlight w:val="red"/>
          <w:u w:val="single"/>
        </w:rPr>
        <w:t>has meant trying to keep the region as a US ‘backyard’ free</w:t>
      </w:r>
      <w:r w:rsidRPr="006D6345">
        <w:rPr>
          <w:rFonts w:cs="Arial"/>
          <w:u w:val="single"/>
        </w:rPr>
        <w:t xml:space="preserve"> of European, and</w:t>
      </w:r>
      <w:r w:rsidRPr="006D6345">
        <w:rPr>
          <w:rFonts w:cs="Arial"/>
          <w:szCs w:val="20"/>
        </w:rPr>
        <w:t xml:space="preserve"> later </w:t>
      </w:r>
      <w:r w:rsidRPr="006D6345">
        <w:rPr>
          <w:rFonts w:cs="Arial"/>
          <w:u w:val="single"/>
        </w:rPr>
        <w:t>Chinese, influences</w:t>
      </w:r>
      <w:r w:rsidRPr="006D6345">
        <w:rPr>
          <w:rFonts w:cs="Arial"/>
          <w:szCs w:val="20"/>
        </w:rPr>
        <w:t xml:space="preserve">, in addition to supporting allied military and militaristic regimes in power to prevent internal opposition from steering the region on a path </w:t>
      </w:r>
      <w:r w:rsidRPr="006D6345">
        <w:rPr>
          <w:rFonts w:cs="Arial"/>
          <w:szCs w:val="20"/>
        </w:rPr>
        <w:lastRenderedPageBreak/>
        <w:t xml:space="preserve">independent of US hegemony. </w:t>
      </w:r>
      <w:r w:rsidRPr="006D6345">
        <w:rPr>
          <w:rFonts w:cs="Arial"/>
          <w:u w:val="single"/>
        </w:rPr>
        <w:t>Ideology also plays a role in co-opting and making acceptable US policies to elites and segments of the population in Latin America</w:t>
      </w:r>
      <w:r w:rsidRPr="006D6345">
        <w:rPr>
          <w:rFonts w:cs="Arial"/>
          <w:szCs w:val="20"/>
        </w:rPr>
        <w:t xml:space="preserve">.13 The article first shows that </w:t>
      </w:r>
      <w:r w:rsidRPr="00B353F8">
        <w:rPr>
          <w:rFonts w:cs="Arial"/>
          <w:highlight w:val="red"/>
          <w:u w:val="single"/>
        </w:rPr>
        <w:t>neoliberal policies have increased the size of the drugs industry</w:t>
      </w:r>
      <w:r w:rsidRPr="006D6345">
        <w:rPr>
          <w:rFonts w:cs="Arial"/>
          <w:szCs w:val="20"/>
        </w:rPr>
        <w:t xml:space="preserve">, for example by </w:t>
      </w:r>
      <w:r w:rsidRPr="006D6345">
        <w:rPr>
          <w:rFonts w:cs="Arial"/>
          <w:u w:val="single"/>
        </w:rPr>
        <w:t>forcing millions of peasants into the drugs trade in search of work</w:t>
      </w:r>
      <w:r w:rsidRPr="006D6345">
        <w:rPr>
          <w:rFonts w:cs="Arial"/>
          <w:szCs w:val="20"/>
        </w:rPr>
        <w:t xml:space="preserve">. Second, it demonstrates how </w:t>
      </w:r>
      <w:r w:rsidRPr="00B353F8">
        <w:rPr>
          <w:rFonts w:cs="Arial"/>
          <w:highlight w:val="red"/>
          <w:u w:val="single"/>
        </w:rPr>
        <w:t>US hegemonic projects like NAFTA have been protected and policed</w:t>
      </w:r>
      <w:r w:rsidRPr="006D6345">
        <w:rPr>
          <w:rFonts w:cs="Arial"/>
          <w:szCs w:val="20"/>
        </w:rPr>
        <w:t xml:space="preserve"> partly </w:t>
      </w:r>
      <w:r w:rsidRPr="00B353F8">
        <w:rPr>
          <w:rFonts w:cs="Arial"/>
          <w:highlight w:val="red"/>
          <w:u w:val="single"/>
        </w:rPr>
        <w:t>under the pretext of the war on drugs</w:t>
      </w:r>
      <w:r w:rsidRPr="006D6345">
        <w:rPr>
          <w:rFonts w:cs="Arial"/>
          <w:u w:val="single"/>
        </w:rPr>
        <w:t>, which is used discursively to promote closer bilateral relations between the US and Mexican militaries. This allows the latter to contain popular opposition to neoliberal policies</w:t>
      </w:r>
      <w:r w:rsidRPr="006D6345">
        <w:rPr>
          <w:rFonts w:cs="Arial"/>
          <w:szCs w:val="20"/>
        </w:rPr>
        <w:t xml:space="preserve"> in general</w:t>
      </w:r>
      <w:r w:rsidRPr="006D6345">
        <w:rPr>
          <w:rFonts w:cs="Arial"/>
          <w:u w:val="single"/>
        </w:rPr>
        <w:t>, but also to use drugs control</w:t>
      </w:r>
      <w:r w:rsidRPr="006D6345">
        <w:rPr>
          <w:rFonts w:cs="Arial"/>
          <w:szCs w:val="20"/>
        </w:rPr>
        <w:t xml:space="preserve"> directly as a pretext </w:t>
      </w:r>
      <w:r w:rsidRPr="006D6345">
        <w:rPr>
          <w:rFonts w:cs="Arial"/>
          <w:u w:val="single"/>
        </w:rPr>
        <w:t>to arrest individuals and groups who resist</w:t>
      </w:r>
      <w:r w:rsidRPr="006D6345">
        <w:rPr>
          <w:rFonts w:cs="Arial"/>
          <w:szCs w:val="20"/>
        </w:rPr>
        <w:t xml:space="preserve"> such projects. Washington’s support for institutions and officials corrupted by the Mexican narcotics industry and associated with human rights abuses—the Mexican government, military and security forces, and perhaps even some cartel leaders—will be highlighted. Third, drugs money laundering by US banks will be discussed with reference to Mexican cases to show that </w:t>
      </w:r>
      <w:r w:rsidRPr="006D6345">
        <w:rPr>
          <w:rFonts w:cs="Arial"/>
          <w:u w:val="single"/>
        </w:rPr>
        <w:t>the financial sector’s involvement in narcotics has never been tightly regulated because it provides significant liquidity to a powerful segment of US society</w:t>
      </w:r>
      <w:r w:rsidRPr="006D6345">
        <w:rPr>
          <w:rFonts w:cs="Arial"/>
          <w:szCs w:val="20"/>
        </w:rPr>
        <w:t xml:space="preserve">. </w:t>
      </w:r>
      <w:r w:rsidRPr="006D6345">
        <w:rPr>
          <w:rFonts w:cs="Arial"/>
          <w:u w:val="single"/>
        </w:rPr>
        <w:t>The article concludes by pointing to the large US drug consumption that fuels trafficking and to Washington’s failure to invest more in treatment of addicts and prevention</w:t>
      </w:r>
      <w:r w:rsidRPr="006D6345">
        <w:rPr>
          <w:rFonts w:cs="Arial"/>
          <w:szCs w:val="20"/>
        </w:rPr>
        <w:t xml:space="preserve">, the two solutions proven by research to be the most effective in reducing consumption, as opposed to the relatively ineffective arrests of drug kingpins and seizures of narcotics shipments.14 The US failure to stop the smuggling of firearms south of the border will also be briefly discussed. Overall, and contrary to the mainstream interpretation, </w:t>
      </w:r>
      <w:r w:rsidRPr="006D6345">
        <w:rPr>
          <w:rFonts w:cs="Arial"/>
          <w:u w:val="single"/>
        </w:rPr>
        <w:t xml:space="preserve">the article </w:t>
      </w:r>
      <w:proofErr w:type="spellStart"/>
      <w:r w:rsidRPr="006D6345">
        <w:rPr>
          <w:rFonts w:cs="Arial"/>
          <w:u w:val="single"/>
        </w:rPr>
        <w:t>emphasises</w:t>
      </w:r>
      <w:proofErr w:type="spellEnd"/>
      <w:r w:rsidRPr="006D6345">
        <w:rPr>
          <w:rFonts w:cs="Arial"/>
          <w:u w:val="single"/>
        </w:rPr>
        <w:t xml:space="preserve"> the significant responsibility of the US in Mexico’s drug traffic and its discursive manipulation of the war on drugs</w:t>
      </w:r>
      <w:r w:rsidRPr="006D6345">
        <w:rPr>
          <w:rFonts w:cs="Arial"/>
          <w:szCs w:val="20"/>
        </w:rPr>
        <w:t>, none of which, however, negates the responsibility of Mexican drug cartels as generators of violence. The next section provides historical background showing the continuities between the past and more recent situation.</w:t>
      </w:r>
    </w:p>
    <w:p w:rsidR="0008097B" w:rsidRPr="00D17C4E" w:rsidRDefault="0008097B" w:rsidP="0008097B"/>
    <w:p w:rsidR="0008097B" w:rsidRPr="006D6345" w:rsidRDefault="0008097B" w:rsidP="0008097B">
      <w:pPr>
        <w:pStyle w:val="Heading3"/>
        <w:rPr>
          <w:rFonts w:cs="Arial"/>
        </w:rPr>
      </w:pPr>
      <w:r w:rsidRPr="006D6345">
        <w:rPr>
          <w:rFonts w:cs="Arial"/>
        </w:rPr>
        <w:lastRenderedPageBreak/>
        <w:t>2AC – FW</w:t>
      </w:r>
    </w:p>
    <w:p w:rsidR="0008097B" w:rsidRPr="006D6345" w:rsidRDefault="0008097B" w:rsidP="0008097B">
      <w:pPr>
        <w:pStyle w:val="Heading4"/>
        <w:rPr>
          <w:rFonts w:cs="Arial"/>
          <w:u w:val="single"/>
        </w:rPr>
      </w:pPr>
      <w:r w:rsidRPr="006D6345">
        <w:rPr>
          <w:rFonts w:cs="Arial"/>
        </w:rPr>
        <w:t xml:space="preserve">Their complaint is with the </w:t>
      </w:r>
      <w:r w:rsidRPr="006D6345">
        <w:rPr>
          <w:rFonts w:cs="Arial"/>
          <w:u w:val="single"/>
        </w:rPr>
        <w:t>form</w:t>
      </w:r>
      <w:r w:rsidRPr="006D6345">
        <w:rPr>
          <w:rFonts w:cs="Arial"/>
        </w:rPr>
        <w:t xml:space="preserve"> rather than the </w:t>
      </w:r>
      <w:r w:rsidRPr="006D6345">
        <w:rPr>
          <w:rFonts w:cs="Arial"/>
          <w:u w:val="single"/>
        </w:rPr>
        <w:t>content</w:t>
      </w:r>
      <w:r w:rsidRPr="006D6345">
        <w:rPr>
          <w:rFonts w:cs="Arial"/>
        </w:rPr>
        <w:t xml:space="preserve"> of the 1AC – translating this complaint into a rule plays into sovereign hands which </w:t>
      </w:r>
      <w:r w:rsidRPr="006D6345">
        <w:rPr>
          <w:rFonts w:cs="Arial"/>
          <w:u w:val="single"/>
        </w:rPr>
        <w:t>turns decisionmaking</w:t>
      </w:r>
      <w:r w:rsidRPr="006D6345">
        <w:rPr>
          <w:rFonts w:cs="Arial"/>
        </w:rPr>
        <w:t xml:space="preserve"> and </w:t>
      </w:r>
      <w:r w:rsidRPr="006D6345">
        <w:rPr>
          <w:rFonts w:cs="Arial"/>
          <w:u w:val="single"/>
        </w:rPr>
        <w:t>guts education</w:t>
      </w:r>
    </w:p>
    <w:p w:rsidR="0008097B" w:rsidRPr="006D6345" w:rsidRDefault="0008097B" w:rsidP="0008097B">
      <w:pPr>
        <w:rPr>
          <w:rFonts w:cs="Arial"/>
        </w:rPr>
      </w:pPr>
      <w:r w:rsidRPr="006D6345">
        <w:rPr>
          <w:rStyle w:val="Cite"/>
          <w:rFonts w:cs="Arial"/>
        </w:rPr>
        <w:t>Steele 10</w:t>
      </w:r>
      <w:r w:rsidRPr="006D6345">
        <w:rPr>
          <w:rFonts w:cs="Arial"/>
        </w:rPr>
        <w:t xml:space="preserve"> – Associate Professor of Political Science at the University of Kansas</w:t>
      </w:r>
    </w:p>
    <w:p w:rsidR="0008097B" w:rsidRPr="006D6345" w:rsidRDefault="0008097B" w:rsidP="0008097B">
      <w:pPr>
        <w:rPr>
          <w:rFonts w:cs="Arial"/>
        </w:rPr>
      </w:pPr>
      <w:r w:rsidRPr="006D6345">
        <w:rPr>
          <w:rFonts w:cs="Arial"/>
        </w:rPr>
        <w:t xml:space="preserve">(Brent, Defacing Power: The Aesthetics of Insecurity in Global Politics </w:t>
      </w:r>
      <w:proofErr w:type="spellStart"/>
      <w:r w:rsidRPr="006D6345">
        <w:rPr>
          <w:rFonts w:cs="Arial"/>
        </w:rPr>
        <w:t>pg</w:t>
      </w:r>
      <w:proofErr w:type="spellEnd"/>
      <w:r w:rsidRPr="006D6345">
        <w:rPr>
          <w:rFonts w:cs="Arial"/>
        </w:rPr>
        <w:t xml:space="preserve"> 109-111, </w:t>
      </w:r>
      <w:proofErr w:type="spellStart"/>
      <w:r w:rsidRPr="006D6345">
        <w:rPr>
          <w:rFonts w:cs="Arial"/>
        </w:rPr>
        <w:t>dml</w:t>
      </w:r>
      <w:proofErr w:type="spellEnd"/>
      <w:r w:rsidRPr="006D6345">
        <w:rPr>
          <w:rFonts w:cs="Arial"/>
        </w:rPr>
        <w:t>)</w:t>
      </w:r>
    </w:p>
    <w:p w:rsidR="0008097B" w:rsidRPr="006D6345" w:rsidRDefault="0008097B" w:rsidP="0008097B">
      <w:pPr>
        <w:rPr>
          <w:rFonts w:cs="Arial"/>
        </w:rPr>
      </w:pPr>
      <w:r w:rsidRPr="00B353F8">
        <w:rPr>
          <w:rStyle w:val="Underline"/>
          <w:rFonts w:cs="Arial"/>
          <w:highlight w:val="red"/>
        </w:rPr>
        <w:t>The rules of</w:t>
      </w:r>
      <w:r w:rsidRPr="006D6345">
        <w:rPr>
          <w:rStyle w:val="Underline"/>
          <w:rFonts w:cs="Arial"/>
        </w:rPr>
        <w:t xml:space="preserve"> language and </w:t>
      </w:r>
      <w:r w:rsidRPr="00B353F8">
        <w:rPr>
          <w:rStyle w:val="Underline"/>
          <w:rFonts w:cs="Arial"/>
          <w:highlight w:val="red"/>
        </w:rPr>
        <w:t>speaking can</w:t>
      </w:r>
      <w:r w:rsidRPr="006D6345">
        <w:rPr>
          <w:rStyle w:val="Underline"/>
          <w:rFonts w:cs="Arial"/>
        </w:rPr>
        <w:t xml:space="preserve"> themselves </w:t>
      </w:r>
      <w:r w:rsidRPr="00B353F8">
        <w:rPr>
          <w:rFonts w:cs="Arial"/>
          <w:b/>
          <w:highlight w:val="red"/>
          <w:u w:val="single"/>
        </w:rPr>
        <w:t>serve to conceal truth</w:t>
      </w:r>
      <w:r w:rsidRPr="006D6345">
        <w:rPr>
          <w:rFonts w:cs="Arial"/>
        </w:rPr>
        <w:t xml:space="preserve"> in world politics. I begin here with the work of Nicholas </w:t>
      </w:r>
      <w:proofErr w:type="spellStart"/>
      <w:r w:rsidRPr="006D6345">
        <w:rPr>
          <w:rFonts w:cs="Arial"/>
        </w:rPr>
        <w:t>Onuf</w:t>
      </w:r>
      <w:proofErr w:type="spellEnd"/>
      <w:r w:rsidRPr="006D6345">
        <w:rPr>
          <w:rFonts w:cs="Arial"/>
        </w:rPr>
        <w:t xml:space="preserve"> (1989), which has inspired constructivists to engage how “</w:t>
      </w:r>
      <w:r w:rsidRPr="006D6345">
        <w:rPr>
          <w:rStyle w:val="Underline"/>
          <w:rFonts w:cs="Arial"/>
        </w:rPr>
        <w:t>language is a rule-governed activity</w:t>
      </w:r>
      <w:r w:rsidRPr="006D6345">
        <w:rPr>
          <w:rFonts w:cs="Arial"/>
        </w:rPr>
        <w:t xml:space="preserve">” (Wilmer 2003: 221). </w:t>
      </w:r>
      <w:r w:rsidRPr="006D6345">
        <w:rPr>
          <w:rStyle w:val="Underline"/>
          <w:rFonts w:cs="Arial"/>
        </w:rPr>
        <w:t>Rules help construct patterns and structures of language exchanges, and “without these rules, language becomes meaningless</w:t>
      </w:r>
      <w:r w:rsidRPr="006D6345">
        <w:rPr>
          <w:rFonts w:cs="Arial"/>
        </w:rPr>
        <w:t xml:space="preserve">” (Gould 2003: 61). From the work of </w:t>
      </w:r>
      <w:proofErr w:type="spellStart"/>
      <w:r w:rsidRPr="006D6345">
        <w:rPr>
          <w:rFonts w:cs="Arial"/>
        </w:rPr>
        <w:t>Onuf</w:t>
      </w:r>
      <w:proofErr w:type="spellEnd"/>
      <w:r w:rsidRPr="006D6345">
        <w:rPr>
          <w:rFonts w:cs="Arial"/>
        </w:rPr>
        <w:t xml:space="preserve">, we recognize that </w:t>
      </w:r>
      <w:r w:rsidRPr="006D6345">
        <w:rPr>
          <w:rStyle w:val="Underline"/>
          <w:rFonts w:cs="Arial"/>
        </w:rPr>
        <w:t xml:space="preserve">rules </w:t>
      </w:r>
      <w:r w:rsidRPr="006D6345">
        <w:rPr>
          <w:rFonts w:cs="Arial"/>
          <w:b/>
          <w:u w:val="single"/>
        </w:rPr>
        <w:t>do more</w:t>
      </w:r>
      <w:r w:rsidRPr="006D6345">
        <w:rPr>
          <w:rStyle w:val="Underline"/>
          <w:rFonts w:cs="Arial"/>
        </w:rPr>
        <w:t xml:space="preserve"> than set appropriate boundaries for language,</w:t>
      </w:r>
      <w:r w:rsidRPr="006D6345">
        <w:rPr>
          <w:rFonts w:cs="Arial"/>
        </w:rPr>
        <w:t xml:space="preserve"> as </w:t>
      </w:r>
      <w:r w:rsidRPr="006D6345">
        <w:rPr>
          <w:rStyle w:val="Underline"/>
          <w:rFonts w:cs="Arial"/>
        </w:rPr>
        <w:t xml:space="preserve">the </w:t>
      </w:r>
      <w:r w:rsidRPr="006D6345">
        <w:rPr>
          <w:rStyle w:val="Underline"/>
          <w:rFonts w:cs="Arial"/>
          <w:sz w:val="12"/>
        </w:rPr>
        <w:t>¶</w:t>
      </w:r>
      <w:r w:rsidRPr="006D6345">
        <w:rPr>
          <w:rStyle w:val="Underline"/>
          <w:rFonts w:cs="Arial"/>
        </w:rPr>
        <w:t xml:space="preserve"> paradigm of political society</w:t>
      </w:r>
      <w:r w:rsidRPr="006D6345">
        <w:rPr>
          <w:rFonts w:cs="Arial"/>
        </w:rPr>
        <w:t xml:space="preserve"> is aptly named because it </w:t>
      </w:r>
      <w:r w:rsidRPr="006D6345">
        <w:rPr>
          <w:rStyle w:val="Underline"/>
          <w:rFonts w:cs="Arial"/>
        </w:rPr>
        <w:t>links irrevocably</w:t>
      </w:r>
      <w:r w:rsidRPr="006D6345">
        <w:rPr>
          <w:rFonts w:cs="Arial"/>
        </w:rPr>
        <w:t xml:space="preserve"> the sine qua non of society— the availability, no, </w:t>
      </w:r>
      <w:r w:rsidRPr="006D6345">
        <w:rPr>
          <w:rStyle w:val="Underline"/>
          <w:rFonts w:cs="Arial"/>
        </w:rPr>
        <w:t>the unavoidability of rules</w:t>
      </w:r>
      <w:r w:rsidRPr="006D6345">
        <w:rPr>
          <w:rFonts w:cs="Arial"/>
        </w:rPr>
        <w:t xml:space="preserve">— and of politics— </w:t>
      </w:r>
      <w:r w:rsidRPr="006D6345">
        <w:rPr>
          <w:rStyle w:val="Underline"/>
          <w:rFonts w:cs="Arial"/>
        </w:rPr>
        <w:t>the persistence of asymmetric social relations, known otherwise as the condition of rule</w:t>
      </w:r>
      <w:r w:rsidRPr="006D6345">
        <w:rPr>
          <w:rFonts w:cs="Arial"/>
        </w:rPr>
        <w:t xml:space="preserve">. (1989: 22) </w:t>
      </w:r>
      <w:r w:rsidRPr="006D6345">
        <w:rPr>
          <w:rFonts w:cs="Arial"/>
          <w:sz w:val="12"/>
        </w:rPr>
        <w:t xml:space="preserve">¶ </w:t>
      </w:r>
      <w:r w:rsidRPr="006D6345">
        <w:rPr>
          <w:rFonts w:cs="Arial"/>
          <w:b/>
          <w:u w:val="single"/>
        </w:rPr>
        <w:t>Rules lead to rule</w:t>
      </w:r>
      <w:r w:rsidRPr="006D6345">
        <w:rPr>
          <w:rFonts w:cs="Arial"/>
        </w:rPr>
        <w:t xml:space="preserve">— what </w:t>
      </w:r>
      <w:proofErr w:type="spellStart"/>
      <w:r w:rsidRPr="006D6345">
        <w:rPr>
          <w:rFonts w:cs="Arial"/>
        </w:rPr>
        <w:t>Onuf</w:t>
      </w:r>
      <w:proofErr w:type="spellEnd"/>
      <w:r w:rsidRPr="006D6345">
        <w:rPr>
          <w:rFonts w:cs="Arial"/>
        </w:rPr>
        <w:t xml:space="preserve"> (1989) titles the “rule-rules coupling.” Thus, </w:t>
      </w:r>
      <w:r w:rsidRPr="00B353F8">
        <w:rPr>
          <w:rStyle w:val="Underline"/>
          <w:rFonts w:cs="Arial"/>
          <w:highlight w:val="red"/>
        </w:rPr>
        <w:t xml:space="preserve">linguistic rules </w:t>
      </w:r>
      <w:r w:rsidRPr="00B353F8">
        <w:rPr>
          <w:rFonts w:cs="Arial"/>
          <w:b/>
          <w:highlight w:val="red"/>
          <w:u w:val="single"/>
        </w:rPr>
        <w:t>demarcate relations of power</w:t>
      </w:r>
      <w:r w:rsidRPr="00B353F8">
        <w:rPr>
          <w:rStyle w:val="Underline"/>
          <w:rFonts w:cs="Arial"/>
          <w:highlight w:val="red"/>
        </w:rPr>
        <w:t xml:space="preserve"> and</w:t>
      </w:r>
      <w:r w:rsidRPr="006D6345">
        <w:rPr>
          <w:rStyle w:val="Underline"/>
          <w:rFonts w:cs="Arial"/>
        </w:rPr>
        <w:t xml:space="preserve"> serve to </w:t>
      </w:r>
      <w:r w:rsidRPr="00B353F8">
        <w:rPr>
          <w:rFonts w:cs="Arial"/>
          <w:b/>
          <w:highlight w:val="red"/>
          <w:u w:val="single"/>
        </w:rPr>
        <w:t>perpetuate</w:t>
      </w:r>
      <w:r w:rsidRPr="006D6345">
        <w:rPr>
          <w:rFonts w:cs="Arial"/>
          <w:b/>
          <w:u w:val="single"/>
        </w:rPr>
        <w:t xml:space="preserve"> the </w:t>
      </w:r>
      <w:r w:rsidRPr="00B353F8">
        <w:rPr>
          <w:rFonts w:cs="Arial"/>
          <w:b/>
          <w:highlight w:val="red"/>
          <w:u w:val="single"/>
        </w:rPr>
        <w:t>asymmetry</w:t>
      </w:r>
      <w:r w:rsidRPr="006D6345">
        <w:rPr>
          <w:rStyle w:val="Underline"/>
          <w:rFonts w:cs="Arial"/>
        </w:rPr>
        <w:t xml:space="preserve"> of social relations. </w:t>
      </w:r>
      <w:r w:rsidRPr="00B353F8">
        <w:rPr>
          <w:rStyle w:val="Underline"/>
          <w:rFonts w:cs="Arial"/>
          <w:highlight w:val="red"/>
        </w:rPr>
        <w:t>The structure of language games is valued because it provides order</w:t>
      </w:r>
      <w:r w:rsidRPr="006D6345">
        <w:rPr>
          <w:rStyle w:val="Underline"/>
          <w:rFonts w:cs="Arial"/>
        </w:rPr>
        <w:t xml:space="preserve"> and continuity. </w:t>
      </w:r>
      <w:r w:rsidRPr="00B353F8">
        <w:rPr>
          <w:rStyle w:val="Underline"/>
          <w:rFonts w:cs="Arial"/>
          <w:highlight w:val="red"/>
        </w:rPr>
        <w:t xml:space="preserve">But because those rules are obeyed so </w:t>
      </w:r>
      <w:r w:rsidRPr="00B353F8">
        <w:rPr>
          <w:rFonts w:cs="Arial"/>
          <w:b/>
          <w:highlight w:val="red"/>
          <w:u w:val="single"/>
        </w:rPr>
        <w:t>frequently</w:t>
      </w:r>
      <w:r w:rsidRPr="006D6345">
        <w:rPr>
          <w:rStyle w:val="Underline"/>
          <w:rFonts w:cs="Arial"/>
        </w:rPr>
        <w:t xml:space="preserve"> and </w:t>
      </w:r>
      <w:r w:rsidRPr="006D6345">
        <w:rPr>
          <w:rFonts w:cs="Arial"/>
          <w:b/>
          <w:u w:val="single"/>
        </w:rPr>
        <w:t>effortlessly</w:t>
      </w:r>
      <w:r w:rsidRPr="006D6345">
        <w:rPr>
          <w:rStyle w:val="Underline"/>
          <w:rFonts w:cs="Arial"/>
        </w:rPr>
        <w:t xml:space="preserve">, </w:t>
      </w:r>
      <w:r w:rsidRPr="00B353F8">
        <w:rPr>
          <w:rStyle w:val="Underline"/>
          <w:rFonts w:cs="Arial"/>
          <w:highlight w:val="red"/>
        </w:rPr>
        <w:t>they are hard to recognize as</w:t>
      </w:r>
      <w:r w:rsidRPr="006D6345">
        <w:rPr>
          <w:rStyle w:val="Underline"/>
          <w:rFonts w:cs="Arial"/>
        </w:rPr>
        <w:t xml:space="preserve"> forms of </w:t>
      </w:r>
      <w:r w:rsidRPr="00B353F8">
        <w:rPr>
          <w:rStyle w:val="Underline"/>
          <w:rFonts w:cs="Arial"/>
          <w:highlight w:val="red"/>
        </w:rPr>
        <w:t>authority</w:t>
      </w:r>
      <w:r w:rsidRPr="006D6345">
        <w:rPr>
          <w:rStyle w:val="Underline"/>
          <w:rFonts w:cs="Arial"/>
        </w:rPr>
        <w:t xml:space="preserve">. </w:t>
      </w:r>
      <w:r w:rsidRPr="006D6345">
        <w:rPr>
          <w:rStyle w:val="Underline"/>
          <w:rFonts w:cs="Arial"/>
          <w:sz w:val="12"/>
        </w:rPr>
        <w:t>¶</w:t>
      </w:r>
      <w:r w:rsidRPr="006D6345">
        <w:rPr>
          <w:rStyle w:val="Underline"/>
          <w:rFonts w:cs="Arial"/>
        </w:rPr>
        <w:t xml:space="preserve"> </w:t>
      </w:r>
      <w:proofErr w:type="gramStart"/>
      <w:r w:rsidRPr="006D6345">
        <w:rPr>
          <w:rFonts w:cs="Arial"/>
        </w:rPr>
        <w:t>Where</w:t>
      </w:r>
      <w:proofErr w:type="gramEnd"/>
      <w:r w:rsidRPr="006D6345">
        <w:rPr>
          <w:rFonts w:cs="Arial"/>
        </w:rPr>
        <w:t xml:space="preserve"> does the need for such continuity arise? As mentioned in previous chapters, </w:t>
      </w:r>
      <w:proofErr w:type="spellStart"/>
      <w:r w:rsidRPr="006D6345">
        <w:rPr>
          <w:rFonts w:cs="Arial"/>
        </w:rPr>
        <w:t>Giddensian</w:t>
      </w:r>
      <w:proofErr w:type="spellEnd"/>
      <w:r w:rsidRPr="006D6345">
        <w:rPr>
          <w:rFonts w:cs="Arial"/>
        </w:rPr>
        <w:t xml:space="preserve"> sociology suggests that </w:t>
      </w:r>
      <w:r w:rsidRPr="006D6345">
        <w:rPr>
          <w:rStyle w:val="Underline"/>
          <w:rFonts w:cs="Arial"/>
        </w:rPr>
        <w:t>the drive for ontological security</w:t>
      </w:r>
      <w:r w:rsidRPr="006D6345">
        <w:rPr>
          <w:rFonts w:cs="Arial"/>
        </w:rPr>
        <w:t xml:space="preserve">, for the securing of self-identity through time, </w:t>
      </w:r>
      <w:r w:rsidRPr="006D6345">
        <w:rPr>
          <w:rStyle w:val="Underline"/>
          <w:rFonts w:cs="Arial"/>
        </w:rPr>
        <w:t>can only be satisfied by the screening out of chaotic everyday events through routines</w:t>
      </w:r>
      <w:r w:rsidRPr="006D6345">
        <w:rPr>
          <w:rFonts w:cs="Arial"/>
        </w:rPr>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w:t>
      </w:r>
      <w:proofErr w:type="spellStart"/>
      <w:r w:rsidRPr="006D6345">
        <w:rPr>
          <w:rFonts w:cs="Arial"/>
        </w:rPr>
        <w:t>Mitzen</w:t>
      </w:r>
      <w:proofErr w:type="spellEnd"/>
      <w:r w:rsidRPr="006D6345">
        <w:rPr>
          <w:rFonts w:cs="Arial"/>
        </w:rPr>
        <w:t xml:space="preserve"> notes (2006: 364), </w:t>
      </w:r>
      <w:r w:rsidRPr="00B353F8">
        <w:rPr>
          <w:rStyle w:val="Underline"/>
          <w:rFonts w:cs="Arial"/>
          <w:highlight w:val="red"/>
        </w:rPr>
        <w:t>rigid routines</w:t>
      </w:r>
      <w:r w:rsidRPr="006D6345">
        <w:rPr>
          <w:rStyle w:val="Underline"/>
          <w:rFonts w:cs="Arial"/>
        </w:rPr>
        <w:t xml:space="preserve"> can </w:t>
      </w:r>
      <w:r w:rsidRPr="00B353F8">
        <w:rPr>
          <w:rFonts w:cs="Arial"/>
          <w:b/>
          <w:highlight w:val="red"/>
          <w:u w:val="single"/>
        </w:rPr>
        <w:t>constrain</w:t>
      </w:r>
      <w:r w:rsidRPr="006D6345">
        <w:rPr>
          <w:rFonts w:cs="Arial"/>
          <w:b/>
          <w:u w:val="single"/>
        </w:rPr>
        <w:t xml:space="preserve"> agents in </w:t>
      </w:r>
      <w:r w:rsidRPr="00117628">
        <w:rPr>
          <w:rFonts w:cs="Arial"/>
          <w:b/>
          <w:u w:val="single"/>
        </w:rPr>
        <w:t>their</w:t>
      </w:r>
      <w:r w:rsidRPr="006D6345">
        <w:rPr>
          <w:rFonts w:cs="Arial"/>
          <w:b/>
          <w:u w:val="single"/>
        </w:rPr>
        <w:t xml:space="preserve"> </w:t>
      </w:r>
      <w:r w:rsidRPr="00B353F8">
        <w:rPr>
          <w:rFonts w:cs="Arial"/>
          <w:b/>
          <w:highlight w:val="red"/>
          <w:u w:val="single"/>
        </w:rPr>
        <w:t>ability to</w:t>
      </w:r>
      <w:r w:rsidRPr="00B353F8">
        <w:rPr>
          <w:rStyle w:val="Underline"/>
          <w:rFonts w:cs="Arial"/>
          <w:highlight w:val="red"/>
        </w:rPr>
        <w:t xml:space="preserve"> </w:t>
      </w:r>
      <w:r w:rsidRPr="00B353F8">
        <w:rPr>
          <w:rFonts w:cs="Arial"/>
          <w:b/>
          <w:highlight w:val="red"/>
          <w:u w:val="single"/>
        </w:rPr>
        <w:t>learn new info</w:t>
      </w:r>
      <w:r w:rsidRPr="006D6345">
        <w:rPr>
          <w:rFonts w:cs="Arial"/>
          <w:b/>
          <w:u w:val="single"/>
        </w:rPr>
        <w:t>rmation</w:t>
      </w:r>
      <w:r w:rsidRPr="006D6345">
        <w:rPr>
          <w:rFonts w:cs="Arial"/>
        </w:rPr>
        <w:t xml:space="preserve">. This is what the rhythmic strata of aesthetic power </w:t>
      </w:r>
      <w:proofErr w:type="gramStart"/>
      <w:r w:rsidRPr="006D6345">
        <w:rPr>
          <w:rFonts w:cs="Arial"/>
        </w:rPr>
        <w:t>satisfies</w:t>
      </w:r>
      <w:proofErr w:type="gramEnd"/>
      <w:r w:rsidRPr="006D6345">
        <w:rPr>
          <w:rFonts w:cs="Arial"/>
        </w:rPr>
        <w:t xml:space="preserve">. </w:t>
      </w:r>
      <w:r w:rsidRPr="00B353F8">
        <w:rPr>
          <w:rStyle w:val="Underline"/>
          <w:rFonts w:cs="Arial"/>
          <w:highlight w:val="red"/>
        </w:rPr>
        <w:t>In</w:t>
      </w:r>
      <w:r w:rsidRPr="006D6345">
        <w:rPr>
          <w:rStyle w:val="Underline"/>
          <w:rFonts w:cs="Arial"/>
        </w:rPr>
        <w:t xml:space="preserve"> the context it creates for </w:t>
      </w:r>
      <w:proofErr w:type="spellStart"/>
      <w:r w:rsidRPr="00B353F8">
        <w:rPr>
          <w:rStyle w:val="Underline"/>
          <w:rFonts w:cs="Arial"/>
          <w:highlight w:val="red"/>
        </w:rPr>
        <w:t>parrhesia</w:t>
      </w:r>
      <w:proofErr w:type="spellEnd"/>
      <w:r w:rsidRPr="00B353F8">
        <w:rPr>
          <w:rStyle w:val="Underline"/>
          <w:rFonts w:cs="Arial"/>
          <w:highlight w:val="red"/>
        </w:rPr>
        <w:t>, these routines</w:t>
      </w:r>
      <w:r w:rsidRPr="006D6345">
        <w:rPr>
          <w:rStyle w:val="Underline"/>
          <w:rFonts w:cs="Arial"/>
        </w:rPr>
        <w:t xml:space="preserve">, connected to an agent’s sense of Self, </w:t>
      </w:r>
      <w:r w:rsidRPr="00B353F8">
        <w:rPr>
          <w:rFonts w:cs="Arial"/>
          <w:b/>
          <w:highlight w:val="red"/>
          <w:u w:val="single"/>
        </w:rPr>
        <w:t>shield that agent from the truth</w:t>
      </w:r>
      <w:r w:rsidRPr="006D6345">
        <w:rPr>
          <w:rFonts w:cs="Arial"/>
        </w:rPr>
        <w:t>.4 “</w:t>
      </w:r>
      <w:r w:rsidRPr="006D6345">
        <w:rPr>
          <w:rStyle w:val="Underline"/>
          <w:rFonts w:cs="Arial"/>
        </w:rPr>
        <w:t>The shallowness of our routinized daily existence</w:t>
      </w:r>
      <w:r w:rsidRPr="006D6345">
        <w:rPr>
          <w:rFonts w:cs="Arial"/>
        </w:rPr>
        <w:t>,” Weber once stated, “</w:t>
      </w:r>
      <w:r w:rsidRPr="006D6345">
        <w:rPr>
          <w:rStyle w:val="Underline"/>
          <w:rFonts w:cs="Arial"/>
        </w:rPr>
        <w:t>consists</w:t>
      </w:r>
      <w:r w:rsidRPr="006D6345">
        <w:rPr>
          <w:rFonts w:cs="Arial"/>
        </w:rPr>
        <w:t xml:space="preserve"> indeed </w:t>
      </w:r>
      <w:r w:rsidRPr="006D6345">
        <w:rPr>
          <w:rStyle w:val="Underline"/>
          <w:rFonts w:cs="Arial"/>
        </w:rPr>
        <w:t xml:space="preserve">in the fact that </w:t>
      </w:r>
      <w:r w:rsidRPr="00B353F8">
        <w:rPr>
          <w:rStyle w:val="Underline"/>
          <w:rFonts w:cs="Arial"/>
          <w:highlight w:val="red"/>
        </w:rPr>
        <w:t>the persons who are caught up in it</w:t>
      </w:r>
      <w:r w:rsidRPr="006D6345">
        <w:rPr>
          <w:rStyle w:val="Underline"/>
          <w:rFonts w:cs="Arial"/>
        </w:rPr>
        <w:t xml:space="preserve"> do not become aware, and above all </w:t>
      </w:r>
      <w:r w:rsidRPr="00B353F8">
        <w:rPr>
          <w:rFonts w:cs="Arial"/>
          <w:b/>
          <w:highlight w:val="red"/>
          <w:u w:val="single"/>
        </w:rPr>
        <w:t>do not wish</w:t>
      </w:r>
      <w:r w:rsidRPr="00B353F8">
        <w:rPr>
          <w:rStyle w:val="Underline"/>
          <w:rFonts w:cs="Arial"/>
          <w:highlight w:val="red"/>
        </w:rPr>
        <w:t xml:space="preserve"> to become aware, of this</w:t>
      </w:r>
      <w:r w:rsidRPr="006D6345">
        <w:rPr>
          <w:rStyle w:val="Underline"/>
          <w:rFonts w:cs="Arial"/>
        </w:rPr>
        <w:t xml:space="preserve"> partly psychologically, part pragmatically conditioned motley of irreconcilably antagonistic values</w:t>
      </w:r>
      <w:r w:rsidRPr="006D6345">
        <w:rPr>
          <w:rFonts w:cs="Arial"/>
        </w:rPr>
        <w:t xml:space="preserve">” (1974: 18). The need for such rhythmic continuity spans all social </w:t>
      </w:r>
      <w:proofErr w:type="gramStart"/>
      <w:r w:rsidRPr="006D6345">
        <w:rPr>
          <w:rFonts w:cs="Arial"/>
        </w:rPr>
        <w:t>organizations,</w:t>
      </w:r>
      <w:proofErr w:type="gramEnd"/>
      <w:r w:rsidRPr="006D6345">
        <w:rPr>
          <w:rFonts w:cs="Arial"/>
        </w:rPr>
        <w:t xml:space="preserve"> including scholarly communities (thus we refer to such communities as “disciplines”). </w:t>
      </w:r>
      <w:r w:rsidRPr="006D6345">
        <w:rPr>
          <w:rFonts w:cs="Arial"/>
          <w:sz w:val="12"/>
        </w:rPr>
        <w:t xml:space="preserve">¶ </w:t>
      </w:r>
      <w:proofErr w:type="gramStart"/>
      <w:r w:rsidRPr="006D6345">
        <w:rPr>
          <w:rStyle w:val="Underline"/>
          <w:rFonts w:cs="Arial"/>
        </w:rPr>
        <w:t>The</w:t>
      </w:r>
      <w:proofErr w:type="gramEnd"/>
      <w:r w:rsidRPr="006D6345">
        <w:rPr>
          <w:rStyle w:val="Underline"/>
          <w:rFonts w:cs="Arial"/>
        </w:rPr>
        <w:t xml:space="preserve"> function of these rules creates a similar problematic faced </w:t>
      </w:r>
      <w:r w:rsidRPr="00117628">
        <w:rPr>
          <w:rStyle w:val="Underline"/>
          <w:rFonts w:cs="Arial"/>
        </w:rPr>
        <w:t xml:space="preserve">by the </w:t>
      </w:r>
      <w:proofErr w:type="spellStart"/>
      <w:r w:rsidRPr="00117628">
        <w:rPr>
          <w:rStyle w:val="Underline"/>
          <w:rFonts w:cs="Arial"/>
        </w:rPr>
        <w:t>parrhesiastes</w:t>
      </w:r>
      <w:proofErr w:type="spellEnd"/>
      <w:r w:rsidRPr="00117628">
        <w:rPr>
          <w:rStyle w:val="Underline"/>
          <w:rFonts w:cs="Arial"/>
        </w:rPr>
        <w:t xml:space="preserve"> who is attempting to “</w:t>
      </w:r>
      <w:r w:rsidRPr="00117628">
        <w:rPr>
          <w:rFonts w:cs="Arial"/>
          <w:b/>
          <w:u w:val="single"/>
        </w:rPr>
        <w:t>shock</w:t>
      </w:r>
      <w:r w:rsidRPr="00117628">
        <w:rPr>
          <w:rStyle w:val="Underline"/>
          <w:rFonts w:cs="Arial"/>
        </w:rPr>
        <w:t>” these structured rules and habits of the targeted agent</w:t>
      </w:r>
      <w:r w:rsidRPr="00117628">
        <w:rPr>
          <w:rFonts w:cs="Arial"/>
        </w:rPr>
        <w:t xml:space="preserve">. </w:t>
      </w:r>
      <w:r w:rsidRPr="00117628">
        <w:rPr>
          <w:rStyle w:val="Underline"/>
          <w:rFonts w:cs="Arial"/>
        </w:rPr>
        <w:t xml:space="preserve">Because the </w:t>
      </w:r>
      <w:proofErr w:type="spellStart"/>
      <w:r w:rsidRPr="00117628">
        <w:rPr>
          <w:rStyle w:val="Underline"/>
          <w:rFonts w:cs="Arial"/>
        </w:rPr>
        <w:t>parrhesiastes</w:t>
      </w:r>
      <w:proofErr w:type="spellEnd"/>
      <w:r w:rsidRPr="00117628">
        <w:rPr>
          <w:rStyle w:val="Underline"/>
          <w:rFonts w:cs="Arial"/>
        </w:rPr>
        <w:t xml:space="preserve"> may find the linguistic rules or at least “styles” or language used by the targeted power to be part of the problem</w:t>
      </w:r>
      <w:r w:rsidRPr="00117628">
        <w:rPr>
          <w:rFonts w:cs="Arial"/>
        </w:rPr>
        <w:t xml:space="preserve"> (the notion that one must be “tactful,” for instance), </w:t>
      </w:r>
      <w:r w:rsidRPr="00117628">
        <w:rPr>
          <w:rStyle w:val="Underline"/>
          <w:rFonts w:cs="Arial"/>
        </w:rPr>
        <w:t>she or</w:t>
      </w:r>
      <w:r w:rsidRPr="006D6345">
        <w:rPr>
          <w:rStyle w:val="Underline"/>
          <w:rFonts w:cs="Arial"/>
        </w:rPr>
        <w:t xml:space="preserve"> he must perform a balancing act between two goals</w:t>
      </w:r>
      <w:r w:rsidRPr="006D6345">
        <w:rPr>
          <w:rFonts w:cs="Arial"/>
        </w:rPr>
        <w:t xml:space="preserve">. </w:t>
      </w:r>
      <w:r w:rsidRPr="006D6345">
        <w:rPr>
          <w:rFonts w:cs="Arial"/>
          <w:b/>
          <w:u w:val="single"/>
        </w:rPr>
        <w:t>First,</w:t>
      </w:r>
      <w:r w:rsidRPr="006D6345">
        <w:rPr>
          <w:rFonts w:cs="Arial"/>
        </w:rPr>
        <w:t xml:space="preserve"> </w:t>
      </w:r>
      <w:r w:rsidRPr="00B353F8">
        <w:rPr>
          <w:rStyle w:val="Underline"/>
          <w:rFonts w:cs="Arial"/>
          <w:highlight w:val="red"/>
        </w:rPr>
        <w:t xml:space="preserve">the </w:t>
      </w:r>
      <w:proofErr w:type="spellStart"/>
      <w:r w:rsidRPr="00B353F8">
        <w:rPr>
          <w:rStyle w:val="Underline"/>
          <w:rFonts w:cs="Arial"/>
          <w:highlight w:val="red"/>
        </w:rPr>
        <w:t>parrhesiastes</w:t>
      </w:r>
      <w:proofErr w:type="spellEnd"/>
      <w:r w:rsidRPr="00B353F8">
        <w:rPr>
          <w:rStyle w:val="Underline"/>
          <w:rFonts w:cs="Arial"/>
          <w:highlight w:val="red"/>
        </w:rPr>
        <w:t xml:space="preserve"> must </w:t>
      </w:r>
      <w:r w:rsidRPr="00B353F8">
        <w:rPr>
          <w:rFonts w:cs="Arial"/>
          <w:b/>
          <w:highlight w:val="red"/>
          <w:u w:val="single"/>
        </w:rPr>
        <w:t>challenge the conventions</w:t>
      </w:r>
      <w:r w:rsidRPr="00B353F8">
        <w:rPr>
          <w:rStyle w:val="Underline"/>
          <w:rFonts w:cs="Arial"/>
          <w:highlight w:val="red"/>
        </w:rPr>
        <w:t xml:space="preserve"> that serve to</w:t>
      </w:r>
      <w:r w:rsidRPr="006D6345">
        <w:rPr>
          <w:rStyle w:val="Underline"/>
          <w:rFonts w:cs="Arial"/>
        </w:rPr>
        <w:t xml:space="preserve"> simplify and even </w:t>
      </w:r>
      <w:r w:rsidRPr="00B353F8">
        <w:rPr>
          <w:rStyle w:val="Underline"/>
          <w:rFonts w:cs="Arial"/>
          <w:highlight w:val="red"/>
        </w:rPr>
        <w:t>conceal the truth</w:t>
      </w:r>
      <w:r w:rsidRPr="006D6345">
        <w:rPr>
          <w:rStyle w:val="Underline"/>
          <w:rFonts w:cs="Arial"/>
        </w:rPr>
        <w:t xml:space="preserve"> the </w:t>
      </w:r>
      <w:proofErr w:type="spellStart"/>
      <w:r w:rsidRPr="006D6345">
        <w:rPr>
          <w:rStyle w:val="Underline"/>
          <w:rFonts w:cs="Arial"/>
        </w:rPr>
        <w:t>parrhesiastes</w:t>
      </w:r>
      <w:proofErr w:type="spellEnd"/>
      <w:r w:rsidRPr="006D6345">
        <w:rPr>
          <w:rStyle w:val="Underline"/>
          <w:rFonts w:cs="Arial"/>
        </w:rPr>
        <w:t xml:space="preserve"> is speaking</w:t>
      </w:r>
      <w:r w:rsidRPr="006D6345">
        <w:rPr>
          <w:rFonts w:cs="Arial"/>
        </w:rPr>
        <w:t xml:space="preserve">. </w:t>
      </w:r>
      <w:r w:rsidRPr="006D6345">
        <w:rPr>
          <w:rFonts w:cs="Arial"/>
          <w:b/>
          <w:u w:val="single"/>
        </w:rPr>
        <w:t>Second,</w:t>
      </w:r>
      <w:r w:rsidRPr="006D6345">
        <w:rPr>
          <w:rFonts w:cs="Arial"/>
        </w:rPr>
        <w:t xml:space="preserve"> </w:t>
      </w:r>
      <w:r w:rsidRPr="006D6345">
        <w:rPr>
          <w:rStyle w:val="Underline"/>
          <w:rFonts w:cs="Arial"/>
        </w:rPr>
        <w:t xml:space="preserve">the </w:t>
      </w:r>
      <w:proofErr w:type="spellStart"/>
      <w:r w:rsidRPr="006D6345">
        <w:rPr>
          <w:rStyle w:val="Underline"/>
          <w:rFonts w:cs="Arial"/>
        </w:rPr>
        <w:t>parrhesiastes</w:t>
      </w:r>
      <w:proofErr w:type="spellEnd"/>
      <w:r w:rsidRPr="006D6345">
        <w:rPr>
          <w:rStyle w:val="Underline"/>
          <w:rFonts w:cs="Arial"/>
        </w:rPr>
        <w:t xml:space="preserve"> </w:t>
      </w:r>
      <w:r w:rsidRPr="006D6345">
        <w:rPr>
          <w:rFonts w:cs="Arial"/>
          <w:b/>
          <w:u w:val="single"/>
        </w:rPr>
        <w:t>must observe</w:t>
      </w:r>
      <w:r w:rsidRPr="006D6345">
        <w:rPr>
          <w:rStyle w:val="Underline"/>
          <w:rFonts w:cs="Arial"/>
        </w:rPr>
        <w:t xml:space="preserve"> some of these speaking rules</w:t>
      </w:r>
      <w:r w:rsidRPr="006D6345">
        <w:rPr>
          <w:rFonts w:cs="Arial"/>
        </w:rPr>
        <w:t xml:space="preserve">, part of which may themselves be responsible for or derivate toward the style of the Self that needs to be challenged by the </w:t>
      </w:r>
      <w:proofErr w:type="spellStart"/>
      <w:r w:rsidRPr="006D6345">
        <w:rPr>
          <w:rFonts w:cs="Arial"/>
        </w:rPr>
        <w:t>parrhesiastes</w:t>
      </w:r>
      <w:proofErr w:type="spellEnd"/>
      <w:r w:rsidRPr="006D6345">
        <w:rPr>
          <w:rFonts w:cs="Arial"/>
        </w:rPr>
        <w:t xml:space="preserve">. </w:t>
      </w:r>
      <w:r w:rsidRPr="006D6345">
        <w:rPr>
          <w:rStyle w:val="Underline"/>
          <w:rFonts w:cs="Arial"/>
        </w:rPr>
        <w:t xml:space="preserve">Favoring the first, </w:t>
      </w:r>
      <w:r w:rsidRPr="00117628">
        <w:rPr>
          <w:rStyle w:val="Underline"/>
          <w:rFonts w:cs="Arial"/>
        </w:rPr>
        <w:t xml:space="preserve">the </w:t>
      </w:r>
      <w:proofErr w:type="spellStart"/>
      <w:r w:rsidRPr="00117628">
        <w:rPr>
          <w:rStyle w:val="Underline"/>
          <w:rFonts w:cs="Arial"/>
        </w:rPr>
        <w:t>parrhesiastes</w:t>
      </w:r>
      <w:proofErr w:type="spellEnd"/>
      <w:r w:rsidRPr="00117628">
        <w:rPr>
          <w:rStyle w:val="Underline"/>
          <w:rFonts w:cs="Arial"/>
        </w:rPr>
        <w:t xml:space="preserve"> is </w:t>
      </w:r>
      <w:r w:rsidRPr="00B353F8">
        <w:rPr>
          <w:rStyle w:val="Underline"/>
          <w:rFonts w:cs="Arial"/>
          <w:highlight w:val="red"/>
        </w:rPr>
        <w:t>prone to being ignored as irrational</w:t>
      </w:r>
      <w:r w:rsidRPr="006D6345">
        <w:rPr>
          <w:rStyle w:val="Underline"/>
          <w:rFonts w:cs="Arial"/>
        </w:rPr>
        <w:t>, as someone “on the fringe” or even unintelligible</w:t>
      </w:r>
      <w:r w:rsidRPr="006D6345">
        <w:rPr>
          <w:rFonts w:cs="Arial"/>
        </w:rPr>
        <w:t xml:space="preserve"> or, in the words of Harry Gould already noted, “</w:t>
      </w:r>
      <w:proofErr w:type="gramStart"/>
      <w:r w:rsidRPr="006D6345">
        <w:rPr>
          <w:rFonts w:cs="Arial"/>
        </w:rPr>
        <w:t>meaningless</w:t>
      </w:r>
      <w:proofErr w:type="gramEnd"/>
      <w:r w:rsidRPr="006D6345">
        <w:rPr>
          <w:rFonts w:cs="Arial"/>
        </w:rPr>
        <w:t xml:space="preserve">.” </w:t>
      </w:r>
      <w:r w:rsidRPr="006D6345">
        <w:rPr>
          <w:rStyle w:val="Underline"/>
          <w:rFonts w:cs="Arial"/>
        </w:rPr>
        <w:t xml:space="preserve">Favoring the second moves the </w:t>
      </w:r>
      <w:proofErr w:type="spellStart"/>
      <w:r w:rsidRPr="006D6345">
        <w:rPr>
          <w:rStyle w:val="Underline"/>
          <w:rFonts w:cs="Arial"/>
        </w:rPr>
        <w:t>parrhesiastes</w:t>
      </w:r>
      <w:proofErr w:type="spellEnd"/>
      <w:r w:rsidRPr="006D6345">
        <w:rPr>
          <w:rStyle w:val="Underline"/>
          <w:rFonts w:cs="Arial"/>
        </w:rPr>
        <w:t xml:space="preserve"> away from the truth attempting to be told or at least obscures the truth with the language of nicety</w:t>
      </w:r>
      <w:r w:rsidRPr="006D6345">
        <w:rPr>
          <w:rFonts w:cs="Arial"/>
        </w:rPr>
        <w:t xml:space="preserve">. As developed by Epicurean philosopher </w:t>
      </w:r>
      <w:proofErr w:type="spellStart"/>
      <w:r w:rsidRPr="006D6345">
        <w:rPr>
          <w:rFonts w:cs="Arial"/>
        </w:rPr>
        <w:t>Philodemus</w:t>
      </w:r>
      <w:proofErr w:type="spellEnd"/>
      <w:r w:rsidRPr="006D6345">
        <w:rPr>
          <w:rFonts w:cs="Arial"/>
        </w:rPr>
        <w:t xml:space="preserve">, </w:t>
      </w:r>
      <w:proofErr w:type="spellStart"/>
      <w:r w:rsidRPr="006D6345">
        <w:rPr>
          <w:rFonts w:cs="Arial"/>
        </w:rPr>
        <w:t>parrhesia</w:t>
      </w:r>
      <w:proofErr w:type="spellEnd"/>
      <w:r w:rsidRPr="006D6345">
        <w:rPr>
          <w:rFonts w:cs="Arial"/>
        </w:rPr>
        <w:t xml:space="preserve"> existed within this spectrum: at times, it bordered on “harsh frankness” that was “not mixed with praise”; at other times, the frankness was more subdued (Glad 1996: 41). 5 As the examples of Cynic and academic-intellectual </w:t>
      </w:r>
      <w:proofErr w:type="spellStart"/>
      <w:r w:rsidRPr="006D6345">
        <w:rPr>
          <w:rFonts w:cs="Arial"/>
        </w:rPr>
        <w:t>parrhesia</w:t>
      </w:r>
      <w:proofErr w:type="spellEnd"/>
      <w:r w:rsidRPr="006D6345">
        <w:rPr>
          <w:rFonts w:cs="Arial"/>
        </w:rPr>
        <w:t xml:space="preserve"> provided later in this chapter illustrate, </w:t>
      </w:r>
      <w:r w:rsidRPr="006D6345">
        <w:rPr>
          <w:rStyle w:val="Underline"/>
          <w:rFonts w:cs="Arial"/>
        </w:rPr>
        <w:t xml:space="preserve">different manifestations of truth-telling as a form of </w:t>
      </w:r>
      <w:proofErr w:type="spellStart"/>
      <w:r w:rsidRPr="006D6345">
        <w:rPr>
          <w:rStyle w:val="Underline"/>
          <w:rFonts w:cs="Arial"/>
        </w:rPr>
        <w:t>counterpower</w:t>
      </w:r>
      <w:proofErr w:type="spellEnd"/>
      <w:r w:rsidRPr="006D6345">
        <w:rPr>
          <w:rStyle w:val="Underline"/>
          <w:rFonts w:cs="Arial"/>
        </w:rPr>
        <w:t xml:space="preserve"> occupy different spaces along this spectrum</w:t>
      </w:r>
      <w:r w:rsidRPr="006D6345">
        <w:rPr>
          <w:rFonts w:cs="Arial"/>
        </w:rPr>
        <w:t xml:space="preserve">— balancing between abiding by these conventions of decorum and style; the need to provide forceful, </w:t>
      </w:r>
      <w:proofErr w:type="spellStart"/>
      <w:r w:rsidRPr="006D6345">
        <w:rPr>
          <w:rFonts w:cs="Arial"/>
        </w:rPr>
        <w:t>decloaked</w:t>
      </w:r>
      <w:proofErr w:type="spellEnd"/>
      <w:r w:rsidRPr="006D6345">
        <w:rPr>
          <w:rFonts w:cs="Arial"/>
        </w:rPr>
        <w:t xml:space="preserve"> truth; or, in the case of Cynic </w:t>
      </w:r>
      <w:proofErr w:type="spellStart"/>
      <w:r w:rsidRPr="006D6345">
        <w:rPr>
          <w:rFonts w:cs="Arial"/>
        </w:rPr>
        <w:t>parrhesia</w:t>
      </w:r>
      <w:proofErr w:type="spellEnd"/>
      <w:r w:rsidRPr="006D6345">
        <w:rPr>
          <w:rFonts w:cs="Arial"/>
        </w:rPr>
        <w:t xml:space="preserve">, flauntingly contradicting </w:t>
      </w:r>
      <w:r w:rsidRPr="006D6345">
        <w:rPr>
          <w:rFonts w:cs="Arial"/>
        </w:rPr>
        <w:lastRenderedPageBreak/>
        <w:t xml:space="preserve">the conventions altogether. </w:t>
      </w:r>
      <w:r w:rsidRPr="006D6345">
        <w:rPr>
          <w:rFonts w:cs="Arial"/>
          <w:sz w:val="12"/>
        </w:rPr>
        <w:t xml:space="preserve">¶ </w:t>
      </w:r>
      <w:proofErr w:type="gramStart"/>
      <w:r w:rsidRPr="006D6345">
        <w:rPr>
          <w:rStyle w:val="Underline"/>
          <w:rFonts w:cs="Arial"/>
        </w:rPr>
        <w:t>The</w:t>
      </w:r>
      <w:proofErr w:type="gramEnd"/>
      <w:r w:rsidRPr="006D6345">
        <w:rPr>
          <w:rStyle w:val="Underline"/>
          <w:rFonts w:cs="Arial"/>
        </w:rPr>
        <w:t xml:space="preserve"> </w:t>
      </w:r>
      <w:proofErr w:type="spellStart"/>
      <w:r w:rsidRPr="006D6345">
        <w:rPr>
          <w:rStyle w:val="Underline"/>
          <w:rFonts w:cs="Arial"/>
        </w:rPr>
        <w:t>parrhesiastes</w:t>
      </w:r>
      <w:proofErr w:type="spellEnd"/>
      <w:r w:rsidRPr="006D6345">
        <w:rPr>
          <w:rStyle w:val="Underline"/>
          <w:rFonts w:cs="Arial"/>
        </w:rPr>
        <w:t xml:space="preserve"> will most likely face charges of the first order</w:t>
      </w:r>
      <w:r w:rsidRPr="006D6345">
        <w:rPr>
          <w:rFonts w:cs="Arial"/>
        </w:rPr>
        <w:t xml:space="preserve"> (ignoring convention) </w:t>
      </w:r>
      <w:r w:rsidRPr="00B353F8">
        <w:rPr>
          <w:rFonts w:cs="Arial"/>
          <w:b/>
          <w:highlight w:val="red"/>
          <w:u w:val="single"/>
        </w:rPr>
        <w:t>regardless of the manner</w:t>
      </w:r>
      <w:r w:rsidRPr="00B353F8">
        <w:rPr>
          <w:rStyle w:val="Underline"/>
          <w:rFonts w:cs="Arial"/>
          <w:highlight w:val="red"/>
        </w:rPr>
        <w:t xml:space="preserve"> in which </w:t>
      </w:r>
      <w:proofErr w:type="spellStart"/>
      <w:r w:rsidRPr="00B353F8">
        <w:rPr>
          <w:rStyle w:val="Underline"/>
          <w:rFonts w:cs="Arial"/>
          <w:highlight w:val="red"/>
        </w:rPr>
        <w:t>parrhesia</w:t>
      </w:r>
      <w:proofErr w:type="spellEnd"/>
      <w:r w:rsidRPr="00B353F8">
        <w:rPr>
          <w:rStyle w:val="Underline"/>
          <w:rFonts w:cs="Arial"/>
          <w:highlight w:val="red"/>
        </w:rPr>
        <w:t xml:space="preserve"> is delivered. If</w:t>
      </w:r>
      <w:r w:rsidRPr="006D6345">
        <w:rPr>
          <w:rFonts w:cs="Arial"/>
        </w:rPr>
        <w:t>, indeed, “</w:t>
      </w:r>
      <w:r w:rsidRPr="00B353F8">
        <w:rPr>
          <w:rStyle w:val="Underline"/>
          <w:rFonts w:cs="Arial"/>
          <w:highlight w:val="red"/>
        </w:rPr>
        <w:t>the truth hurts” and if the target</w:t>
      </w:r>
      <w:r w:rsidRPr="006D6345">
        <w:rPr>
          <w:rStyle w:val="Underline"/>
          <w:rFonts w:cs="Arial"/>
        </w:rPr>
        <w:t xml:space="preserve"> of such truth </w:t>
      </w:r>
      <w:r w:rsidRPr="00B353F8">
        <w:rPr>
          <w:rStyle w:val="Underline"/>
          <w:rFonts w:cs="Arial"/>
          <w:highlight w:val="red"/>
        </w:rPr>
        <w:t>cannot deny the facts</w:t>
      </w:r>
      <w:r w:rsidRPr="006D6345">
        <w:rPr>
          <w:rStyle w:val="Underline"/>
          <w:rFonts w:cs="Arial"/>
        </w:rPr>
        <w:t xml:space="preserve"> being delivered, </w:t>
      </w:r>
      <w:r w:rsidRPr="00B353F8">
        <w:rPr>
          <w:rStyle w:val="Underline"/>
          <w:rFonts w:cs="Arial"/>
          <w:highlight w:val="red"/>
        </w:rPr>
        <w:t xml:space="preserve">the </w:t>
      </w:r>
      <w:r w:rsidRPr="00B353F8">
        <w:rPr>
          <w:rFonts w:cs="Arial"/>
          <w:b/>
          <w:highlight w:val="red"/>
          <w:u w:val="single"/>
        </w:rPr>
        <w:t>most convenient option</w:t>
      </w:r>
      <w:r w:rsidRPr="00B353F8">
        <w:rPr>
          <w:rStyle w:val="Underline"/>
          <w:rFonts w:cs="Arial"/>
          <w:highlight w:val="red"/>
        </w:rPr>
        <w:t xml:space="preserve"> for the victim </w:t>
      </w:r>
      <w:r w:rsidRPr="00B353F8">
        <w:rPr>
          <w:rFonts w:cs="Arial"/>
          <w:b/>
          <w:highlight w:val="red"/>
          <w:u w:val="single"/>
        </w:rPr>
        <w:t>is to blame</w:t>
      </w:r>
      <w:r w:rsidRPr="00B353F8">
        <w:rPr>
          <w:rStyle w:val="Underline"/>
          <w:rFonts w:cs="Arial"/>
          <w:highlight w:val="red"/>
        </w:rPr>
        <w:t xml:space="preserve"> “</w:t>
      </w:r>
      <w:r w:rsidRPr="00B353F8">
        <w:rPr>
          <w:rFonts w:cs="Arial"/>
          <w:b/>
          <w:highlight w:val="red"/>
          <w:u w:val="single"/>
        </w:rPr>
        <w:t>the way</w:t>
      </w:r>
      <w:r w:rsidRPr="00B353F8">
        <w:rPr>
          <w:rStyle w:val="Underline"/>
          <w:rFonts w:cs="Arial"/>
          <w:highlight w:val="red"/>
        </w:rPr>
        <w:t xml:space="preserve">” in which the </w:t>
      </w:r>
      <w:proofErr w:type="spellStart"/>
      <w:r w:rsidRPr="00B353F8">
        <w:rPr>
          <w:rStyle w:val="Underline"/>
          <w:rFonts w:cs="Arial"/>
          <w:highlight w:val="red"/>
        </w:rPr>
        <w:t>parrhesiastes</w:t>
      </w:r>
      <w:proofErr w:type="spellEnd"/>
      <w:r w:rsidRPr="00B353F8">
        <w:rPr>
          <w:rStyle w:val="Underline"/>
          <w:rFonts w:cs="Arial"/>
          <w:highlight w:val="red"/>
        </w:rPr>
        <w:t xml:space="preserve"> said something, knowing</w:t>
      </w:r>
      <w:r w:rsidRPr="006D6345">
        <w:rPr>
          <w:rStyle w:val="Underline"/>
          <w:rFonts w:cs="Arial"/>
        </w:rPr>
        <w:t xml:space="preserve"> full well that </w:t>
      </w:r>
      <w:r w:rsidRPr="00B353F8">
        <w:rPr>
          <w:rStyle w:val="Underline"/>
          <w:rFonts w:cs="Arial"/>
          <w:highlight w:val="red"/>
        </w:rPr>
        <w:t xml:space="preserve">it was </w:t>
      </w:r>
      <w:r w:rsidRPr="00B353F8">
        <w:rPr>
          <w:rFonts w:cs="Arial"/>
          <w:b/>
          <w:highlight w:val="red"/>
          <w:u w:val="single"/>
        </w:rPr>
        <w:t>the substance</w:t>
      </w:r>
      <w:r w:rsidRPr="006D6345">
        <w:rPr>
          <w:rStyle w:val="Underline"/>
          <w:rFonts w:cs="Arial"/>
        </w:rPr>
        <w:t xml:space="preserve"> of what that person said </w:t>
      </w:r>
      <w:r w:rsidRPr="00B353F8">
        <w:rPr>
          <w:rStyle w:val="Underline"/>
          <w:rFonts w:cs="Arial"/>
          <w:highlight w:val="red"/>
        </w:rPr>
        <w:t>that was</w:t>
      </w:r>
      <w:r w:rsidRPr="006D6345">
        <w:rPr>
          <w:rFonts w:cs="Arial"/>
        </w:rPr>
        <w:t xml:space="preserve">, for the victim, inappropriate or, more to the point, </w:t>
      </w:r>
      <w:r w:rsidRPr="00B353F8">
        <w:rPr>
          <w:rStyle w:val="Underline"/>
          <w:rFonts w:cs="Arial"/>
          <w:highlight w:val="red"/>
        </w:rPr>
        <w:t>inconvenient</w:t>
      </w:r>
      <w:r w:rsidRPr="006D6345">
        <w:rPr>
          <w:rFonts w:cs="Arial"/>
        </w:rPr>
        <w:t>.</w:t>
      </w:r>
    </w:p>
    <w:p w:rsidR="0008097B" w:rsidRPr="006D6345" w:rsidRDefault="0008097B" w:rsidP="0008097B">
      <w:pPr>
        <w:pStyle w:val="Heading4"/>
        <w:rPr>
          <w:rFonts w:cs="Arial"/>
        </w:rPr>
      </w:pPr>
      <w:r w:rsidRPr="006D6345">
        <w:rPr>
          <w:rFonts w:cs="Arial"/>
        </w:rPr>
        <w:t>“Resolved” means to reduce through mental analysis</w:t>
      </w:r>
    </w:p>
    <w:p w:rsidR="0008097B" w:rsidRPr="006D6345" w:rsidRDefault="0008097B" w:rsidP="0008097B">
      <w:pPr>
        <w:rPr>
          <w:rStyle w:val="Cite"/>
          <w:rFonts w:cs="Arial"/>
        </w:rPr>
      </w:pPr>
      <w:r w:rsidRPr="006D6345">
        <w:rPr>
          <w:rStyle w:val="Cite"/>
          <w:rFonts w:cs="Arial"/>
        </w:rPr>
        <w:t xml:space="preserve">Random House Unabridged Dictionary, 6 </w:t>
      </w:r>
    </w:p>
    <w:p w:rsidR="0008097B" w:rsidRPr="006D6345" w:rsidRDefault="0008097B" w:rsidP="0008097B">
      <w:pPr>
        <w:rPr>
          <w:rFonts w:cs="Arial"/>
        </w:rPr>
      </w:pPr>
      <w:r w:rsidRPr="006D6345">
        <w:rPr>
          <w:rFonts w:cs="Arial"/>
        </w:rPr>
        <w:t xml:space="preserve">(http://dictionary.reference.com/browse/resolved) </w:t>
      </w:r>
    </w:p>
    <w:p w:rsidR="0008097B" w:rsidRPr="006D6345" w:rsidRDefault="0008097B" w:rsidP="0008097B">
      <w:pPr>
        <w:rPr>
          <w:rFonts w:cs="Arial"/>
        </w:rPr>
      </w:pPr>
      <w:r w:rsidRPr="00B353F8">
        <w:rPr>
          <w:rStyle w:val="Underline"/>
          <w:rFonts w:cs="Arial"/>
          <w:highlight w:val="red"/>
        </w:rPr>
        <w:t>Resolve</w:t>
      </w:r>
      <w:r w:rsidRPr="006D6345">
        <w:rPr>
          <w:rStyle w:val="Underline"/>
          <w:rFonts w:cs="Arial"/>
        </w:rPr>
        <w:t xml:space="preserve">:  1.To come to a </w:t>
      </w:r>
      <w:r w:rsidRPr="006D6345">
        <w:rPr>
          <w:rFonts w:cs="Arial"/>
        </w:rPr>
        <w:t xml:space="preserve">definite or earnest </w:t>
      </w:r>
      <w:r w:rsidRPr="006D6345">
        <w:rPr>
          <w:rStyle w:val="Underline"/>
          <w:rFonts w:cs="Arial"/>
        </w:rPr>
        <w:t>decision</w:t>
      </w:r>
      <w:r w:rsidRPr="006D6345">
        <w:rPr>
          <w:rFonts w:cs="Arial"/>
        </w:rPr>
        <w:t xml:space="preserve"> about; </w:t>
      </w:r>
      <w:r w:rsidRPr="00B353F8">
        <w:rPr>
          <w:rStyle w:val="Underline"/>
          <w:rFonts w:cs="Arial"/>
          <w:highlight w:val="red"/>
        </w:rPr>
        <w:t>determine</w:t>
      </w:r>
      <w:r w:rsidRPr="006D6345">
        <w:rPr>
          <w:rFonts w:cs="Arial"/>
        </w:rPr>
        <w:t xml:space="preserve"> (to do something): I have resolved that I shall live to the full. </w:t>
      </w:r>
      <w:proofErr w:type="gramStart"/>
      <w:r w:rsidRPr="006D6345">
        <w:rPr>
          <w:rFonts w:cs="Arial"/>
        </w:rPr>
        <w:t>2.to</w:t>
      </w:r>
      <w:proofErr w:type="gramEnd"/>
      <w:r w:rsidRPr="006D6345">
        <w:rPr>
          <w:rFonts w:cs="Arial"/>
        </w:rPr>
        <w:t xml:space="preserve"> separate into constituent or elementary parts; break up; cause or disintegrate (usually fol. by into). </w:t>
      </w:r>
      <w:proofErr w:type="gramStart"/>
      <w:r w:rsidRPr="006D6345">
        <w:rPr>
          <w:rFonts w:cs="Arial"/>
        </w:rPr>
        <w:t>3.to</w:t>
      </w:r>
      <w:proofErr w:type="gramEnd"/>
      <w:r w:rsidRPr="006D6345">
        <w:rPr>
          <w:rFonts w:cs="Arial"/>
        </w:rPr>
        <w:t xml:space="preserve"> reduce or convert by, or as by, breaking up or disintegration (usually fol. by to or into). </w:t>
      </w:r>
      <w:proofErr w:type="gramStart"/>
      <w:r w:rsidRPr="006D6345">
        <w:rPr>
          <w:rFonts w:cs="Arial"/>
        </w:rPr>
        <w:t>4.to</w:t>
      </w:r>
      <w:proofErr w:type="gramEnd"/>
      <w:r w:rsidRPr="006D6345">
        <w:rPr>
          <w:rFonts w:cs="Arial"/>
        </w:rPr>
        <w:t xml:space="preserve"> convert or transform by any process (often used reflexively). </w:t>
      </w:r>
      <w:proofErr w:type="gramStart"/>
      <w:r w:rsidRPr="006D6345">
        <w:rPr>
          <w:rFonts w:cs="Arial"/>
        </w:rPr>
        <w:t>5.</w:t>
      </w:r>
      <w:r w:rsidRPr="00B353F8">
        <w:rPr>
          <w:rStyle w:val="Underline"/>
          <w:rFonts w:cs="Arial"/>
          <w:highlight w:val="red"/>
        </w:rPr>
        <w:t>to</w:t>
      </w:r>
      <w:proofErr w:type="gramEnd"/>
      <w:r w:rsidRPr="00B353F8">
        <w:rPr>
          <w:rStyle w:val="Underline"/>
          <w:rFonts w:cs="Arial"/>
          <w:highlight w:val="red"/>
        </w:rPr>
        <w:t xml:space="preserve"> reduce by mental analysis</w:t>
      </w:r>
      <w:r w:rsidRPr="006D6345">
        <w:rPr>
          <w:rFonts w:cs="Arial"/>
        </w:rPr>
        <w:t xml:space="preserve"> (often fol. by into).</w:t>
      </w:r>
    </w:p>
    <w:p w:rsidR="0008097B" w:rsidRPr="006D6345" w:rsidRDefault="0008097B" w:rsidP="0008097B">
      <w:pPr>
        <w:pStyle w:val="Heading4"/>
        <w:rPr>
          <w:rFonts w:cs="Arial"/>
        </w:rPr>
      </w:pPr>
      <w:r w:rsidRPr="006D6345">
        <w:rPr>
          <w:rFonts w:cs="Arial"/>
        </w:rPr>
        <w:t>Economic engagement is academic analysis of economic areas</w:t>
      </w:r>
    </w:p>
    <w:p w:rsidR="0008097B" w:rsidRPr="006D6345" w:rsidRDefault="0008097B" w:rsidP="0008097B">
      <w:pPr>
        <w:rPr>
          <w:rFonts w:cs="Arial"/>
        </w:rPr>
      </w:pPr>
      <w:r w:rsidRPr="006D6345">
        <w:rPr>
          <w:rStyle w:val="Cite"/>
          <w:rFonts w:cs="Arial"/>
        </w:rPr>
        <w:t>Bond and Paterson, 5</w:t>
      </w:r>
      <w:r w:rsidRPr="006D6345">
        <w:rPr>
          <w:rFonts w:cs="Arial"/>
        </w:rPr>
        <w:t xml:space="preserve"> – *lecturer in Sociology in the School of Social and Political Studies,</w:t>
      </w:r>
      <w:r w:rsidRPr="006D6345">
        <w:rPr>
          <w:rFonts w:cs="Arial"/>
          <w:sz w:val="6"/>
        </w:rPr>
        <w:t xml:space="preserve"> </w:t>
      </w:r>
      <w:r w:rsidRPr="006D6345">
        <w:rPr>
          <w:rFonts w:cs="Arial"/>
        </w:rPr>
        <w:t>University of Edinburgh AND **professor of educational policy at the University of Edinburgh (Ross and Lindsay, “Coming down from the ivory tower? Academics’ civic and economic engagement with the community”; September 2005)</w:t>
      </w:r>
    </w:p>
    <w:p w:rsidR="0008097B" w:rsidRPr="006D6345" w:rsidRDefault="0008097B" w:rsidP="0008097B">
      <w:pPr>
        <w:rPr>
          <w:rFonts w:cs="Arial"/>
        </w:rPr>
      </w:pPr>
      <w:r w:rsidRPr="006D6345">
        <w:rPr>
          <w:rFonts w:cs="Arial"/>
        </w:rPr>
        <w:t xml:space="preserve">We now turn our attention to </w:t>
      </w:r>
      <w:r w:rsidRPr="006D6345">
        <w:rPr>
          <w:rFonts w:cs="Arial"/>
          <w:u w:val="single"/>
        </w:rPr>
        <w:t>a more specific form of interaction with the nonacademic community: economic engagement</w:t>
      </w:r>
      <w:r w:rsidRPr="006D6345">
        <w:rPr>
          <w:rFonts w:cs="Arial"/>
        </w:rPr>
        <w:t xml:space="preserve">. As stated earlier, </w:t>
      </w:r>
      <w:r w:rsidRPr="006D6345">
        <w:rPr>
          <w:rFonts w:cs="Arial"/>
          <w:u w:val="single"/>
        </w:rPr>
        <w:t>this should not be</w:t>
      </w:r>
      <w:r w:rsidRPr="006D6345">
        <w:rPr>
          <w:rFonts w:cs="Arial"/>
          <w:sz w:val="12"/>
          <w:u w:val="single"/>
        </w:rPr>
        <w:t xml:space="preserve"> </w:t>
      </w:r>
      <w:r w:rsidRPr="006D6345">
        <w:rPr>
          <w:rFonts w:cs="Arial"/>
          <w:u w:val="single"/>
        </w:rPr>
        <w:t>thought of as completely distinct from civic engagement</w:t>
      </w:r>
      <w:r w:rsidRPr="006D6345">
        <w:rPr>
          <w:rFonts w:cs="Arial"/>
        </w:rPr>
        <w:t xml:space="preserve">. </w:t>
      </w:r>
      <w:proofErr w:type="gramStart"/>
      <w:r w:rsidRPr="006D6345">
        <w:rPr>
          <w:rFonts w:cs="Arial"/>
        </w:rPr>
        <w:t xml:space="preserve">Nevertheless, given the contemporary interest in academia’s economic role outlined above, </w:t>
      </w:r>
      <w:r w:rsidRPr="00B353F8">
        <w:rPr>
          <w:rFonts w:cs="Arial"/>
          <w:highlight w:val="red"/>
          <w:u w:val="single"/>
        </w:rPr>
        <w:t>economic engagement merits</w:t>
      </w:r>
      <w:r w:rsidRPr="006D6345">
        <w:rPr>
          <w:rFonts w:cs="Arial"/>
          <w:u w:val="single"/>
        </w:rPr>
        <w:t xml:space="preserve"> separate and </w:t>
      </w:r>
      <w:r w:rsidRPr="00B353F8">
        <w:rPr>
          <w:rFonts w:cs="Arial"/>
          <w:highlight w:val="red"/>
          <w:u w:val="single"/>
        </w:rPr>
        <w:t>detailed analysis</w:t>
      </w:r>
      <w:r w:rsidRPr="006D6345">
        <w:rPr>
          <w:rFonts w:cs="Arial"/>
        </w:rPr>
        <w:t>.</w:t>
      </w:r>
      <w:proofErr w:type="gramEnd"/>
      <w:r w:rsidRPr="006D6345">
        <w:rPr>
          <w:rFonts w:cs="Arial"/>
        </w:rPr>
        <w:t xml:space="preserve"> Our definition here is somewhat different from that of civic engagement, in that </w:t>
      </w:r>
      <w:r w:rsidRPr="00B353F8">
        <w:rPr>
          <w:rFonts w:cs="Arial"/>
          <w:highlight w:val="red"/>
          <w:u w:val="single"/>
        </w:rPr>
        <w:t>we will consider the extent to which</w:t>
      </w:r>
      <w:r w:rsidRPr="006D6345">
        <w:rPr>
          <w:rFonts w:cs="Arial"/>
          <w:sz w:val="12"/>
          <w:u w:val="single"/>
        </w:rPr>
        <w:t xml:space="preserve"> </w:t>
      </w:r>
      <w:r w:rsidRPr="006D6345">
        <w:rPr>
          <w:rFonts w:cs="Arial"/>
          <w:u w:val="single"/>
        </w:rPr>
        <w:t xml:space="preserve">the more </w:t>
      </w:r>
      <w:r w:rsidRPr="00B353F8">
        <w:rPr>
          <w:rFonts w:cs="Arial"/>
          <w:highlight w:val="red"/>
          <w:u w:val="single"/>
        </w:rPr>
        <w:t>routine academic activities of research and teaching</w:t>
      </w:r>
      <w:r w:rsidRPr="006D6345">
        <w:rPr>
          <w:rFonts w:cs="Arial"/>
          <w:u w:val="single"/>
        </w:rPr>
        <w:t>, as well as those which</w:t>
      </w:r>
      <w:r w:rsidRPr="006D6345">
        <w:rPr>
          <w:rFonts w:cs="Arial"/>
          <w:sz w:val="12"/>
          <w:u w:val="single"/>
        </w:rPr>
        <w:t xml:space="preserve"> </w:t>
      </w:r>
      <w:r w:rsidRPr="006D6345">
        <w:rPr>
          <w:rFonts w:cs="Arial"/>
          <w:u w:val="single"/>
        </w:rPr>
        <w:t xml:space="preserve">transcend these areas, </w:t>
      </w:r>
      <w:r w:rsidRPr="00B353F8">
        <w:rPr>
          <w:rFonts w:cs="Arial"/>
          <w:highlight w:val="red"/>
          <w:u w:val="single"/>
        </w:rPr>
        <w:t>are perceived to have economic relevance</w:t>
      </w:r>
      <w:r w:rsidRPr="006D6345">
        <w:rPr>
          <w:rFonts w:cs="Arial"/>
          <w:u w:val="single"/>
        </w:rPr>
        <w:t>.</w:t>
      </w:r>
      <w:r w:rsidRPr="006D6345">
        <w:rPr>
          <w:rFonts w:cs="Arial"/>
        </w:rPr>
        <w:t xml:space="preserve"> Importantly, we will also consider beliefs about the extent to which they should have economic relevance.</w:t>
      </w:r>
    </w:p>
    <w:p w:rsidR="0008097B" w:rsidRPr="006D6345" w:rsidRDefault="0008097B" w:rsidP="0008097B">
      <w:pPr>
        <w:pStyle w:val="Heading4"/>
        <w:rPr>
          <w:rFonts w:cs="Arial"/>
        </w:rPr>
      </w:pPr>
      <w:r w:rsidRPr="006D6345">
        <w:rPr>
          <w:rFonts w:cs="Arial"/>
        </w:rPr>
        <w:t>You should be an informed citizen, not the government – they shut down critical thinking and deliberation</w:t>
      </w:r>
    </w:p>
    <w:p w:rsidR="0008097B" w:rsidRPr="006D6345" w:rsidRDefault="0008097B" w:rsidP="0008097B">
      <w:pPr>
        <w:rPr>
          <w:rFonts w:cs="Arial"/>
        </w:rPr>
      </w:pPr>
      <w:r w:rsidRPr="006D6345">
        <w:rPr>
          <w:rStyle w:val="Cite"/>
          <w:rFonts w:cs="Arial"/>
        </w:rPr>
        <w:t>Steele, 10</w:t>
      </w:r>
      <w:r w:rsidRPr="006D6345">
        <w:rPr>
          <w:rFonts w:cs="Arial"/>
        </w:rPr>
        <w:t xml:space="preserve"> – Associate Professor of Political Science at the University of Kansas </w:t>
      </w:r>
    </w:p>
    <w:p w:rsidR="0008097B" w:rsidRPr="006D6345" w:rsidRDefault="0008097B" w:rsidP="0008097B">
      <w:pPr>
        <w:rPr>
          <w:rFonts w:cs="Arial"/>
        </w:rPr>
      </w:pPr>
      <w:r w:rsidRPr="006D6345">
        <w:rPr>
          <w:rFonts w:cs="Arial"/>
        </w:rPr>
        <w:t xml:space="preserve">(Brent, Defacing Power: The Aesthetics of Insecurity in Global Politics </w:t>
      </w:r>
      <w:proofErr w:type="spellStart"/>
      <w:r w:rsidRPr="006D6345">
        <w:rPr>
          <w:rFonts w:cs="Arial"/>
        </w:rPr>
        <w:t>pg</w:t>
      </w:r>
      <w:proofErr w:type="spellEnd"/>
      <w:r w:rsidRPr="006D6345">
        <w:rPr>
          <w:rFonts w:cs="Arial"/>
        </w:rPr>
        <w:t xml:space="preserve"> 130-132, </w:t>
      </w:r>
      <w:proofErr w:type="spellStart"/>
      <w:r w:rsidRPr="006D6345">
        <w:rPr>
          <w:rFonts w:cs="Arial"/>
        </w:rPr>
        <w:t>dml</w:t>
      </w:r>
      <w:proofErr w:type="spellEnd"/>
      <w:r w:rsidRPr="006D6345">
        <w:rPr>
          <w:rFonts w:cs="Arial"/>
        </w:rPr>
        <w:t>) [</w:t>
      </w:r>
      <w:proofErr w:type="gramStart"/>
      <w:r w:rsidRPr="006D6345">
        <w:rPr>
          <w:rFonts w:cs="Arial"/>
        </w:rPr>
        <w:t>gender/</w:t>
      </w:r>
      <w:proofErr w:type="spellStart"/>
      <w:r w:rsidRPr="006D6345">
        <w:rPr>
          <w:rFonts w:cs="Arial"/>
        </w:rPr>
        <w:t>ableist</w:t>
      </w:r>
      <w:proofErr w:type="spellEnd"/>
      <w:proofErr w:type="gramEnd"/>
      <w:r w:rsidRPr="006D6345">
        <w:rPr>
          <w:rFonts w:cs="Arial"/>
        </w:rPr>
        <w:t xml:space="preserve"> language modified with brackets]</w:t>
      </w:r>
    </w:p>
    <w:p w:rsidR="0008097B" w:rsidRPr="006D6345" w:rsidRDefault="0008097B" w:rsidP="0008097B">
      <w:pPr>
        <w:rPr>
          <w:rFonts w:cs="Arial"/>
        </w:rPr>
      </w:pPr>
      <w:r w:rsidRPr="006D6345">
        <w:rPr>
          <w:rStyle w:val="Underline"/>
          <w:rFonts w:cs="Arial"/>
        </w:rPr>
        <w:t>When facing these dire warnings regarding the manner in which academic-intellectuals are seduced by power</w:t>
      </w:r>
      <w:r w:rsidRPr="006D6345">
        <w:rPr>
          <w:rFonts w:cs="Arial"/>
        </w:rPr>
        <w:t xml:space="preserve">, what prospects exist for </w:t>
      </w:r>
      <w:proofErr w:type="spellStart"/>
      <w:r w:rsidRPr="006D6345">
        <w:rPr>
          <w:rFonts w:cs="Arial"/>
        </w:rPr>
        <w:t>parrhesia</w:t>
      </w:r>
      <w:proofErr w:type="spellEnd"/>
      <w:r w:rsidRPr="006D6345">
        <w:rPr>
          <w:rFonts w:cs="Arial"/>
        </w:rPr>
        <w:t xml:space="preserve">? </w:t>
      </w:r>
      <w:r w:rsidRPr="00B353F8">
        <w:rPr>
          <w:rStyle w:val="Underline"/>
          <w:rFonts w:cs="Arial"/>
          <w:highlight w:val="red"/>
        </w:rPr>
        <w:t>How can academic-intellectuals speak “truth to power”?</w:t>
      </w:r>
      <w:r w:rsidRPr="006D6345">
        <w:rPr>
          <w:rFonts w:cs="Arial"/>
        </w:rPr>
        <w:t xml:space="preserve"> It should be noted, first, that </w:t>
      </w:r>
      <w:r w:rsidRPr="00117628">
        <w:rPr>
          <w:rStyle w:val="Underline"/>
          <w:rFonts w:cs="Arial"/>
        </w:rPr>
        <w:t>the academic-intellectual’s</w:t>
      </w:r>
      <w:r w:rsidRPr="00B353F8">
        <w:rPr>
          <w:rStyle w:val="Underline"/>
          <w:rFonts w:cs="Arial"/>
          <w:highlight w:val="red"/>
        </w:rPr>
        <w:t xml:space="preserve"> </w:t>
      </w:r>
      <w:r w:rsidRPr="00B353F8">
        <w:rPr>
          <w:rFonts w:cs="Arial"/>
          <w:b/>
          <w:highlight w:val="red"/>
          <w:u w:val="single"/>
        </w:rPr>
        <w:t>primary purpose</w:t>
      </w:r>
      <w:r w:rsidRPr="00B353F8">
        <w:rPr>
          <w:rStyle w:val="Underline"/>
          <w:rFonts w:cs="Arial"/>
          <w:highlight w:val="red"/>
        </w:rPr>
        <w:t xml:space="preserve"> should not be to</w:t>
      </w:r>
      <w:r w:rsidRPr="006D6345">
        <w:rPr>
          <w:rStyle w:val="Underline"/>
          <w:rFonts w:cs="Arial"/>
        </w:rPr>
        <w:t xml:space="preserve"> re-create a program to replace power or even to </w:t>
      </w:r>
      <w:r w:rsidRPr="00B353F8">
        <w:rPr>
          <w:rStyle w:val="Underline"/>
          <w:rFonts w:cs="Arial"/>
          <w:highlight w:val="red"/>
        </w:rPr>
        <w:t>develop a “research program that could be employed by students of world politics</w:t>
      </w:r>
      <w:r w:rsidRPr="006D6345">
        <w:rPr>
          <w:rStyle w:val="Underline"/>
          <w:rFonts w:cs="Arial"/>
        </w:rPr>
        <w:t>,</w:t>
      </w:r>
      <w:r w:rsidRPr="006D6345">
        <w:rPr>
          <w:rFonts w:cs="Arial"/>
        </w:rPr>
        <w:t xml:space="preserve">” as Robert </w:t>
      </w:r>
      <w:proofErr w:type="spellStart"/>
      <w:r w:rsidRPr="006D6345">
        <w:rPr>
          <w:rFonts w:cs="Arial"/>
        </w:rPr>
        <w:t>Keohane</w:t>
      </w:r>
      <w:proofErr w:type="spellEnd"/>
      <w:r w:rsidRPr="006D6345">
        <w:rPr>
          <w:rFonts w:cs="Arial"/>
        </w:rPr>
        <w:t xml:space="preserve"> (1989: 173) once advised the legions of the International Studies Association. Because academics are denied the “full truth” from the powerful, Foucault states, </w:t>
      </w:r>
      <w:r w:rsidRPr="00B353F8">
        <w:rPr>
          <w:rStyle w:val="Underline"/>
          <w:rFonts w:cs="Arial"/>
          <w:highlight w:val="red"/>
        </w:rPr>
        <w:t xml:space="preserve">we must </w:t>
      </w:r>
      <w:r w:rsidRPr="00B353F8">
        <w:rPr>
          <w:rFonts w:cs="Arial"/>
          <w:b/>
          <w:highlight w:val="red"/>
          <w:u w:val="single"/>
        </w:rPr>
        <w:t>avoid a trap</w:t>
      </w:r>
      <w:r w:rsidRPr="00B353F8">
        <w:rPr>
          <w:rStyle w:val="Underline"/>
          <w:rFonts w:cs="Arial"/>
          <w:highlight w:val="red"/>
        </w:rPr>
        <w:t xml:space="preserve"> into which governments</w:t>
      </w:r>
      <w:r w:rsidRPr="00117628">
        <w:rPr>
          <w:rStyle w:val="Underline"/>
          <w:rFonts w:cs="Arial"/>
        </w:rPr>
        <w:t xml:space="preserve"> would </w:t>
      </w:r>
      <w:r w:rsidRPr="00B353F8">
        <w:rPr>
          <w:rStyle w:val="Underline"/>
          <w:rFonts w:cs="Arial"/>
          <w:highlight w:val="red"/>
        </w:rPr>
        <w:t>want intellectuals to fall</w:t>
      </w:r>
      <w:r w:rsidRPr="006D6345">
        <w:rPr>
          <w:rFonts w:cs="Arial"/>
        </w:rPr>
        <w:t xml:space="preserve"> (and often they do): “</w:t>
      </w:r>
      <w:r w:rsidRPr="00B353F8">
        <w:rPr>
          <w:rFonts w:cs="Arial"/>
          <w:b/>
          <w:highlight w:val="red"/>
          <w:u w:val="single"/>
        </w:rPr>
        <w:t>Put yourself in our place and tell us what you would do</w:t>
      </w:r>
      <w:r w:rsidRPr="00B353F8">
        <w:rPr>
          <w:rFonts w:cs="Arial"/>
          <w:highlight w:val="red"/>
          <w:u w:val="single"/>
        </w:rPr>
        <w:t xml:space="preserve">.” </w:t>
      </w:r>
      <w:r w:rsidRPr="00B353F8">
        <w:rPr>
          <w:rStyle w:val="Underline"/>
          <w:rFonts w:cs="Arial"/>
          <w:highlight w:val="red"/>
        </w:rPr>
        <w:t xml:space="preserve">This is </w:t>
      </w:r>
      <w:r w:rsidRPr="00B353F8">
        <w:rPr>
          <w:rFonts w:cs="Arial"/>
          <w:b/>
          <w:highlight w:val="red"/>
          <w:u w:val="single"/>
        </w:rPr>
        <w:t>not a question</w:t>
      </w:r>
      <w:r w:rsidRPr="006D6345">
        <w:rPr>
          <w:rStyle w:val="Underline"/>
          <w:rFonts w:cs="Arial"/>
        </w:rPr>
        <w:t xml:space="preserve"> in which </w:t>
      </w:r>
      <w:r w:rsidRPr="00B353F8">
        <w:rPr>
          <w:rStyle w:val="Underline"/>
          <w:rFonts w:cs="Arial"/>
          <w:highlight w:val="red"/>
        </w:rPr>
        <w:t>one has to answer. To make a decision on any matter</w:t>
      </w:r>
      <w:r w:rsidRPr="006D6345">
        <w:rPr>
          <w:rStyle w:val="Underline"/>
          <w:rFonts w:cs="Arial"/>
        </w:rPr>
        <w:t xml:space="preserve"> requires </w:t>
      </w:r>
      <w:proofErr w:type="gramStart"/>
      <w:r w:rsidRPr="006D6345">
        <w:rPr>
          <w:rStyle w:val="Underline"/>
          <w:rFonts w:cs="Arial"/>
        </w:rPr>
        <w:t>a knowledge</w:t>
      </w:r>
      <w:proofErr w:type="gramEnd"/>
      <w:r w:rsidRPr="006D6345">
        <w:rPr>
          <w:rStyle w:val="Underline"/>
          <w:rFonts w:cs="Arial"/>
        </w:rPr>
        <w:t xml:space="preserve"> of the facts </w:t>
      </w:r>
      <w:r w:rsidRPr="006D6345">
        <w:rPr>
          <w:rFonts w:cs="Arial"/>
          <w:b/>
          <w:u w:val="single"/>
        </w:rPr>
        <w:t>refused us</w:t>
      </w:r>
      <w:r w:rsidRPr="006D6345">
        <w:rPr>
          <w:rStyle w:val="Underline"/>
          <w:rFonts w:cs="Arial"/>
        </w:rPr>
        <w:t>, an analysis of the situation we aren’t allowed to make</w:t>
      </w:r>
      <w:r w:rsidRPr="006D6345">
        <w:rPr>
          <w:rFonts w:cs="Arial"/>
        </w:rPr>
        <w:t xml:space="preserve">. There’s the trap. (2001: 453) 27 </w:t>
      </w:r>
      <w:r w:rsidRPr="00B353F8">
        <w:rPr>
          <w:rFonts w:cs="Arial"/>
          <w:highlight w:val="red"/>
        </w:rPr>
        <w:t>This</w:t>
      </w:r>
      <w:r w:rsidRPr="006D6345">
        <w:rPr>
          <w:rFonts w:cs="Arial"/>
        </w:rPr>
        <w:t xml:space="preserve"> means that </w:t>
      </w:r>
      <w:r w:rsidRPr="006D6345">
        <w:rPr>
          <w:rStyle w:val="Underline"/>
          <w:rFonts w:cs="Arial"/>
        </w:rPr>
        <w:t>any alternative order we might provide</w:t>
      </w:r>
      <w:r w:rsidRPr="006D6345">
        <w:rPr>
          <w:rFonts w:cs="Arial"/>
        </w:rPr>
        <w:t xml:space="preserve">, this hypothetical “research program of our own,” </w:t>
      </w:r>
      <w:r w:rsidRPr="00B353F8">
        <w:rPr>
          <w:rStyle w:val="Underline"/>
          <w:rFonts w:cs="Arial"/>
          <w:highlight w:val="red"/>
        </w:rPr>
        <w:t>will</w:t>
      </w:r>
      <w:r w:rsidRPr="006D6345">
        <w:rPr>
          <w:rStyle w:val="Underline"/>
          <w:rFonts w:cs="Arial"/>
        </w:rPr>
        <w:t xml:space="preserve"> also </w:t>
      </w:r>
      <w:r w:rsidRPr="00B353F8">
        <w:rPr>
          <w:rStyle w:val="Underline"/>
          <w:rFonts w:cs="Arial"/>
          <w:highlight w:val="red"/>
        </w:rPr>
        <w:t>be</w:t>
      </w:r>
      <w:r w:rsidRPr="00117628">
        <w:rPr>
          <w:rStyle w:val="Underline"/>
          <w:rFonts w:cs="Arial"/>
        </w:rPr>
        <w:t xml:space="preserve">come imbued with authority and </w:t>
      </w:r>
      <w:r w:rsidRPr="00B353F8">
        <w:rPr>
          <w:rFonts w:cs="Arial"/>
          <w:b/>
          <w:highlight w:val="red"/>
          <w:u w:val="single"/>
        </w:rPr>
        <w:t>used for mechanisms of control</w:t>
      </w:r>
      <w:r w:rsidRPr="006D6345">
        <w:rPr>
          <w:rFonts w:cs="Arial"/>
        </w:rPr>
        <w:t xml:space="preserve">, a matter I return to in the concluding chapter of this book. When linked to a theme of </w:t>
      </w:r>
      <w:proofErr w:type="spellStart"/>
      <w:r w:rsidRPr="006D6345">
        <w:rPr>
          <w:rFonts w:cs="Arial"/>
        </w:rPr>
        <w:t>counterpower</w:t>
      </w:r>
      <w:proofErr w:type="spellEnd"/>
      <w:r w:rsidRPr="006D6345">
        <w:rPr>
          <w:rFonts w:cs="Arial"/>
        </w:rPr>
        <w:t xml:space="preserve">, </w:t>
      </w:r>
      <w:r w:rsidRPr="00B353F8">
        <w:rPr>
          <w:rStyle w:val="Underline"/>
          <w:rFonts w:cs="Arial"/>
          <w:highlight w:val="red"/>
        </w:rPr>
        <w:t xml:space="preserve">academic-intellectual </w:t>
      </w:r>
      <w:proofErr w:type="spellStart"/>
      <w:r w:rsidRPr="00B353F8">
        <w:rPr>
          <w:rStyle w:val="Underline"/>
          <w:rFonts w:cs="Arial"/>
          <w:highlight w:val="red"/>
        </w:rPr>
        <w:t>parrhesia</w:t>
      </w:r>
      <w:proofErr w:type="spellEnd"/>
      <w:r w:rsidRPr="00B353F8">
        <w:rPr>
          <w:rStyle w:val="Underline"/>
          <w:rFonts w:cs="Arial"/>
          <w:highlight w:val="red"/>
        </w:rPr>
        <w:t xml:space="preserve"> suggests, </w:t>
      </w:r>
      <w:r w:rsidRPr="00B353F8">
        <w:rPr>
          <w:rFonts w:cs="Arial"/>
          <w:b/>
          <w:highlight w:val="red"/>
          <w:u w:val="single"/>
        </w:rPr>
        <w:t>instead</w:t>
      </w:r>
      <w:r w:rsidRPr="00B353F8">
        <w:rPr>
          <w:rStyle w:val="Underline"/>
          <w:rFonts w:cs="Arial"/>
          <w:highlight w:val="red"/>
        </w:rPr>
        <w:t xml:space="preserve">, that the academic should use </w:t>
      </w:r>
      <w:r w:rsidRPr="00117628">
        <w:rPr>
          <w:rStyle w:val="Underline"/>
          <w:rFonts w:cs="Arial"/>
        </w:rPr>
        <w:t>his or her pulpit</w:t>
      </w:r>
      <w:r w:rsidRPr="006D6345">
        <w:rPr>
          <w:rStyle w:val="Underline"/>
          <w:rFonts w:cs="Arial"/>
        </w:rPr>
        <w:t xml:space="preserve">, </w:t>
      </w:r>
      <w:r w:rsidRPr="00B353F8">
        <w:rPr>
          <w:rStyle w:val="Underline"/>
          <w:rFonts w:cs="Arial"/>
          <w:highlight w:val="red"/>
        </w:rPr>
        <w:t>their position</w:t>
      </w:r>
      <w:r w:rsidRPr="006D6345">
        <w:rPr>
          <w:rStyle w:val="Underline"/>
          <w:rFonts w:cs="Arial"/>
        </w:rPr>
        <w:t xml:space="preserve"> in society, </w:t>
      </w:r>
      <w:r w:rsidRPr="00B353F8">
        <w:rPr>
          <w:rStyle w:val="Underline"/>
          <w:rFonts w:cs="Arial"/>
          <w:highlight w:val="red"/>
        </w:rPr>
        <w:t>to</w:t>
      </w:r>
      <w:r w:rsidRPr="00117628">
        <w:rPr>
          <w:rStyle w:val="Underline"/>
          <w:rFonts w:cs="Arial"/>
        </w:rPr>
        <w:t xml:space="preserve"> be a “friend” “who </w:t>
      </w:r>
      <w:r w:rsidRPr="00B353F8">
        <w:rPr>
          <w:rFonts w:cs="Arial"/>
          <w:b/>
          <w:highlight w:val="red"/>
          <w:u w:val="single"/>
        </w:rPr>
        <w:t>play</w:t>
      </w:r>
      <w:r w:rsidRPr="00117628">
        <w:rPr>
          <w:rFonts w:cs="Arial"/>
          <w:b/>
          <w:u w:val="single"/>
        </w:rPr>
        <w:t xml:space="preserve">s </w:t>
      </w:r>
      <w:r w:rsidRPr="00B353F8">
        <w:rPr>
          <w:rFonts w:cs="Arial"/>
          <w:b/>
          <w:highlight w:val="red"/>
          <w:u w:val="single"/>
        </w:rPr>
        <w:t>the role</w:t>
      </w:r>
      <w:r w:rsidRPr="00B353F8">
        <w:rPr>
          <w:rStyle w:val="Underline"/>
          <w:rFonts w:cs="Arial"/>
          <w:highlight w:val="red"/>
        </w:rPr>
        <w:t xml:space="preserve"> of a </w:t>
      </w:r>
      <w:proofErr w:type="spellStart"/>
      <w:r w:rsidRPr="00B353F8">
        <w:rPr>
          <w:rStyle w:val="Underline"/>
          <w:rFonts w:cs="Arial"/>
          <w:highlight w:val="red"/>
        </w:rPr>
        <w:t>parrhesiastes</w:t>
      </w:r>
      <w:proofErr w:type="spellEnd"/>
      <w:r w:rsidRPr="00B353F8">
        <w:rPr>
          <w:rStyle w:val="Underline"/>
          <w:rFonts w:cs="Arial"/>
          <w:highlight w:val="red"/>
        </w:rPr>
        <w:t>, of a truth-teller</w:t>
      </w:r>
      <w:r w:rsidRPr="006D6345">
        <w:rPr>
          <w:rFonts w:cs="Arial"/>
        </w:rPr>
        <w:t xml:space="preserve">” (2001: 134). 28 When speaking of then-president Lyndon Johnson, Morgenthau gave a bit more dramatic and less amiable take that contained the same sense of urgency. </w:t>
      </w:r>
      <w:r w:rsidRPr="00B353F8">
        <w:rPr>
          <w:rFonts w:cs="Arial"/>
          <w:b/>
          <w:highlight w:val="red"/>
        </w:rPr>
        <w:t>What the President needs</w:t>
      </w:r>
      <w:r w:rsidRPr="006D6345">
        <w:rPr>
          <w:rFonts w:cs="Arial"/>
        </w:rPr>
        <w:t xml:space="preserve">, then, </w:t>
      </w:r>
      <w:r w:rsidRPr="00B353F8">
        <w:rPr>
          <w:rStyle w:val="Underline"/>
          <w:rFonts w:cs="Arial"/>
          <w:highlight w:val="red"/>
        </w:rPr>
        <w:t xml:space="preserve">is an </w:t>
      </w:r>
      <w:r w:rsidRPr="00B353F8">
        <w:rPr>
          <w:rStyle w:val="Underline"/>
          <w:rFonts w:cs="Arial"/>
          <w:highlight w:val="red"/>
        </w:rPr>
        <w:lastRenderedPageBreak/>
        <w:t>intellectual</w:t>
      </w:r>
      <w:r w:rsidRPr="006D6345">
        <w:rPr>
          <w:rFonts w:cs="Arial"/>
        </w:rPr>
        <w:t xml:space="preserve"> </w:t>
      </w:r>
      <w:r w:rsidRPr="006D6345">
        <w:rPr>
          <w:rFonts w:cs="Arial"/>
          <w:strike/>
          <w:sz w:val="16"/>
        </w:rPr>
        <w:t>father</w:t>
      </w:r>
      <w:r w:rsidRPr="006D6345">
        <w:rPr>
          <w:rFonts w:cs="Arial"/>
        </w:rPr>
        <w:t xml:space="preserve">-confessor, </w:t>
      </w:r>
      <w:r w:rsidRPr="00B353F8">
        <w:rPr>
          <w:rStyle w:val="Underline"/>
          <w:rFonts w:cs="Arial"/>
          <w:highlight w:val="red"/>
        </w:rPr>
        <w:t xml:space="preserve">who dares to remind him[/her] of </w:t>
      </w:r>
      <w:r w:rsidRPr="00B353F8">
        <w:rPr>
          <w:rFonts w:cs="Arial"/>
          <w:b/>
          <w:highlight w:val="red"/>
          <w:u w:val="single"/>
        </w:rPr>
        <w:t>the brittleness of power</w:t>
      </w:r>
      <w:r w:rsidRPr="006D6345">
        <w:rPr>
          <w:rStyle w:val="Underline"/>
          <w:rFonts w:cs="Arial"/>
        </w:rPr>
        <w:t>, of its arrogance</w:t>
      </w:r>
      <w:r w:rsidRPr="006D6345">
        <w:rPr>
          <w:rFonts w:cs="Arial"/>
        </w:rPr>
        <w:t xml:space="preserve"> and </w:t>
      </w:r>
      <w:r w:rsidRPr="006D6345">
        <w:rPr>
          <w:rFonts w:cs="Arial"/>
          <w:strike/>
          <w:sz w:val="16"/>
        </w:rPr>
        <w:t>blindness</w:t>
      </w:r>
      <w:r w:rsidRPr="006D6345">
        <w:rPr>
          <w:rFonts w:cs="Arial"/>
        </w:rPr>
        <w:t xml:space="preserve"> [ignorance], </w:t>
      </w:r>
      <w:r w:rsidRPr="00B353F8">
        <w:rPr>
          <w:rStyle w:val="Underline"/>
          <w:rFonts w:cs="Arial"/>
          <w:highlight w:val="red"/>
        </w:rPr>
        <w:t xml:space="preserve">of its </w:t>
      </w:r>
      <w:r w:rsidRPr="00B353F8">
        <w:rPr>
          <w:rFonts w:cs="Arial"/>
          <w:b/>
          <w:highlight w:val="red"/>
          <w:u w:val="single"/>
        </w:rPr>
        <w:t>limits</w:t>
      </w:r>
      <w:r w:rsidRPr="00B353F8">
        <w:rPr>
          <w:rStyle w:val="Underline"/>
          <w:rFonts w:cs="Arial"/>
          <w:highlight w:val="red"/>
        </w:rPr>
        <w:t xml:space="preserve"> and </w:t>
      </w:r>
      <w:r w:rsidRPr="00B353F8">
        <w:rPr>
          <w:rFonts w:cs="Arial"/>
          <w:b/>
          <w:highlight w:val="red"/>
          <w:u w:val="single"/>
        </w:rPr>
        <w:t>pitfalls</w:t>
      </w:r>
      <w:r w:rsidRPr="006D6345">
        <w:rPr>
          <w:rStyle w:val="Underline"/>
          <w:rFonts w:cs="Arial"/>
        </w:rPr>
        <w:t xml:space="preserve">; who tells him[/her] how empires rise, decline and fall, how power turns to folly, empires to ashes. </w:t>
      </w:r>
      <w:proofErr w:type="gramStart"/>
      <w:r w:rsidRPr="00117628">
        <w:rPr>
          <w:rStyle w:val="Underline"/>
          <w:rFonts w:cs="Arial"/>
        </w:rPr>
        <w:t>He[</w:t>
      </w:r>
      <w:proofErr w:type="gramEnd"/>
      <w:r w:rsidRPr="00117628">
        <w:rPr>
          <w:rStyle w:val="Underline"/>
          <w:rFonts w:cs="Arial"/>
        </w:rPr>
        <w:t xml:space="preserve">/she] ought to </w:t>
      </w:r>
      <w:r w:rsidRPr="00117628">
        <w:rPr>
          <w:rFonts w:cs="Arial"/>
          <w:b/>
          <w:u w:val="single"/>
        </w:rPr>
        <w:t>listen to that voice</w:t>
      </w:r>
      <w:r w:rsidRPr="00117628">
        <w:rPr>
          <w:rStyle w:val="Underline"/>
          <w:rFonts w:cs="Arial"/>
        </w:rPr>
        <w:t xml:space="preserve"> and </w:t>
      </w:r>
      <w:r w:rsidRPr="00117628">
        <w:rPr>
          <w:rFonts w:cs="Arial"/>
          <w:b/>
          <w:u w:val="single"/>
        </w:rPr>
        <w:t>tremble</w:t>
      </w:r>
      <w:r w:rsidRPr="006D6345">
        <w:rPr>
          <w:rFonts w:cs="Arial"/>
        </w:rPr>
        <w:t xml:space="preserve">. (1970: 28) </w:t>
      </w:r>
      <w:r w:rsidRPr="006D6345">
        <w:rPr>
          <w:rStyle w:val="Underline"/>
          <w:rFonts w:cs="Arial"/>
        </w:rPr>
        <w:t xml:space="preserve">The primary purpose of the academic-intellectual is therefore not to just effect a moment of </w:t>
      </w:r>
      <w:proofErr w:type="spellStart"/>
      <w:r w:rsidRPr="006D6345">
        <w:rPr>
          <w:rStyle w:val="Underline"/>
          <w:rFonts w:cs="Arial"/>
        </w:rPr>
        <w:t>counterpower</w:t>
      </w:r>
      <w:proofErr w:type="spellEnd"/>
      <w:r w:rsidRPr="006D6345">
        <w:rPr>
          <w:rStyle w:val="Underline"/>
          <w:rFonts w:cs="Arial"/>
        </w:rPr>
        <w:t xml:space="preserve"> through </w:t>
      </w:r>
      <w:proofErr w:type="spellStart"/>
      <w:r w:rsidRPr="006D6345">
        <w:rPr>
          <w:rStyle w:val="Underline"/>
          <w:rFonts w:cs="Arial"/>
        </w:rPr>
        <w:t>parrhesia</w:t>
      </w:r>
      <w:proofErr w:type="spellEnd"/>
      <w:r w:rsidRPr="006D6345">
        <w:rPr>
          <w:rFonts w:cs="Arial"/>
        </w:rPr>
        <w:t xml:space="preserve">, let alone stimulate that heroic process whereby power realizes the error of its ways. So </w:t>
      </w:r>
      <w:r w:rsidRPr="00B353F8">
        <w:rPr>
          <w:rStyle w:val="Underline"/>
          <w:rFonts w:cs="Arial"/>
          <w:highlight w:val="red"/>
        </w:rPr>
        <w:t>those who are skeptical that academics ever</w:t>
      </w:r>
      <w:r w:rsidRPr="006D6345">
        <w:rPr>
          <w:rStyle w:val="Underline"/>
          <w:rFonts w:cs="Arial"/>
        </w:rPr>
        <w:t xml:space="preserve"> really</w:t>
      </w:r>
      <w:r w:rsidRPr="006D6345">
        <w:rPr>
          <w:rFonts w:cs="Arial"/>
        </w:rPr>
        <w:t xml:space="preserve">, regarding the social sciences, </w:t>
      </w:r>
      <w:r w:rsidRPr="00B353F8">
        <w:rPr>
          <w:rStyle w:val="Underline"/>
          <w:rFonts w:cs="Arial"/>
          <w:highlight w:val="red"/>
        </w:rPr>
        <w:t>make</w:t>
      </w:r>
      <w:r w:rsidRPr="006D6345">
        <w:rPr>
          <w:rStyle w:val="Underline"/>
          <w:rFonts w:cs="Arial"/>
        </w:rPr>
        <w:t xml:space="preserve"> “that big of </w:t>
      </w:r>
      <w:r w:rsidRPr="00B353F8">
        <w:rPr>
          <w:rStyle w:val="Underline"/>
          <w:rFonts w:cs="Arial"/>
          <w:highlight w:val="red"/>
        </w:rPr>
        <w:t xml:space="preserve">a difference” </w:t>
      </w:r>
      <w:r w:rsidRPr="00B353F8">
        <w:rPr>
          <w:rFonts w:cs="Arial"/>
          <w:b/>
          <w:highlight w:val="red"/>
          <w:u w:val="single"/>
        </w:rPr>
        <w:t>are missing the point</w:t>
      </w:r>
      <w:r w:rsidRPr="006D6345">
        <w:rPr>
          <w:rFonts w:cs="Arial"/>
        </w:rPr>
        <w:t xml:space="preserve">. As we bear witness to what unfolds in front of us and collectively analyze the testimony of that which happened before us, </w:t>
      </w:r>
      <w:r w:rsidRPr="00B353F8">
        <w:rPr>
          <w:rStyle w:val="Underline"/>
          <w:rFonts w:cs="Arial"/>
          <w:highlight w:val="red"/>
        </w:rPr>
        <w:t>the purpose of the academic is to “</w:t>
      </w:r>
      <w:r w:rsidRPr="00B353F8">
        <w:rPr>
          <w:rFonts w:cs="Arial"/>
          <w:b/>
          <w:highlight w:val="red"/>
          <w:u w:val="single"/>
        </w:rPr>
        <w:t>tell the story</w:t>
      </w:r>
      <w:r w:rsidRPr="00B353F8">
        <w:rPr>
          <w:rStyle w:val="Underline"/>
          <w:rFonts w:cs="Arial"/>
          <w:highlight w:val="red"/>
        </w:rPr>
        <w:t>” of what actually happens</w:t>
      </w:r>
      <w:r w:rsidRPr="006D6345">
        <w:rPr>
          <w:rStyle w:val="Underline"/>
          <w:rFonts w:cs="Arial"/>
        </w:rPr>
        <w:t xml:space="preserve">, to document and faithfully capture both </w:t>
      </w:r>
      <w:proofErr w:type="gramStart"/>
      <w:r w:rsidRPr="006D6345">
        <w:rPr>
          <w:rStyle w:val="Underline"/>
          <w:rFonts w:cs="Arial"/>
        </w:rPr>
        <w:t>history’s</w:t>
      </w:r>
      <w:proofErr w:type="gramEnd"/>
      <w:r w:rsidRPr="006D6345">
        <w:rPr>
          <w:rStyle w:val="Underline"/>
          <w:rFonts w:cs="Arial"/>
        </w:rPr>
        <w:t xml:space="preserve"> events and context. “The intellectuals of America</w:t>
      </w:r>
      <w:r w:rsidRPr="006D6345">
        <w:rPr>
          <w:rFonts w:cs="Arial"/>
        </w:rPr>
        <w:t>,” Morgenthau wrote, “</w:t>
      </w:r>
      <w:r w:rsidRPr="006D6345">
        <w:rPr>
          <w:rStyle w:val="Underline"/>
          <w:rFonts w:cs="Arial"/>
        </w:rPr>
        <w:t>can do only one thing: live by the standard of truth that is their peculiar responsibility as intellectuals</w:t>
      </w:r>
      <w:r w:rsidRPr="006D6345">
        <w:rPr>
          <w:rFonts w:cs="Arial"/>
        </w:rPr>
        <w:t xml:space="preserve"> and by which men of power will ultimately be judged as well” (1970: 28). This will take time, 29 but if this happens, </w:t>
      </w:r>
      <w:r w:rsidRPr="006D6345">
        <w:rPr>
          <w:rStyle w:val="Underline"/>
          <w:rFonts w:cs="Arial"/>
        </w:rPr>
        <w:t>if we seek to uncover and practice telling the truth free from the “</w:t>
      </w:r>
      <w:r w:rsidRPr="006D6345">
        <w:rPr>
          <w:rFonts w:cs="Arial"/>
          <w:b/>
          <w:u w:val="single"/>
        </w:rPr>
        <w:t>tact</w:t>
      </w:r>
      <w:r w:rsidRPr="006D6345">
        <w:rPr>
          <w:rStyle w:val="Underline"/>
          <w:rFonts w:cs="Arial"/>
        </w:rPr>
        <w:t>,” “</w:t>
      </w:r>
      <w:r w:rsidRPr="006D6345">
        <w:rPr>
          <w:rFonts w:cs="Arial"/>
          <w:b/>
          <w:u w:val="single"/>
        </w:rPr>
        <w:t>rules</w:t>
      </w:r>
      <w:r w:rsidRPr="006D6345">
        <w:rPr>
          <w:rStyle w:val="Underline"/>
          <w:rFonts w:cs="Arial"/>
        </w:rPr>
        <w:t xml:space="preserve">,” and </w:t>
      </w:r>
      <w:r w:rsidRPr="006D6345">
        <w:rPr>
          <w:rFonts w:cs="Arial"/>
          <w:b/>
          <w:u w:val="single"/>
        </w:rPr>
        <w:t>seduction</w:t>
      </w:r>
      <w:r w:rsidRPr="006D6345">
        <w:rPr>
          <w:rStyle w:val="Underline"/>
          <w:rFonts w:cs="Arial"/>
        </w:rPr>
        <w:t xml:space="preserve"> that constrain its telling, then</w:t>
      </w:r>
      <w:r w:rsidRPr="006D6345">
        <w:rPr>
          <w:rFonts w:cs="Arial"/>
        </w:rPr>
        <w:t xml:space="preserve">, as Arendt notes, “humanly speaking, </w:t>
      </w:r>
      <w:r w:rsidRPr="006D6345">
        <w:rPr>
          <w:rStyle w:val="Underline"/>
          <w:rFonts w:cs="Arial"/>
        </w:rPr>
        <w:t xml:space="preserve">no more is required, and </w:t>
      </w:r>
      <w:r w:rsidRPr="006D6345">
        <w:rPr>
          <w:rFonts w:cs="Arial"/>
          <w:b/>
          <w:u w:val="single"/>
        </w:rPr>
        <w:t>no more can reasonably be asked</w:t>
      </w:r>
      <w:r w:rsidRPr="006D6345">
        <w:rPr>
          <w:rStyle w:val="Underline"/>
          <w:rFonts w:cs="Arial"/>
        </w:rPr>
        <w:t xml:space="preserve">, for this planet to remain a place </w:t>
      </w:r>
      <w:r w:rsidRPr="006D6345">
        <w:rPr>
          <w:rFonts w:cs="Arial"/>
          <w:b/>
        </w:rPr>
        <w:t>fit for human habitation</w:t>
      </w:r>
      <w:r w:rsidRPr="006D6345">
        <w:rPr>
          <w:rFonts w:cs="Arial"/>
        </w:rPr>
        <w:t xml:space="preserve">” ([1964] 2006: 233). </w:t>
      </w:r>
    </w:p>
    <w:p w:rsidR="0008097B" w:rsidRPr="006D6345" w:rsidRDefault="0008097B" w:rsidP="0008097B">
      <w:pPr>
        <w:pStyle w:val="Heading3"/>
        <w:rPr>
          <w:rFonts w:cs="Arial"/>
        </w:rPr>
      </w:pPr>
      <w:r w:rsidRPr="006D6345">
        <w:rPr>
          <w:rFonts w:cs="Arial"/>
        </w:rPr>
        <w:lastRenderedPageBreak/>
        <w:t>AT: Dialogue</w:t>
      </w:r>
    </w:p>
    <w:p w:rsidR="0008097B" w:rsidRPr="006D6345" w:rsidRDefault="0008097B" w:rsidP="0008097B">
      <w:pPr>
        <w:pStyle w:val="Heading4"/>
        <w:rPr>
          <w:rFonts w:cs="Arial"/>
        </w:rPr>
      </w:pPr>
      <w:r w:rsidRPr="006D6345">
        <w:rPr>
          <w:rFonts w:cs="Arial"/>
        </w:rPr>
        <w:t>Link turn – we cannot rely upon common terms for discussion – they freeze alternative thought and prevent real debate from occurring</w:t>
      </w:r>
    </w:p>
    <w:p w:rsidR="0008097B" w:rsidRPr="006D6345" w:rsidRDefault="0008097B" w:rsidP="0008097B">
      <w:pPr>
        <w:rPr>
          <w:rFonts w:cs="Arial"/>
        </w:rPr>
      </w:pPr>
      <w:proofErr w:type="spellStart"/>
      <w:r w:rsidRPr="006D6345">
        <w:rPr>
          <w:rStyle w:val="Cite"/>
          <w:rFonts w:cs="Arial"/>
        </w:rPr>
        <w:t>Bleiker</w:t>
      </w:r>
      <w:proofErr w:type="spellEnd"/>
      <w:r w:rsidRPr="006D6345">
        <w:rPr>
          <w:rStyle w:val="Cite"/>
          <w:rFonts w:cs="Arial"/>
        </w:rPr>
        <w:t>, 98</w:t>
      </w:r>
      <w:r w:rsidRPr="006D6345">
        <w:rPr>
          <w:rFonts w:cs="Arial"/>
        </w:rPr>
        <w:t xml:space="preserve"> – asst. prof. of International Studies at Pusan National University (Roland, “Retracing and redrawing the boundaries of events: Postmodern interferences with international theory”, </w:t>
      </w:r>
      <w:r w:rsidRPr="006D6345">
        <w:rPr>
          <w:rFonts w:cs="Arial"/>
          <w:i/>
        </w:rPr>
        <w:t>Alternatives</w:t>
      </w:r>
      <w:r w:rsidRPr="006D6345">
        <w:rPr>
          <w:rFonts w:cs="Arial"/>
        </w:rPr>
        <w:t>, Oct-Dec 1998, Vol. 23, Issue 4)</w:t>
      </w:r>
    </w:p>
    <w:p w:rsidR="0008097B" w:rsidRPr="006D6345" w:rsidRDefault="0008097B" w:rsidP="0008097B">
      <w:pPr>
        <w:rPr>
          <w:rFonts w:cs="Arial"/>
        </w:rPr>
      </w:pPr>
      <w:r w:rsidRPr="006D6345">
        <w:rPr>
          <w:rFonts w:cs="Arial"/>
        </w:rPr>
        <w:t xml:space="preserve">In the absence of authentic knowledge, the formulation of theoretical positions and practical action requires modesty. Accepting difference and facilitating dialogue becomes more important than searching for the elusive Truth. But </w:t>
      </w:r>
      <w:r w:rsidRPr="00B353F8">
        <w:rPr>
          <w:rFonts w:cs="Arial"/>
          <w:highlight w:val="red"/>
        </w:rPr>
        <w:t>dialogue is a process</w:t>
      </w:r>
      <w:r w:rsidRPr="006D6345">
        <w:rPr>
          <w:rFonts w:cs="Arial"/>
        </w:rPr>
        <w:t xml:space="preserve">, an ideal, </w:t>
      </w:r>
      <w:r w:rsidRPr="00B353F8">
        <w:rPr>
          <w:rFonts w:cs="Arial"/>
          <w:highlight w:val="red"/>
        </w:rPr>
        <w:t>not an end point</w:t>
      </w:r>
      <w:r w:rsidRPr="006D6345">
        <w:rPr>
          <w:rFonts w:cs="Arial"/>
        </w:rPr>
        <w:t xml:space="preserve">. Often </w:t>
      </w:r>
      <w:r w:rsidRPr="00B353F8">
        <w:rPr>
          <w:rFonts w:cs="Arial"/>
          <w:highlight w:val="red"/>
        </w:rPr>
        <w:t>there is no common discursive ground</w:t>
      </w:r>
      <w:r w:rsidRPr="006D6345">
        <w:rPr>
          <w:rFonts w:cs="Arial"/>
        </w:rPr>
        <w:t xml:space="preserve">, no language that can establish a link between the inside and the outside. </w:t>
      </w:r>
      <w:r w:rsidRPr="00B353F8">
        <w:rPr>
          <w:rFonts w:cs="Arial"/>
          <w:highlight w:val="red"/>
        </w:rPr>
        <w:t>The link has to be searched</w:t>
      </w:r>
      <w:r w:rsidRPr="006D6345">
        <w:rPr>
          <w:rFonts w:cs="Arial"/>
        </w:rPr>
        <w:t xml:space="preserve"> first. But the celebration of difference is a process, an ideal, not an end point. A call for tolerance and inclusion cannot be void of power. Every social order, even the ones that are based on the acceptance of difference, excludes what does not fit into their view of the world. Every form of thinking, some international theorists recognize, expresses a will to power, a will that cannot but "privilege, oppress, and create in some manner."[54] There is no all-encompassing gaze. Every process of revealing is at the same time a process of concealing. By </w:t>
      </w:r>
      <w:r w:rsidRPr="00B353F8">
        <w:rPr>
          <w:rFonts w:cs="Arial"/>
          <w:highlight w:val="red"/>
        </w:rPr>
        <w:t>opening up a particular perspective</w:t>
      </w:r>
      <w:r w:rsidRPr="006D6345">
        <w:rPr>
          <w:rFonts w:cs="Arial"/>
        </w:rPr>
        <w:t xml:space="preserve">, no matter how insightful it is, one </w:t>
      </w:r>
      <w:r w:rsidRPr="00B353F8">
        <w:rPr>
          <w:rFonts w:cs="Arial"/>
          <w:highlight w:val="red"/>
        </w:rPr>
        <w:t>conceals everything that is invisible from this vantage point</w:t>
      </w:r>
      <w:r w:rsidRPr="006D6345">
        <w:rPr>
          <w:rFonts w:cs="Arial"/>
        </w:rPr>
        <w:t xml:space="preserve">. The </w:t>
      </w:r>
      <w:proofErr w:type="spellStart"/>
      <w:r w:rsidRPr="006D6345">
        <w:rPr>
          <w:rFonts w:cs="Arial"/>
        </w:rPr>
        <w:t>enframing</w:t>
      </w:r>
      <w:proofErr w:type="spellEnd"/>
      <w:r w:rsidRPr="006D6345">
        <w:rPr>
          <w:rFonts w:cs="Arial"/>
        </w:rPr>
        <w:t xml:space="preserve"> that occurs by such processes of revealing, Martin Heidegger argues, runs the risk of making us forget that </w:t>
      </w:r>
      <w:proofErr w:type="spellStart"/>
      <w:r w:rsidRPr="006D6345">
        <w:rPr>
          <w:rFonts w:cs="Arial"/>
        </w:rPr>
        <w:t>enframing</w:t>
      </w:r>
      <w:proofErr w:type="spellEnd"/>
      <w:r w:rsidRPr="006D6345">
        <w:rPr>
          <w:rFonts w:cs="Arial"/>
        </w:rPr>
        <w:t xml:space="preserve"> is a claim, a disciplinary act that "banishes man into that kind of revealing that is an ordering." And where this ordering holds sway, Heidegger continues, "</w:t>
      </w:r>
      <w:proofErr w:type="gramStart"/>
      <w:r w:rsidRPr="006D6345">
        <w:rPr>
          <w:rFonts w:cs="Arial"/>
        </w:rPr>
        <w:t>it</w:t>
      </w:r>
      <w:proofErr w:type="gramEnd"/>
      <w:r w:rsidRPr="006D6345">
        <w:rPr>
          <w:rFonts w:cs="Arial"/>
        </w:rPr>
        <w:t xml:space="preserve"> drives out every other possibility for revealing."[55] This is why </w:t>
      </w:r>
      <w:r w:rsidRPr="00B353F8">
        <w:rPr>
          <w:rFonts w:cs="Arial"/>
          <w:highlight w:val="red"/>
        </w:rPr>
        <w:t>one must move back and forth between different</w:t>
      </w:r>
      <w:r w:rsidRPr="006D6345">
        <w:rPr>
          <w:rFonts w:cs="Arial"/>
        </w:rPr>
        <w:t xml:space="preserve">, sometimes incommensurable </w:t>
      </w:r>
      <w:r w:rsidRPr="00B353F8">
        <w:rPr>
          <w:rFonts w:cs="Arial"/>
          <w:highlight w:val="red"/>
        </w:rPr>
        <w:t>forms of insights.</w:t>
      </w:r>
      <w:r w:rsidRPr="006D6345">
        <w:rPr>
          <w:rFonts w:cs="Arial"/>
        </w:rPr>
        <w:t xml:space="preserve"> Such an approach recognizes that the key to circumventing the ordering mechanisms of revealing is to think in circles--not to rest too long at one point, but to pay at least as much attention to linkages between than to contents of mental resting places. </w:t>
      </w:r>
      <w:r w:rsidRPr="00B353F8">
        <w:rPr>
          <w:rFonts w:cs="Arial"/>
          <w:highlight w:val="red"/>
        </w:rPr>
        <w:t>Inclusiveness does not lie in the search for a utopian, all-encompassing worldview, but in the acceptance of the will to power</w:t>
      </w:r>
      <w:r w:rsidRPr="006D6345">
        <w:rPr>
          <w:rFonts w:cs="Arial"/>
        </w:rPr>
        <w:t>--in the recognition that we need to evaluate and judge, but that no form of knowledge can serve as the ultimate arbiter for thought and action. As a critical practice, postmodernism must deal with its own will to power and to subvert that of others. This is not to avoid accountability, but to take on responsibility in the form of bringing modesty to a majority.</w:t>
      </w:r>
    </w:p>
    <w:bookmarkEnd w:id="0"/>
    <w:p w:rsidR="00AB14FE" w:rsidRPr="00AB14FE" w:rsidRDefault="00AB14FE" w:rsidP="00AB14FE"/>
    <w:sectPr w:rsidR="00AB14FE" w:rsidRPr="00AB14FE" w:rsidSect="00CF3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E71" w:rsidRDefault="005A5E71" w:rsidP="005F5576">
      <w:r>
        <w:separator/>
      </w:r>
    </w:p>
  </w:endnote>
  <w:endnote w:type="continuationSeparator" w:id="0">
    <w:p w:rsidR="005A5E71" w:rsidRDefault="005A5E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E71" w:rsidRDefault="005A5E71" w:rsidP="005F5576">
      <w:r>
        <w:separator/>
      </w:r>
    </w:p>
  </w:footnote>
  <w:footnote w:type="continuationSeparator" w:id="0">
    <w:p w:rsidR="005A5E71" w:rsidRDefault="005A5E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A0"/>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4D7B"/>
    <w:rsid w:val="00055E12"/>
    <w:rsid w:val="00064A59"/>
    <w:rsid w:val="0007162E"/>
    <w:rsid w:val="00073B9A"/>
    <w:rsid w:val="0008097B"/>
    <w:rsid w:val="00090287"/>
    <w:rsid w:val="00090BA2"/>
    <w:rsid w:val="0009704C"/>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A5073"/>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1743"/>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1E18"/>
    <w:rsid w:val="004B52EA"/>
    <w:rsid w:val="004B70DB"/>
    <w:rsid w:val="004B7E46"/>
    <w:rsid w:val="004D3745"/>
    <w:rsid w:val="004D3987"/>
    <w:rsid w:val="004E046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86498"/>
    <w:rsid w:val="00590731"/>
    <w:rsid w:val="005A484B"/>
    <w:rsid w:val="005A506B"/>
    <w:rsid w:val="005A5A69"/>
    <w:rsid w:val="005A5E71"/>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30486"/>
    <w:rsid w:val="00741872"/>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63ED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14FE"/>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1E21"/>
    <w:rsid w:val="00CD3E3A"/>
    <w:rsid w:val="00CD7459"/>
    <w:rsid w:val="00CE55A6"/>
    <w:rsid w:val="00CF13FC"/>
    <w:rsid w:val="00CF3AA0"/>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1D2D"/>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B6D42"/>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3AA0"/>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FC0ED4"/>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CF3AA0"/>
    <w:pPr>
      <w:ind w:left="1440" w:right="1440"/>
    </w:pPr>
    <w:rPr>
      <w:rFonts w:asciiTheme="minorHAnsi" w:hAnsiTheme="minorHAnsi"/>
      <w:sz w:val="22"/>
      <w:u w:val="single"/>
    </w:rPr>
  </w:style>
  <w:style w:type="character" w:customStyle="1" w:styleId="underline0">
    <w:name w:val="underline"/>
    <w:basedOn w:val="DefaultParagraphFont"/>
    <w:link w:val="textbold"/>
    <w:qFormat/>
    <w:rsid w:val="0008097B"/>
    <w:rPr>
      <w:b/>
      <w:u w:val="single"/>
    </w:rPr>
  </w:style>
  <w:style w:type="paragraph" w:customStyle="1" w:styleId="textbold">
    <w:name w:val="text bold"/>
    <w:basedOn w:val="Normal"/>
    <w:link w:val="underline0"/>
    <w:qFormat/>
    <w:rsid w:val="0008097B"/>
    <w:pPr>
      <w:ind w:left="720"/>
      <w:jc w:val="both"/>
    </w:pPr>
    <w:rPr>
      <w:rFonts w:asciiTheme="minorHAnsi" w:hAnsiTheme="minorHAnsi"/>
      <w:b/>
      <w:sz w:val="22"/>
      <w:u w:val="single"/>
    </w:rPr>
  </w:style>
  <w:style w:type="paragraph" w:customStyle="1" w:styleId="card">
    <w:name w:val="card"/>
    <w:basedOn w:val="Normal"/>
    <w:link w:val="cardChar"/>
    <w:qFormat/>
    <w:rsid w:val="0008097B"/>
    <w:pPr>
      <w:ind w:left="288" w:right="288"/>
    </w:pPr>
    <w:rPr>
      <w:rFonts w:ascii="Times New Roman" w:eastAsia="Times New Roman" w:hAnsi="Times New Roman"/>
      <w:kern w:val="32"/>
      <w:szCs w:val="20"/>
      <w:lang w:val="x-none" w:eastAsia="x-none"/>
    </w:rPr>
  </w:style>
  <w:style w:type="character" w:customStyle="1" w:styleId="cardChar">
    <w:name w:val="card Char"/>
    <w:link w:val="card"/>
    <w:rsid w:val="0008097B"/>
    <w:rPr>
      <w:rFonts w:ascii="Times New Roman" w:eastAsia="Times New Roman" w:hAnsi="Times New Roman"/>
      <w:kern w:val="32"/>
      <w:sz w:val="20"/>
      <w:szCs w:val="20"/>
      <w:lang w:val="x-none" w:eastAsia="x-none"/>
    </w:rPr>
  </w:style>
  <w:style w:type="character" w:customStyle="1" w:styleId="cite0">
    <w:name w:val="cite"/>
    <w:rsid w:val="0008097B"/>
    <w:rPr>
      <w:rFonts w:ascii="Times New Roman" w:hAnsi="Times New Roman"/>
      <w:b/>
      <w:sz w:val="24"/>
    </w:rPr>
  </w:style>
  <w:style w:type="paragraph" w:customStyle="1" w:styleId="TxBr13p2">
    <w:name w:val="TxBr_13p2"/>
    <w:basedOn w:val="Normal"/>
    <w:rsid w:val="0008097B"/>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3AA0"/>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FC0ED4"/>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CF3AA0"/>
    <w:pPr>
      <w:ind w:left="1440" w:right="1440"/>
    </w:pPr>
    <w:rPr>
      <w:rFonts w:asciiTheme="minorHAnsi" w:hAnsiTheme="minorHAnsi"/>
      <w:sz w:val="22"/>
      <w:u w:val="single"/>
    </w:rPr>
  </w:style>
  <w:style w:type="character" w:customStyle="1" w:styleId="underline0">
    <w:name w:val="underline"/>
    <w:basedOn w:val="DefaultParagraphFont"/>
    <w:link w:val="textbold"/>
    <w:qFormat/>
    <w:rsid w:val="0008097B"/>
    <w:rPr>
      <w:b/>
      <w:u w:val="single"/>
    </w:rPr>
  </w:style>
  <w:style w:type="paragraph" w:customStyle="1" w:styleId="textbold">
    <w:name w:val="text bold"/>
    <w:basedOn w:val="Normal"/>
    <w:link w:val="underline0"/>
    <w:qFormat/>
    <w:rsid w:val="0008097B"/>
    <w:pPr>
      <w:ind w:left="720"/>
      <w:jc w:val="both"/>
    </w:pPr>
    <w:rPr>
      <w:rFonts w:asciiTheme="minorHAnsi" w:hAnsiTheme="minorHAnsi"/>
      <w:b/>
      <w:sz w:val="22"/>
      <w:u w:val="single"/>
    </w:rPr>
  </w:style>
  <w:style w:type="paragraph" w:customStyle="1" w:styleId="card">
    <w:name w:val="card"/>
    <w:basedOn w:val="Normal"/>
    <w:link w:val="cardChar"/>
    <w:qFormat/>
    <w:rsid w:val="0008097B"/>
    <w:pPr>
      <w:ind w:left="288" w:right="288"/>
    </w:pPr>
    <w:rPr>
      <w:rFonts w:ascii="Times New Roman" w:eastAsia="Times New Roman" w:hAnsi="Times New Roman"/>
      <w:kern w:val="32"/>
      <w:szCs w:val="20"/>
      <w:lang w:val="x-none" w:eastAsia="x-none"/>
    </w:rPr>
  </w:style>
  <w:style w:type="character" w:customStyle="1" w:styleId="cardChar">
    <w:name w:val="card Char"/>
    <w:link w:val="card"/>
    <w:rsid w:val="0008097B"/>
    <w:rPr>
      <w:rFonts w:ascii="Times New Roman" w:eastAsia="Times New Roman" w:hAnsi="Times New Roman"/>
      <w:kern w:val="32"/>
      <w:sz w:val="20"/>
      <w:szCs w:val="20"/>
      <w:lang w:val="x-none" w:eastAsia="x-none"/>
    </w:rPr>
  </w:style>
  <w:style w:type="character" w:customStyle="1" w:styleId="cite0">
    <w:name w:val="cite"/>
    <w:rsid w:val="0008097B"/>
    <w:rPr>
      <w:rFonts w:ascii="Times New Roman" w:hAnsi="Times New Roman"/>
      <w:b/>
      <w:sz w:val="24"/>
    </w:rPr>
  </w:style>
  <w:style w:type="paragraph" w:customStyle="1" w:styleId="TxBr13p2">
    <w:name w:val="TxBr_13p2"/>
    <w:basedOn w:val="Normal"/>
    <w:rsid w:val="0008097B"/>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26</Pages>
  <Words>15372</Words>
  <Characters>87622</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2014-02-06T20:43:00Z</dcterms:created>
  <dcterms:modified xsi:type="dcterms:W3CDTF">2014-02-06T20:43:00Z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