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C61" w:rsidRDefault="00DD5C61" w:rsidP="00DD5C61">
      <w:pPr>
        <w:pStyle w:val="Heading2"/>
      </w:pPr>
      <w:r>
        <w:t>1NC</w:t>
      </w:r>
    </w:p>
    <w:p w:rsidR="00DD5C61" w:rsidRDefault="00DD5C61" w:rsidP="00DD5C61">
      <w:pPr>
        <w:pStyle w:val="Heading3"/>
      </w:pPr>
      <w:r>
        <w:lastRenderedPageBreak/>
        <w:t>Off</w:t>
      </w:r>
    </w:p>
    <w:p w:rsidR="00DD5C61" w:rsidRPr="00D01331" w:rsidRDefault="00DD5C61" w:rsidP="00DD5C61"/>
    <w:p w:rsidR="00DD5C61" w:rsidRPr="00E816B6" w:rsidRDefault="00DD5C61" w:rsidP="00DD5C61">
      <w:pPr>
        <w:rPr>
          <w:rFonts w:eastAsia="Calibri" w:cs="Times New Roman"/>
          <w:b/>
          <w:sz w:val="24"/>
        </w:rPr>
      </w:pPr>
      <w:r>
        <w:rPr>
          <w:rFonts w:eastAsia="Calibri" w:cs="Times New Roman"/>
          <w:b/>
          <w:sz w:val="24"/>
        </w:rPr>
        <w:t xml:space="preserve">A </w:t>
      </w:r>
      <w:r w:rsidRPr="00E816B6">
        <w:rPr>
          <w:rFonts w:eastAsia="Calibri" w:cs="Times New Roman"/>
          <w:b/>
          <w:sz w:val="24"/>
        </w:rPr>
        <w:t xml:space="preserve">role of the ballot calling for the liberation of the </w:t>
      </w:r>
      <w:r>
        <w:rPr>
          <w:rFonts w:eastAsia="Calibri" w:cs="Times New Roman"/>
          <w:b/>
          <w:sz w:val="24"/>
        </w:rPr>
        <w:t xml:space="preserve">oppressed is symptomatic of heroism </w:t>
      </w:r>
      <w:r w:rsidRPr="00E816B6">
        <w:rPr>
          <w:rFonts w:eastAsia="Calibri" w:cs="Times New Roman"/>
          <w:b/>
          <w:sz w:val="24"/>
        </w:rPr>
        <w:t>– the ballot becomes a symbol of the prize of Otherness while ontologically erasing t</w:t>
      </w:r>
      <w:r>
        <w:rPr>
          <w:rFonts w:eastAsia="Calibri" w:cs="Times New Roman"/>
          <w:b/>
          <w:sz w:val="24"/>
        </w:rPr>
        <w:t>he subaltern – the affirmative</w:t>
      </w:r>
      <w:r w:rsidRPr="00E816B6">
        <w:rPr>
          <w:rFonts w:eastAsia="Calibri" w:cs="Times New Roman"/>
          <w:b/>
          <w:sz w:val="24"/>
        </w:rPr>
        <w:t xml:space="preserve"> </w:t>
      </w:r>
      <w:r>
        <w:rPr>
          <w:rFonts w:eastAsia="Calibri" w:cs="Times New Roman"/>
          <w:b/>
          <w:sz w:val="24"/>
        </w:rPr>
        <w:t>distances</w:t>
      </w:r>
      <w:r w:rsidRPr="00E816B6">
        <w:rPr>
          <w:rFonts w:eastAsia="Calibri" w:cs="Times New Roman"/>
          <w:b/>
          <w:sz w:val="24"/>
        </w:rPr>
        <w:t xml:space="preserve"> themselves from those they invoke</w:t>
      </w:r>
      <w:r>
        <w:rPr>
          <w:rFonts w:eastAsia="Calibri" w:cs="Times New Roman"/>
          <w:b/>
          <w:sz w:val="24"/>
        </w:rPr>
        <w:t xml:space="preserve"> </w:t>
      </w:r>
      <w:r w:rsidRPr="00E816B6">
        <w:rPr>
          <w:rFonts w:eastAsia="Calibri" w:cs="Times New Roman"/>
          <w:b/>
          <w:sz w:val="24"/>
        </w:rPr>
        <w:t>– they view the subaltern through a kaleidoscopic lens while sitting comfortably in this air conditioned simulacra we call the debate round</w:t>
      </w:r>
      <w:r>
        <w:rPr>
          <w:rFonts w:eastAsia="Calibri" w:cs="Times New Roman"/>
          <w:b/>
          <w:sz w:val="24"/>
        </w:rPr>
        <w:t xml:space="preserve"> - their simultaneous advocacy of assisting the other and defending the system that bombs them regularly proves their distance. T</w:t>
      </w:r>
      <w:r w:rsidRPr="00E816B6">
        <w:rPr>
          <w:rFonts w:eastAsia="Calibri" w:cs="Times New Roman"/>
          <w:b/>
          <w:sz w:val="24"/>
        </w:rPr>
        <w:t xml:space="preserve">his knowledge production is not just useless neutrality but rather the lynchpin of the Western intellectual subject – any argument the affirmative makes about how the subaltern would totally be on-board with their project relies on the same logic that reinforces conceptions of the inferior Other – a ballot for the affirmative is giving the subaltern a </w:t>
      </w:r>
      <w:proofErr w:type="spellStart"/>
      <w:r w:rsidRPr="00E816B6">
        <w:rPr>
          <w:rFonts w:eastAsia="Calibri" w:cs="Times New Roman"/>
          <w:b/>
          <w:sz w:val="24"/>
        </w:rPr>
        <w:t>cordectomy</w:t>
      </w:r>
      <w:proofErr w:type="spellEnd"/>
      <w:r w:rsidRPr="00E816B6">
        <w:rPr>
          <w:rFonts w:eastAsia="Calibri" w:cs="Times New Roman"/>
          <w:b/>
          <w:sz w:val="24"/>
        </w:rPr>
        <w:t xml:space="preserve"> </w:t>
      </w:r>
    </w:p>
    <w:p w:rsidR="00DD5C61" w:rsidRPr="00E816B6" w:rsidRDefault="00DD5C61" w:rsidP="00DD5C61">
      <w:pPr>
        <w:rPr>
          <w:rFonts w:eastAsia="Calibri" w:cs="Times New Roman"/>
        </w:rPr>
      </w:pPr>
      <w:proofErr w:type="spellStart"/>
      <w:r w:rsidRPr="00E816B6">
        <w:rPr>
          <w:rFonts w:eastAsia="Calibri" w:cs="Times New Roman"/>
          <w:b/>
          <w:sz w:val="24"/>
          <w:u w:val="single"/>
        </w:rPr>
        <w:t>Spivak</w:t>
      </w:r>
      <w:proofErr w:type="spellEnd"/>
      <w:r w:rsidRPr="00E816B6">
        <w:rPr>
          <w:rFonts w:eastAsia="Calibri" w:cs="Times New Roman"/>
          <w:b/>
          <w:sz w:val="24"/>
          <w:u w:val="single"/>
        </w:rPr>
        <w:t xml:space="preserve"> 88</w:t>
      </w:r>
      <w:r w:rsidRPr="00E816B6">
        <w:rPr>
          <w:rFonts w:eastAsia="Calibri" w:cs="Times New Roman"/>
        </w:rPr>
        <w:t xml:space="preserve"> (</w:t>
      </w:r>
      <w:proofErr w:type="spellStart"/>
      <w:r w:rsidRPr="00E816B6">
        <w:rPr>
          <w:rFonts w:eastAsia="Calibri" w:cs="Times New Roman"/>
        </w:rPr>
        <w:t>Gayatri</w:t>
      </w:r>
      <w:proofErr w:type="spellEnd"/>
      <w:r w:rsidRPr="00E816B6">
        <w:rPr>
          <w:rFonts w:eastAsia="Calibri" w:cs="Times New Roman"/>
        </w:rPr>
        <w:t xml:space="preserve"> </w:t>
      </w:r>
      <w:proofErr w:type="spellStart"/>
      <w:r w:rsidRPr="00E816B6">
        <w:rPr>
          <w:rFonts w:eastAsia="Calibri" w:cs="Times New Roman"/>
        </w:rPr>
        <w:t>Chakravorty</w:t>
      </w:r>
      <w:proofErr w:type="spellEnd"/>
      <w:r w:rsidRPr="00E816B6">
        <w:rPr>
          <w:rFonts w:eastAsia="Calibri" w:cs="Times New Roman"/>
        </w:rPr>
        <w:t xml:space="preserve"> </w:t>
      </w:r>
      <w:proofErr w:type="spellStart"/>
      <w:r w:rsidRPr="00E816B6">
        <w:rPr>
          <w:rFonts w:eastAsia="Calibri" w:cs="Times New Roman"/>
        </w:rPr>
        <w:t>Spivak</w:t>
      </w:r>
      <w:proofErr w:type="spellEnd"/>
      <w:r w:rsidRPr="00E816B6">
        <w:rPr>
          <w:rFonts w:eastAsia="Calibri" w:cs="Times New Roman"/>
        </w:rPr>
        <w:t xml:space="preserve">, Indian literary theorist, philosopher and University Professor at Columbia University, </w:t>
      </w:r>
      <w:r w:rsidRPr="00E816B6">
        <w:rPr>
          <w:rFonts w:eastAsia="Calibri" w:cs="Times New Roman"/>
          <w:i/>
        </w:rPr>
        <w:t xml:space="preserve">Marxism and the Interpretation of Culture, </w:t>
      </w:r>
      <w:r w:rsidRPr="00E816B6">
        <w:rPr>
          <w:rFonts w:eastAsia="Calibri" w:cs="Times New Roman"/>
        </w:rPr>
        <w:t>1988</w:t>
      </w:r>
      <w:r w:rsidRPr="00E816B6">
        <w:rPr>
          <w:rFonts w:eastAsia="Calibri" w:cs="Times New Roman"/>
          <w:i/>
        </w:rPr>
        <w:t xml:space="preserve"> </w:t>
      </w:r>
      <w:r w:rsidRPr="00E816B6">
        <w:rPr>
          <w:rFonts w:eastAsia="Calibri" w:cs="Times New Roman"/>
        </w:rPr>
        <w:t xml:space="preserve">“Can the Subaltern Speak?,” Online, </w:t>
      </w:r>
      <w:proofErr w:type="spellStart"/>
      <w:r w:rsidRPr="00E816B6">
        <w:rPr>
          <w:rFonts w:eastAsia="Calibri" w:cs="Times New Roman"/>
          <w:i/>
        </w:rPr>
        <w:t>azp</w:t>
      </w:r>
      <w:proofErr w:type="spellEnd"/>
      <w:r w:rsidRPr="00E816B6">
        <w:rPr>
          <w:rFonts w:eastAsia="Calibri" w:cs="Times New Roman"/>
        </w:rPr>
        <w:t>)</w:t>
      </w:r>
      <w:r w:rsidRPr="00E816B6">
        <w:rPr>
          <w:rFonts w:eastAsia="Calibri" w:cs="Times New Roman"/>
        </w:rPr>
        <w:tab/>
      </w:r>
    </w:p>
    <w:p w:rsidR="00DD5C61" w:rsidRPr="00E816B6" w:rsidRDefault="00DD5C61" w:rsidP="00DD5C61">
      <w:pPr>
        <w:rPr>
          <w:rFonts w:eastAsia="Calibri" w:cs="Times New Roman"/>
          <w:u w:val="single"/>
        </w:rPr>
      </w:pPr>
      <w:r w:rsidRPr="00E816B6">
        <w:rPr>
          <w:rFonts w:eastAsia="Calibri" w:cs="Times New Roman"/>
          <w:u w:val="single"/>
        </w:rPr>
        <w:t xml:space="preserve">SOME OF THE most </w:t>
      </w:r>
      <w:r w:rsidRPr="00E816B6">
        <w:rPr>
          <w:rFonts w:eastAsia="Calibri" w:cs="Times New Roman"/>
          <w:highlight w:val="yellow"/>
          <w:u w:val="single"/>
        </w:rPr>
        <w:t>radical criticism coming out of the West</w:t>
      </w:r>
      <w:r w:rsidRPr="00E816B6">
        <w:rPr>
          <w:rFonts w:eastAsia="Calibri" w:cs="Times New Roman"/>
          <w:u w:val="single"/>
        </w:rPr>
        <w:t xml:space="preserve"> today </w:t>
      </w:r>
      <w:r w:rsidRPr="00E816B6">
        <w:rPr>
          <w:rFonts w:eastAsia="Calibri" w:cs="Times New Roman"/>
          <w:highlight w:val="yellow"/>
          <w:u w:val="single"/>
        </w:rPr>
        <w:t>is the result of an interested desire to conserve the subject of the West, or the West as Subject. The theory of pluralized ‘subject-effects’ gives an illusion of undermining subjective sovereignty while</w:t>
      </w:r>
      <w:r w:rsidRPr="00E816B6">
        <w:rPr>
          <w:rFonts w:eastAsia="Calibri" w:cs="Times New Roman"/>
          <w:u w:val="single"/>
        </w:rPr>
        <w:t xml:space="preserve"> often </w:t>
      </w:r>
      <w:r w:rsidRPr="00E816B6">
        <w:rPr>
          <w:rFonts w:eastAsia="Calibri" w:cs="Times New Roman"/>
          <w:highlight w:val="yellow"/>
          <w:u w:val="single"/>
        </w:rPr>
        <w:t>providing a cover for this subject of knowledge</w:t>
      </w:r>
      <w:r w:rsidRPr="00E816B6">
        <w:rPr>
          <w:rFonts w:eastAsia="Calibri" w:cs="Times New Roman"/>
        </w:rPr>
        <w:t xml:space="preserve">. Although the history of Europe as Subject is </w:t>
      </w:r>
      <w:proofErr w:type="spellStart"/>
      <w:r w:rsidRPr="00E816B6">
        <w:rPr>
          <w:rFonts w:eastAsia="Calibri" w:cs="Times New Roman"/>
        </w:rPr>
        <w:t>narrativized</w:t>
      </w:r>
      <w:proofErr w:type="spellEnd"/>
      <w:r w:rsidRPr="00E816B6">
        <w:rPr>
          <w:rFonts w:eastAsia="Calibri" w:cs="Times New Roman"/>
        </w:rPr>
        <w:t xml:space="preserve"> by the law, political economy, and ideology of the West, </w:t>
      </w:r>
      <w:r w:rsidRPr="00E816B6">
        <w:rPr>
          <w:rFonts w:eastAsia="Calibri" w:cs="Times New Roman"/>
          <w:highlight w:val="yellow"/>
          <w:u w:val="single"/>
        </w:rPr>
        <w:t>this concealed Subject pretends it has ‘no geo-political determinations.’ The</w:t>
      </w:r>
      <w:r w:rsidRPr="00E816B6">
        <w:rPr>
          <w:rFonts w:eastAsia="Calibri" w:cs="Times New Roman"/>
        </w:rPr>
        <w:t xml:space="preserve"> much publicized </w:t>
      </w:r>
      <w:r w:rsidRPr="00E816B6">
        <w:rPr>
          <w:rFonts w:eastAsia="Calibri" w:cs="Times New Roman"/>
          <w:highlight w:val="yellow"/>
          <w:u w:val="single"/>
        </w:rPr>
        <w:t>critique of the sovereign subject</w:t>
      </w:r>
      <w:r w:rsidRPr="00E816B6">
        <w:rPr>
          <w:rFonts w:eastAsia="Calibri" w:cs="Times New Roman"/>
          <w:u w:val="single"/>
        </w:rPr>
        <w:t xml:space="preserve"> thus actually </w:t>
      </w:r>
      <w:r w:rsidRPr="00E816B6">
        <w:rPr>
          <w:rFonts w:eastAsia="Calibri" w:cs="Times New Roman"/>
          <w:highlight w:val="yellow"/>
          <w:u w:val="single"/>
        </w:rPr>
        <w:t>inaugurates a Subject</w:t>
      </w:r>
      <w:r w:rsidRPr="00E816B6">
        <w:rPr>
          <w:rFonts w:eastAsia="Calibri" w:cs="Times New Roman"/>
          <w:u w:val="single"/>
        </w:rPr>
        <w:t xml:space="preserve">. . . . </w:t>
      </w:r>
      <w:r w:rsidRPr="00E816B6">
        <w:rPr>
          <w:rFonts w:eastAsia="Calibri" w:cs="Times New Roman"/>
          <w:highlight w:val="yellow"/>
          <w:u w:val="single"/>
        </w:rPr>
        <w:t>This</w:t>
      </w:r>
      <w:r w:rsidRPr="00E816B6">
        <w:rPr>
          <w:rFonts w:eastAsia="Calibri" w:cs="Times New Roman"/>
          <w:u w:val="single"/>
        </w:rPr>
        <w:t xml:space="preserve"> S/</w:t>
      </w:r>
      <w:r w:rsidRPr="00E816B6">
        <w:rPr>
          <w:rFonts w:eastAsia="Calibri" w:cs="Times New Roman"/>
          <w:highlight w:val="yellow"/>
          <w:u w:val="single"/>
        </w:rPr>
        <w:t>subject</w:t>
      </w:r>
      <w:r w:rsidRPr="00E816B6">
        <w:rPr>
          <w:rFonts w:eastAsia="Calibri" w:cs="Times New Roman"/>
          <w:u w:val="single"/>
        </w:rPr>
        <w:t xml:space="preserve">, curiously </w:t>
      </w:r>
      <w:r w:rsidRPr="00E816B6">
        <w:rPr>
          <w:rFonts w:eastAsia="Calibri" w:cs="Times New Roman"/>
          <w:highlight w:val="yellow"/>
          <w:u w:val="single"/>
        </w:rPr>
        <w:t xml:space="preserve">sewn together into a transparency by </w:t>
      </w:r>
      <w:proofErr w:type="spellStart"/>
      <w:r w:rsidRPr="00E816B6">
        <w:rPr>
          <w:rFonts w:eastAsia="Calibri" w:cs="Times New Roman"/>
          <w:highlight w:val="yellow"/>
          <w:u w:val="single"/>
        </w:rPr>
        <w:t>denegations</w:t>
      </w:r>
      <w:proofErr w:type="spellEnd"/>
      <w:r w:rsidRPr="00E816B6">
        <w:rPr>
          <w:rFonts w:eastAsia="Calibri" w:cs="Times New Roman"/>
          <w:highlight w:val="yellow"/>
          <w:u w:val="single"/>
        </w:rPr>
        <w:t>, belongs to the exploiters’ side</w:t>
      </w:r>
      <w:r w:rsidRPr="00E816B6">
        <w:rPr>
          <w:rFonts w:eastAsia="Calibri" w:cs="Times New Roman"/>
          <w:u w:val="single"/>
        </w:rPr>
        <w:t xml:space="preserve"> of the international division of labor. </w:t>
      </w:r>
      <w:r w:rsidRPr="00E816B6">
        <w:rPr>
          <w:rFonts w:eastAsia="Calibri" w:cs="Times New Roman"/>
          <w:highlight w:val="yellow"/>
          <w:u w:val="single"/>
        </w:rPr>
        <w:t>It is impossible for contemporary</w:t>
      </w:r>
      <w:r w:rsidRPr="00E816B6">
        <w:rPr>
          <w:rFonts w:eastAsia="Calibri" w:cs="Times New Roman"/>
        </w:rPr>
        <w:t xml:space="preserve"> French </w:t>
      </w:r>
      <w:r w:rsidRPr="00E816B6">
        <w:rPr>
          <w:rFonts w:eastAsia="Calibri" w:cs="Times New Roman"/>
          <w:highlight w:val="yellow"/>
          <w:u w:val="single"/>
        </w:rPr>
        <w:t>intellectuals to imagine the</w:t>
      </w:r>
      <w:r w:rsidRPr="00E816B6">
        <w:rPr>
          <w:rFonts w:eastAsia="Calibri" w:cs="Times New Roman"/>
          <w:u w:val="single"/>
        </w:rPr>
        <w:t xml:space="preserve"> kind of </w:t>
      </w:r>
      <w:r w:rsidRPr="00E816B6">
        <w:rPr>
          <w:rFonts w:eastAsia="Calibri" w:cs="Times New Roman"/>
          <w:highlight w:val="yellow"/>
          <w:u w:val="single"/>
        </w:rPr>
        <w:t>Power and Desire that would inhabit the</w:t>
      </w:r>
      <w:r w:rsidRPr="00E816B6">
        <w:rPr>
          <w:rFonts w:eastAsia="Calibri" w:cs="Times New Roman"/>
          <w:u w:val="single"/>
        </w:rPr>
        <w:t xml:space="preserve"> unnamed </w:t>
      </w:r>
      <w:r w:rsidRPr="00E816B6">
        <w:rPr>
          <w:rFonts w:eastAsia="Calibri" w:cs="Times New Roman"/>
          <w:highlight w:val="yellow"/>
          <w:u w:val="single"/>
        </w:rPr>
        <w:t>subject of the Other</w:t>
      </w:r>
      <w:r w:rsidRPr="00E816B6">
        <w:rPr>
          <w:rFonts w:eastAsia="Calibri" w:cs="Times New Roman"/>
        </w:rPr>
        <w:t xml:space="preserve"> of Europe. It is not only that everything they read, critical or uncritical, is caught within the debate of the production of that </w:t>
      </w:r>
      <w:proofErr w:type="gramStart"/>
      <w:r w:rsidRPr="00E816B6">
        <w:rPr>
          <w:rFonts w:eastAsia="Calibri" w:cs="Times New Roman"/>
        </w:rPr>
        <w:t>Other</w:t>
      </w:r>
      <w:proofErr w:type="gramEnd"/>
      <w:r w:rsidRPr="00E816B6">
        <w:rPr>
          <w:rFonts w:eastAsia="Calibri" w:cs="Times New Roman"/>
        </w:rPr>
        <w:t xml:space="preserve">, supporting or critiquing the constitution of the Subject as Europe. It is also that, </w:t>
      </w:r>
      <w:r w:rsidRPr="00E816B6">
        <w:rPr>
          <w:rFonts w:eastAsia="Calibri" w:cs="Times New Roman"/>
          <w:highlight w:val="yellow"/>
          <w:u w:val="single"/>
        </w:rPr>
        <w:t>in the constitution of that Other</w:t>
      </w:r>
      <w:r w:rsidRPr="00E816B6">
        <w:rPr>
          <w:rFonts w:eastAsia="Calibri" w:cs="Times New Roman"/>
          <w:u w:val="single"/>
        </w:rPr>
        <w:t xml:space="preserve"> of Europe, </w:t>
      </w:r>
      <w:r w:rsidRPr="00E816B6">
        <w:rPr>
          <w:rFonts w:eastAsia="Calibri" w:cs="Times New Roman"/>
          <w:highlight w:val="yellow"/>
          <w:u w:val="single"/>
        </w:rPr>
        <w:t>great care was taken to obliterate the textual ingredients with which such a subject could</w:t>
      </w:r>
      <w:r w:rsidRPr="00E816B6">
        <w:rPr>
          <w:rFonts w:eastAsia="Calibri" w:cs="Times New Roman"/>
          <w:u w:val="single"/>
        </w:rPr>
        <w:t xml:space="preserve"> </w:t>
      </w:r>
      <w:proofErr w:type="spellStart"/>
      <w:r w:rsidRPr="00E816B6">
        <w:rPr>
          <w:rFonts w:eastAsia="Calibri" w:cs="Times New Roman"/>
          <w:u w:val="single"/>
        </w:rPr>
        <w:t>cathect</w:t>
      </w:r>
      <w:proofErr w:type="spellEnd"/>
      <w:r w:rsidRPr="00E816B6">
        <w:rPr>
          <w:rFonts w:eastAsia="Calibri" w:cs="Times New Roman"/>
          <w:u w:val="single"/>
        </w:rPr>
        <w:t xml:space="preserve">, could </w:t>
      </w:r>
      <w:r w:rsidRPr="00E816B6">
        <w:rPr>
          <w:rFonts w:eastAsia="Calibri" w:cs="Times New Roman"/>
          <w:highlight w:val="yellow"/>
          <w:u w:val="single"/>
        </w:rPr>
        <w:t>occupy</w:t>
      </w:r>
      <w:r w:rsidRPr="00E816B6">
        <w:rPr>
          <w:rFonts w:eastAsia="Calibri" w:cs="Times New Roman"/>
          <w:u w:val="single"/>
        </w:rPr>
        <w:t xml:space="preserve"> (invest?) </w:t>
      </w:r>
      <w:r w:rsidRPr="00E816B6">
        <w:rPr>
          <w:rFonts w:eastAsia="Calibri" w:cs="Times New Roman"/>
          <w:highlight w:val="yellow"/>
          <w:u w:val="single"/>
        </w:rPr>
        <w:t>its itinerary</w:t>
      </w:r>
      <w:r w:rsidRPr="00E816B6">
        <w:rPr>
          <w:rFonts w:eastAsia="Calibri" w:cs="Times New Roman"/>
        </w:rPr>
        <w:t xml:space="preserve"> — not only by ideological and </w:t>
      </w:r>
      <w:proofErr w:type="spellStart"/>
      <w:r w:rsidRPr="00E816B6">
        <w:rPr>
          <w:rFonts w:eastAsia="Calibri" w:cs="Times New Roman"/>
        </w:rPr>
        <w:t>scientiﬁc</w:t>
      </w:r>
      <w:proofErr w:type="spellEnd"/>
      <w:r w:rsidRPr="00E816B6">
        <w:rPr>
          <w:rFonts w:eastAsia="Calibri" w:cs="Times New Roman"/>
        </w:rPr>
        <w:t xml:space="preserve"> production, but also by the institution of the law. . . . In the face of the possibility that </w:t>
      </w:r>
      <w:r w:rsidRPr="00E816B6">
        <w:rPr>
          <w:rFonts w:eastAsia="Calibri" w:cs="Times New Roman"/>
          <w:highlight w:val="yellow"/>
          <w:u w:val="single"/>
        </w:rPr>
        <w:t>the intellectual is complicit in the</w:t>
      </w:r>
      <w:r w:rsidRPr="00E816B6">
        <w:rPr>
          <w:rFonts w:eastAsia="Calibri" w:cs="Times New Roman"/>
          <w:u w:val="single"/>
        </w:rPr>
        <w:t xml:space="preserve"> persistent </w:t>
      </w:r>
      <w:r w:rsidRPr="00E816B6">
        <w:rPr>
          <w:rFonts w:eastAsia="Calibri" w:cs="Times New Roman"/>
          <w:highlight w:val="yellow"/>
          <w:u w:val="single"/>
        </w:rPr>
        <w:t>constitution of Other as the Self’s shadow</w:t>
      </w:r>
      <w:r w:rsidRPr="00E816B6">
        <w:rPr>
          <w:rFonts w:eastAsia="Calibri" w:cs="Times New Roman"/>
          <w:u w:val="single"/>
        </w:rPr>
        <w:t xml:space="preserve">, a possibility of political practice for the </w:t>
      </w:r>
      <w:proofErr w:type="spellStart"/>
      <w:r w:rsidRPr="00E816B6">
        <w:rPr>
          <w:rFonts w:eastAsia="Calibri" w:cs="Times New Roman"/>
          <w:u w:val="single"/>
        </w:rPr>
        <w:t>intel</w:t>
      </w:r>
      <w:proofErr w:type="spellEnd"/>
      <w:r w:rsidRPr="00E816B6">
        <w:rPr>
          <w:rFonts w:eastAsia="Calibri" w:cs="Times New Roman"/>
          <w:u w:val="single"/>
        </w:rPr>
        <w:t xml:space="preserve">- </w:t>
      </w:r>
      <w:proofErr w:type="spellStart"/>
      <w:r w:rsidRPr="00E816B6">
        <w:rPr>
          <w:rFonts w:eastAsia="Calibri" w:cs="Times New Roman"/>
          <w:u w:val="single"/>
        </w:rPr>
        <w:t>lectual</w:t>
      </w:r>
      <w:proofErr w:type="spellEnd"/>
      <w:r w:rsidRPr="00E816B6">
        <w:rPr>
          <w:rFonts w:eastAsia="Calibri" w:cs="Times New Roman"/>
          <w:u w:val="single"/>
        </w:rPr>
        <w:t xml:space="preserve"> would be to put the economic ‘under erasure,’ to see the economic factor as irreducible as it </w:t>
      </w:r>
      <w:proofErr w:type="spellStart"/>
      <w:r w:rsidRPr="00E816B6">
        <w:rPr>
          <w:rFonts w:eastAsia="Calibri" w:cs="Times New Roman"/>
          <w:u w:val="single"/>
        </w:rPr>
        <w:t>reinscribes</w:t>
      </w:r>
      <w:proofErr w:type="spellEnd"/>
      <w:r w:rsidRPr="00E816B6">
        <w:rPr>
          <w:rFonts w:eastAsia="Calibri" w:cs="Times New Roman"/>
          <w:u w:val="single"/>
        </w:rPr>
        <w:t xml:space="preserve"> the social text, even as it is erased, however imperfectly, when it claims to be the </w:t>
      </w:r>
      <w:proofErr w:type="spellStart"/>
      <w:r w:rsidRPr="00E816B6">
        <w:rPr>
          <w:rFonts w:eastAsia="Calibri" w:cs="Times New Roman"/>
          <w:u w:val="single"/>
        </w:rPr>
        <w:t>ﬁnal</w:t>
      </w:r>
      <w:proofErr w:type="spellEnd"/>
      <w:r w:rsidRPr="00E816B6">
        <w:rPr>
          <w:rFonts w:eastAsia="Calibri" w:cs="Times New Roman"/>
          <w:u w:val="single"/>
        </w:rPr>
        <w:t xml:space="preserve"> determinant or the transcendental </w:t>
      </w:r>
      <w:proofErr w:type="spellStart"/>
      <w:r w:rsidRPr="00E816B6">
        <w:rPr>
          <w:rFonts w:eastAsia="Calibri" w:cs="Times New Roman"/>
          <w:u w:val="single"/>
        </w:rPr>
        <w:t>signiﬁed</w:t>
      </w:r>
      <w:proofErr w:type="spellEnd"/>
      <w:r w:rsidRPr="00E816B6">
        <w:rPr>
          <w:rFonts w:eastAsia="Calibri" w:cs="Times New Roman"/>
          <w:u w:val="single"/>
        </w:rPr>
        <w:t xml:space="preserve">. </w:t>
      </w:r>
      <w:r w:rsidRPr="00E816B6">
        <w:rPr>
          <w:rFonts w:eastAsia="Calibri" w:cs="Times New Roman"/>
          <w:highlight w:val="yellow"/>
          <w:u w:val="single"/>
        </w:rPr>
        <w:t>The clearest</w:t>
      </w:r>
      <w:r w:rsidRPr="00E816B6">
        <w:rPr>
          <w:rFonts w:eastAsia="Calibri" w:cs="Times New Roman"/>
          <w:u w:val="single"/>
        </w:rPr>
        <w:t xml:space="preserve"> available </w:t>
      </w:r>
      <w:r w:rsidRPr="00E816B6">
        <w:rPr>
          <w:rFonts w:eastAsia="Calibri" w:cs="Times New Roman"/>
          <w:highlight w:val="yellow"/>
          <w:u w:val="single"/>
        </w:rPr>
        <w:t xml:space="preserve">example </w:t>
      </w:r>
      <w:r w:rsidRPr="00E816B6">
        <w:rPr>
          <w:rFonts w:eastAsia="Calibri" w:cs="Times New Roman"/>
          <w:u w:val="single"/>
        </w:rPr>
        <w:t xml:space="preserve">of such epistemic violence </w:t>
      </w:r>
      <w:r w:rsidRPr="00E816B6">
        <w:rPr>
          <w:rFonts w:eastAsia="Calibri" w:cs="Times New Roman"/>
          <w:highlight w:val="yellow"/>
          <w:u w:val="single"/>
        </w:rPr>
        <w:t>is the remotely orchestrated</w:t>
      </w:r>
      <w:r w:rsidRPr="00E816B6">
        <w:rPr>
          <w:rFonts w:eastAsia="Calibri" w:cs="Times New Roman"/>
          <w:u w:val="single"/>
        </w:rPr>
        <w:t xml:space="preserve">, </w:t>
      </w:r>
      <w:proofErr w:type="spellStart"/>
      <w:r w:rsidRPr="00E816B6">
        <w:rPr>
          <w:rFonts w:eastAsia="Calibri" w:cs="Times New Roman"/>
          <w:u w:val="single"/>
        </w:rPr>
        <w:t>fareflung</w:t>
      </w:r>
      <w:proofErr w:type="spellEnd"/>
      <w:r w:rsidRPr="00E816B6">
        <w:rPr>
          <w:rFonts w:eastAsia="Calibri" w:cs="Times New Roman"/>
          <w:u w:val="single"/>
        </w:rPr>
        <w:t xml:space="preserve">, and </w:t>
      </w:r>
      <w:r w:rsidRPr="00E816B6">
        <w:rPr>
          <w:rFonts w:eastAsia="Calibri" w:cs="Times New Roman"/>
          <w:highlight w:val="yellow"/>
          <w:u w:val="single"/>
        </w:rPr>
        <w:t xml:space="preserve">heterogeneous project to constitute the colonial subject as </w:t>
      </w:r>
      <w:proofErr w:type="gramStart"/>
      <w:r w:rsidRPr="00E816B6">
        <w:rPr>
          <w:rFonts w:eastAsia="Calibri" w:cs="Times New Roman"/>
          <w:highlight w:val="yellow"/>
          <w:u w:val="single"/>
        </w:rPr>
        <w:t>Other</w:t>
      </w:r>
      <w:proofErr w:type="gramEnd"/>
      <w:r w:rsidRPr="00E816B6">
        <w:rPr>
          <w:rFonts w:eastAsia="Calibri" w:cs="Times New Roman"/>
        </w:rPr>
        <w:t xml:space="preserve">. </w:t>
      </w:r>
      <w:r w:rsidRPr="00E816B6">
        <w:rPr>
          <w:rFonts w:eastAsia="Calibri" w:cs="Times New Roman"/>
          <w:highlight w:val="yellow"/>
          <w:u w:val="single"/>
        </w:rPr>
        <w:t>This project is</w:t>
      </w:r>
      <w:r w:rsidRPr="00E816B6">
        <w:rPr>
          <w:rFonts w:eastAsia="Calibri" w:cs="Times New Roman"/>
          <w:u w:val="single"/>
        </w:rPr>
        <w:t xml:space="preserve"> also </w:t>
      </w:r>
      <w:r w:rsidRPr="00E816B6">
        <w:rPr>
          <w:rFonts w:eastAsia="Calibri" w:cs="Times New Roman"/>
          <w:highlight w:val="yellow"/>
          <w:u w:val="single"/>
        </w:rPr>
        <w:t>the</w:t>
      </w:r>
      <w:r w:rsidRPr="00E816B6">
        <w:rPr>
          <w:rFonts w:eastAsia="Calibri" w:cs="Times New Roman"/>
          <w:u w:val="single"/>
        </w:rPr>
        <w:t xml:space="preserve"> </w:t>
      </w:r>
      <w:proofErr w:type="spellStart"/>
      <w:r w:rsidRPr="00E816B6">
        <w:rPr>
          <w:rFonts w:eastAsia="Calibri" w:cs="Times New Roman"/>
          <w:u w:val="single"/>
        </w:rPr>
        <w:t>asymetrical</w:t>
      </w:r>
      <w:proofErr w:type="spellEnd"/>
      <w:r w:rsidRPr="00E816B6">
        <w:rPr>
          <w:rFonts w:eastAsia="Calibri" w:cs="Times New Roman"/>
          <w:u w:val="single"/>
        </w:rPr>
        <w:t xml:space="preserve"> </w:t>
      </w:r>
      <w:r w:rsidRPr="00E816B6">
        <w:rPr>
          <w:rFonts w:eastAsia="Calibri" w:cs="Times New Roman"/>
          <w:highlight w:val="yellow"/>
          <w:u w:val="single"/>
        </w:rPr>
        <w:t>obliteration of the trace of that Other</w:t>
      </w:r>
      <w:r w:rsidRPr="00E816B6">
        <w:rPr>
          <w:rFonts w:eastAsia="Calibri" w:cs="Times New Roman"/>
          <w:u w:val="single"/>
        </w:rPr>
        <w:t xml:space="preserve"> in its precarious Subjectivity</w:t>
      </w:r>
      <w:r w:rsidRPr="00E816B6">
        <w:rPr>
          <w:rFonts w:eastAsia="Calibri" w:cs="Times New Roman"/>
        </w:rPr>
        <w:t xml:space="preserve">. It is well known that Foucault locates epistemic violence, a complete overhaul of the episteme, in the </w:t>
      </w:r>
      <w:proofErr w:type="spellStart"/>
      <w:r w:rsidRPr="00E816B6">
        <w:rPr>
          <w:rFonts w:eastAsia="Calibri" w:cs="Times New Roman"/>
        </w:rPr>
        <w:t>redeﬁnition</w:t>
      </w:r>
      <w:proofErr w:type="spellEnd"/>
      <w:r w:rsidRPr="00E816B6">
        <w:rPr>
          <w:rFonts w:eastAsia="Calibri" w:cs="Times New Roman"/>
        </w:rPr>
        <w:t xml:space="preserve"> of sanity at the end of the European eighteenth century. But what if that particular </w:t>
      </w:r>
      <w:proofErr w:type="spellStart"/>
      <w:r w:rsidRPr="00E816B6">
        <w:rPr>
          <w:rFonts w:eastAsia="Calibri" w:cs="Times New Roman"/>
        </w:rPr>
        <w:t>redeﬁnition</w:t>
      </w:r>
      <w:proofErr w:type="spellEnd"/>
      <w:r w:rsidRPr="00E816B6">
        <w:rPr>
          <w:rFonts w:eastAsia="Calibri" w:cs="Times New Roman"/>
        </w:rPr>
        <w:t xml:space="preserve"> was only a part of the narrative of history in Europe as well as in the colonies? What if the two projects of epistemic overhaul worked as dislocated and unacknowledged pans </w:t>
      </w:r>
      <w:proofErr w:type="spellStart"/>
      <w:r w:rsidRPr="00E816B6">
        <w:rPr>
          <w:rFonts w:eastAsia="Calibri" w:cs="Times New Roman"/>
        </w:rPr>
        <w:t>ofa</w:t>
      </w:r>
      <w:proofErr w:type="spellEnd"/>
      <w:r w:rsidRPr="00E816B6">
        <w:rPr>
          <w:rFonts w:eastAsia="Calibri" w:cs="Times New Roman"/>
        </w:rPr>
        <w:t xml:space="preserve"> vast two-handed engine? Perhaps it is no more than to ask that the subtext of the </w:t>
      </w:r>
      <w:proofErr w:type="spellStart"/>
      <w:r w:rsidRPr="00E816B6">
        <w:rPr>
          <w:rFonts w:eastAsia="Calibri" w:cs="Times New Roman"/>
        </w:rPr>
        <w:t>palimpsestic</w:t>
      </w:r>
      <w:proofErr w:type="spellEnd"/>
      <w:r w:rsidRPr="00E816B6">
        <w:rPr>
          <w:rFonts w:eastAsia="Calibri" w:cs="Times New Roman"/>
        </w:rPr>
        <w:t xml:space="preserve"> </w:t>
      </w:r>
      <w:proofErr w:type="spellStart"/>
      <w:r w:rsidRPr="00E816B6">
        <w:rPr>
          <w:rFonts w:eastAsia="Calibri" w:cs="Times New Roman"/>
        </w:rPr>
        <w:t>narra</w:t>
      </w:r>
      <w:proofErr w:type="spellEnd"/>
      <w:r w:rsidRPr="00E816B6">
        <w:rPr>
          <w:rFonts w:eastAsia="Calibri" w:cs="Times New Roman"/>
        </w:rPr>
        <w:t xml:space="preserve">- </w:t>
      </w:r>
      <w:proofErr w:type="spellStart"/>
      <w:r w:rsidRPr="00E816B6">
        <w:rPr>
          <w:rFonts w:eastAsia="Calibri" w:cs="Times New Roman"/>
        </w:rPr>
        <w:t>tive</w:t>
      </w:r>
      <w:proofErr w:type="spellEnd"/>
      <w:r w:rsidRPr="00E816B6">
        <w:rPr>
          <w:rFonts w:eastAsia="Calibri" w:cs="Times New Roman"/>
        </w:rPr>
        <w:t xml:space="preserve"> of imperialism be recognized as ‘subjugated knowledge,’ ‘a whole set of </w:t>
      </w:r>
      <w:proofErr w:type="spellStart"/>
      <w:r w:rsidRPr="00E816B6">
        <w:rPr>
          <w:rFonts w:eastAsia="Calibri" w:cs="Times New Roman"/>
        </w:rPr>
        <w:t>knowledges</w:t>
      </w:r>
      <w:proofErr w:type="spellEnd"/>
      <w:r w:rsidRPr="00E816B6">
        <w:rPr>
          <w:rFonts w:eastAsia="Calibri" w:cs="Times New Roman"/>
        </w:rPr>
        <w:t xml:space="preserve"> that have been </w:t>
      </w:r>
      <w:proofErr w:type="spellStart"/>
      <w:r w:rsidRPr="00E816B6">
        <w:rPr>
          <w:rFonts w:eastAsia="Calibri" w:cs="Times New Roman"/>
        </w:rPr>
        <w:t>disqualiﬁed</w:t>
      </w:r>
      <w:proofErr w:type="spellEnd"/>
      <w:r w:rsidRPr="00E816B6">
        <w:rPr>
          <w:rFonts w:eastAsia="Calibri" w:cs="Times New Roman"/>
        </w:rPr>
        <w:t xml:space="preserve"> as inadequate to their task or </w:t>
      </w:r>
      <w:proofErr w:type="spellStart"/>
      <w:r w:rsidRPr="00E816B6">
        <w:rPr>
          <w:rFonts w:eastAsia="Calibri" w:cs="Times New Roman"/>
        </w:rPr>
        <w:t>insufﬁ</w:t>
      </w:r>
      <w:proofErr w:type="spellEnd"/>
      <w:r w:rsidRPr="00E816B6">
        <w:rPr>
          <w:rFonts w:eastAsia="Calibri" w:cs="Times New Roman"/>
        </w:rPr>
        <w:t xml:space="preserve">- </w:t>
      </w:r>
      <w:proofErr w:type="spellStart"/>
      <w:r w:rsidRPr="00E816B6">
        <w:rPr>
          <w:rFonts w:eastAsia="Calibri" w:cs="Times New Roman"/>
        </w:rPr>
        <w:t>ciently</w:t>
      </w:r>
      <w:proofErr w:type="spellEnd"/>
      <w:r w:rsidRPr="00E816B6">
        <w:rPr>
          <w:rFonts w:eastAsia="Calibri" w:cs="Times New Roman"/>
        </w:rPr>
        <w:t xml:space="preserve"> elaborated: naive </w:t>
      </w:r>
      <w:proofErr w:type="spellStart"/>
      <w:r w:rsidRPr="00E816B6">
        <w:rPr>
          <w:rFonts w:eastAsia="Calibri" w:cs="Times New Roman"/>
        </w:rPr>
        <w:t>knowledges</w:t>
      </w:r>
      <w:proofErr w:type="spellEnd"/>
      <w:r w:rsidRPr="00E816B6">
        <w:rPr>
          <w:rFonts w:eastAsia="Calibri" w:cs="Times New Roman"/>
        </w:rPr>
        <w:t xml:space="preserve">, located low down on the hierarchy, beneath the required level of cognition or </w:t>
      </w:r>
      <w:proofErr w:type="spellStart"/>
      <w:r w:rsidRPr="00E816B6">
        <w:rPr>
          <w:rFonts w:eastAsia="Calibri" w:cs="Times New Roman"/>
        </w:rPr>
        <w:t>scientiﬁcity</w:t>
      </w:r>
      <w:proofErr w:type="spellEnd"/>
      <w:r w:rsidRPr="00E816B6">
        <w:rPr>
          <w:rFonts w:eastAsia="Calibri" w:cs="Times New Roman"/>
        </w:rPr>
        <w:t xml:space="preserve">‘ (Foucault I980: 82). This is not to describe ‘the way things really were’ or to privilege the narrative of history as imperialism as the best version of history. It is, rather, to offer an account of how an explanation and narrative of reality was established as the normative one. . . .  </w:t>
      </w:r>
      <w:r w:rsidRPr="00E816B6">
        <w:rPr>
          <w:rFonts w:eastAsia="Calibri" w:cs="Times New Roman"/>
          <w:u w:val="single"/>
        </w:rPr>
        <w:t>Let us now move to consider the margins</w:t>
      </w:r>
      <w:r w:rsidRPr="00E816B6">
        <w:rPr>
          <w:rFonts w:eastAsia="Calibri" w:cs="Times New Roman"/>
        </w:rPr>
        <w:t xml:space="preserve"> (one can just as well say </w:t>
      </w:r>
      <w:r w:rsidRPr="00E816B6">
        <w:rPr>
          <w:rFonts w:eastAsia="Calibri" w:cs="Times New Roman"/>
          <w:u w:val="single"/>
        </w:rPr>
        <w:t>the silent, silenced center</w:t>
      </w:r>
      <w:r w:rsidRPr="00E816B6">
        <w:rPr>
          <w:rFonts w:eastAsia="Calibri" w:cs="Times New Roman"/>
        </w:rPr>
        <w:t xml:space="preserve">) of the circuit marked out by this epistemic violence, men and women among the illiterate peasantry, the </w:t>
      </w:r>
      <w:proofErr w:type="spellStart"/>
      <w:r w:rsidRPr="00E816B6">
        <w:rPr>
          <w:rFonts w:eastAsia="Calibri" w:cs="Times New Roman"/>
        </w:rPr>
        <w:t>tribals</w:t>
      </w:r>
      <w:proofErr w:type="spellEnd"/>
      <w:r w:rsidRPr="00E816B6">
        <w:rPr>
          <w:rFonts w:eastAsia="Calibri" w:cs="Times New Roman"/>
        </w:rPr>
        <w:t xml:space="preserve">, </w:t>
      </w:r>
      <w:r w:rsidRPr="00E816B6">
        <w:rPr>
          <w:rFonts w:eastAsia="Calibri" w:cs="Times New Roman"/>
          <w:u w:val="single"/>
        </w:rPr>
        <w:t>the lowest strata</w:t>
      </w:r>
      <w:r w:rsidRPr="00E816B6">
        <w:rPr>
          <w:rFonts w:eastAsia="Calibri" w:cs="Times New Roman"/>
        </w:rPr>
        <w:t xml:space="preserve"> of the urban </w:t>
      </w:r>
      <w:proofErr w:type="spellStart"/>
      <w:r w:rsidRPr="00E816B6">
        <w:rPr>
          <w:rFonts w:eastAsia="Calibri" w:cs="Times New Roman"/>
        </w:rPr>
        <w:t>subproletariat</w:t>
      </w:r>
      <w:proofErr w:type="spellEnd"/>
      <w:r w:rsidRPr="00E816B6">
        <w:rPr>
          <w:rFonts w:eastAsia="Calibri" w:cs="Times New Roman"/>
        </w:rPr>
        <w:t xml:space="preserve">. </w:t>
      </w:r>
      <w:r w:rsidRPr="00E816B6">
        <w:rPr>
          <w:rFonts w:eastAsia="Calibri" w:cs="Times New Roman"/>
          <w:u w:val="single"/>
        </w:rPr>
        <w:t xml:space="preserve">According to Foucault and </w:t>
      </w:r>
      <w:proofErr w:type="spellStart"/>
      <w:r w:rsidRPr="00E816B6">
        <w:rPr>
          <w:rFonts w:eastAsia="Calibri" w:cs="Times New Roman"/>
          <w:u w:val="single"/>
        </w:rPr>
        <w:t>Deleuze</w:t>
      </w:r>
      <w:proofErr w:type="spellEnd"/>
      <w:r w:rsidRPr="00E816B6">
        <w:rPr>
          <w:rFonts w:eastAsia="Calibri" w:cs="Times New Roman"/>
        </w:rPr>
        <w:t xml:space="preserve"> (in the First World, under the standardization and regimentation of socialized capital, though they do not seem to recognize this) </w:t>
      </w:r>
      <w:r w:rsidRPr="00E816B6">
        <w:rPr>
          <w:rFonts w:eastAsia="Calibri" w:cs="Times New Roman"/>
          <w:u w:val="single"/>
        </w:rPr>
        <w:t>the oppressed, if given the chance</w:t>
      </w:r>
      <w:r w:rsidRPr="00E816B6">
        <w:rPr>
          <w:rFonts w:eastAsia="Calibri" w:cs="Times New Roman"/>
        </w:rPr>
        <w:t xml:space="preserve"> (the problem of representation cannot be bypassed here), and on the way to solidarity through alliance politics (a Marxist thematic is at work here) </w:t>
      </w:r>
      <w:r w:rsidRPr="00E816B6">
        <w:rPr>
          <w:rFonts w:eastAsia="Calibri" w:cs="Times New Roman"/>
          <w:u w:val="single"/>
        </w:rPr>
        <w:t xml:space="preserve">can speak and know their conditions. </w:t>
      </w:r>
      <w:r w:rsidRPr="00E816B6">
        <w:rPr>
          <w:rFonts w:eastAsia="Calibri" w:cs="Times New Roman"/>
          <w:highlight w:val="yellow"/>
          <w:u w:val="single"/>
        </w:rPr>
        <w:t>We must now confront the following question</w:t>
      </w:r>
      <w:r w:rsidRPr="00E816B6">
        <w:rPr>
          <w:rFonts w:eastAsia="Calibri" w:cs="Times New Roman"/>
          <w:u w:val="single"/>
        </w:rPr>
        <w:t xml:space="preserve">: On the other side of the international division of labor from socialized capital, inside and outside the circuit of the epistemic violence of imperialist law and education supplementing an earlier economic text, </w:t>
      </w:r>
      <w:r w:rsidRPr="00E816B6">
        <w:rPr>
          <w:rFonts w:eastAsia="Calibri" w:cs="Times New Roman"/>
          <w:highlight w:val="yellow"/>
          <w:u w:val="single"/>
        </w:rPr>
        <w:t>can the subaltern speak?</w:t>
      </w:r>
      <w:r w:rsidRPr="00E816B6">
        <w:rPr>
          <w:rFonts w:eastAsia="Calibri" w:cs="Times New Roman"/>
          <w:u w:val="single"/>
        </w:rPr>
        <w:t xml:space="preserve"> . . . </w:t>
      </w:r>
    </w:p>
    <w:p w:rsidR="00DD5C61" w:rsidRPr="00E816B6" w:rsidRDefault="00DD5C61" w:rsidP="00DD5C61">
      <w:pPr>
        <w:tabs>
          <w:tab w:val="left" w:pos="13515"/>
        </w:tabs>
        <w:rPr>
          <w:rFonts w:eastAsia="Calibri" w:cs="Times New Roman"/>
          <w:b/>
          <w:sz w:val="24"/>
        </w:rPr>
      </w:pPr>
      <w:r w:rsidRPr="00E816B6">
        <w:rPr>
          <w:rFonts w:eastAsia="Calibri" w:cs="Times New Roman"/>
          <w:b/>
          <w:sz w:val="24"/>
        </w:rPr>
        <w:tab/>
      </w:r>
    </w:p>
    <w:p w:rsidR="00DD5C61" w:rsidRPr="00E816B6" w:rsidRDefault="00DD5C61" w:rsidP="00DD5C61">
      <w:pPr>
        <w:rPr>
          <w:rFonts w:eastAsia="Calibri" w:cs="Times New Roman"/>
          <w:b/>
          <w:sz w:val="24"/>
        </w:rPr>
      </w:pPr>
      <w:r w:rsidRPr="00E816B6">
        <w:rPr>
          <w:rFonts w:eastAsia="Calibri" w:cs="Times New Roman"/>
          <w:b/>
          <w:sz w:val="24"/>
        </w:rPr>
        <w:t xml:space="preserve">Isn’t it off-putting that the affirmative merely expresses solidarity with the oppressed yet does little to nothing to actually relieve their oppression? – What do you think their endless theories, intellectual movements, and speech acts actually </w:t>
      </w:r>
      <w:r w:rsidRPr="00E816B6">
        <w:rPr>
          <w:rFonts w:eastAsia="Calibri" w:cs="Times New Roman"/>
          <w:b/>
          <w:sz w:val="24"/>
          <w:u w:val="single"/>
        </w:rPr>
        <w:t>DO</w:t>
      </w:r>
      <w:r w:rsidRPr="00E816B6">
        <w:rPr>
          <w:rFonts w:eastAsia="Calibri" w:cs="Times New Roman"/>
          <w:b/>
          <w:sz w:val="24"/>
        </w:rPr>
        <w:t xml:space="preserve"> to resolve anything? – </w:t>
      </w:r>
      <w:proofErr w:type="gramStart"/>
      <w:r w:rsidRPr="00E816B6">
        <w:rPr>
          <w:rFonts w:eastAsia="Calibri" w:cs="Times New Roman"/>
          <w:b/>
          <w:sz w:val="24"/>
        </w:rPr>
        <w:t>the</w:t>
      </w:r>
      <w:proofErr w:type="gramEnd"/>
      <w:r w:rsidRPr="00E816B6">
        <w:rPr>
          <w:rFonts w:eastAsia="Calibri" w:cs="Times New Roman"/>
          <w:b/>
          <w:sz w:val="24"/>
        </w:rPr>
        <w:t xml:space="preserve"> answer is </w:t>
      </w:r>
      <w:r w:rsidRPr="00E816B6">
        <w:rPr>
          <w:rFonts w:eastAsia="Calibri" w:cs="Times New Roman"/>
          <w:b/>
          <w:sz w:val="24"/>
          <w:u w:val="single"/>
        </w:rPr>
        <w:t>absolutely nothing</w:t>
      </w:r>
      <w:r w:rsidRPr="00E816B6">
        <w:rPr>
          <w:rFonts w:eastAsia="Calibri" w:cs="Times New Roman"/>
          <w:b/>
          <w:sz w:val="24"/>
        </w:rPr>
        <w:t xml:space="preserve"> – they aren’t subversive, nor radical, nor even that interesting – their speech act is an intellectual façade designed to </w:t>
      </w:r>
      <w:r w:rsidRPr="00E816B6">
        <w:rPr>
          <w:rFonts w:eastAsia="Calibri" w:cs="Times New Roman"/>
          <w:b/>
          <w:sz w:val="24"/>
          <w:u w:val="single"/>
        </w:rPr>
        <w:t>avoid</w:t>
      </w:r>
      <w:r w:rsidRPr="00E816B6">
        <w:rPr>
          <w:rFonts w:eastAsia="Calibri" w:cs="Times New Roman"/>
          <w:b/>
          <w:sz w:val="24"/>
        </w:rPr>
        <w:t xml:space="preserve"> having to resolve oppression</w:t>
      </w:r>
    </w:p>
    <w:p w:rsidR="00DD5C61" w:rsidRPr="000365DC" w:rsidRDefault="00DD5C61" w:rsidP="00DD5C61">
      <w:pPr>
        <w:rPr>
          <w:rFonts w:eastAsia="Calibri" w:cs="Times New Roman"/>
        </w:rPr>
      </w:pPr>
      <w:proofErr w:type="spellStart"/>
      <w:r w:rsidRPr="00E816B6">
        <w:rPr>
          <w:rFonts w:eastAsia="Calibri" w:cs="Times New Roman"/>
          <w:b/>
          <w:sz w:val="24"/>
          <w:u w:val="single"/>
        </w:rPr>
        <w:t>Raskin</w:t>
      </w:r>
      <w:proofErr w:type="spellEnd"/>
      <w:r w:rsidRPr="00E816B6">
        <w:rPr>
          <w:rFonts w:eastAsia="Calibri" w:cs="Times New Roman"/>
          <w:b/>
          <w:sz w:val="24"/>
          <w:u w:val="single"/>
        </w:rPr>
        <w:t xml:space="preserve"> 99</w:t>
      </w:r>
      <w:r w:rsidRPr="00E816B6">
        <w:rPr>
          <w:rFonts w:eastAsia="Calibri" w:cs="Times New Roman"/>
        </w:rPr>
        <w:t xml:space="preserve"> (Marcus </w:t>
      </w:r>
      <w:proofErr w:type="spellStart"/>
      <w:r w:rsidRPr="00E816B6">
        <w:rPr>
          <w:rFonts w:eastAsia="Calibri" w:cs="Times New Roman"/>
        </w:rPr>
        <w:t>Raskin</w:t>
      </w:r>
      <w:proofErr w:type="spellEnd"/>
      <w:r w:rsidRPr="00E816B6">
        <w:rPr>
          <w:rFonts w:eastAsia="Calibri" w:cs="Times New Roman"/>
        </w:rPr>
        <w:t>, Professor of Public Policy at George Washington University, 1999, Transnational Law &amp; Contemporary Problems, Fall)</w:t>
      </w:r>
    </w:p>
    <w:p w:rsidR="00DD5C61" w:rsidRPr="00E816B6" w:rsidRDefault="00DD5C61" w:rsidP="00DD5C61">
      <w:pPr>
        <w:rPr>
          <w:rFonts w:eastAsia="Calibri" w:cs="Times New Roman"/>
        </w:rPr>
      </w:pPr>
      <w:r w:rsidRPr="00E816B6">
        <w:rPr>
          <w:rFonts w:eastAsia="Calibri" w:cs="Times New Roman"/>
        </w:rPr>
        <w:t xml:space="preserve">As I have noted, world social categories and knowledge systems have changed so that they now see the colonized as human beings. </w:t>
      </w:r>
      <w:r w:rsidRPr="00E816B6">
        <w:rPr>
          <w:rFonts w:eastAsia="Calibri" w:cs="Times New Roman"/>
          <w:u w:val="single"/>
        </w:rPr>
        <w:t>The shifting in social categories, often by those who are the radicals and liberals of the privileged groups</w:t>
      </w:r>
      <w:r w:rsidRPr="00E816B6">
        <w:rPr>
          <w:rFonts w:eastAsia="Calibri" w:cs="Times New Roman"/>
        </w:rPr>
        <w:t xml:space="preserve">, created deep divisions between reality and its description. But </w:t>
      </w:r>
      <w:r w:rsidRPr="00E816B6">
        <w:rPr>
          <w:rFonts w:eastAsia="Calibri" w:cs="Times New Roman"/>
          <w:u w:val="single"/>
        </w:rPr>
        <w:t xml:space="preserve">this has not necessarily resulted in fundamental affirmative change. </w:t>
      </w:r>
      <w:r w:rsidRPr="00E816B6">
        <w:rPr>
          <w:rFonts w:eastAsia="Calibri" w:cs="Times New Roman"/>
          <w:highlight w:val="yellow"/>
          <w:u w:val="single"/>
        </w:rPr>
        <w:t>For those</w:t>
      </w:r>
      <w:r w:rsidRPr="00E816B6">
        <w:rPr>
          <w:rFonts w:eastAsia="Calibri" w:cs="Times New Roman"/>
          <w:u w:val="single"/>
        </w:rPr>
        <w:t xml:space="preserve"> who were </w:t>
      </w:r>
      <w:r w:rsidRPr="00E816B6">
        <w:rPr>
          <w:rFonts w:eastAsia="Calibri" w:cs="Times New Roman"/>
          <w:highlight w:val="yellow"/>
          <w:u w:val="single"/>
        </w:rPr>
        <w:t>consigned to the role of</w:t>
      </w:r>
      <w:r w:rsidRPr="00E816B6">
        <w:rPr>
          <w:rFonts w:eastAsia="Calibri" w:cs="Times New Roman"/>
          <w:u w:val="single"/>
        </w:rPr>
        <w:t xml:space="preserve"> </w:t>
      </w:r>
      <w:r w:rsidRPr="00E816B6">
        <w:rPr>
          <w:rFonts w:eastAsia="Calibri" w:cs="Times New Roman"/>
        </w:rPr>
        <w:t xml:space="preserve">slave, serf and </w:t>
      </w:r>
      <w:r w:rsidRPr="00E816B6">
        <w:rPr>
          <w:rFonts w:eastAsia="Calibri" w:cs="Times New Roman"/>
          <w:highlight w:val="yellow"/>
          <w:u w:val="single"/>
        </w:rPr>
        <w:t>oppressed</w:t>
      </w:r>
      <w:r w:rsidRPr="00E816B6">
        <w:rPr>
          <w:rFonts w:eastAsia="Calibri" w:cs="Times New Roman"/>
          <w:u w:val="single"/>
        </w:rPr>
        <w:t xml:space="preserve"> by imperial Western nations, </w:t>
      </w:r>
      <w:r w:rsidRPr="00E816B6">
        <w:rPr>
          <w:rFonts w:eastAsia="Calibri" w:cs="Times New Roman"/>
          <w:highlight w:val="yellow"/>
          <w:u w:val="single"/>
        </w:rPr>
        <w:t>it may be disconcerting</w:t>
      </w:r>
      <w:r w:rsidRPr="00E816B6">
        <w:rPr>
          <w:rFonts w:eastAsia="Calibri" w:cs="Times New Roman"/>
          <w:u w:val="single"/>
        </w:rPr>
        <w:t xml:space="preserve">, but pleasantly surprising, </w:t>
      </w:r>
      <w:r w:rsidRPr="00E816B6">
        <w:rPr>
          <w:rFonts w:eastAsia="Calibri" w:cs="Times New Roman"/>
          <w:highlight w:val="yellow"/>
          <w:u w:val="single"/>
        </w:rPr>
        <w:t>that</w:t>
      </w:r>
      <w:r w:rsidRPr="00E816B6">
        <w:rPr>
          <w:rFonts w:eastAsia="Calibri" w:cs="Times New Roman"/>
          <w:u w:val="single"/>
        </w:rPr>
        <w:t xml:space="preserve"> some leading international lawyers and </w:t>
      </w:r>
      <w:r w:rsidRPr="00E816B6">
        <w:rPr>
          <w:rFonts w:eastAsia="Calibri" w:cs="Times New Roman"/>
          <w:highlight w:val="yellow"/>
          <w:u w:val="single"/>
        </w:rPr>
        <w:t>intellectuals stand with those movements that take</w:t>
      </w:r>
      <w:r w:rsidRPr="00E816B6">
        <w:rPr>
          <w:rFonts w:eastAsia="Calibri" w:cs="Times New Roman"/>
          <w:u w:val="single"/>
        </w:rPr>
        <w:t xml:space="preserve"> their </w:t>
      </w:r>
      <w:r w:rsidRPr="00E816B6">
        <w:rPr>
          <w:rFonts w:eastAsia="Calibri" w:cs="Times New Roman"/>
          <w:highlight w:val="yellow"/>
          <w:u w:val="single"/>
        </w:rPr>
        <w:t>strength from the dispossessed</w:t>
      </w:r>
      <w:r w:rsidRPr="00E816B6">
        <w:rPr>
          <w:rFonts w:eastAsia="Calibri" w:cs="Times New Roman"/>
          <w:u w:val="single"/>
        </w:rPr>
        <w:t>,</w:t>
      </w:r>
      <w:r w:rsidRPr="00E816B6">
        <w:rPr>
          <w:rFonts w:eastAsia="Calibri" w:cs="Times New Roman"/>
        </w:rPr>
        <w:t xml:space="preserve"> wretched and exploited, whether in war or peace. Even though these idealists are educated in Western and imperial categories of social reality, they have, nonetheless, taken as their task the reconstruction and transformation of international law as it is understood in the United States. The skeptical are permitted their doubts, however. After all, </w:t>
      </w:r>
      <w:r w:rsidRPr="00E816B6">
        <w:rPr>
          <w:rFonts w:eastAsia="Calibri" w:cs="Times New Roman"/>
          <w:highlight w:val="yellow"/>
          <w:u w:val="single"/>
        </w:rPr>
        <w:t>what can those who represent the pain of others</w:t>
      </w:r>
      <w:r w:rsidRPr="00E816B6">
        <w:rPr>
          <w:rFonts w:eastAsia="Calibri" w:cs="Times New Roman"/>
          <w:u w:val="single"/>
        </w:rPr>
        <w:t xml:space="preserve">, and only indirectly their own, </w:t>
      </w:r>
      <w:r w:rsidRPr="00E816B6">
        <w:rPr>
          <w:rFonts w:eastAsia="Calibri" w:cs="Times New Roman"/>
          <w:highlight w:val="yellow"/>
          <w:u w:val="single"/>
        </w:rPr>
        <w:t>do to ameliorate the pain of misery sanctioned by imperial law?</w:t>
      </w:r>
      <w:r w:rsidRPr="00E816B6">
        <w:rPr>
          <w:rFonts w:eastAsia="Calibri" w:cs="Times New Roman"/>
          <w:highlight w:val="yellow"/>
        </w:rPr>
        <w:t xml:space="preserve"> </w:t>
      </w:r>
      <w:r w:rsidRPr="00E816B6">
        <w:rPr>
          <w:rFonts w:eastAsia="Calibri" w:cs="Times New Roman"/>
          <w:b/>
          <w:highlight w:val="yellow"/>
          <w:u w:val="single"/>
        </w:rPr>
        <w:t>What do such</w:t>
      </w:r>
      <w:r w:rsidRPr="00E816B6">
        <w:rPr>
          <w:rFonts w:eastAsia="Calibri" w:cs="Times New Roman"/>
          <w:b/>
          <w:u w:val="single"/>
        </w:rPr>
        <w:t xml:space="preserve"> a band of </w:t>
      </w:r>
      <w:r w:rsidRPr="00E816B6">
        <w:rPr>
          <w:rFonts w:eastAsia="Calibri" w:cs="Times New Roman"/>
          <w:b/>
          <w:highlight w:val="yellow"/>
          <w:u w:val="single"/>
        </w:rPr>
        <w:t>idealists dare to teach to those who suffer, especially when that suffering is</w:t>
      </w:r>
      <w:r w:rsidRPr="00E816B6">
        <w:rPr>
          <w:rFonts w:eastAsia="Calibri" w:cs="Times New Roman"/>
          <w:b/>
          <w:u w:val="single"/>
        </w:rPr>
        <w:t xml:space="preserve"> often </w:t>
      </w:r>
      <w:r w:rsidRPr="00E816B6">
        <w:rPr>
          <w:rFonts w:eastAsia="Calibri" w:cs="Times New Roman"/>
          <w:b/>
          <w:highlight w:val="yellow"/>
          <w:u w:val="single"/>
        </w:rPr>
        <w:t>caused</w:t>
      </w:r>
      <w:r w:rsidRPr="00E816B6">
        <w:rPr>
          <w:rFonts w:eastAsia="Calibri" w:cs="Times New Roman"/>
          <w:b/>
          <w:u w:val="single"/>
        </w:rPr>
        <w:t xml:space="preserve">, directly or indirectly, </w:t>
      </w:r>
      <w:r w:rsidRPr="00E816B6">
        <w:rPr>
          <w:rFonts w:eastAsia="Calibri" w:cs="Times New Roman"/>
          <w:b/>
          <w:highlight w:val="yellow"/>
          <w:u w:val="single"/>
        </w:rPr>
        <w:t>by the choices made by the very class of which these Western intellectuals</w:t>
      </w:r>
      <w:r w:rsidRPr="00E816B6">
        <w:rPr>
          <w:rFonts w:eastAsia="Calibri" w:cs="Times New Roman"/>
          <w:b/>
          <w:u w:val="single"/>
        </w:rPr>
        <w:t xml:space="preserve"> and lawyers </w:t>
      </w:r>
      <w:r w:rsidRPr="00E816B6">
        <w:rPr>
          <w:rFonts w:eastAsia="Calibri" w:cs="Times New Roman"/>
          <w:b/>
          <w:highlight w:val="yellow"/>
          <w:u w:val="single"/>
        </w:rPr>
        <w:t>are members?</w:t>
      </w:r>
      <w:r w:rsidRPr="00E816B6">
        <w:rPr>
          <w:rFonts w:eastAsia="Calibri" w:cs="Times New Roman"/>
          <w:highlight w:val="yellow"/>
        </w:rPr>
        <w:t xml:space="preserve"> </w:t>
      </w:r>
      <w:r w:rsidRPr="00E816B6">
        <w:rPr>
          <w:rFonts w:eastAsia="Calibri" w:cs="Times New Roman"/>
          <w:highlight w:val="yellow"/>
          <w:u w:val="single"/>
        </w:rPr>
        <w:t>Why should the oppressed listen to those educated in a language</w:t>
      </w:r>
      <w:r w:rsidRPr="00E816B6">
        <w:rPr>
          <w:rFonts w:eastAsia="Calibri" w:cs="Times New Roman"/>
          <w:u w:val="single"/>
        </w:rPr>
        <w:t xml:space="preserve"> and thought-pattern </w:t>
      </w:r>
      <w:r w:rsidRPr="00E816B6">
        <w:rPr>
          <w:rFonts w:eastAsia="Calibri" w:cs="Times New Roman"/>
          <w:highlight w:val="yellow"/>
          <w:u w:val="single"/>
        </w:rPr>
        <w:t>which</w:t>
      </w:r>
      <w:r w:rsidRPr="00E816B6">
        <w:rPr>
          <w:rFonts w:eastAsia="Calibri" w:cs="Times New Roman"/>
          <w:u w:val="single"/>
        </w:rPr>
        <w:t xml:space="preserve">, beneath the honeyed words, </w:t>
      </w:r>
      <w:r w:rsidRPr="00E816B6">
        <w:rPr>
          <w:rFonts w:eastAsia="Calibri" w:cs="Times New Roman"/>
          <w:highlight w:val="yellow"/>
          <w:u w:val="single"/>
        </w:rPr>
        <w:t>are the</w:t>
      </w:r>
      <w:r w:rsidRPr="00E816B6">
        <w:rPr>
          <w:rFonts w:eastAsia="Calibri" w:cs="Times New Roman"/>
          <w:u w:val="single"/>
        </w:rPr>
        <w:t xml:space="preserve"> egocentric and </w:t>
      </w:r>
      <w:r w:rsidRPr="00E816B6">
        <w:rPr>
          <w:rFonts w:eastAsia="Calibri" w:cs="Times New Roman"/>
          <w:highlight w:val="yellow"/>
          <w:u w:val="single"/>
        </w:rPr>
        <w:t>ethnocentric doctrines of the</w:t>
      </w:r>
      <w:r w:rsidRPr="00E816B6">
        <w:rPr>
          <w:rFonts w:eastAsia="Calibri" w:cs="Times New Roman"/>
        </w:rPr>
        <w:t xml:space="preserve"> [*524] </w:t>
      </w:r>
      <w:r w:rsidRPr="00E816B6">
        <w:rPr>
          <w:rFonts w:eastAsia="Calibri" w:cs="Times New Roman"/>
          <w:highlight w:val="yellow"/>
          <w:u w:val="single"/>
        </w:rPr>
        <w:t>dominator</w:t>
      </w:r>
      <w:r w:rsidRPr="00E816B6">
        <w:rPr>
          <w:rFonts w:eastAsia="Calibri" w:cs="Times New Roman"/>
          <w:u w:val="single"/>
        </w:rPr>
        <w:t>?</w:t>
      </w:r>
      <w:r w:rsidRPr="00E816B6">
        <w:rPr>
          <w:rFonts w:eastAsia="Calibri" w:cs="Times New Roman"/>
        </w:rPr>
        <w:t xml:space="preserve"> Certainly until decolonization, the abstract </w:t>
      </w:r>
      <w:proofErr w:type="gramStart"/>
      <w:r w:rsidRPr="00E816B6">
        <w:rPr>
          <w:rFonts w:eastAsia="Calibri" w:cs="Times New Roman"/>
        </w:rPr>
        <w:t>meaning of the words were</w:t>
      </w:r>
      <w:proofErr w:type="gramEnd"/>
      <w:r w:rsidRPr="00E816B6">
        <w:rPr>
          <w:rFonts w:eastAsia="Calibri" w:cs="Times New Roman"/>
        </w:rPr>
        <w:t xml:space="preserve"> employed as signifiers and killers of the culturally oppressed. The language of description and the mode of argument, the very words themselves, were instruments of the colonizer. Their very rules, laws, precedents and citations acted as a steel-belted noose to stifle the cries of the wretched. And yet, these were the very lessons the colonized needed to learn in order to stand up to the colonizer and survive. Not only did they survive, they pressed on to reform nineteenth and early twentieth century imperial law using the UN, and the International Court of Justice. Most importantly, they </w:t>
      </w:r>
      <w:proofErr w:type="gramStart"/>
      <w:r w:rsidRPr="00E816B6">
        <w:rPr>
          <w:rFonts w:eastAsia="Calibri" w:cs="Times New Roman"/>
        </w:rPr>
        <w:t>effected</w:t>
      </w:r>
      <w:proofErr w:type="gramEnd"/>
      <w:r w:rsidRPr="00E816B6">
        <w:rPr>
          <w:rFonts w:eastAsia="Calibri" w:cs="Times New Roman"/>
        </w:rPr>
        <w:t xml:space="preserve"> the consciousness of nations. Nevertheless, </w:t>
      </w:r>
      <w:r w:rsidRPr="00E816B6">
        <w:rPr>
          <w:rFonts w:eastAsia="Calibri" w:cs="Times New Roman"/>
          <w:u w:val="single"/>
        </w:rPr>
        <w:t xml:space="preserve">the wretched must wonder why, behind claims of universality and universal human rights, </w:t>
      </w:r>
      <w:r w:rsidRPr="00E816B6">
        <w:rPr>
          <w:rFonts w:eastAsia="Calibri" w:cs="Times New Roman"/>
          <w:highlight w:val="yellow"/>
          <w:u w:val="single"/>
        </w:rPr>
        <w:t xml:space="preserve">our actions </w:t>
      </w:r>
      <w:r w:rsidRPr="00E816B6">
        <w:rPr>
          <w:rFonts w:eastAsia="Calibri" w:cs="Times New Roman"/>
          <w:u w:val="single"/>
        </w:rPr>
        <w:t xml:space="preserve">and thoughts </w:t>
      </w:r>
      <w:r w:rsidRPr="00E816B6">
        <w:rPr>
          <w:rFonts w:eastAsia="Calibri" w:cs="Times New Roman"/>
          <w:highlight w:val="yellow"/>
          <w:u w:val="single"/>
        </w:rPr>
        <w:t xml:space="preserve">have an </w:t>
      </w:r>
      <w:r w:rsidRPr="00E816B6">
        <w:rPr>
          <w:rFonts w:eastAsia="Calibri" w:cs="Times New Roman"/>
          <w:u w:val="single"/>
        </w:rPr>
        <w:t xml:space="preserve">often </w:t>
      </w:r>
      <w:r w:rsidRPr="00E816B6">
        <w:rPr>
          <w:rFonts w:eastAsia="Calibri" w:cs="Times New Roman"/>
          <w:highlight w:val="yellow"/>
          <w:u w:val="single"/>
        </w:rPr>
        <w:t>indeterminate or contradictory effect</w:t>
      </w:r>
      <w:r w:rsidRPr="00E816B6">
        <w:rPr>
          <w:rFonts w:eastAsia="Calibri" w:cs="Times New Roman"/>
        </w:rPr>
        <w:t xml:space="preserve">. For Americans, the reason is a complex one. </w:t>
      </w:r>
      <w:r w:rsidRPr="00E816B6">
        <w:rPr>
          <w:rFonts w:eastAsia="Calibri" w:cs="Times New Roman"/>
          <w:highlight w:val="yellow"/>
          <w:u w:val="single"/>
        </w:rPr>
        <w:t xml:space="preserve">Americans seek identification with the victim </w:t>
      </w:r>
      <w:r w:rsidRPr="00E816B6">
        <w:rPr>
          <w:rFonts w:eastAsia="Calibri" w:cs="Times New Roman"/>
          <w:u w:val="single"/>
        </w:rPr>
        <w:t xml:space="preserve">in their dreams, but </w:t>
      </w:r>
      <w:r w:rsidRPr="00E816B6">
        <w:rPr>
          <w:rFonts w:eastAsia="Calibri" w:cs="Times New Roman"/>
          <w:highlight w:val="yellow"/>
          <w:u w:val="single"/>
        </w:rPr>
        <w:t xml:space="preserve">the reality for the American political </w:t>
      </w:r>
      <w:r w:rsidRPr="00E816B6">
        <w:rPr>
          <w:rFonts w:eastAsia="Calibri" w:cs="Times New Roman"/>
          <w:u w:val="single"/>
        </w:rPr>
        <w:t xml:space="preserve">and legal </w:t>
      </w:r>
      <w:r w:rsidRPr="00E816B6">
        <w:rPr>
          <w:rFonts w:eastAsia="Calibri" w:cs="Times New Roman"/>
          <w:highlight w:val="yellow"/>
          <w:u w:val="single"/>
        </w:rPr>
        <w:t xml:space="preserve">class is </w:t>
      </w:r>
      <w:r w:rsidRPr="00E816B6">
        <w:rPr>
          <w:rFonts w:eastAsia="Calibri" w:cs="Times New Roman"/>
          <w:u w:val="single"/>
        </w:rPr>
        <w:t xml:space="preserve">somewhere </w:t>
      </w:r>
      <w:r w:rsidRPr="00E816B6">
        <w:rPr>
          <w:rFonts w:eastAsia="Calibri" w:cs="Times New Roman"/>
          <w:highlight w:val="yellow"/>
          <w:u w:val="single"/>
        </w:rPr>
        <w:t xml:space="preserve">between carelessness and negligence </w:t>
      </w:r>
      <w:r w:rsidRPr="00E816B6">
        <w:rPr>
          <w:rFonts w:eastAsia="Calibri" w:cs="Times New Roman"/>
          <w:u w:val="single"/>
        </w:rPr>
        <w:t xml:space="preserve">of the oppressed worker, </w:t>
      </w:r>
      <w:r w:rsidRPr="00E816B6">
        <w:rPr>
          <w:rFonts w:eastAsia="Calibri" w:cs="Times New Roman"/>
          <w:highlight w:val="yellow"/>
          <w:u w:val="single"/>
        </w:rPr>
        <w:t xml:space="preserve">toleration for </w:t>
      </w:r>
      <w:r w:rsidRPr="00E816B6">
        <w:rPr>
          <w:rFonts w:eastAsia="Calibri" w:cs="Times New Roman"/>
          <w:u w:val="single"/>
        </w:rPr>
        <w:t xml:space="preserve">the </w:t>
      </w:r>
      <w:r w:rsidRPr="00E816B6">
        <w:rPr>
          <w:rFonts w:eastAsia="Calibri" w:cs="Times New Roman"/>
          <w:highlight w:val="yellow"/>
          <w:u w:val="single"/>
        </w:rPr>
        <w:t>destruction</w:t>
      </w:r>
      <w:r w:rsidRPr="00E816B6">
        <w:rPr>
          <w:rFonts w:eastAsia="Calibri" w:cs="Times New Roman"/>
          <w:u w:val="single"/>
        </w:rPr>
        <w:t xml:space="preserve"> of other people's cultures </w:t>
      </w:r>
      <w:r w:rsidRPr="00E816B6">
        <w:rPr>
          <w:rFonts w:eastAsia="Calibri" w:cs="Times New Roman"/>
          <w:highlight w:val="yellow"/>
          <w:u w:val="single"/>
        </w:rPr>
        <w:t xml:space="preserve">for purposes of </w:t>
      </w:r>
      <w:r w:rsidRPr="00E816B6">
        <w:rPr>
          <w:rFonts w:eastAsia="Calibri" w:cs="Times New Roman"/>
          <w:u w:val="single"/>
        </w:rPr>
        <w:t xml:space="preserve">extraction and </w:t>
      </w:r>
      <w:r w:rsidRPr="00E816B6">
        <w:rPr>
          <w:rFonts w:eastAsia="Calibri" w:cs="Times New Roman"/>
          <w:highlight w:val="yellow"/>
          <w:u w:val="single"/>
        </w:rPr>
        <w:t>commodification</w:t>
      </w:r>
      <w:r w:rsidRPr="00E816B6">
        <w:rPr>
          <w:rFonts w:eastAsia="Calibri" w:cs="Times New Roman"/>
          <w:u w:val="single"/>
        </w:rPr>
        <w:t>, exploiter of their lands, and executioner in counter-revolutions which rain bombs of state and financial terror around the world</w:t>
      </w:r>
      <w:r w:rsidRPr="00E816B6">
        <w:rPr>
          <w:rFonts w:eastAsia="Calibri" w:cs="Times New Roman"/>
        </w:rPr>
        <w:t xml:space="preserve">. </w:t>
      </w:r>
      <w:proofErr w:type="gramStart"/>
      <w:r w:rsidRPr="00E816B6">
        <w:rPr>
          <w:rFonts w:eastAsia="Calibri" w:cs="Times New Roman"/>
          <w:u w:val="single"/>
        </w:rPr>
        <w:t>So even when some in the United States stand with the victim, they must always wonder, "Who are we that come forward with our notions that speak of human affirmation?</w:t>
      </w:r>
      <w:proofErr w:type="gramEnd"/>
      <w:r w:rsidRPr="00E816B6">
        <w:rPr>
          <w:rFonts w:eastAsia="Calibri" w:cs="Times New Roman"/>
        </w:rPr>
        <w:t xml:space="preserve"> Who are we to tell the colonized when independence is a drag on themselves and on others as well, possibly leading to war and internecine conflict?" And </w:t>
      </w:r>
      <w:r w:rsidRPr="00E816B6">
        <w:rPr>
          <w:rFonts w:eastAsia="Calibri" w:cs="Times New Roman"/>
          <w:highlight w:val="yellow"/>
          <w:u w:val="single"/>
        </w:rPr>
        <w:t xml:space="preserve">the wretched can </w:t>
      </w:r>
      <w:r w:rsidRPr="00E816B6">
        <w:rPr>
          <w:rFonts w:eastAsia="Calibri" w:cs="Times New Roman"/>
          <w:u w:val="single"/>
        </w:rPr>
        <w:t xml:space="preserve">go </w:t>
      </w:r>
      <w:proofErr w:type="gramStart"/>
      <w:r w:rsidRPr="00E816B6">
        <w:rPr>
          <w:rFonts w:eastAsia="Calibri" w:cs="Times New Roman"/>
          <w:u w:val="single"/>
        </w:rPr>
        <w:t>further</w:t>
      </w:r>
      <w:proofErr w:type="gramEnd"/>
      <w:r w:rsidRPr="00E816B6">
        <w:rPr>
          <w:rFonts w:eastAsia="Calibri" w:cs="Times New Roman"/>
          <w:u w:val="single"/>
        </w:rPr>
        <w:t xml:space="preserve"> and </w:t>
      </w:r>
      <w:r w:rsidRPr="00E816B6">
        <w:rPr>
          <w:rFonts w:eastAsia="Calibri" w:cs="Times New Roman"/>
          <w:highlight w:val="yellow"/>
          <w:u w:val="single"/>
        </w:rPr>
        <w:t xml:space="preserve">say, "You have recognized our struggle, taken away our language and substituted your </w:t>
      </w:r>
      <w:r w:rsidRPr="00E816B6">
        <w:rPr>
          <w:rFonts w:eastAsia="Calibri" w:cs="Times New Roman"/>
          <w:u w:val="single"/>
        </w:rPr>
        <w:t xml:space="preserve">words of </w:t>
      </w:r>
      <w:r w:rsidRPr="00E816B6">
        <w:rPr>
          <w:rFonts w:eastAsia="Calibri" w:cs="Times New Roman"/>
          <w:highlight w:val="yellow"/>
          <w:u w:val="single"/>
        </w:rPr>
        <w:t xml:space="preserve">understanding, but </w:t>
      </w:r>
      <w:r w:rsidRPr="00E816B6">
        <w:rPr>
          <w:rFonts w:eastAsia="Calibri" w:cs="Times New Roman"/>
          <w:b/>
          <w:highlight w:val="yellow"/>
          <w:u w:val="single"/>
        </w:rPr>
        <w:t>now what?</w:t>
      </w:r>
      <w:r w:rsidRPr="00E816B6">
        <w:rPr>
          <w:rFonts w:eastAsia="Calibri" w:cs="Times New Roman"/>
          <w:highlight w:val="yellow"/>
        </w:rPr>
        <w:t xml:space="preserve"> </w:t>
      </w:r>
      <w:r w:rsidRPr="00E816B6">
        <w:rPr>
          <w:rFonts w:eastAsia="Calibri" w:cs="Times New Roman"/>
          <w:highlight w:val="yellow"/>
          <w:u w:val="single"/>
        </w:rPr>
        <w:t>How is freedom</w:t>
      </w:r>
      <w:r w:rsidRPr="00E816B6">
        <w:rPr>
          <w:rFonts w:eastAsia="Calibri" w:cs="Times New Roman"/>
          <w:u w:val="single"/>
        </w:rPr>
        <w:t xml:space="preserve"> to be </w:t>
      </w:r>
      <w:r w:rsidRPr="00E816B6">
        <w:rPr>
          <w:rFonts w:eastAsia="Calibri" w:cs="Times New Roman"/>
          <w:highlight w:val="yellow"/>
          <w:u w:val="single"/>
        </w:rPr>
        <w:t>sustained?</w:t>
      </w:r>
      <w:r w:rsidRPr="00E816B6">
        <w:rPr>
          <w:rFonts w:eastAsia="Calibri" w:cs="Times New Roman"/>
          <w:u w:val="single"/>
        </w:rPr>
        <w:t xml:space="preserve"> We, the formerly marginalized, the indigenous and the merely wretched, have come to recognize that what is presented by the West to humanity as conventional knowledge is a betrayal." </w:t>
      </w:r>
      <w:r w:rsidRPr="00E816B6">
        <w:rPr>
          <w:rFonts w:eastAsia="Calibri" w:cs="Times New Roman"/>
        </w:rPr>
        <w:t xml:space="preserve">In truth, </w:t>
      </w:r>
      <w:r w:rsidRPr="00E816B6">
        <w:rPr>
          <w:rFonts w:eastAsia="Calibri" w:cs="Times New Roman"/>
          <w:b/>
          <w:highlight w:val="yellow"/>
          <w:u w:val="single"/>
        </w:rPr>
        <w:t>it was a betrayal by intellectuals and all those who dared to suggest that the twentieth century could be a time of liberation</w:t>
      </w:r>
      <w:r w:rsidRPr="00E816B6">
        <w:rPr>
          <w:rFonts w:eastAsia="Calibri" w:cs="Times New Roman"/>
          <w:b/>
          <w:u w:val="single"/>
        </w:rPr>
        <w:t xml:space="preserve"> and freedom</w:t>
      </w:r>
      <w:r w:rsidRPr="00E816B6">
        <w:rPr>
          <w:rFonts w:eastAsia="Calibri" w:cs="Times New Roman"/>
        </w:rPr>
        <w:t xml:space="preserve">. </w:t>
      </w:r>
      <w:r w:rsidRPr="00E816B6">
        <w:rPr>
          <w:rFonts w:eastAsia="Calibri" w:cs="Times New Roman"/>
          <w:b/>
          <w:highlight w:val="yellow"/>
          <w:u w:val="single"/>
        </w:rPr>
        <w:t>Education</w:t>
      </w:r>
      <w:r w:rsidRPr="00E816B6">
        <w:rPr>
          <w:rFonts w:eastAsia="Calibri" w:cs="Times New Roman"/>
          <w:b/>
          <w:u w:val="single"/>
        </w:rPr>
        <w:t xml:space="preserve"> and knowledge as </w:t>
      </w:r>
      <w:r w:rsidRPr="00E816B6">
        <w:rPr>
          <w:rFonts w:eastAsia="Calibri" w:cs="Times New Roman"/>
          <w:b/>
          <w:highlight w:val="yellow"/>
          <w:u w:val="single"/>
        </w:rPr>
        <w:t>mediated through the colonizer's strainer has left humanity in worse shape</w:t>
      </w:r>
      <w:r w:rsidRPr="00E816B6">
        <w:rPr>
          <w:rFonts w:eastAsia="Calibri" w:cs="Times New Roman"/>
          <w:b/>
          <w:u w:val="single"/>
        </w:rPr>
        <w:t xml:space="preserve"> than at the beginning of the twentieth century</w:t>
      </w:r>
      <w:r w:rsidRPr="00E816B6">
        <w:rPr>
          <w:rFonts w:eastAsia="Calibri" w:cs="Times New Roman"/>
        </w:rPr>
        <w:t xml:space="preserve">. For some, </w:t>
      </w:r>
      <w:r w:rsidRPr="00E816B6">
        <w:rPr>
          <w:rFonts w:eastAsia="Calibri" w:cs="Times New Roman"/>
          <w:highlight w:val="yellow"/>
          <w:u w:val="single"/>
        </w:rPr>
        <w:t>the god that really failed</w:t>
      </w:r>
      <w:r w:rsidRPr="00E816B6">
        <w:rPr>
          <w:rFonts w:eastAsia="Calibri" w:cs="Times New Roman"/>
          <w:u w:val="single"/>
        </w:rPr>
        <w:t xml:space="preserve"> them </w:t>
      </w:r>
      <w:r w:rsidRPr="00E816B6">
        <w:rPr>
          <w:rFonts w:eastAsia="Calibri" w:cs="Times New Roman"/>
          <w:highlight w:val="yellow"/>
          <w:u w:val="single"/>
        </w:rPr>
        <w:t xml:space="preserve">was </w:t>
      </w:r>
      <w:r w:rsidRPr="00E816B6">
        <w:rPr>
          <w:rFonts w:eastAsia="Calibri" w:cs="Times New Roman"/>
          <w:u w:val="single"/>
        </w:rPr>
        <w:t>education/</w:t>
      </w:r>
      <w:r w:rsidRPr="00E816B6">
        <w:rPr>
          <w:rFonts w:eastAsia="Calibri" w:cs="Times New Roman"/>
          <w:highlight w:val="yellow"/>
          <w:u w:val="single"/>
        </w:rPr>
        <w:t>knowledge</w:t>
      </w:r>
      <w:r w:rsidRPr="00E816B6">
        <w:rPr>
          <w:rFonts w:eastAsia="Calibri" w:cs="Times New Roman"/>
          <w:u w:val="single"/>
        </w:rPr>
        <w:t>, which, through its institutions, set itself up as the emancipator.</w:t>
      </w:r>
      <w:r w:rsidRPr="00E816B6">
        <w:rPr>
          <w:rFonts w:eastAsia="Calibri" w:cs="Times New Roman"/>
        </w:rPr>
        <w:t xml:space="preserve"> This failure, this sense of futility where knowledge is an instrument of domination for the few, demands recognition. </w:t>
      </w:r>
    </w:p>
    <w:p w:rsidR="00DD5C61" w:rsidRPr="00E816B6" w:rsidRDefault="00DD5C61" w:rsidP="00DD5C61">
      <w:pPr>
        <w:rPr>
          <w:rFonts w:eastAsia="Calibri" w:cs="Times New Roman"/>
          <w:b/>
          <w:sz w:val="24"/>
        </w:rPr>
      </w:pPr>
    </w:p>
    <w:p w:rsidR="00DD5C61" w:rsidRPr="00E816B6" w:rsidRDefault="00DD5C61" w:rsidP="00DD5C61">
      <w:pPr>
        <w:rPr>
          <w:rFonts w:eastAsia="Calibri" w:cs="Times New Roman"/>
          <w:b/>
          <w:sz w:val="24"/>
        </w:rPr>
      </w:pPr>
      <w:r w:rsidRPr="00E816B6">
        <w:rPr>
          <w:rFonts w:eastAsia="Calibri" w:cs="Times New Roman"/>
          <w:b/>
          <w:sz w:val="24"/>
        </w:rPr>
        <w:t>The subaltern is subsequently reduced to a fungible object, a passive object for the consumption of the debate community – the affirmative absorbs the power of alterity only to toss its carcass back into the dust</w:t>
      </w:r>
    </w:p>
    <w:p w:rsidR="00DD5C61" w:rsidRPr="00E816B6" w:rsidRDefault="00DD5C61" w:rsidP="00DD5C61">
      <w:pPr>
        <w:rPr>
          <w:rFonts w:eastAsia="Calibri" w:cs="Times New Roman"/>
        </w:rPr>
      </w:pPr>
      <w:r w:rsidRPr="00E816B6">
        <w:rPr>
          <w:rFonts w:eastAsia="Calibri" w:cs="Times New Roman"/>
          <w:b/>
          <w:sz w:val="24"/>
          <w:u w:val="single"/>
        </w:rPr>
        <w:t>Chow 93</w:t>
      </w:r>
      <w:r w:rsidRPr="00E816B6">
        <w:rPr>
          <w:rFonts w:eastAsia="Calibri" w:cs="Times New Roman"/>
        </w:rPr>
        <w:t xml:space="preserve"> (Rey, Andrew W. Mellon, Professor of the Humanities at Brown University, Writing Diaspora: Contemporary Tactics of Intervention in Contemporary Cultural Studies, Indiana University Press, </w:t>
      </w:r>
      <w:proofErr w:type="gramStart"/>
      <w:r w:rsidRPr="00E816B6">
        <w:rPr>
          <w:rFonts w:eastAsia="Calibri" w:cs="Times New Roman"/>
        </w:rPr>
        <w:t>pg</w:t>
      </w:r>
      <w:proofErr w:type="gramEnd"/>
      <w:r w:rsidRPr="00E816B6">
        <w:rPr>
          <w:rFonts w:eastAsia="Calibri" w:cs="Times New Roman"/>
        </w:rPr>
        <w:t>. 12-13.)</w:t>
      </w:r>
    </w:p>
    <w:p w:rsidR="00DD5C61" w:rsidRPr="00E816B6" w:rsidRDefault="00DD5C61" w:rsidP="00DD5C61">
      <w:pPr>
        <w:rPr>
          <w:rFonts w:eastAsia="Calibri" w:cs="Times New Roman"/>
          <w:u w:val="single"/>
        </w:rPr>
      </w:pPr>
      <w:proofErr w:type="gramStart"/>
      <w:r w:rsidRPr="00E816B6">
        <w:rPr>
          <w:rFonts w:eastAsia="Calibri" w:cs="Times New Roman"/>
        </w:rPr>
        <w:t>In the “cultural studies” of the American academy in the 1990s.</w:t>
      </w:r>
      <w:proofErr w:type="gramEnd"/>
      <w:r w:rsidRPr="00E816B6">
        <w:rPr>
          <w:rFonts w:eastAsia="Calibri" w:cs="Times New Roman"/>
        </w:rPr>
        <w:t xml:space="preserve"> The Maoist is reproducing with prowess. We see this in </w:t>
      </w:r>
      <w:r w:rsidRPr="00E816B6">
        <w:rPr>
          <w:rFonts w:eastAsia="Calibri" w:cs="Times New Roman"/>
          <w:highlight w:val="yellow"/>
          <w:u w:val="single"/>
        </w:rPr>
        <w:t>the way</w:t>
      </w:r>
      <w:r w:rsidRPr="00E816B6">
        <w:rPr>
          <w:rFonts w:eastAsia="Calibri" w:cs="Times New Roman"/>
          <w:u w:val="single"/>
        </w:rPr>
        <w:t xml:space="preserve"> terms such as “oppression,” “</w:t>
      </w:r>
      <w:r w:rsidRPr="00E816B6">
        <w:rPr>
          <w:rFonts w:eastAsia="Calibri" w:cs="Times New Roman"/>
          <w:highlight w:val="yellow"/>
          <w:u w:val="single"/>
        </w:rPr>
        <w:t>victimization</w:t>
      </w:r>
      <w:r w:rsidRPr="00E816B6">
        <w:rPr>
          <w:rFonts w:eastAsia="Calibri" w:cs="Times New Roman"/>
          <w:u w:val="single"/>
        </w:rPr>
        <w:t>,” and “</w:t>
      </w:r>
      <w:proofErr w:type="spellStart"/>
      <w:r w:rsidRPr="00E816B6">
        <w:rPr>
          <w:rFonts w:eastAsia="Calibri" w:cs="Times New Roman"/>
          <w:u w:val="single"/>
        </w:rPr>
        <w:t>subalternity</w:t>
      </w:r>
      <w:proofErr w:type="spellEnd"/>
      <w:r w:rsidRPr="00E816B6">
        <w:rPr>
          <w:rFonts w:eastAsia="Calibri" w:cs="Times New Roman"/>
          <w:u w:val="single"/>
        </w:rPr>
        <w:t xml:space="preserve">” </w:t>
      </w:r>
      <w:proofErr w:type="gramStart"/>
      <w:r w:rsidRPr="00E816B6">
        <w:rPr>
          <w:rFonts w:eastAsia="Calibri" w:cs="Times New Roman"/>
          <w:highlight w:val="yellow"/>
          <w:u w:val="single"/>
        </w:rPr>
        <w:t>are</w:t>
      </w:r>
      <w:proofErr w:type="gramEnd"/>
      <w:r w:rsidRPr="00E816B6">
        <w:rPr>
          <w:rFonts w:eastAsia="Calibri" w:cs="Times New Roman"/>
          <w:highlight w:val="yellow"/>
          <w:u w:val="single"/>
        </w:rPr>
        <w:t xml:space="preserve"> now being used</w:t>
      </w:r>
      <w:r w:rsidRPr="00E816B6">
        <w:rPr>
          <w:rFonts w:eastAsia="Calibri" w:cs="Times New Roman"/>
          <w:highlight w:val="yellow"/>
        </w:rPr>
        <w:t>.</w:t>
      </w:r>
      <w:r w:rsidRPr="00E816B6">
        <w:rPr>
          <w:rFonts w:eastAsia="Calibri" w:cs="Times New Roman"/>
        </w:rPr>
        <w:t xml:space="preserve"> Contrary to the Orientalist disdain for the contemporary native cultures in the non-West, </w:t>
      </w:r>
      <w:r w:rsidRPr="00E816B6">
        <w:rPr>
          <w:rFonts w:eastAsia="Calibri" w:cs="Times New Roman"/>
          <w:u w:val="single"/>
        </w:rPr>
        <w:t>th</w:t>
      </w:r>
      <w:r w:rsidRPr="00E816B6">
        <w:rPr>
          <w:rFonts w:eastAsia="Calibri" w:cs="Times New Roman"/>
          <w:highlight w:val="yellow"/>
          <w:u w:val="single"/>
        </w:rPr>
        <w:t>e Maoist turns the precisely disdained other into the object of his</w:t>
      </w:r>
      <w:r w:rsidRPr="00E816B6">
        <w:rPr>
          <w:rFonts w:eastAsia="Calibri" w:cs="Times New Roman"/>
          <w:highlight w:val="yellow"/>
        </w:rPr>
        <w:t>/</w:t>
      </w:r>
      <w:r w:rsidRPr="00E816B6">
        <w:rPr>
          <w:rFonts w:eastAsia="Calibri" w:cs="Times New Roman"/>
          <w:highlight w:val="yellow"/>
          <w:u w:val="single"/>
        </w:rPr>
        <w:t>her study</w:t>
      </w:r>
      <w:r w:rsidRPr="00E816B6">
        <w:rPr>
          <w:rFonts w:eastAsia="Calibri" w:cs="Times New Roman"/>
        </w:rPr>
        <w:t xml:space="preserve"> and, in some cases identification. </w:t>
      </w:r>
      <w:r w:rsidRPr="00E816B6">
        <w:rPr>
          <w:rFonts w:eastAsia="Calibri" w:cs="Times New Roman"/>
          <w:u w:val="single"/>
        </w:rPr>
        <w:t>In a mixture of admiration and moralist</w:t>
      </w:r>
      <w:r w:rsidRPr="00E816B6">
        <w:rPr>
          <w:rFonts w:eastAsia="Calibri" w:cs="Times New Roman"/>
        </w:rPr>
        <w:t xml:space="preserve">, </w:t>
      </w:r>
      <w:r w:rsidRPr="00E816B6">
        <w:rPr>
          <w:rFonts w:eastAsia="Calibri" w:cs="Times New Roman"/>
          <w:u w:val="single"/>
        </w:rPr>
        <w:t>the Maoist</w:t>
      </w:r>
      <w:r w:rsidRPr="00E816B6">
        <w:rPr>
          <w:rFonts w:eastAsia="Calibri" w:cs="Times New Roman"/>
        </w:rPr>
        <w:t xml:space="preserve"> sometimes </w:t>
      </w:r>
      <w:r w:rsidRPr="00E816B6">
        <w:rPr>
          <w:rFonts w:eastAsia="Calibri" w:cs="Times New Roman"/>
          <w:u w:val="single"/>
        </w:rPr>
        <w:t>turns all people from non-Western cultures into a generalized “subaltern” that is then used to flog an equally generalized “West.</w:t>
      </w:r>
      <w:r w:rsidRPr="00E816B6">
        <w:rPr>
          <w:rFonts w:eastAsia="Calibri" w:cs="Times New Roman"/>
        </w:rPr>
        <w:t xml:space="preserve">” </w:t>
      </w:r>
      <w:r w:rsidRPr="00E816B6">
        <w:rPr>
          <w:rFonts w:eastAsia="Calibri" w:cs="Times New Roman"/>
          <w:u w:val="single"/>
        </w:rPr>
        <w:t>Because the representation of “the other” as such ignores</w:t>
      </w:r>
      <w:r w:rsidRPr="00E816B6">
        <w:rPr>
          <w:rFonts w:eastAsia="Calibri" w:cs="Times New Roman"/>
        </w:rPr>
        <w:t xml:space="preserve"> (1) </w:t>
      </w:r>
      <w:r w:rsidRPr="00E816B6">
        <w:rPr>
          <w:rFonts w:eastAsia="Calibri" w:cs="Times New Roman"/>
          <w:u w:val="single"/>
        </w:rPr>
        <w:t>the class and intellectual hierarchies within these other cultures</w:t>
      </w:r>
      <w:r w:rsidRPr="00E816B6">
        <w:rPr>
          <w:rFonts w:eastAsia="Calibri" w:cs="Times New Roman"/>
        </w:rPr>
        <w:t xml:space="preserve">, which are usually as elaborate as those in the West, </w:t>
      </w:r>
      <w:r w:rsidRPr="00E816B6">
        <w:rPr>
          <w:rFonts w:eastAsia="Calibri" w:cs="Times New Roman"/>
          <w:u w:val="single"/>
        </w:rPr>
        <w:t>and</w:t>
      </w:r>
      <w:r w:rsidRPr="00E816B6">
        <w:rPr>
          <w:rFonts w:eastAsia="Calibri" w:cs="Times New Roman"/>
        </w:rPr>
        <w:t xml:space="preserve"> (2) </w:t>
      </w:r>
      <w:r w:rsidRPr="00E816B6">
        <w:rPr>
          <w:rFonts w:eastAsia="Calibri" w:cs="Times New Roman"/>
          <w:u w:val="single"/>
        </w:rPr>
        <w:t>the discursive power relations structuring the Maoist’s mode of inquiry</w:t>
      </w:r>
      <w:r w:rsidRPr="00E816B6">
        <w:rPr>
          <w:rFonts w:eastAsia="Calibri" w:cs="Times New Roman"/>
        </w:rPr>
        <w:t xml:space="preserve"> and valorization, </w:t>
      </w:r>
      <w:r w:rsidRPr="00E816B6">
        <w:rPr>
          <w:rFonts w:eastAsia="Calibri" w:cs="Times New Roman"/>
          <w:highlight w:val="yellow"/>
          <w:u w:val="single"/>
        </w:rPr>
        <w:t>it produces a way of talking in which notions of</w:t>
      </w:r>
      <w:r w:rsidRPr="00E816B6">
        <w:rPr>
          <w:rFonts w:eastAsia="Calibri" w:cs="Times New Roman"/>
        </w:rPr>
        <w:t xml:space="preserve"> lack, </w:t>
      </w:r>
      <w:proofErr w:type="spellStart"/>
      <w:r w:rsidRPr="00E816B6">
        <w:rPr>
          <w:rFonts w:eastAsia="Calibri" w:cs="Times New Roman"/>
        </w:rPr>
        <w:t>subalternity</w:t>
      </w:r>
      <w:proofErr w:type="spellEnd"/>
      <w:r w:rsidRPr="00E816B6">
        <w:rPr>
          <w:rFonts w:eastAsia="Calibri" w:cs="Times New Roman"/>
        </w:rPr>
        <w:t xml:space="preserve">, </w:t>
      </w:r>
      <w:r w:rsidRPr="00E816B6">
        <w:rPr>
          <w:rFonts w:eastAsia="Calibri" w:cs="Times New Roman"/>
          <w:highlight w:val="yellow"/>
          <w:u w:val="single"/>
        </w:rPr>
        <w:t>victimization</w:t>
      </w:r>
      <w:r w:rsidRPr="00E816B6">
        <w:rPr>
          <w:rFonts w:eastAsia="Calibri" w:cs="Times New Roman"/>
        </w:rPr>
        <w:t xml:space="preserve"> and so forth </w:t>
      </w:r>
      <w:r w:rsidRPr="00E816B6">
        <w:rPr>
          <w:rFonts w:eastAsia="Calibri" w:cs="Times New Roman"/>
          <w:highlight w:val="yellow"/>
          <w:u w:val="single"/>
        </w:rPr>
        <w:t>are drawn upon</w:t>
      </w:r>
      <w:r w:rsidRPr="00E816B6">
        <w:rPr>
          <w:rFonts w:eastAsia="Calibri" w:cs="Times New Roman"/>
          <w:u w:val="single"/>
        </w:rPr>
        <w:t xml:space="preserve"> indiscriminately, often with the intention of spotlighting the speaker’s own sense of</w:t>
      </w:r>
      <w:r w:rsidRPr="00E816B6">
        <w:rPr>
          <w:rFonts w:eastAsia="Calibri" w:cs="Times New Roman"/>
        </w:rPr>
        <w:t xml:space="preserve"> alterity and </w:t>
      </w:r>
      <w:r w:rsidRPr="00E816B6">
        <w:rPr>
          <w:rFonts w:eastAsia="Calibri" w:cs="Times New Roman"/>
          <w:u w:val="single"/>
        </w:rPr>
        <w:t>political righteousness</w:t>
      </w:r>
      <w:r w:rsidRPr="00E816B6">
        <w:rPr>
          <w:rFonts w:eastAsia="Calibri" w:cs="Times New Roman"/>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t>
      </w:r>
      <w:proofErr w:type="spellStart"/>
      <w:r w:rsidRPr="00E816B6">
        <w:rPr>
          <w:rFonts w:eastAsia="Calibri" w:cs="Times New Roman"/>
        </w:rPr>
        <w:t>worlder</w:t>
      </w:r>
      <w:proofErr w:type="spellEnd"/>
      <w:r w:rsidRPr="00E816B6">
        <w:rPr>
          <w:rFonts w:eastAsia="Calibri" w:cs="Times New Roman"/>
        </w:rPr>
        <w:t xml:space="preserve"> representative; male and female academics across the U.S. frequently say they were “raped” when they report experiences of professional frustration and conflict. </w:t>
      </w:r>
      <w:r w:rsidRPr="00E816B6">
        <w:rPr>
          <w:rFonts w:eastAsia="Calibri" w:cs="Times New Roman"/>
          <w:highlight w:val="yellow"/>
          <w:u w:val="single"/>
        </w:rPr>
        <w:t>Whether sincere or delusional</w:t>
      </w:r>
      <w:r w:rsidRPr="00E816B6">
        <w:rPr>
          <w:rFonts w:eastAsia="Calibri" w:cs="Times New Roman"/>
          <w:highlight w:val="yellow"/>
        </w:rPr>
        <w:t>,</w:t>
      </w:r>
      <w:r w:rsidRPr="00E816B6">
        <w:rPr>
          <w:rFonts w:eastAsia="Calibri" w:cs="Times New Roman"/>
        </w:rPr>
        <w:t xml:space="preserve"> such cases of self-dramatization all take the route of self-sub-</w:t>
      </w:r>
      <w:proofErr w:type="spellStart"/>
      <w:r w:rsidRPr="00E816B6">
        <w:rPr>
          <w:rFonts w:eastAsia="Calibri" w:cs="Times New Roman"/>
        </w:rPr>
        <w:t>alternization</w:t>
      </w:r>
      <w:proofErr w:type="spellEnd"/>
      <w:r w:rsidRPr="00E816B6">
        <w:rPr>
          <w:rFonts w:eastAsia="Calibri" w:cs="Times New Roman"/>
        </w:rPr>
        <w:t xml:space="preserve">, which has increasingly become the assured means to authority and power. </w:t>
      </w:r>
      <w:r w:rsidRPr="00E816B6">
        <w:rPr>
          <w:rFonts w:eastAsia="Calibri" w:cs="Times New Roman"/>
          <w:highlight w:val="yellow"/>
          <w:u w:val="single"/>
        </w:rPr>
        <w:t>What these intellectuals are doing is robbing the terms of oppression of their critical and oppositional import,</w:t>
      </w:r>
      <w:r w:rsidRPr="00E816B6">
        <w:rPr>
          <w:rFonts w:eastAsia="Calibri" w:cs="Times New Roman"/>
          <w:u w:val="single"/>
        </w:rPr>
        <w:t xml:space="preserve"> and thus </w:t>
      </w:r>
      <w:r w:rsidRPr="00E816B6">
        <w:rPr>
          <w:rFonts w:eastAsia="Calibri" w:cs="Times New Roman"/>
          <w:highlight w:val="yellow"/>
          <w:u w:val="single"/>
        </w:rPr>
        <w:t>depriving the oppressed of even the vocabulary of protes</w:t>
      </w:r>
      <w:r w:rsidRPr="00E816B6">
        <w:rPr>
          <w:rFonts w:eastAsia="Calibri" w:cs="Times New Roman"/>
          <w:u w:val="single"/>
        </w:rPr>
        <w:t>t</w:t>
      </w:r>
      <w:r w:rsidRPr="00E816B6">
        <w:rPr>
          <w:rFonts w:eastAsia="Calibri" w:cs="Times New Roman"/>
        </w:rPr>
        <w:t xml:space="preserve"> and rightful demand. </w:t>
      </w:r>
      <w:r w:rsidRPr="00E816B6">
        <w:rPr>
          <w:rFonts w:eastAsia="Calibri" w:cs="Times New Roman"/>
          <w:u w:val="single"/>
        </w:rPr>
        <w:t xml:space="preserve">The oppressed, whose voices we seldom hear, are robbed twice - </w:t>
      </w:r>
      <w:r w:rsidRPr="00E816B6">
        <w:rPr>
          <w:rFonts w:eastAsia="Calibri" w:cs="Times New Roman"/>
          <w:highlight w:val="yellow"/>
          <w:u w:val="single"/>
        </w:rPr>
        <w:t xml:space="preserve">the first time of their economic chances, the second time of their language, which is no longer distinguishable from those who </w:t>
      </w:r>
      <w:proofErr w:type="gramStart"/>
      <w:r w:rsidRPr="00E816B6">
        <w:rPr>
          <w:rFonts w:eastAsia="Calibri" w:cs="Times New Roman"/>
          <w:highlight w:val="yellow"/>
          <w:u w:val="single"/>
        </w:rPr>
        <w:t>have</w:t>
      </w:r>
      <w:proofErr w:type="gramEnd"/>
      <w:r w:rsidRPr="00E816B6">
        <w:rPr>
          <w:rFonts w:eastAsia="Calibri" w:cs="Times New Roman"/>
          <w:highlight w:val="yellow"/>
          <w:u w:val="single"/>
        </w:rPr>
        <w:t xml:space="preserve"> had our consciousnesses “raised.”</w:t>
      </w:r>
    </w:p>
    <w:p w:rsidR="00DD5C61" w:rsidRPr="00E816B6" w:rsidRDefault="00DD5C61" w:rsidP="00DD5C61">
      <w:pPr>
        <w:rPr>
          <w:rFonts w:eastAsia="Calibri" w:cs="Times New Roman"/>
          <w:b/>
          <w:sz w:val="24"/>
        </w:rPr>
      </w:pPr>
    </w:p>
    <w:p w:rsidR="00DD5C61" w:rsidRPr="00E816B6" w:rsidRDefault="00DD5C61" w:rsidP="00DD5C61">
      <w:pPr>
        <w:rPr>
          <w:rFonts w:eastAsia="Calibri" w:cs="Times New Roman"/>
          <w:b/>
          <w:sz w:val="24"/>
        </w:rPr>
      </w:pPr>
      <w:r w:rsidRPr="00E816B6">
        <w:rPr>
          <w:rFonts w:eastAsia="Calibri" w:cs="Times New Roman"/>
          <w:b/>
          <w:sz w:val="24"/>
        </w:rPr>
        <w:t>This knowledge production is merely an attempt to map out the coordinates of alterity for the targeting computers of our death machines</w:t>
      </w:r>
    </w:p>
    <w:p w:rsidR="00DD5C61" w:rsidRPr="00E816B6" w:rsidRDefault="00DD5C61" w:rsidP="00DD5C61">
      <w:pPr>
        <w:rPr>
          <w:rFonts w:eastAsia="Calibri" w:cs="Times New Roman"/>
        </w:rPr>
      </w:pPr>
      <w:r>
        <w:rPr>
          <w:rFonts w:eastAsia="Calibri" w:cs="Times New Roman"/>
          <w:b/>
          <w:sz w:val="24"/>
          <w:u w:val="single"/>
        </w:rPr>
        <w:t xml:space="preserve">Chow, </w:t>
      </w:r>
      <w:r w:rsidRPr="00E816B6">
        <w:rPr>
          <w:rFonts w:eastAsia="Calibri" w:cs="Times New Roman"/>
          <w:b/>
          <w:sz w:val="24"/>
          <w:u w:val="single"/>
        </w:rPr>
        <w:t>6</w:t>
      </w:r>
      <w:r w:rsidRPr="00E816B6">
        <w:rPr>
          <w:rFonts w:eastAsia="Calibri" w:cs="Times New Roman"/>
        </w:rPr>
        <w:t xml:space="preserve"> (Rey Chow, Humanities and Modern Culture &amp; Media Studies at Brown University, 2006 </w:t>
      </w:r>
      <w:proofErr w:type="gramStart"/>
      <w:r w:rsidRPr="00E816B6">
        <w:rPr>
          <w:rFonts w:eastAsia="Calibri" w:cs="Times New Roman"/>
        </w:rPr>
        <w:t>The</w:t>
      </w:r>
      <w:proofErr w:type="gramEnd"/>
      <w:r w:rsidRPr="00E816B6">
        <w:rPr>
          <w:rFonts w:eastAsia="Calibri" w:cs="Times New Roman"/>
        </w:rPr>
        <w:t xml:space="preserve"> Age of the World Target: Self-</w:t>
      </w:r>
      <w:proofErr w:type="spellStart"/>
      <w:r w:rsidRPr="00E816B6">
        <w:rPr>
          <w:rFonts w:eastAsia="Calibri" w:cs="Times New Roman"/>
        </w:rPr>
        <w:t>Referentiality</w:t>
      </w:r>
      <w:proofErr w:type="spellEnd"/>
      <w:r w:rsidRPr="00E816B6">
        <w:rPr>
          <w:rFonts w:eastAsia="Calibri" w:cs="Times New Roman"/>
        </w:rPr>
        <w:t xml:space="preserve"> in War, Theory, and Comparative Work, 40-1)</w:t>
      </w:r>
    </w:p>
    <w:p w:rsidR="00DD5C61" w:rsidRPr="00E816B6" w:rsidRDefault="00DD5C61" w:rsidP="00DD5C61">
      <w:pPr>
        <w:rPr>
          <w:rFonts w:eastAsia="Calibri" w:cs="Times New Roman"/>
        </w:rPr>
      </w:pPr>
      <w:r w:rsidRPr="00E816B6">
        <w:rPr>
          <w:rFonts w:eastAsia="Calibri" w:cs="Times New Roman"/>
        </w:rPr>
        <w:t xml:space="preserve">Often under </w:t>
      </w:r>
      <w:r w:rsidRPr="00E816B6">
        <w:rPr>
          <w:rFonts w:eastAsia="Calibri" w:cs="Times New Roman"/>
          <w:u w:val="single"/>
        </w:rPr>
        <w:t>the</w:t>
      </w:r>
      <w:r w:rsidRPr="00E816B6">
        <w:rPr>
          <w:rFonts w:eastAsia="Calibri" w:cs="Times New Roman"/>
        </w:rPr>
        <w:t xml:space="preserve"> modest apparently innocuous </w:t>
      </w:r>
      <w:r w:rsidRPr="00E816B6">
        <w:rPr>
          <w:rFonts w:eastAsia="Calibri" w:cs="Times New Roman"/>
          <w:u w:val="single"/>
        </w:rPr>
        <w:t xml:space="preserve">agendas of </w:t>
      </w:r>
      <w:r w:rsidRPr="00E816B6">
        <w:rPr>
          <w:rFonts w:eastAsia="Calibri" w:cs="Times New Roman"/>
          <w:highlight w:val="yellow"/>
          <w:u w:val="single"/>
        </w:rPr>
        <w:t>fact gathering and</w:t>
      </w:r>
      <w:r w:rsidRPr="00E816B6">
        <w:rPr>
          <w:rFonts w:eastAsia="Calibri" w:cs="Times New Roman"/>
          <w:u w:val="single"/>
        </w:rPr>
        <w:t xml:space="preserve"> </w:t>
      </w:r>
      <w:r w:rsidRPr="00E816B6">
        <w:rPr>
          <w:rFonts w:eastAsia="Calibri" w:cs="Times New Roman"/>
          <w:highlight w:val="yellow"/>
          <w:u w:val="single"/>
        </w:rPr>
        <w:t>documentation, the</w:t>
      </w:r>
      <w:r w:rsidRPr="00E816B6">
        <w:rPr>
          <w:rFonts w:eastAsia="Calibri" w:cs="Times New Roman"/>
          <w:u w:val="single"/>
        </w:rPr>
        <w:t xml:space="preserve"> </w:t>
      </w:r>
      <w:r w:rsidRPr="00E816B6">
        <w:rPr>
          <w:rFonts w:eastAsia="Calibri" w:cs="Times New Roman"/>
          <w:highlight w:val="yellow"/>
          <w:u w:val="single"/>
        </w:rPr>
        <w:t>“scientific” and “objective” production of knowledge</w:t>
      </w:r>
      <w:r w:rsidRPr="00E816B6">
        <w:rPr>
          <w:rFonts w:eastAsia="Calibri" w:cs="Times New Roman"/>
        </w:rPr>
        <w:t xml:space="preserve"> during peacetime </w:t>
      </w:r>
      <w:r w:rsidRPr="00E816B6">
        <w:rPr>
          <w:rFonts w:eastAsia="Calibri" w:cs="Times New Roman"/>
          <w:u w:val="single"/>
        </w:rPr>
        <w:t xml:space="preserve">about </w:t>
      </w:r>
      <w:r w:rsidRPr="00E816B6">
        <w:rPr>
          <w:rFonts w:eastAsia="Calibri" w:cs="Times New Roman"/>
        </w:rPr>
        <w:t xml:space="preserve">the </w:t>
      </w:r>
      <w:r w:rsidRPr="00E816B6">
        <w:rPr>
          <w:rFonts w:eastAsia="Calibri" w:cs="Times New Roman"/>
          <w:u w:val="single"/>
        </w:rPr>
        <w:t>various special “areas</w:t>
      </w:r>
      <w:r w:rsidRPr="00E816B6">
        <w:rPr>
          <w:rFonts w:eastAsia="Calibri" w:cs="Times New Roman"/>
        </w:rPr>
        <w:t xml:space="preserve">” became the institutional practice that </w:t>
      </w:r>
      <w:r w:rsidRPr="00E816B6">
        <w:rPr>
          <w:rFonts w:eastAsia="Calibri" w:cs="Times New Roman"/>
          <w:highlight w:val="yellow"/>
          <w:u w:val="single"/>
        </w:rPr>
        <w:t>substantiated</w:t>
      </w:r>
      <w:r w:rsidRPr="00E816B6">
        <w:rPr>
          <w:rFonts w:eastAsia="Calibri" w:cs="Times New Roman"/>
          <w:u w:val="single"/>
        </w:rPr>
        <w:t xml:space="preserve"> and elaborated the </w:t>
      </w:r>
      <w:r w:rsidRPr="00E816B6">
        <w:rPr>
          <w:rFonts w:eastAsia="Calibri" w:cs="Times New Roman"/>
          <w:highlight w:val="yellow"/>
          <w:u w:val="single"/>
        </w:rPr>
        <w:t>militaristic conception</w:t>
      </w:r>
      <w:r w:rsidRPr="00E816B6">
        <w:rPr>
          <w:rFonts w:eastAsia="Calibri" w:cs="Times New Roman"/>
          <w:u w:val="single"/>
        </w:rPr>
        <w:t xml:space="preserve"> of the world as target</w:t>
      </w:r>
      <w:r w:rsidRPr="00E816B6">
        <w:rPr>
          <w:rFonts w:eastAsia="Calibri" w:cs="Times New Roman"/>
        </w:rPr>
        <w:t xml:space="preserve">. In other words, despite the claims about the apolitical and disinterested nature of the pursuits of higher learning, activities undertaken </w:t>
      </w:r>
      <w:r w:rsidRPr="00E816B6">
        <w:rPr>
          <w:rFonts w:eastAsia="Calibri" w:cs="Times New Roman"/>
          <w:u w:val="single"/>
        </w:rPr>
        <w:t>under the rubric of area studies, such as language training,</w:t>
      </w:r>
      <w:r w:rsidRPr="00E816B6">
        <w:rPr>
          <w:rFonts w:eastAsia="Calibri" w:cs="Times New Roman"/>
        </w:rPr>
        <w:t xml:space="preserve"> historiography, </w:t>
      </w:r>
      <w:r w:rsidRPr="00E816B6">
        <w:rPr>
          <w:rFonts w:eastAsia="Calibri" w:cs="Times New Roman"/>
          <w:u w:val="single"/>
        </w:rPr>
        <w:t>anthropology</w:t>
      </w:r>
      <w:r w:rsidRPr="00E816B6">
        <w:rPr>
          <w:rFonts w:eastAsia="Calibri" w:cs="Times New Roman"/>
        </w:rPr>
        <w:t>, economics</w:t>
      </w:r>
      <w:r w:rsidRPr="00E816B6">
        <w:rPr>
          <w:rFonts w:eastAsia="Calibri" w:cs="Times New Roman"/>
          <w:u w:val="single"/>
        </w:rPr>
        <w:t xml:space="preserve">, political science, and </w:t>
      </w:r>
      <w:r w:rsidRPr="00E816B6">
        <w:rPr>
          <w:rFonts w:eastAsia="Calibri" w:cs="Times New Roman"/>
        </w:rPr>
        <w:t>so forth</w:t>
      </w:r>
      <w:r w:rsidRPr="00E816B6">
        <w:rPr>
          <w:rFonts w:eastAsia="Calibri" w:cs="Times New Roman"/>
          <w:u w:val="single"/>
        </w:rPr>
        <w:t>, are fully inscribed in the politics and ideology of war</w:t>
      </w:r>
      <w:r w:rsidRPr="00E816B6">
        <w:rPr>
          <w:rFonts w:eastAsia="Calibri" w:cs="Times New Roman"/>
        </w:rPr>
        <w:t xml:space="preserve">. To that extent, the disciplining, research, </w:t>
      </w:r>
      <w:r w:rsidRPr="00E816B6">
        <w:rPr>
          <w:rFonts w:eastAsia="Calibri" w:cs="Times New Roman"/>
          <w:u w:val="single"/>
        </w:rPr>
        <w:t xml:space="preserve">and </w:t>
      </w:r>
      <w:r w:rsidRPr="00E816B6">
        <w:rPr>
          <w:rFonts w:eastAsia="Calibri" w:cs="Times New Roman"/>
          <w:highlight w:val="yellow"/>
          <w:u w:val="single"/>
        </w:rPr>
        <w:t>development of so-called academic information are part and parcel of a strategic logic.</w:t>
      </w:r>
      <w:r w:rsidRPr="00E816B6">
        <w:rPr>
          <w:rFonts w:eastAsia="Calibri" w:cs="Times New Roman"/>
        </w:rPr>
        <w:t xml:space="preserve"> And yet, if </w:t>
      </w:r>
      <w:r w:rsidRPr="00E816B6">
        <w:rPr>
          <w:rFonts w:eastAsia="Calibri" w:cs="Times New Roman"/>
          <w:u w:val="single"/>
        </w:rPr>
        <w:t xml:space="preserve">the </w:t>
      </w:r>
      <w:r w:rsidRPr="00E816B6">
        <w:rPr>
          <w:rFonts w:eastAsia="Calibri" w:cs="Times New Roman"/>
          <w:highlight w:val="yellow"/>
          <w:u w:val="single"/>
        </w:rPr>
        <w:t>production of knowledge</w:t>
      </w:r>
      <w:r w:rsidRPr="00E816B6">
        <w:rPr>
          <w:rFonts w:eastAsia="Calibri" w:cs="Times New Roman"/>
        </w:rPr>
        <w:t xml:space="preserve"> (with its vocabulary of aims and goals, research, data analysis, experimentation, and verification) in fact </w:t>
      </w:r>
      <w:r w:rsidRPr="00E816B6">
        <w:rPr>
          <w:rFonts w:eastAsia="Calibri" w:cs="Times New Roman"/>
          <w:highlight w:val="yellow"/>
          <w:u w:val="single"/>
        </w:rPr>
        <w:t>shares</w:t>
      </w:r>
      <w:r w:rsidRPr="00E816B6">
        <w:rPr>
          <w:rFonts w:eastAsia="Calibri" w:cs="Times New Roman"/>
          <w:u w:val="single"/>
        </w:rPr>
        <w:t xml:space="preserve"> the same </w:t>
      </w:r>
      <w:r w:rsidRPr="00E816B6">
        <w:rPr>
          <w:rFonts w:eastAsia="Calibri" w:cs="Times New Roman"/>
          <w:highlight w:val="yellow"/>
          <w:u w:val="single"/>
        </w:rPr>
        <w:t>scientific and</w:t>
      </w:r>
      <w:r w:rsidRPr="00E816B6">
        <w:rPr>
          <w:rFonts w:eastAsia="Calibri" w:cs="Times New Roman"/>
          <w:u w:val="single"/>
        </w:rPr>
        <w:t xml:space="preserve"> </w:t>
      </w:r>
      <w:r w:rsidRPr="00E816B6">
        <w:rPr>
          <w:rFonts w:eastAsia="Calibri" w:cs="Times New Roman"/>
          <w:highlight w:val="yellow"/>
          <w:u w:val="single"/>
        </w:rPr>
        <w:t>military premises as war</w:t>
      </w:r>
      <w:r w:rsidRPr="00E816B6">
        <w:rPr>
          <w:rFonts w:eastAsia="Calibri" w:cs="Times New Roman"/>
        </w:rPr>
        <w:t xml:space="preserve">—if, for instance, the ability to translate a difficult language can be regarded as equivalent to the ability to break military codes—is it a surprise </w:t>
      </w:r>
      <w:r w:rsidRPr="00E816B6">
        <w:rPr>
          <w:rFonts w:eastAsia="Calibri" w:cs="Times New Roman"/>
          <w:u w:val="single"/>
        </w:rPr>
        <w:t xml:space="preserve">that it is </w:t>
      </w:r>
      <w:r w:rsidRPr="00E816B6">
        <w:rPr>
          <w:rFonts w:eastAsia="Calibri" w:cs="Times New Roman"/>
          <w:highlight w:val="yellow"/>
          <w:u w:val="single"/>
        </w:rPr>
        <w:t>doomed to fail</w:t>
      </w:r>
      <w:r w:rsidRPr="00E816B6">
        <w:rPr>
          <w:rFonts w:eastAsia="Calibri" w:cs="Times New Roman"/>
          <w:u w:val="single"/>
        </w:rPr>
        <w:t xml:space="preserve"> </w:t>
      </w:r>
      <w:r w:rsidRPr="00E816B6">
        <w:rPr>
          <w:rFonts w:eastAsia="Calibri" w:cs="Times New Roman"/>
          <w:highlight w:val="yellow"/>
          <w:u w:val="single"/>
        </w:rPr>
        <w:t>in its</w:t>
      </w:r>
      <w:r w:rsidRPr="00E816B6">
        <w:rPr>
          <w:rFonts w:eastAsia="Calibri" w:cs="Times New Roman"/>
        </w:rPr>
        <w:t xml:space="preserve"> avowed </w:t>
      </w:r>
      <w:r w:rsidRPr="00E816B6">
        <w:rPr>
          <w:rFonts w:eastAsia="Calibri" w:cs="Times New Roman"/>
          <w:highlight w:val="yellow"/>
          <w:u w:val="single"/>
        </w:rPr>
        <w:t>attempts to “know” the other</w:t>
      </w:r>
      <w:r w:rsidRPr="00E816B6">
        <w:rPr>
          <w:rFonts w:eastAsia="Calibri" w:cs="Times New Roman"/>
          <w:u w:val="single"/>
        </w:rPr>
        <w:t xml:space="preserve"> cultures</w:t>
      </w:r>
      <w:r w:rsidRPr="00E816B6">
        <w:rPr>
          <w:rFonts w:eastAsia="Calibri" w:cs="Times New Roman"/>
        </w:rPr>
        <w:t xml:space="preserve">? </w:t>
      </w:r>
      <w:r w:rsidRPr="00E816B6">
        <w:rPr>
          <w:rFonts w:eastAsia="Calibri" w:cs="Times New Roman"/>
          <w:u w:val="single"/>
        </w:rPr>
        <w:t xml:space="preserve">Can “knowledge” that is derived from the same kinds of bases as war put an end to the violence of warfare, or is such knowledge not simply warfare’s accomplice, destined to destroy rather than preserve the forms of lives at which it aims its focus? </w:t>
      </w:r>
      <w:r w:rsidRPr="00E816B6">
        <w:rPr>
          <w:rFonts w:eastAsia="Calibri" w:cs="Times New Roman"/>
        </w:rPr>
        <w:t xml:space="preserve">As long as </w:t>
      </w:r>
      <w:r w:rsidRPr="00E816B6">
        <w:rPr>
          <w:rFonts w:eastAsia="Calibri" w:cs="Times New Roman"/>
          <w:highlight w:val="yellow"/>
          <w:u w:val="single"/>
        </w:rPr>
        <w:t>knowledge is produced</w:t>
      </w:r>
      <w:r w:rsidRPr="00E816B6">
        <w:rPr>
          <w:rFonts w:eastAsia="Calibri" w:cs="Times New Roman"/>
        </w:rPr>
        <w:t xml:space="preserve"> in this self-referential manner, </w:t>
      </w:r>
      <w:r w:rsidRPr="00E816B6">
        <w:rPr>
          <w:rFonts w:eastAsia="Calibri" w:cs="Times New Roman"/>
          <w:highlight w:val="yellow"/>
          <w:u w:val="single"/>
        </w:rPr>
        <w:t>as a circuit of targeting</w:t>
      </w:r>
      <w:r w:rsidRPr="00E816B6">
        <w:rPr>
          <w:rFonts w:eastAsia="Calibri" w:cs="Times New Roman"/>
        </w:rPr>
        <w:t xml:space="preserve"> or getting </w:t>
      </w:r>
      <w:r w:rsidRPr="00E816B6">
        <w:rPr>
          <w:rFonts w:eastAsia="Calibri" w:cs="Times New Roman"/>
          <w:highlight w:val="yellow"/>
          <w:u w:val="single"/>
        </w:rPr>
        <w:t>the other that</w:t>
      </w:r>
      <w:r w:rsidRPr="00E816B6">
        <w:rPr>
          <w:rFonts w:eastAsia="Calibri" w:cs="Times New Roman"/>
          <w:u w:val="single"/>
        </w:rPr>
        <w:t xml:space="preserve"> ultimately </w:t>
      </w:r>
      <w:r w:rsidRPr="00E816B6">
        <w:rPr>
          <w:rFonts w:eastAsia="Calibri" w:cs="Times New Roman"/>
          <w:highlight w:val="yellow"/>
          <w:u w:val="single"/>
        </w:rPr>
        <w:t>consolidates the omnipotence</w:t>
      </w:r>
      <w:r w:rsidRPr="00E816B6">
        <w:rPr>
          <w:rFonts w:eastAsia="Calibri" w:cs="Times New Roman"/>
          <w:u w:val="single"/>
        </w:rPr>
        <w:t xml:space="preserve"> and omnipresence </w:t>
      </w:r>
      <w:r w:rsidRPr="00E816B6">
        <w:rPr>
          <w:rFonts w:eastAsia="Calibri" w:cs="Times New Roman"/>
          <w:highlight w:val="yellow"/>
          <w:u w:val="single"/>
        </w:rPr>
        <w:t>of the</w:t>
      </w:r>
      <w:r w:rsidRPr="00E816B6">
        <w:rPr>
          <w:rFonts w:eastAsia="Calibri" w:cs="Times New Roman"/>
          <w:u w:val="single"/>
        </w:rPr>
        <w:t xml:space="preserve"> </w:t>
      </w:r>
      <w:r w:rsidRPr="00E816B6">
        <w:rPr>
          <w:rFonts w:eastAsia="Calibri" w:cs="Times New Roman"/>
        </w:rPr>
        <w:t xml:space="preserve">sovereign “self”/”eye”—the “I”—that is the </w:t>
      </w:r>
      <w:r w:rsidRPr="00E816B6">
        <w:rPr>
          <w:rFonts w:eastAsia="Calibri" w:cs="Times New Roman"/>
          <w:highlight w:val="yellow"/>
          <w:u w:val="single"/>
        </w:rPr>
        <w:t>U</w:t>
      </w:r>
      <w:r w:rsidRPr="00E816B6">
        <w:rPr>
          <w:rFonts w:eastAsia="Calibri" w:cs="Times New Roman"/>
        </w:rPr>
        <w:t xml:space="preserve">nited </w:t>
      </w:r>
      <w:r w:rsidRPr="00E816B6">
        <w:rPr>
          <w:rFonts w:eastAsia="Calibri" w:cs="Times New Roman"/>
          <w:highlight w:val="yellow"/>
          <w:u w:val="single"/>
        </w:rPr>
        <w:t>S</w:t>
      </w:r>
      <w:r w:rsidRPr="00E816B6">
        <w:rPr>
          <w:rFonts w:eastAsia="Calibri" w:cs="Times New Roman"/>
        </w:rPr>
        <w:t xml:space="preserve">tates, </w:t>
      </w:r>
      <w:r w:rsidRPr="00E816B6">
        <w:rPr>
          <w:rFonts w:eastAsia="Calibri" w:cs="Times New Roman"/>
          <w:highlight w:val="yellow"/>
          <w:u w:val="single"/>
        </w:rPr>
        <w:t>the other</w:t>
      </w:r>
      <w:r w:rsidRPr="00E816B6">
        <w:rPr>
          <w:rFonts w:eastAsia="Calibri" w:cs="Times New Roman"/>
          <w:u w:val="single"/>
        </w:rPr>
        <w:t xml:space="preserve"> </w:t>
      </w:r>
      <w:r w:rsidRPr="00E816B6">
        <w:rPr>
          <w:rFonts w:eastAsia="Calibri" w:cs="Times New Roman"/>
          <w:highlight w:val="yellow"/>
          <w:u w:val="single"/>
        </w:rPr>
        <w:t>will</w:t>
      </w:r>
      <w:r w:rsidRPr="00E816B6">
        <w:rPr>
          <w:rFonts w:eastAsia="Calibri" w:cs="Times New Roman"/>
          <w:u w:val="single"/>
        </w:rPr>
        <w:t xml:space="preserve"> have no choice but </w:t>
      </w:r>
      <w:r w:rsidRPr="00E816B6">
        <w:rPr>
          <w:rFonts w:eastAsia="Calibri" w:cs="Times New Roman"/>
          <w:highlight w:val="yellow"/>
          <w:u w:val="single"/>
        </w:rPr>
        <w:t>remain</w:t>
      </w:r>
      <w:r w:rsidRPr="00E816B6">
        <w:rPr>
          <w:rFonts w:eastAsia="Calibri" w:cs="Times New Roman"/>
        </w:rPr>
        <w:t xml:space="preserve"> just that—</w:t>
      </w:r>
      <w:r w:rsidRPr="00E816B6">
        <w:rPr>
          <w:rFonts w:eastAsia="Calibri" w:cs="Times New Roman"/>
          <w:highlight w:val="yellow"/>
          <w:u w:val="single"/>
        </w:rPr>
        <w:t>a target</w:t>
      </w:r>
      <w:r w:rsidRPr="00E816B6">
        <w:rPr>
          <w:rFonts w:eastAsia="Calibri" w:cs="Times New Roman"/>
          <w:u w:val="single"/>
        </w:rPr>
        <w:t xml:space="preserve"> whose </w:t>
      </w:r>
      <w:r w:rsidRPr="00E816B6">
        <w:rPr>
          <w:rFonts w:eastAsia="Calibri" w:cs="Times New Roman"/>
          <w:highlight w:val="yellow"/>
          <w:u w:val="single"/>
        </w:rPr>
        <w:t>existence justifies only</w:t>
      </w:r>
      <w:r w:rsidRPr="00E816B6">
        <w:rPr>
          <w:rFonts w:eastAsia="Calibri" w:cs="Times New Roman"/>
        </w:rPr>
        <w:t xml:space="preserve"> one thing, </w:t>
      </w:r>
      <w:r w:rsidRPr="00E816B6">
        <w:rPr>
          <w:rFonts w:eastAsia="Calibri" w:cs="Times New Roman"/>
          <w:u w:val="single"/>
        </w:rPr>
        <w:t xml:space="preserve">its </w:t>
      </w:r>
      <w:r w:rsidRPr="00E816B6">
        <w:rPr>
          <w:rFonts w:eastAsia="Calibri" w:cs="Times New Roman"/>
          <w:highlight w:val="yellow"/>
          <w:u w:val="single"/>
        </w:rPr>
        <w:t>destruction by the bomber</w:t>
      </w:r>
      <w:r w:rsidRPr="00E816B6">
        <w:rPr>
          <w:rFonts w:eastAsia="Calibri" w:cs="Times New Roman"/>
          <w:highlight w:val="yellow"/>
        </w:rPr>
        <w:t>.</w:t>
      </w:r>
      <w:r w:rsidRPr="00E816B6">
        <w:rPr>
          <w:rFonts w:eastAsia="Calibri" w:cs="Times New Roman"/>
        </w:rPr>
        <w:t xml:space="preserve"> As long as the focus of our study of Asia remains the United States, and as long as this focus is not accompanied by knowledge of what is happening elsewhere at other times as well as the present, </w:t>
      </w:r>
      <w:r w:rsidRPr="00E816B6">
        <w:rPr>
          <w:rFonts w:eastAsia="Calibri" w:cs="Times New Roman"/>
          <w:u w:val="single"/>
        </w:rPr>
        <w:t xml:space="preserve">such study will ultimately confirm once again the self-referential function of virtual </w:t>
      </w:r>
      <w:proofErr w:type="spellStart"/>
      <w:r w:rsidRPr="00E816B6">
        <w:rPr>
          <w:rFonts w:eastAsia="Calibri" w:cs="Times New Roman"/>
          <w:u w:val="single"/>
        </w:rPr>
        <w:t>worlding</w:t>
      </w:r>
      <w:proofErr w:type="spellEnd"/>
      <w:r w:rsidRPr="00E816B6">
        <w:rPr>
          <w:rFonts w:eastAsia="Calibri" w:cs="Times New Roman"/>
          <w:u w:val="single"/>
        </w:rPr>
        <w:t xml:space="preserve"> that was unleashed by the dropping of the atomic bombs, with </w:t>
      </w:r>
      <w:r w:rsidRPr="00E816B6">
        <w:rPr>
          <w:rFonts w:eastAsia="Calibri" w:cs="Times New Roman"/>
          <w:highlight w:val="yellow"/>
          <w:u w:val="single"/>
        </w:rPr>
        <w:t>the U</w:t>
      </w:r>
      <w:r w:rsidRPr="00E816B6">
        <w:rPr>
          <w:rFonts w:eastAsia="Calibri" w:cs="Times New Roman"/>
          <w:u w:val="single"/>
        </w:rPr>
        <w:t xml:space="preserve">nited </w:t>
      </w:r>
      <w:r w:rsidRPr="00E816B6">
        <w:rPr>
          <w:rFonts w:eastAsia="Calibri" w:cs="Times New Roman"/>
          <w:highlight w:val="yellow"/>
          <w:u w:val="single"/>
        </w:rPr>
        <w:t>S</w:t>
      </w:r>
      <w:r w:rsidRPr="00E816B6">
        <w:rPr>
          <w:rFonts w:eastAsia="Calibri" w:cs="Times New Roman"/>
          <w:u w:val="single"/>
        </w:rPr>
        <w:t xml:space="preserve">tates always </w:t>
      </w:r>
      <w:r w:rsidRPr="00E816B6">
        <w:rPr>
          <w:rFonts w:eastAsia="Calibri" w:cs="Times New Roman"/>
          <w:highlight w:val="yellow"/>
          <w:u w:val="single"/>
        </w:rPr>
        <w:t>occupying</w:t>
      </w:r>
      <w:r w:rsidRPr="00E816B6">
        <w:rPr>
          <w:rFonts w:eastAsia="Calibri" w:cs="Times New Roman"/>
          <w:u w:val="single"/>
        </w:rPr>
        <w:t xml:space="preserve"> </w:t>
      </w:r>
      <w:r w:rsidRPr="00E816B6">
        <w:rPr>
          <w:rFonts w:eastAsia="Calibri" w:cs="Times New Roman"/>
          <w:highlight w:val="yellow"/>
          <w:u w:val="single"/>
        </w:rPr>
        <w:t>the position of the bomber</w:t>
      </w:r>
      <w:r w:rsidRPr="00E816B6">
        <w:rPr>
          <w:rFonts w:eastAsia="Calibri" w:cs="Times New Roman"/>
          <w:u w:val="single"/>
        </w:rPr>
        <w:t xml:space="preserve">, and other </w:t>
      </w:r>
      <w:r w:rsidRPr="00E816B6">
        <w:rPr>
          <w:rFonts w:eastAsia="Calibri" w:cs="Times New Roman"/>
          <w:highlight w:val="yellow"/>
          <w:u w:val="single"/>
        </w:rPr>
        <w:t>cultures</w:t>
      </w:r>
      <w:r w:rsidRPr="00E816B6">
        <w:rPr>
          <w:rFonts w:eastAsia="Calibri" w:cs="Times New Roman"/>
          <w:u w:val="single"/>
        </w:rPr>
        <w:t xml:space="preserve"> always </w:t>
      </w:r>
      <w:r w:rsidRPr="00E816B6">
        <w:rPr>
          <w:rFonts w:eastAsia="Calibri" w:cs="Times New Roman"/>
          <w:highlight w:val="yellow"/>
          <w:u w:val="single"/>
        </w:rPr>
        <w:t>viewed as the military</w:t>
      </w:r>
      <w:r w:rsidRPr="00E816B6">
        <w:rPr>
          <w:rFonts w:eastAsia="Calibri" w:cs="Times New Roman"/>
          <w:u w:val="single"/>
        </w:rPr>
        <w:t xml:space="preserve"> and information </w:t>
      </w:r>
      <w:r w:rsidRPr="00E816B6">
        <w:rPr>
          <w:rFonts w:eastAsia="Calibri" w:cs="Times New Roman"/>
          <w:highlight w:val="yellow"/>
          <w:u w:val="single"/>
        </w:rPr>
        <w:t>target</w:t>
      </w:r>
      <w:r w:rsidRPr="00E816B6">
        <w:rPr>
          <w:rFonts w:eastAsia="Calibri" w:cs="Times New Roman"/>
          <w:u w:val="single"/>
        </w:rPr>
        <w:t xml:space="preserve"> fields</w:t>
      </w:r>
      <w:r w:rsidRPr="00E816B6">
        <w:rPr>
          <w:rFonts w:eastAsia="Calibri" w:cs="Times New Roman"/>
        </w:rPr>
        <w:t xml:space="preserve">. In this manner, events whose historicity does not fall into the </w:t>
      </w:r>
      <w:proofErr w:type="spellStart"/>
      <w:r w:rsidRPr="00E816B6">
        <w:rPr>
          <w:rFonts w:eastAsia="Calibri" w:cs="Times New Roman"/>
        </w:rPr>
        <w:t>epistemically</w:t>
      </w:r>
      <w:proofErr w:type="spellEnd"/>
      <w:r w:rsidRPr="00E816B6">
        <w:rPr>
          <w:rFonts w:eastAsia="Calibri" w:cs="Times New Roman"/>
        </w:rPr>
        <w:t xml:space="preserve"> closed orbit of the atomic bomber—such as the Chinese reactions to the war from a primarily anti-Japanese point of view that I alluded to at the beginning of this chapter—will never receive the attention that is due to them. </w:t>
      </w:r>
      <w:r w:rsidRPr="00E816B6">
        <w:rPr>
          <w:rFonts w:eastAsia="Calibri" w:cs="Times New Roman"/>
          <w:u w:val="single"/>
        </w:rPr>
        <w:t>“Knowledge,” however conscientiously gathered and however large in volume, will lead only to further silence</w:t>
      </w:r>
      <w:r w:rsidRPr="00E816B6">
        <w:rPr>
          <w:rFonts w:eastAsia="Calibri" w:cs="Times New Roman"/>
        </w:rPr>
        <w:t xml:space="preserve"> and to the silencing of diverse experiences. This is one reason why, as </w:t>
      </w:r>
      <w:proofErr w:type="spellStart"/>
      <w:r w:rsidRPr="00E816B6">
        <w:rPr>
          <w:rFonts w:eastAsia="Calibri" w:cs="Times New Roman"/>
        </w:rPr>
        <w:t>Harootunian</w:t>
      </w:r>
      <w:proofErr w:type="spellEnd"/>
      <w:r w:rsidRPr="00E816B6">
        <w:rPr>
          <w:rFonts w:eastAsia="Calibri" w:cs="Times New Roman"/>
        </w:rPr>
        <w:t xml:space="preserve"> remarks, area studies has been, since its inception, haunted by “the absence of a definable object”—and by “the problem of the vanishing object.”</w:t>
      </w:r>
    </w:p>
    <w:p w:rsidR="00DD5C61" w:rsidRPr="00E816B6" w:rsidRDefault="00DD5C61" w:rsidP="00DD5C61">
      <w:pPr>
        <w:rPr>
          <w:rFonts w:eastAsia="Calibri" w:cs="Times New Roman"/>
          <w:b/>
          <w:sz w:val="24"/>
        </w:rPr>
      </w:pPr>
    </w:p>
    <w:p w:rsidR="00DD5C61" w:rsidRPr="00E816B6" w:rsidRDefault="00DD5C61" w:rsidP="00DD5C61">
      <w:pPr>
        <w:rPr>
          <w:rFonts w:eastAsia="Calibri" w:cs="Times New Roman"/>
          <w:b/>
          <w:sz w:val="24"/>
        </w:rPr>
      </w:pPr>
      <w:r w:rsidRPr="00E816B6">
        <w:rPr>
          <w:rFonts w:eastAsia="Calibri" w:cs="Times New Roman"/>
          <w:b/>
          <w:sz w:val="24"/>
        </w:rPr>
        <w:t xml:space="preserve">The alternative is </w:t>
      </w:r>
      <w:r>
        <w:rPr>
          <w:rFonts w:eastAsia="Calibri" w:cs="Times New Roman"/>
          <w:b/>
          <w:sz w:val="24"/>
        </w:rPr>
        <w:t>to v</w:t>
      </w:r>
      <w:r w:rsidRPr="00E816B6">
        <w:rPr>
          <w:rFonts w:eastAsia="Calibri" w:cs="Times New Roman"/>
          <w:b/>
          <w:sz w:val="24"/>
        </w:rPr>
        <w:t xml:space="preserve">ote negative to engage in academic exile – rather than examining structures external to this round, we should question our privilege to speak in the first </w:t>
      </w:r>
      <w:proofErr w:type="gramStart"/>
      <w:r w:rsidRPr="00E816B6">
        <w:rPr>
          <w:rFonts w:eastAsia="Calibri" w:cs="Times New Roman"/>
          <w:b/>
          <w:sz w:val="24"/>
        </w:rPr>
        <w:t>place</w:t>
      </w:r>
      <w:proofErr w:type="gramEnd"/>
      <w:r w:rsidRPr="00E816B6">
        <w:rPr>
          <w:rFonts w:eastAsia="Calibri" w:cs="Times New Roman"/>
          <w:b/>
          <w:sz w:val="24"/>
        </w:rPr>
        <w:t xml:space="preserve"> – our rejection of the academy is a precondition for any semblance of solvency</w:t>
      </w:r>
    </w:p>
    <w:p w:rsidR="00DD5C61" w:rsidRPr="00E816B6" w:rsidRDefault="00DD5C61" w:rsidP="00DD5C61">
      <w:pPr>
        <w:rPr>
          <w:rFonts w:eastAsia="Calibri" w:cs="Times New Roman"/>
        </w:rPr>
      </w:pPr>
      <w:proofErr w:type="spellStart"/>
      <w:r>
        <w:rPr>
          <w:rFonts w:eastAsia="Calibri" w:cs="Times New Roman"/>
          <w:b/>
          <w:sz w:val="24"/>
          <w:u w:val="single"/>
        </w:rPr>
        <w:t>Biswas</w:t>
      </w:r>
      <w:proofErr w:type="spellEnd"/>
      <w:r>
        <w:rPr>
          <w:rFonts w:eastAsia="Calibri" w:cs="Times New Roman"/>
          <w:b/>
          <w:sz w:val="24"/>
          <w:u w:val="single"/>
        </w:rPr>
        <w:t xml:space="preserve">, </w:t>
      </w:r>
      <w:r w:rsidRPr="00E816B6">
        <w:rPr>
          <w:rFonts w:eastAsia="Calibri" w:cs="Times New Roman"/>
          <w:b/>
          <w:sz w:val="24"/>
          <w:u w:val="single"/>
        </w:rPr>
        <w:t>7</w:t>
      </w:r>
      <w:r w:rsidRPr="00E816B6">
        <w:rPr>
          <w:rFonts w:eastAsia="Calibri" w:cs="Times New Roman"/>
        </w:rPr>
        <w:t xml:space="preserve"> (</w:t>
      </w:r>
      <w:proofErr w:type="spellStart"/>
      <w:r w:rsidRPr="00E816B6">
        <w:rPr>
          <w:rFonts w:eastAsia="Calibri" w:cs="Times New Roman"/>
        </w:rPr>
        <w:t>Shampa</w:t>
      </w:r>
      <w:proofErr w:type="spellEnd"/>
      <w:r w:rsidRPr="00E816B6">
        <w:rPr>
          <w:rFonts w:eastAsia="Calibri" w:cs="Times New Roman"/>
        </w:rPr>
        <w:t xml:space="preserve"> BISWAS, Politics @ Whitman, “Empire and Global Public Intellectuals: Reading Edward Said as an International Relations Theorist,” Millennium 36)</w:t>
      </w:r>
    </w:p>
    <w:p w:rsidR="00DD5C61" w:rsidRPr="00E816B6" w:rsidRDefault="00DD5C61" w:rsidP="00DD5C61">
      <w:pPr>
        <w:rPr>
          <w:rFonts w:eastAsia="Calibri" w:cs="Times New Roman"/>
          <w:b/>
          <w:highlight w:val="green"/>
          <w:u w:val="single"/>
        </w:rPr>
      </w:pPr>
    </w:p>
    <w:p w:rsidR="00DD5C61" w:rsidRPr="00D01331" w:rsidRDefault="00DD5C61" w:rsidP="00DD5C61">
      <w:pPr>
        <w:rPr>
          <w:rFonts w:eastAsia="Calibri" w:cs="Times New Roman"/>
          <w:b/>
          <w:sz w:val="24"/>
        </w:rPr>
      </w:pPr>
      <w:r w:rsidRPr="00E816B6">
        <w:rPr>
          <w:rFonts w:eastAsia="Calibri" w:cs="Times New Roman"/>
          <w:highlight w:val="green"/>
          <w:u w:val="single"/>
        </w:rPr>
        <w:t>Said</w:t>
      </w:r>
      <w:r w:rsidRPr="00E816B6">
        <w:rPr>
          <w:rFonts w:eastAsia="Calibri" w:cs="Times New Roman"/>
        </w:rPr>
        <w:t xml:space="preserve"> has written extensively and poignantly about his own exilic conditions as a Palestinian schooled in the Western literary canon and living in the heart of US empire.27 But more importantly, </w:t>
      </w:r>
      <w:r w:rsidRPr="00E816B6">
        <w:rPr>
          <w:rFonts w:eastAsia="Calibri" w:cs="Times New Roman"/>
          <w:u w:val="single"/>
        </w:rPr>
        <w:t xml:space="preserve">he </w:t>
      </w:r>
      <w:r w:rsidRPr="00E816B6">
        <w:rPr>
          <w:rFonts w:eastAsia="Calibri" w:cs="Times New Roman"/>
          <w:highlight w:val="green"/>
          <w:u w:val="single"/>
        </w:rPr>
        <w:t>has</w:t>
      </w:r>
      <w:r w:rsidRPr="00E816B6">
        <w:rPr>
          <w:rFonts w:eastAsia="Calibri" w:cs="Times New Roman"/>
          <w:u w:val="single"/>
        </w:rPr>
        <w:t xml:space="preserve"> also </w:t>
      </w:r>
      <w:r w:rsidRPr="00E816B6">
        <w:rPr>
          <w:rFonts w:eastAsia="Calibri" w:cs="Times New Roman"/>
          <w:highlight w:val="green"/>
          <w:u w:val="single"/>
        </w:rPr>
        <w:t>articulated exile as a ‘style of thought and habitation’</w:t>
      </w:r>
      <w:r w:rsidRPr="00E816B6">
        <w:rPr>
          <w:rFonts w:eastAsia="Calibri" w:cs="Times New Roman"/>
          <w:u w:val="single"/>
        </w:rPr>
        <w:t xml:space="preserve"> which makes possible certain kinds of ontological and epistemological openings. Speaking of exile as a ‘metaphorical condition’</w:t>
      </w:r>
      <w:proofErr w:type="gramStart"/>
      <w:r w:rsidRPr="00E816B6">
        <w:rPr>
          <w:rFonts w:eastAsia="Calibri" w:cs="Times New Roman"/>
          <w:u w:val="single"/>
        </w:rPr>
        <w:t>,28</w:t>
      </w:r>
      <w:proofErr w:type="gramEnd"/>
      <w:r w:rsidRPr="00E816B6">
        <w:rPr>
          <w:rFonts w:eastAsia="Calibri" w:cs="Times New Roman"/>
          <w:u w:val="single"/>
        </w:rPr>
        <w:t xml:space="preserve"> Said describes it as ‘the state of never being fully adjusted’, of ‘always feeling outside’, of ‘restlessness, movement, constantly being unsettled, and unsettling others’, of ‘a kind of curmudgeonly disagreeableness’. </w:t>
      </w:r>
      <w:r w:rsidRPr="00E816B6">
        <w:rPr>
          <w:rFonts w:eastAsia="Calibri" w:cs="Times New Roman"/>
          <w:highlight w:val="green"/>
          <w:u w:val="single"/>
        </w:rPr>
        <w:t>Exile</w:t>
      </w:r>
      <w:r w:rsidRPr="00E816B6">
        <w:rPr>
          <w:rFonts w:eastAsia="Calibri" w:cs="Times New Roman"/>
          <w:u w:val="single"/>
        </w:rPr>
        <w:t>, he says, ‘</w:t>
      </w:r>
      <w:r w:rsidRPr="00E816B6">
        <w:rPr>
          <w:rFonts w:eastAsia="Calibri" w:cs="Times New Roman"/>
          <w:highlight w:val="green"/>
          <w:u w:val="single"/>
        </w:rPr>
        <w:t>is the condition that characterizes the intellectual as someone who is</w:t>
      </w:r>
      <w:r w:rsidRPr="00E816B6">
        <w:rPr>
          <w:rFonts w:eastAsia="Calibri" w:cs="Times New Roman"/>
          <w:u w:val="single"/>
        </w:rPr>
        <w:t xml:space="preserve"> a marginal figure </w:t>
      </w:r>
      <w:r w:rsidRPr="00E816B6">
        <w:rPr>
          <w:rFonts w:eastAsia="Calibri" w:cs="Times New Roman"/>
          <w:highlight w:val="green"/>
          <w:u w:val="single"/>
        </w:rPr>
        <w:t>outside the comforts of privilege</w:t>
      </w:r>
      <w:r w:rsidRPr="00E816B6">
        <w:rPr>
          <w:rFonts w:eastAsia="Calibri" w:cs="Times New Roman"/>
          <w:u w:val="single"/>
        </w:rPr>
        <w:t>, power, being-at-homeness’.29</w:t>
      </w:r>
      <w:r w:rsidRPr="00E816B6">
        <w:rPr>
          <w:rFonts w:eastAsia="Calibri" w:cs="Times New Roman"/>
        </w:rPr>
        <w:t xml:space="preserve"> Not just ‘foreigners’ but ‘lifelong members of a society’, can be such ‘outsiders’, so that ‘(e)</w:t>
      </w:r>
      <w:proofErr w:type="spellStart"/>
      <w:r w:rsidRPr="00E816B6">
        <w:rPr>
          <w:rFonts w:eastAsia="Calibri" w:cs="Times New Roman"/>
        </w:rPr>
        <w:t>ven</w:t>
      </w:r>
      <w:proofErr w:type="spellEnd"/>
      <w:r w:rsidRPr="00E816B6">
        <w:rPr>
          <w:rFonts w:eastAsia="Calibri" w:cs="Times New Roman"/>
        </w:rPr>
        <w:t xml:space="preserve"> if one is not an actual immigrant or expatriate, it is still possible to think as one, to imagine and investigate in spite of barriers, and always to move away from the centralizing authorities towards the margins, where you see things that are usually lost on minds that have never traveled beyond the conventional and comfortable’.30 </w:t>
      </w:r>
      <w:r w:rsidRPr="00E816B6">
        <w:rPr>
          <w:rFonts w:eastAsia="Calibri" w:cs="Times New Roman"/>
          <w:u w:val="single"/>
        </w:rPr>
        <w:t xml:space="preserve">What Said privileges here is an intellectual orientation, rather than any </w:t>
      </w:r>
      <w:proofErr w:type="spellStart"/>
      <w:r w:rsidRPr="00E816B6">
        <w:rPr>
          <w:rFonts w:eastAsia="Calibri" w:cs="Times New Roman"/>
          <w:u w:val="single"/>
        </w:rPr>
        <w:t>identarian</w:t>
      </w:r>
      <w:proofErr w:type="spellEnd"/>
      <w:r w:rsidRPr="00E816B6">
        <w:rPr>
          <w:rFonts w:eastAsia="Calibri" w:cs="Times New Roman"/>
          <w:u w:val="single"/>
        </w:rPr>
        <w:t xml:space="preserve"> claims to knowledge; there is much to learn in that for IR scholars. In making a case for the exilic orientation, it is the powerful hold of the nation-state upon intellectual thinking that </w:t>
      </w:r>
      <w:proofErr w:type="gramStart"/>
      <w:r w:rsidRPr="00E816B6">
        <w:rPr>
          <w:rFonts w:eastAsia="Calibri" w:cs="Times New Roman"/>
          <w:u w:val="single"/>
        </w:rPr>
        <w:t>Said</w:t>
      </w:r>
      <w:proofErr w:type="gramEnd"/>
      <w:r w:rsidRPr="00E816B6">
        <w:rPr>
          <w:rFonts w:eastAsia="Calibri" w:cs="Times New Roman"/>
        </w:rPr>
        <w:t xml:space="preserve"> most bemoans.31 </w:t>
      </w:r>
      <w:r w:rsidRPr="00E816B6">
        <w:rPr>
          <w:rFonts w:eastAsia="Calibri" w:cs="Times New Roman"/>
          <w:u w:val="single"/>
        </w:rPr>
        <w:t xml:space="preserve">The nation-state of course has a particular pride of place in the study of global politics. The </w:t>
      </w:r>
      <w:r w:rsidRPr="00E816B6">
        <w:rPr>
          <w:rFonts w:eastAsia="Calibri" w:cs="Times New Roman"/>
          <w:highlight w:val="green"/>
          <w:u w:val="single"/>
        </w:rPr>
        <w:t xml:space="preserve">state-centricity </w:t>
      </w:r>
      <w:r w:rsidRPr="00E816B6">
        <w:rPr>
          <w:rFonts w:eastAsia="Calibri" w:cs="Times New Roman"/>
          <w:u w:val="single"/>
        </w:rPr>
        <w:t xml:space="preserve">of International Relations </w:t>
      </w:r>
      <w:r w:rsidRPr="00E816B6">
        <w:rPr>
          <w:rFonts w:eastAsia="Calibri" w:cs="Times New Roman"/>
          <w:highlight w:val="green"/>
          <w:u w:val="single"/>
        </w:rPr>
        <w:t xml:space="preserve">has </w:t>
      </w:r>
      <w:r w:rsidRPr="00E816B6">
        <w:rPr>
          <w:rFonts w:eastAsia="Calibri" w:cs="Times New Roman"/>
          <w:u w:val="single"/>
        </w:rPr>
        <w:t xml:space="preserve">not just </w:t>
      </w:r>
      <w:r w:rsidRPr="00E816B6">
        <w:rPr>
          <w:rFonts w:eastAsia="Calibri" w:cs="Times New Roman"/>
          <w:highlight w:val="green"/>
          <w:u w:val="single"/>
        </w:rPr>
        <w:t xml:space="preserve">circumscribed the ability of scholars to understand </w:t>
      </w:r>
      <w:r w:rsidRPr="00E816B6">
        <w:rPr>
          <w:rFonts w:eastAsia="Calibri" w:cs="Times New Roman"/>
          <w:u w:val="single"/>
        </w:rPr>
        <w:t xml:space="preserve">a vast ensemble of </w:t>
      </w:r>
      <w:r w:rsidRPr="00E816B6">
        <w:rPr>
          <w:rFonts w:eastAsia="Calibri" w:cs="Times New Roman"/>
          <w:highlight w:val="green"/>
          <w:u w:val="single"/>
        </w:rPr>
        <w:t>globally oriented movements</w:t>
      </w:r>
      <w:r w:rsidRPr="00E816B6">
        <w:rPr>
          <w:rFonts w:eastAsia="Calibri" w:cs="Times New Roman"/>
          <w:u w:val="single"/>
        </w:rPr>
        <w:t>, exchanges and practices not reducible to the state, but also inhibited a critical intellectual orientation to the world outside the national borders within which scholarship is produced.</w:t>
      </w:r>
      <w:r w:rsidRPr="00E816B6">
        <w:rPr>
          <w:rFonts w:eastAsia="Calibri" w:cs="Times New Roman"/>
        </w:rPr>
        <w:t xml:space="preserve"> Said acknowledges the fact that all </w:t>
      </w:r>
      <w:r w:rsidRPr="00E816B6">
        <w:rPr>
          <w:rFonts w:eastAsia="Calibri" w:cs="Times New Roman"/>
          <w:u w:val="single"/>
        </w:rPr>
        <w:t>intellectual work occurs in a (national) context which imposes upon one’s intellect certain linguistic boundaries, particular (nationally framed) issues and, most invidiously, certain domestic political constraints and pressures, but he cautions against the dangers of such restrictions upon the intellectual imagination.</w:t>
      </w:r>
      <w:r w:rsidRPr="00E816B6">
        <w:rPr>
          <w:rFonts w:eastAsia="Calibri" w:cs="Times New Roman"/>
        </w:rPr>
        <w:t>32 Comparing the development of IR in two different national contexts – the French and the German ones – Gerard Holden has argued that different intellectual influences, different historical resonances of different issues, different domestic exigencies shape the discipline in different contexts.33 While this is to be expected to an extent, there is good reason to be cautious about how scholarly sympathies are expressed and circumscribed when the reach of one’s work (issues covered, people affected) so obviously extends beyond the national context</w:t>
      </w:r>
      <w:r w:rsidRPr="00E816B6">
        <w:rPr>
          <w:rFonts w:eastAsia="Calibri" w:cs="Times New Roman"/>
          <w:highlight w:val="green"/>
        </w:rPr>
        <w:t xml:space="preserve">. </w:t>
      </w:r>
      <w:r w:rsidRPr="00E816B6">
        <w:rPr>
          <w:rFonts w:eastAsia="Calibri" w:cs="Times New Roman"/>
          <w:highlight w:val="green"/>
          <w:u w:val="single"/>
        </w:rPr>
        <w:t>For scholars of the global</w:t>
      </w:r>
      <w:r w:rsidRPr="00E816B6">
        <w:rPr>
          <w:rFonts w:eastAsia="Calibri" w:cs="Times New Roman"/>
          <w:u w:val="single"/>
        </w:rPr>
        <w:t xml:space="preserve">, the (often unconscious) </w:t>
      </w:r>
      <w:r w:rsidRPr="00E816B6">
        <w:rPr>
          <w:rFonts w:eastAsia="Calibri" w:cs="Times New Roman"/>
          <w:highlight w:val="green"/>
          <w:u w:val="single"/>
        </w:rPr>
        <w:t xml:space="preserve">hold of the nation-state </w:t>
      </w:r>
      <w:r w:rsidRPr="00E816B6">
        <w:rPr>
          <w:rFonts w:eastAsia="Calibri" w:cs="Times New Roman"/>
          <w:u w:val="single"/>
        </w:rPr>
        <w:t xml:space="preserve">can be especially pernicious in the ways that it </w:t>
      </w:r>
      <w:r w:rsidRPr="00E816B6">
        <w:rPr>
          <w:rFonts w:eastAsia="Calibri" w:cs="Times New Roman"/>
          <w:highlight w:val="green"/>
          <w:u w:val="single"/>
        </w:rPr>
        <w:t xml:space="preserve">limits </w:t>
      </w:r>
      <w:r w:rsidRPr="00E816B6">
        <w:rPr>
          <w:rFonts w:eastAsia="Calibri" w:cs="Times New Roman"/>
          <w:u w:val="single"/>
        </w:rPr>
        <w:t xml:space="preserve">the scope and range of the </w:t>
      </w:r>
      <w:r w:rsidRPr="00E816B6">
        <w:rPr>
          <w:rFonts w:eastAsia="Calibri" w:cs="Times New Roman"/>
          <w:highlight w:val="green"/>
          <w:u w:val="single"/>
        </w:rPr>
        <w:t>intellectual imagination</w:t>
      </w:r>
      <w:r w:rsidRPr="00E816B6">
        <w:rPr>
          <w:rFonts w:eastAsia="Calibri" w:cs="Times New Roman"/>
          <w:u w:val="single"/>
        </w:rPr>
        <w:t xml:space="preserve">. Said argues that the hold of the nation is such that even </w:t>
      </w:r>
      <w:r w:rsidRPr="00E816B6">
        <w:rPr>
          <w:rFonts w:eastAsia="Calibri" w:cs="Times New Roman"/>
          <w:highlight w:val="green"/>
          <w:u w:val="single"/>
        </w:rPr>
        <w:t xml:space="preserve">intellectuals </w:t>
      </w:r>
      <w:r w:rsidRPr="00E816B6">
        <w:rPr>
          <w:rFonts w:eastAsia="Calibri" w:cs="Times New Roman"/>
          <w:u w:val="single"/>
        </w:rPr>
        <w:t xml:space="preserve">progressive on domestic issues </w:t>
      </w:r>
      <w:r w:rsidRPr="00E816B6">
        <w:rPr>
          <w:rFonts w:eastAsia="Calibri" w:cs="Times New Roman"/>
          <w:highlight w:val="green"/>
          <w:u w:val="single"/>
        </w:rPr>
        <w:t>become collaborators of empire</w:t>
      </w:r>
      <w:r w:rsidRPr="00E816B6">
        <w:rPr>
          <w:rFonts w:eastAsia="Calibri" w:cs="Times New Roman"/>
          <w:u w:val="single"/>
        </w:rPr>
        <w:t xml:space="preserve"> when it comes to state actions abroad.34 Specifically, he critiques nationalistically based systems of education and the tendency in much of political commentary to frame analysis in terms of ‘we’, ‘us’ and ‘our’ - particularly evident in coverage of the war on terrorism - which automatically sets up a series of (often hostile) oppositions to ‘others’.</w:t>
      </w:r>
      <w:r w:rsidRPr="00E816B6">
        <w:rPr>
          <w:rFonts w:eastAsia="Calibri" w:cs="Times New Roman"/>
        </w:rPr>
        <w:t xml:space="preserve"> He points in this context to the rather common intellectual tendency to be alert to the abuses of others while remaining blind to those of one’s own.35 It is fair to say that the jostling and unsettling of the nation-state that critical International Relations scholars have contributed to has still done little to dislodge the centrality of the nation-state in much of International Relations and Foreign Policy analyses</w:t>
      </w:r>
      <w:r w:rsidRPr="00E816B6">
        <w:rPr>
          <w:rFonts w:eastAsia="Calibri" w:cs="Times New Roman"/>
          <w:u w:val="single"/>
        </w:rPr>
        <w:t xml:space="preserve">. </w:t>
      </w:r>
      <w:r w:rsidRPr="00E816B6">
        <w:rPr>
          <w:rFonts w:eastAsia="Calibri" w:cs="Times New Roman"/>
          <w:highlight w:val="green"/>
          <w:u w:val="single"/>
        </w:rPr>
        <w:t>Raising questions about the state-centricity of intellectual works becomes</w:t>
      </w:r>
      <w:r w:rsidRPr="00E816B6">
        <w:rPr>
          <w:rFonts w:eastAsia="Calibri" w:cs="Times New Roman"/>
          <w:u w:val="single"/>
        </w:rPr>
        <w:t xml:space="preserve"> even </w:t>
      </w:r>
      <w:r w:rsidRPr="00E816B6">
        <w:rPr>
          <w:rFonts w:eastAsia="Calibri" w:cs="Times New Roman"/>
          <w:highlight w:val="green"/>
          <w:u w:val="single"/>
        </w:rPr>
        <w:t>more urgent in the</w:t>
      </w:r>
      <w:r w:rsidRPr="00E816B6">
        <w:rPr>
          <w:rFonts w:eastAsia="Calibri" w:cs="Times New Roman"/>
          <w:u w:val="single"/>
        </w:rPr>
        <w:t xml:space="preserve"> contemporary </w:t>
      </w:r>
      <w:r w:rsidRPr="00E816B6">
        <w:rPr>
          <w:rFonts w:eastAsia="Calibri" w:cs="Times New Roman"/>
          <w:highlight w:val="green"/>
          <w:u w:val="single"/>
        </w:rPr>
        <w:t xml:space="preserve">context in which the </w:t>
      </w:r>
      <w:proofErr w:type="spellStart"/>
      <w:r w:rsidRPr="00E816B6">
        <w:rPr>
          <w:rFonts w:eastAsia="Calibri" w:cs="Times New Roman"/>
          <w:highlight w:val="green"/>
          <w:u w:val="single"/>
        </w:rPr>
        <w:t>hyperpatriotic</w:t>
      </w:r>
      <w:proofErr w:type="spellEnd"/>
      <w:r w:rsidRPr="00E816B6">
        <w:rPr>
          <w:rFonts w:eastAsia="Calibri" w:cs="Times New Roman"/>
          <w:highlight w:val="green"/>
          <w:u w:val="single"/>
        </w:rPr>
        <w:t xml:space="preserve"> surge</w:t>
      </w:r>
      <w:r w:rsidRPr="00E816B6">
        <w:rPr>
          <w:rFonts w:eastAsia="Calibri" w:cs="Times New Roman"/>
          <w:u w:val="single"/>
        </w:rPr>
        <w:t xml:space="preserve"> following the events of 11 September 2001 </w:t>
      </w:r>
      <w:r w:rsidRPr="00E816B6">
        <w:rPr>
          <w:rFonts w:eastAsia="Calibri" w:cs="Times New Roman"/>
          <w:highlight w:val="green"/>
          <w:u w:val="single"/>
        </w:rPr>
        <w:t>has made</w:t>
      </w:r>
      <w:r w:rsidRPr="00E816B6">
        <w:rPr>
          <w:rFonts w:eastAsia="Calibri" w:cs="Times New Roman"/>
          <w:u w:val="single"/>
        </w:rPr>
        <w:t xml:space="preserve"> considerable </w:t>
      </w:r>
      <w:r w:rsidRPr="00E816B6">
        <w:rPr>
          <w:rFonts w:eastAsia="Calibri" w:cs="Times New Roman"/>
          <w:highlight w:val="green"/>
          <w:u w:val="single"/>
        </w:rPr>
        <w:t xml:space="preserve">inroads into the </w:t>
      </w:r>
      <w:r w:rsidRPr="00E816B6">
        <w:rPr>
          <w:rFonts w:eastAsia="Calibri" w:cs="Times New Roman"/>
          <w:u w:val="single"/>
        </w:rPr>
        <w:t xml:space="preserve">US </w:t>
      </w:r>
      <w:r w:rsidRPr="00E816B6">
        <w:rPr>
          <w:rFonts w:eastAsia="Calibri" w:cs="Times New Roman"/>
          <w:highlight w:val="green"/>
          <w:u w:val="single"/>
        </w:rPr>
        <w:t>academy</w:t>
      </w:r>
      <w:r w:rsidRPr="00E816B6">
        <w:rPr>
          <w:rFonts w:eastAsia="Calibri" w:cs="Times New Roman"/>
          <w:u w:val="single"/>
        </w:rPr>
        <w:t xml:space="preserve">. </w:t>
      </w:r>
      <w:r w:rsidRPr="00E816B6">
        <w:rPr>
          <w:rFonts w:eastAsia="Calibri" w:cs="Times New Roman"/>
          <w:highlight w:val="green"/>
          <w:u w:val="single"/>
        </w:rPr>
        <w:t>The attempt to make the academy a place for</w:t>
      </w:r>
      <w:r w:rsidRPr="00E816B6">
        <w:rPr>
          <w:rFonts w:eastAsia="Calibri" w:cs="Times New Roman"/>
          <w:u w:val="single"/>
        </w:rPr>
        <w:t xml:space="preserve"> the </w:t>
      </w:r>
      <w:r w:rsidRPr="00E816B6">
        <w:rPr>
          <w:rFonts w:eastAsia="Calibri" w:cs="Times New Roman"/>
          <w:highlight w:val="green"/>
          <w:u w:val="single"/>
        </w:rPr>
        <w:t>renewal of the nation-state</w:t>
      </w:r>
      <w:r w:rsidRPr="00E816B6">
        <w:rPr>
          <w:rFonts w:eastAsia="Calibri" w:cs="Times New Roman"/>
          <w:u w:val="single"/>
        </w:rPr>
        <w:t xml:space="preserve"> project </w:t>
      </w:r>
      <w:r w:rsidRPr="00E816B6">
        <w:rPr>
          <w:rFonts w:eastAsia="Calibri" w:cs="Times New Roman"/>
          <w:highlight w:val="green"/>
          <w:u w:val="single"/>
        </w:rPr>
        <w:t>is troubling in itself</w:t>
      </w:r>
      <w:r w:rsidRPr="00E816B6">
        <w:rPr>
          <w:rFonts w:eastAsia="Calibri" w:cs="Times New Roman"/>
          <w:u w:val="single"/>
        </w:rPr>
        <w:t>; for IR scholars</w:t>
      </w:r>
      <w:r w:rsidRPr="00E816B6">
        <w:rPr>
          <w:rFonts w:eastAsia="Calibri" w:cs="Times New Roman"/>
        </w:rPr>
        <w:t xml:space="preserve"> in the US, such attempts can only limit the reach of a global sensibility precisely at a time when such </w:t>
      </w:r>
      <w:proofErr w:type="spellStart"/>
      <w:r w:rsidRPr="00E816B6">
        <w:rPr>
          <w:rFonts w:eastAsia="Calibri" w:cs="Times New Roman"/>
        </w:rPr>
        <w:t>globality</w:t>
      </w:r>
      <w:proofErr w:type="spellEnd"/>
      <w:r w:rsidRPr="00E816B6">
        <w:rPr>
          <w:rFonts w:eastAsia="Calibri" w:cs="Times New Roman"/>
        </w:rPr>
        <w:t xml:space="preserve"> is even more urgently needed. Said </w:t>
      </w:r>
      <w:r w:rsidRPr="00E816B6">
        <w:rPr>
          <w:rFonts w:eastAsia="Calibri" w:cs="Times New Roman"/>
          <w:u w:val="single"/>
        </w:rPr>
        <w:t>warns against the inward pull of patriotism in times of emergency and crisis, and argues that even for an intellectual who speaks for a particular cause, the task is to ‘universalize the crisis,</w:t>
      </w:r>
      <w:r w:rsidRPr="00E816B6">
        <w:rPr>
          <w:rFonts w:eastAsia="Calibri" w:cs="Times New Roman"/>
        </w:rPr>
        <w:t xml:space="preserve"> to give greater human scope to what a particular race or nation suffered, to associate that experience with the sufferings of others’.36 He is adamant that this is the case even for beleaguered groups such as the Palestinians whose very survival is dependent on formulating their demands in a nationalist idiom.37 American intellectuals, as members of a superpower with enormous global reach and where dissension in the public realm is noticeably absent, carry special responsibility in this regard.38 </w:t>
      </w:r>
      <w:r w:rsidRPr="00E816B6">
        <w:rPr>
          <w:rFonts w:eastAsia="Calibri" w:cs="Times New Roman"/>
          <w:u w:val="single"/>
        </w:rPr>
        <w:t xml:space="preserve">What </w:t>
      </w:r>
      <w:r w:rsidRPr="00E816B6">
        <w:rPr>
          <w:rFonts w:eastAsia="Calibri" w:cs="Times New Roman"/>
          <w:highlight w:val="green"/>
          <w:u w:val="single"/>
        </w:rPr>
        <w:t xml:space="preserve">the exilic orientation makes possible </w:t>
      </w:r>
      <w:r w:rsidRPr="00E816B6">
        <w:rPr>
          <w:rFonts w:eastAsia="Calibri" w:cs="Times New Roman"/>
          <w:u w:val="single"/>
        </w:rPr>
        <w:t xml:space="preserve">is </w:t>
      </w:r>
      <w:r w:rsidRPr="00E816B6">
        <w:rPr>
          <w:rFonts w:eastAsia="Calibri" w:cs="Times New Roman"/>
          <w:highlight w:val="green"/>
          <w:u w:val="single"/>
        </w:rPr>
        <w:t xml:space="preserve">this ability to </w:t>
      </w:r>
      <w:proofErr w:type="spellStart"/>
      <w:r w:rsidRPr="00E816B6">
        <w:rPr>
          <w:rFonts w:eastAsia="Calibri" w:cs="Times New Roman"/>
          <w:highlight w:val="green"/>
          <w:u w:val="single"/>
        </w:rPr>
        <w:t>universalise</w:t>
      </w:r>
      <w:proofErr w:type="spellEnd"/>
      <w:r w:rsidRPr="00E816B6">
        <w:rPr>
          <w:rFonts w:eastAsia="Calibri" w:cs="Times New Roman"/>
          <w:highlight w:val="green"/>
          <w:u w:val="single"/>
        </w:rPr>
        <w:t xml:space="preserve"> by enabling</w:t>
      </w:r>
      <w:r w:rsidRPr="00E816B6">
        <w:rPr>
          <w:rFonts w:eastAsia="Calibri" w:cs="Times New Roman"/>
          <w:u w:val="single"/>
        </w:rPr>
        <w:t xml:space="preserve"> first, ‘</w:t>
      </w:r>
      <w:r w:rsidRPr="00E816B6">
        <w:rPr>
          <w:rFonts w:eastAsia="Calibri" w:cs="Times New Roman"/>
          <w:highlight w:val="green"/>
          <w:u w:val="single"/>
        </w:rPr>
        <w:t>a double perspective that never sees things in isolation’</w:t>
      </w:r>
      <w:r w:rsidRPr="00E816B6">
        <w:rPr>
          <w:rFonts w:eastAsia="Calibri" w:cs="Times New Roman"/>
          <w:u w:val="single"/>
        </w:rPr>
        <w:t xml:space="preserve"> so that from the juxtaposition of ideas and experiences </w:t>
      </w:r>
      <w:r w:rsidRPr="00E816B6">
        <w:rPr>
          <w:rFonts w:eastAsia="Calibri" w:cs="Times New Roman"/>
          <w:highlight w:val="green"/>
          <w:u w:val="single"/>
        </w:rPr>
        <w:t xml:space="preserve">‘one gets </w:t>
      </w:r>
      <w:r w:rsidRPr="00E816B6">
        <w:rPr>
          <w:rFonts w:eastAsia="Calibri" w:cs="Times New Roman"/>
          <w:u w:val="single"/>
        </w:rPr>
        <w:t xml:space="preserve">a better, perhaps even more universal idea of how to think, say, about a human rights issue in one situation by comparison with another’,39 and second, </w:t>
      </w:r>
      <w:r w:rsidRPr="00E816B6">
        <w:rPr>
          <w:rFonts w:eastAsia="Calibri" w:cs="Times New Roman"/>
          <w:highlight w:val="green"/>
          <w:u w:val="single"/>
        </w:rPr>
        <w:t>an ability to see things</w:t>
      </w:r>
      <w:r w:rsidRPr="00E816B6">
        <w:rPr>
          <w:rFonts w:eastAsia="Calibri" w:cs="Times New Roman"/>
          <w:u w:val="single"/>
        </w:rPr>
        <w:t xml:space="preserve"> ‘not simply as they are, but </w:t>
      </w:r>
      <w:r w:rsidRPr="00E816B6">
        <w:rPr>
          <w:rFonts w:eastAsia="Calibri" w:cs="Times New Roman"/>
          <w:highlight w:val="green"/>
          <w:u w:val="single"/>
        </w:rPr>
        <w:t>as they have come to be that way’</w:t>
      </w:r>
      <w:r w:rsidRPr="00E816B6">
        <w:rPr>
          <w:rFonts w:eastAsia="Calibri" w:cs="Times New Roman"/>
          <w:highlight w:val="green"/>
        </w:rPr>
        <w:t>,</w:t>
      </w:r>
      <w:r w:rsidRPr="00E816B6">
        <w:rPr>
          <w:rFonts w:eastAsia="Calibri" w:cs="Times New Roman"/>
        </w:rPr>
        <w:t xml:space="preserve"> as contingent ‘historical choices made by men and women’ that are changeable.40 </w:t>
      </w:r>
      <w:r w:rsidRPr="00E816B6">
        <w:rPr>
          <w:rFonts w:eastAsia="Calibri" w:cs="Times New Roman"/>
          <w:highlight w:val="green"/>
          <w:u w:val="single"/>
        </w:rPr>
        <w:t>The second of these</w:t>
      </w:r>
      <w:r w:rsidRPr="00E816B6">
        <w:rPr>
          <w:rFonts w:eastAsia="Calibri" w:cs="Times New Roman"/>
          <w:u w:val="single"/>
        </w:rPr>
        <w:t xml:space="preserve"> abilities </w:t>
      </w:r>
      <w:r w:rsidRPr="00E816B6">
        <w:rPr>
          <w:rFonts w:eastAsia="Calibri" w:cs="Times New Roman"/>
          <w:highlight w:val="green"/>
          <w:u w:val="single"/>
        </w:rPr>
        <w:t xml:space="preserve">displaces the ontological </w:t>
      </w:r>
      <w:proofErr w:type="spellStart"/>
      <w:r w:rsidRPr="00E816B6">
        <w:rPr>
          <w:rFonts w:eastAsia="Calibri" w:cs="Times New Roman"/>
          <w:highlight w:val="green"/>
          <w:u w:val="single"/>
        </w:rPr>
        <w:t>givenness</w:t>
      </w:r>
      <w:proofErr w:type="spellEnd"/>
      <w:r w:rsidRPr="00E816B6">
        <w:rPr>
          <w:rFonts w:eastAsia="Calibri" w:cs="Times New Roman"/>
          <w:highlight w:val="green"/>
          <w:u w:val="single"/>
        </w:rPr>
        <w:t xml:space="preserve"> of the nation-state in</w:t>
      </w:r>
      <w:r w:rsidRPr="00E816B6">
        <w:rPr>
          <w:rFonts w:eastAsia="Calibri" w:cs="Times New Roman"/>
          <w:u w:val="single"/>
        </w:rPr>
        <w:t xml:space="preserve"> the study of </w:t>
      </w:r>
      <w:r w:rsidRPr="00E816B6">
        <w:rPr>
          <w:rFonts w:eastAsia="Calibri" w:cs="Times New Roman"/>
          <w:highlight w:val="green"/>
          <w:u w:val="single"/>
        </w:rPr>
        <w:t>global politics</w:t>
      </w:r>
      <w:r w:rsidRPr="00E816B6">
        <w:rPr>
          <w:rFonts w:eastAsia="Calibri" w:cs="Times New Roman"/>
          <w:u w:val="single"/>
        </w:rPr>
        <w:t>; for the intellectual who feels pulled by the demands of loyalty and patriotism, Said suggests, ‘[n]ever solidarity before criticism’, arguing that it is the intellectual’s task to show how the nation ‘is not a natural or god-given entity but is a constructed, manufactured, even in some cases invented object, with a history of struggle and conquest behind it’.41</w:t>
      </w:r>
      <w:r w:rsidRPr="00E816B6">
        <w:rPr>
          <w:rFonts w:eastAsia="Calibri" w:cs="Times New Roman"/>
        </w:rPr>
        <w:t xml:space="preserve"> The first of these abilities interjects a </w:t>
      </w:r>
      <w:proofErr w:type="spellStart"/>
      <w:r w:rsidRPr="00E816B6">
        <w:rPr>
          <w:rFonts w:eastAsia="Calibri" w:cs="Times New Roman"/>
        </w:rPr>
        <w:t>comparativist</w:t>
      </w:r>
      <w:proofErr w:type="spellEnd"/>
      <w:r w:rsidRPr="00E816B6">
        <w:rPr>
          <w:rFonts w:eastAsia="Calibri" w:cs="Times New Roman"/>
        </w:rPr>
        <w:t xml:space="preserve"> approach as critical to the study of global politics, locating one’s work in a temporal and spatial plane that is always larger than one’s immediate (national) context and in the process </w:t>
      </w:r>
      <w:proofErr w:type="spellStart"/>
      <w:r w:rsidRPr="00E816B6">
        <w:rPr>
          <w:rFonts w:eastAsia="Calibri" w:cs="Times New Roman"/>
        </w:rPr>
        <w:t>historicising</w:t>
      </w:r>
      <w:proofErr w:type="spellEnd"/>
      <w:r w:rsidRPr="00E816B6">
        <w:rPr>
          <w:rFonts w:eastAsia="Calibri" w:cs="Times New Roman"/>
        </w:rPr>
        <w:t xml:space="preserve"> and </w:t>
      </w:r>
      <w:proofErr w:type="spellStart"/>
      <w:r w:rsidRPr="00E816B6">
        <w:rPr>
          <w:rFonts w:eastAsia="Calibri" w:cs="Times New Roman"/>
        </w:rPr>
        <w:t>politicising</w:t>
      </w:r>
      <w:proofErr w:type="spellEnd"/>
      <w:r w:rsidRPr="00E816B6">
        <w:rPr>
          <w:rFonts w:eastAsia="Calibri" w:cs="Times New Roman"/>
        </w:rPr>
        <w:t xml:space="preserve"> what may appear </w:t>
      </w:r>
      <w:proofErr w:type="spellStart"/>
      <w:r w:rsidRPr="00E816B6">
        <w:rPr>
          <w:rFonts w:eastAsia="Calibri" w:cs="Times New Roman"/>
        </w:rPr>
        <w:t>naturalised</w:t>
      </w:r>
      <w:proofErr w:type="spellEnd"/>
      <w:r w:rsidRPr="00E816B6">
        <w:rPr>
          <w:rFonts w:eastAsia="Calibri" w:cs="Times New Roman"/>
        </w:rPr>
        <w:t xml:space="preserve"> in any particular (national) context. The now famous passage from Hugo of St Victor, cited by </w:t>
      </w:r>
      <w:proofErr w:type="spellStart"/>
      <w:r w:rsidRPr="00E816B6">
        <w:rPr>
          <w:rFonts w:eastAsia="Calibri" w:cs="Times New Roman"/>
        </w:rPr>
        <w:t>Auerbach</w:t>
      </w:r>
      <w:proofErr w:type="spellEnd"/>
      <w:r w:rsidRPr="00E816B6">
        <w:rPr>
          <w:rFonts w:eastAsia="Calibri" w:cs="Times New Roman"/>
        </w:rPr>
        <w:t xml:space="preserve">, appears in </w:t>
      </w:r>
      <w:proofErr w:type="spellStart"/>
      <w:r w:rsidRPr="00E816B6">
        <w:rPr>
          <w:rFonts w:eastAsia="Calibri" w:cs="Times New Roman"/>
        </w:rPr>
        <w:t>Said’s</w:t>
      </w:r>
      <w:proofErr w:type="spellEnd"/>
      <w:r w:rsidRPr="00E816B6">
        <w:rPr>
          <w:rFonts w:eastAsia="Calibri" w:cs="Times New Roman"/>
        </w:rPr>
        <w:t xml:space="preserve"> writings on at least four different occasions: The man who finds his homeland sweet is still a tender beginner; he to whom every soil is as his native one is already strong; but he is perfect to whom the entire world is as a foreign land. The tender soul has fixed his love on one spot in the world; the strong man has extended his love to all places; the perfect man has extinguished his.</w:t>
      </w:r>
    </w:p>
    <w:p w:rsidR="00DD5C61" w:rsidRPr="00C86AE2" w:rsidRDefault="00DD5C61" w:rsidP="00DD5C61"/>
    <w:p w:rsidR="00DD5C61" w:rsidRDefault="00DD5C61" w:rsidP="00DD5C61">
      <w:pPr>
        <w:pStyle w:val="Heading3"/>
      </w:pPr>
      <w:r>
        <w:t>Heg</w:t>
      </w:r>
    </w:p>
    <w:p w:rsidR="00DD5C61" w:rsidRPr="007B0771" w:rsidRDefault="00DD5C61" w:rsidP="00DD5C61"/>
    <w:p w:rsidR="00DD5C61" w:rsidRPr="007B0771" w:rsidRDefault="00DD5C61" w:rsidP="00DD5C61">
      <w:pPr>
        <w:rPr>
          <w:rStyle w:val="TagGreg"/>
        </w:rPr>
      </w:pPr>
      <w:r w:rsidRPr="007B0771">
        <w:rPr>
          <w:rStyle w:val="TagGreg"/>
        </w:rPr>
        <w:t>Air power serves to construct a global police system that blurs the line between civilian and target—a failure to strategically reverse aerial power relations causes extinction</w:t>
      </w:r>
    </w:p>
    <w:p w:rsidR="00DD5C61" w:rsidRPr="00630FDA" w:rsidRDefault="00DD5C61" w:rsidP="00DD5C61">
      <w:proofErr w:type="spellStart"/>
      <w:r w:rsidRPr="00630FDA">
        <w:rPr>
          <w:rStyle w:val="StyleStyleBold12pt"/>
        </w:rPr>
        <w:t>Neocleous</w:t>
      </w:r>
      <w:proofErr w:type="spellEnd"/>
      <w:r w:rsidRPr="00630FDA">
        <w:rPr>
          <w:rStyle w:val="StyleStyleBold12pt"/>
        </w:rPr>
        <w:t xml:space="preserve"> 13</w:t>
      </w:r>
      <w:r w:rsidRPr="00630FDA">
        <w:t>—Department of Politics and History, Brunel University</w:t>
      </w:r>
    </w:p>
    <w:p w:rsidR="00DD5C61" w:rsidRPr="003C68DD" w:rsidRDefault="00DD5C61" w:rsidP="00DD5C61">
      <w:pPr>
        <w:rPr>
          <w:sz w:val="16"/>
          <w:szCs w:val="16"/>
        </w:rPr>
      </w:pPr>
      <w:r w:rsidRPr="00630FDA">
        <w:rPr>
          <w:sz w:val="16"/>
          <w:szCs w:val="16"/>
        </w:rPr>
        <w:t xml:space="preserve">(Mark, “Air power and police power”, Environment and Planning D: Society and Space 2013, volume 31, pages 578 – 593, </w:t>
      </w:r>
      <w:proofErr w:type="spellStart"/>
      <w:r w:rsidRPr="00630FDA">
        <w:rPr>
          <w:sz w:val="16"/>
          <w:szCs w:val="16"/>
        </w:rPr>
        <w:t>dml</w:t>
      </w:r>
      <w:proofErr w:type="spellEnd"/>
      <w:r w:rsidRPr="00630FDA">
        <w:rPr>
          <w:sz w:val="16"/>
          <w:szCs w:val="16"/>
        </w:rPr>
        <w:t>)</w:t>
      </w:r>
    </w:p>
    <w:p w:rsidR="00DD5C61" w:rsidRPr="00630FDA" w:rsidRDefault="00DD5C61" w:rsidP="00DD5C61">
      <w:pPr>
        <w:rPr>
          <w:szCs w:val="20"/>
        </w:rPr>
      </w:pPr>
      <w:r w:rsidRPr="00630FDA">
        <w:rPr>
          <w:szCs w:val="20"/>
        </w:rPr>
        <w:t xml:space="preserve">Moreover, and more pressingly, we need to understand that </w:t>
      </w:r>
      <w:r w:rsidRPr="00630FDA">
        <w:rPr>
          <w:rStyle w:val="Underline"/>
          <w:szCs w:val="20"/>
        </w:rPr>
        <w:t xml:space="preserve">from the wider historical perspective of air power </w:t>
      </w:r>
      <w:r w:rsidRPr="00630FDA">
        <w:rPr>
          <w:rStyle w:val="Underline"/>
          <w:b/>
          <w:szCs w:val="20"/>
        </w:rPr>
        <w:t xml:space="preserve">there are no civilian areas and </w:t>
      </w:r>
      <w:r w:rsidRPr="00630FDA">
        <w:rPr>
          <w:rStyle w:val="Underline"/>
          <w:b/>
          <w:szCs w:val="20"/>
          <w:highlight w:val="green"/>
        </w:rPr>
        <w:t>there are no civilians</w:t>
      </w:r>
      <w:r w:rsidRPr="00630FDA">
        <w:rPr>
          <w:rStyle w:val="Underline"/>
          <w:szCs w:val="20"/>
          <w:highlight w:val="green"/>
        </w:rPr>
        <w:t xml:space="preserve">; </w:t>
      </w:r>
      <w:r w:rsidRPr="003C68DD">
        <w:rPr>
          <w:sz w:val="22"/>
          <w:highlight w:val="green"/>
          <w:u w:val="single"/>
        </w:rPr>
        <w:t xml:space="preserve">the only logic is </w:t>
      </w:r>
      <w:proofErr w:type="gramStart"/>
      <w:r w:rsidRPr="003C68DD">
        <w:rPr>
          <w:sz w:val="22"/>
          <w:highlight w:val="green"/>
          <w:u w:val="single"/>
        </w:rPr>
        <w:t>a police</w:t>
      </w:r>
      <w:proofErr w:type="gramEnd"/>
      <w:r w:rsidRPr="003C68DD">
        <w:rPr>
          <w:sz w:val="22"/>
          <w:highlight w:val="green"/>
          <w:u w:val="single"/>
        </w:rPr>
        <w:t xml:space="preserve"> logic</w:t>
      </w:r>
      <w:r w:rsidRPr="00630FDA">
        <w:rPr>
          <w:rStyle w:val="Underline"/>
          <w:szCs w:val="20"/>
        </w:rPr>
        <w:t xml:space="preserve">. As soon as air power was created the issue was: </w:t>
      </w:r>
      <w:r w:rsidRPr="00630FDA">
        <w:rPr>
          <w:rStyle w:val="Underline"/>
          <w:b/>
          <w:szCs w:val="20"/>
          <w:highlight w:val="green"/>
        </w:rPr>
        <w:t>what does this do to civilian space?</w:t>
      </w:r>
      <w:r w:rsidRPr="00630FDA">
        <w:rPr>
          <w:szCs w:val="20"/>
        </w:rPr>
        <w:t xml:space="preserve"> And, essentially, </w:t>
      </w:r>
      <w:r w:rsidRPr="003C68DD">
        <w:rPr>
          <w:sz w:val="22"/>
          <w:u w:val="single"/>
        </w:rPr>
        <w:t>the answer has been</w:t>
      </w:r>
      <w:r w:rsidRPr="00630FDA">
        <w:rPr>
          <w:rStyle w:val="Underline"/>
          <w:szCs w:val="20"/>
        </w:rPr>
        <w:t>: ‘</w:t>
      </w:r>
      <w:r w:rsidRPr="003C68DD">
        <w:rPr>
          <w:sz w:val="22"/>
          <w:highlight w:val="green"/>
          <w:u w:val="single"/>
        </w:rPr>
        <w:t>it destroys it’</w:t>
      </w:r>
      <w:r w:rsidRPr="00630FDA">
        <w:rPr>
          <w:rStyle w:val="Underline"/>
          <w:szCs w:val="20"/>
          <w:highlight w:val="green"/>
        </w:rPr>
        <w:t>.</w:t>
      </w:r>
      <w:r w:rsidRPr="00630FDA">
        <w:rPr>
          <w:rStyle w:val="Underline"/>
          <w:szCs w:val="20"/>
        </w:rPr>
        <w:t xml:space="preserve"> Air power thus likewise destroys the concept of the civilian</w:t>
      </w:r>
      <w:r w:rsidRPr="00630FDA">
        <w:rPr>
          <w:szCs w:val="20"/>
        </w:rPr>
        <w:t xml:space="preserve">. This was the major theme of the air power literature of the 1920s, found in the work of Mitchell, </w:t>
      </w:r>
      <w:proofErr w:type="spellStart"/>
      <w:r w:rsidRPr="00630FDA">
        <w:rPr>
          <w:szCs w:val="20"/>
        </w:rPr>
        <w:t>Seversky</w:t>
      </w:r>
      <w:proofErr w:type="spellEnd"/>
      <w:r w:rsidRPr="00630FDA">
        <w:rPr>
          <w:szCs w:val="20"/>
        </w:rPr>
        <w:t xml:space="preserve">, Fuller, and all the others, but the analysis provided in The Command of the Air by </w:t>
      </w:r>
      <w:proofErr w:type="spellStart"/>
      <w:r w:rsidRPr="00630FDA">
        <w:rPr>
          <w:szCs w:val="20"/>
        </w:rPr>
        <w:t>Giulio</w:t>
      </w:r>
      <w:proofErr w:type="spellEnd"/>
      <w:r w:rsidRPr="00630FDA">
        <w:rPr>
          <w:szCs w:val="20"/>
        </w:rPr>
        <w:t xml:space="preserve"> </w:t>
      </w:r>
      <w:proofErr w:type="spellStart"/>
      <w:r w:rsidRPr="00630FDA">
        <w:rPr>
          <w:szCs w:val="20"/>
        </w:rPr>
        <w:t>Douhet</w:t>
      </w:r>
      <w:proofErr w:type="spellEnd"/>
      <w:r w:rsidRPr="00630FDA">
        <w:rPr>
          <w:szCs w:val="20"/>
        </w:rPr>
        <w:t xml:space="preserve">, first published in 1921, expanded in 1927, and perhaps the first definitive account of the influence of air power on world history, is representative: </w:t>
      </w:r>
      <w:r w:rsidRPr="00630FDA">
        <w:rPr>
          <w:rStyle w:val="Underline"/>
          <w:szCs w:val="20"/>
        </w:rPr>
        <w:t xml:space="preserve">the art of </w:t>
      </w:r>
      <w:r w:rsidRPr="00630FDA">
        <w:rPr>
          <w:rStyle w:val="Underline"/>
          <w:szCs w:val="20"/>
          <w:highlight w:val="green"/>
        </w:rPr>
        <w:t>aerial warfare</w:t>
      </w:r>
      <w:r w:rsidRPr="00630FDA">
        <w:rPr>
          <w:szCs w:val="20"/>
        </w:rPr>
        <w:t xml:space="preserve">, notes </w:t>
      </w:r>
      <w:proofErr w:type="spellStart"/>
      <w:r w:rsidRPr="00630FDA">
        <w:rPr>
          <w:szCs w:val="20"/>
        </w:rPr>
        <w:t>Douhet</w:t>
      </w:r>
      <w:proofErr w:type="spellEnd"/>
      <w:r w:rsidRPr="00630FDA">
        <w:rPr>
          <w:szCs w:val="20"/>
        </w:rPr>
        <w:t xml:space="preserve">, </w:t>
      </w:r>
      <w:r w:rsidRPr="00630FDA">
        <w:rPr>
          <w:rStyle w:val="Underline"/>
          <w:b/>
          <w:szCs w:val="20"/>
          <w:highlight w:val="green"/>
        </w:rPr>
        <w:t xml:space="preserve">is the art of </w:t>
      </w:r>
      <w:r w:rsidRPr="003C68DD">
        <w:rPr>
          <w:sz w:val="22"/>
          <w:highlight w:val="green"/>
          <w:u w:val="single"/>
        </w:rPr>
        <w:t>destroying cities</w:t>
      </w:r>
      <w:r w:rsidRPr="00630FDA">
        <w:rPr>
          <w:rStyle w:val="Underline"/>
          <w:b/>
          <w:szCs w:val="20"/>
        </w:rPr>
        <w:t xml:space="preserve">, of </w:t>
      </w:r>
      <w:r w:rsidRPr="003C68DD">
        <w:rPr>
          <w:sz w:val="22"/>
          <w:u w:val="single"/>
        </w:rPr>
        <w:t>attacking civilians</w:t>
      </w:r>
      <w:r w:rsidRPr="00630FDA">
        <w:rPr>
          <w:rStyle w:val="Underline"/>
          <w:b/>
          <w:szCs w:val="20"/>
        </w:rPr>
        <w:t xml:space="preserve">, of </w:t>
      </w:r>
      <w:proofErr w:type="spellStart"/>
      <w:r w:rsidRPr="003C68DD">
        <w:rPr>
          <w:sz w:val="22"/>
          <w:highlight w:val="green"/>
          <w:u w:val="single"/>
        </w:rPr>
        <w:t>terrorising</w:t>
      </w:r>
      <w:proofErr w:type="spellEnd"/>
      <w:r w:rsidRPr="003C68DD">
        <w:rPr>
          <w:sz w:val="22"/>
          <w:highlight w:val="green"/>
          <w:u w:val="single"/>
        </w:rPr>
        <w:t xml:space="preserve"> the population</w:t>
      </w:r>
      <w:r w:rsidRPr="00630FDA">
        <w:rPr>
          <w:szCs w:val="20"/>
        </w:rPr>
        <w:t xml:space="preserve">. In the future, </w:t>
      </w:r>
      <w:r w:rsidRPr="00630FDA">
        <w:rPr>
          <w:rStyle w:val="Underline"/>
          <w:szCs w:val="20"/>
        </w:rPr>
        <w:t xml:space="preserve">war “will be waged essentially </w:t>
      </w:r>
      <w:r w:rsidRPr="00630FDA">
        <w:rPr>
          <w:rStyle w:val="Underline"/>
          <w:b/>
          <w:szCs w:val="20"/>
        </w:rPr>
        <w:t xml:space="preserve">against the unarmed populations of the cities and great industrial </w:t>
      </w:r>
      <w:proofErr w:type="spellStart"/>
      <w:r w:rsidRPr="00630FDA">
        <w:rPr>
          <w:rStyle w:val="Underline"/>
          <w:b/>
          <w:szCs w:val="20"/>
        </w:rPr>
        <w:t>centres</w:t>
      </w:r>
      <w:proofErr w:type="spellEnd"/>
      <w:r w:rsidRPr="00630FDA">
        <w:rPr>
          <w:rStyle w:val="Underline"/>
          <w:szCs w:val="20"/>
        </w:rPr>
        <w:t>”. There are no longer soldiers and citizens, or combatants and noncombatants: “</w:t>
      </w:r>
      <w:r w:rsidRPr="00630FDA">
        <w:rPr>
          <w:rStyle w:val="Underline"/>
          <w:szCs w:val="20"/>
          <w:highlight w:val="green"/>
        </w:rPr>
        <w:t xml:space="preserve">war is no longer a clash between armies, but </w:t>
      </w:r>
      <w:r w:rsidRPr="00630FDA">
        <w:rPr>
          <w:rStyle w:val="Underline"/>
          <w:b/>
          <w:szCs w:val="20"/>
          <w:highlight w:val="green"/>
        </w:rPr>
        <w:t>is a clash</w:t>
      </w:r>
      <w:r w:rsidRPr="00630FDA">
        <w:rPr>
          <w:rStyle w:val="Underline"/>
          <w:b/>
          <w:szCs w:val="20"/>
        </w:rPr>
        <w:t xml:space="preserve"> between nations, </w:t>
      </w:r>
      <w:r w:rsidRPr="003C68DD">
        <w:rPr>
          <w:sz w:val="22"/>
          <w:highlight w:val="green"/>
          <w:u w:val="single"/>
        </w:rPr>
        <w:t>between whole populations</w:t>
      </w:r>
      <w:r w:rsidRPr="00630FDA">
        <w:rPr>
          <w:rStyle w:val="Underline"/>
          <w:szCs w:val="20"/>
          <w:highlight w:val="green"/>
        </w:rPr>
        <w:t xml:space="preserve">.” </w:t>
      </w:r>
      <w:r w:rsidRPr="003C68DD">
        <w:rPr>
          <w:sz w:val="22"/>
          <w:highlight w:val="green"/>
          <w:u w:val="single"/>
        </w:rPr>
        <w:t>Aerial bombing means war is now “total war</w:t>
      </w:r>
      <w:r w:rsidRPr="003C68DD">
        <w:rPr>
          <w:sz w:val="22"/>
          <w:u w:val="single"/>
        </w:rPr>
        <w:t>”</w:t>
      </w:r>
      <w:r w:rsidRPr="00630FDA">
        <w:rPr>
          <w:szCs w:val="20"/>
        </w:rPr>
        <w:t xml:space="preserve"> (</w:t>
      </w:r>
      <w:proofErr w:type="spellStart"/>
      <w:r w:rsidRPr="00630FDA">
        <w:rPr>
          <w:szCs w:val="20"/>
        </w:rPr>
        <w:t>Douhet</w:t>
      </w:r>
      <w:proofErr w:type="spellEnd"/>
      <w:r w:rsidRPr="00630FDA">
        <w:rPr>
          <w:szCs w:val="20"/>
        </w:rPr>
        <w:t xml:space="preserve">, 2003, pages 11; 158; 223). The major powers fought against accepting this for some time. (Or at least, fought against accepting it in their classic doctrine of war as a battle between militarily </w:t>
      </w:r>
      <w:proofErr w:type="spellStart"/>
      <w:r w:rsidRPr="00630FDA">
        <w:rPr>
          <w:szCs w:val="20"/>
        </w:rPr>
        <w:t>industrialised</w:t>
      </w:r>
      <w:proofErr w:type="spellEnd"/>
      <w:r w:rsidRPr="00630FDA">
        <w:rPr>
          <w:szCs w:val="20"/>
        </w:rPr>
        <w:t xml:space="preserve"> nation-states; the police bombing of colonies was entirely acceptable to them, as we have seen). But eventually, in the course of World War 2 they conceded, and by July 1945 </w:t>
      </w:r>
      <w:r w:rsidRPr="00630FDA">
        <w:rPr>
          <w:rStyle w:val="Underline"/>
          <w:szCs w:val="20"/>
        </w:rPr>
        <w:t>a US Army assessment of strategic air power could openly state that “there are no civilians in Japan</w:t>
      </w:r>
      <w:r w:rsidRPr="00630FDA">
        <w:rPr>
          <w:szCs w:val="20"/>
        </w:rPr>
        <w:t xml:space="preserve">” (cited in Sherry, 1987, page 311). </w:t>
      </w:r>
      <w:r w:rsidRPr="00630FDA">
        <w:rPr>
          <w:rStyle w:val="Underline"/>
          <w:b/>
          <w:szCs w:val="20"/>
        </w:rPr>
        <w:t>This view has been maintained ever since</w:t>
      </w:r>
      <w:r w:rsidRPr="00630FDA">
        <w:rPr>
          <w:rStyle w:val="Underline"/>
          <w:szCs w:val="20"/>
        </w:rPr>
        <w:t xml:space="preserve">: “There are no innocent civilians”, says US General Curtis </w:t>
      </w:r>
      <w:proofErr w:type="spellStart"/>
      <w:proofErr w:type="gramStart"/>
      <w:r w:rsidRPr="00630FDA">
        <w:rPr>
          <w:rStyle w:val="Underline"/>
          <w:szCs w:val="20"/>
        </w:rPr>
        <w:t>LeMay</w:t>
      </w:r>
      <w:proofErr w:type="spellEnd"/>
      <w:proofErr w:type="gramEnd"/>
      <w:r w:rsidRPr="00630FDA">
        <w:rPr>
          <w:szCs w:val="20"/>
        </w:rPr>
        <w:t xml:space="preserve"> (cited in Sherry, 1987, page 287). </w:t>
      </w:r>
      <w:r w:rsidRPr="00630FDA">
        <w:rPr>
          <w:rStyle w:val="Underline"/>
          <w:szCs w:val="20"/>
        </w:rPr>
        <w:t>Recent air power literature on ‘the enemy as a system’ continues this very line</w:t>
      </w:r>
      <w:r w:rsidRPr="00630FDA">
        <w:rPr>
          <w:szCs w:val="20"/>
        </w:rPr>
        <w:t xml:space="preserve">.(4) Hence, and contrary to claims made at both ends of the political spectrum that </w:t>
      </w:r>
      <w:r w:rsidRPr="00630FDA">
        <w:rPr>
          <w:rStyle w:val="Underline"/>
          <w:szCs w:val="20"/>
        </w:rPr>
        <w:t>the recent air attacks in Beirut and Gaza reveal “the increasing meaninglessness of the word ‘civilian’ ”</w:t>
      </w:r>
      <w:r w:rsidRPr="00630FDA">
        <w:rPr>
          <w:szCs w:val="20"/>
        </w:rPr>
        <w:t xml:space="preserve"> (</w:t>
      </w:r>
      <w:proofErr w:type="spellStart"/>
      <w:r w:rsidRPr="00630FDA">
        <w:rPr>
          <w:szCs w:val="20"/>
        </w:rPr>
        <w:t>Dershowitz</w:t>
      </w:r>
      <w:proofErr w:type="spellEnd"/>
      <w:r w:rsidRPr="00630FDA">
        <w:rPr>
          <w:szCs w:val="20"/>
        </w:rPr>
        <w:t xml:space="preserve">, 2006) or mean that </w:t>
      </w:r>
      <w:r w:rsidRPr="00630FDA">
        <w:rPr>
          <w:rStyle w:val="Underline"/>
          <w:szCs w:val="20"/>
        </w:rPr>
        <w:t>we might be “witnessing … the death of the idea of the civilian</w:t>
      </w:r>
      <w:r w:rsidRPr="00630FDA">
        <w:rPr>
          <w:szCs w:val="20"/>
        </w:rPr>
        <w:t xml:space="preserve">” (Gregory, 2006, page 633), it has to be said that </w:t>
      </w:r>
      <w:r w:rsidRPr="00630FDA">
        <w:rPr>
          <w:rStyle w:val="Underline"/>
          <w:b/>
          <w:szCs w:val="20"/>
          <w:highlight w:val="green"/>
        </w:rPr>
        <w:t>any</w:t>
      </w:r>
      <w:r w:rsidRPr="00630FDA">
        <w:rPr>
          <w:rStyle w:val="Underline"/>
          <w:b/>
          <w:szCs w:val="20"/>
        </w:rPr>
        <w:t xml:space="preserve"> meaningful </w:t>
      </w:r>
      <w:r w:rsidRPr="00630FDA">
        <w:rPr>
          <w:rStyle w:val="Underline"/>
          <w:b/>
          <w:szCs w:val="20"/>
          <w:highlight w:val="green"/>
        </w:rPr>
        <w:t>concept of ‘the civilian’</w:t>
      </w:r>
      <w:r w:rsidRPr="00630FDA">
        <w:rPr>
          <w:rStyle w:val="Underline"/>
          <w:szCs w:val="20"/>
          <w:highlight w:val="green"/>
        </w:rPr>
        <w:t xml:space="preserve"> </w:t>
      </w:r>
      <w:r w:rsidRPr="00630FDA">
        <w:rPr>
          <w:rStyle w:val="Underline"/>
          <w:b/>
          <w:szCs w:val="20"/>
          <w:highlight w:val="green"/>
        </w:rPr>
        <w:t xml:space="preserve">was destroyed </w:t>
      </w:r>
      <w:r w:rsidRPr="003C68DD">
        <w:rPr>
          <w:sz w:val="22"/>
          <w:highlight w:val="green"/>
          <w:u w:val="single"/>
        </w:rPr>
        <w:t>with the very invention of air power</w:t>
      </w:r>
      <w:r w:rsidRPr="00630FDA">
        <w:rPr>
          <w:szCs w:val="20"/>
        </w:rPr>
        <w:t xml:space="preserve"> (</w:t>
      </w:r>
      <w:proofErr w:type="spellStart"/>
      <w:r w:rsidRPr="00630FDA">
        <w:rPr>
          <w:szCs w:val="20"/>
        </w:rPr>
        <w:t>Hartigan</w:t>
      </w:r>
      <w:proofErr w:type="spellEnd"/>
      <w:r w:rsidRPr="00630FDA">
        <w:rPr>
          <w:szCs w:val="20"/>
        </w:rPr>
        <w:t>, 1982, page 119).(5)</w:t>
      </w:r>
    </w:p>
    <w:p w:rsidR="00DD5C61" w:rsidRPr="00630FDA" w:rsidRDefault="00DD5C61" w:rsidP="00DD5C61">
      <w:pPr>
        <w:rPr>
          <w:szCs w:val="20"/>
        </w:rPr>
      </w:pPr>
      <w:r w:rsidRPr="00630FDA">
        <w:rPr>
          <w:szCs w:val="20"/>
        </w:rPr>
        <w:t xml:space="preserve">The point is that </w:t>
      </w:r>
      <w:r w:rsidRPr="00630FDA">
        <w:rPr>
          <w:rStyle w:val="Underline"/>
          <w:szCs w:val="20"/>
        </w:rPr>
        <w:t xml:space="preserve">seen from the perspective of air power as police power, </w:t>
      </w:r>
      <w:r w:rsidRPr="00630FDA">
        <w:rPr>
          <w:rStyle w:val="Underline"/>
          <w:b/>
          <w:szCs w:val="20"/>
          <w:highlight w:val="green"/>
        </w:rPr>
        <w:t>the use of drone technology over what some would</w:t>
      </w:r>
      <w:r w:rsidRPr="00630FDA">
        <w:rPr>
          <w:rStyle w:val="Underline"/>
          <w:b/>
          <w:szCs w:val="20"/>
        </w:rPr>
        <w:t xml:space="preserve"> still like to </w:t>
      </w:r>
      <w:r w:rsidRPr="00630FDA">
        <w:rPr>
          <w:rStyle w:val="Underline"/>
          <w:b/>
          <w:szCs w:val="20"/>
          <w:highlight w:val="green"/>
        </w:rPr>
        <w:t xml:space="preserve">call ‘civilian spaces’ </w:t>
      </w:r>
      <w:r w:rsidRPr="003C68DD">
        <w:rPr>
          <w:sz w:val="22"/>
          <w:highlight w:val="green"/>
          <w:u w:val="single"/>
        </w:rPr>
        <w:t>was highly predictable</w:t>
      </w:r>
      <w:r w:rsidRPr="00630FDA">
        <w:rPr>
          <w:rStyle w:val="Underline"/>
          <w:szCs w:val="20"/>
          <w:highlight w:val="green"/>
        </w:rPr>
        <w:t xml:space="preserve">. </w:t>
      </w:r>
      <w:r w:rsidRPr="00630FDA">
        <w:rPr>
          <w:rStyle w:val="Underline"/>
          <w:b/>
          <w:szCs w:val="20"/>
          <w:highlight w:val="green"/>
        </w:rPr>
        <w:t xml:space="preserve">This allows us to make a </w:t>
      </w:r>
      <w:r w:rsidRPr="003C68DD">
        <w:rPr>
          <w:sz w:val="22"/>
          <w:highlight w:val="green"/>
          <w:u w:val="single"/>
        </w:rPr>
        <w:t>far more compelling</w:t>
      </w:r>
      <w:r w:rsidRPr="00630FDA">
        <w:rPr>
          <w:rStyle w:val="Underline"/>
          <w:b/>
          <w:szCs w:val="20"/>
          <w:highlight w:val="green"/>
        </w:rPr>
        <w:t xml:space="preserve"> argument about drones</w:t>
      </w:r>
      <w:r w:rsidRPr="00630FDA">
        <w:rPr>
          <w:szCs w:val="20"/>
        </w:rPr>
        <w:t xml:space="preserve">. For </w:t>
      </w:r>
      <w:r w:rsidRPr="00630FDA">
        <w:rPr>
          <w:rStyle w:val="Underline"/>
          <w:szCs w:val="20"/>
        </w:rPr>
        <w:t xml:space="preserve">like air power technology in general, </w:t>
      </w:r>
      <w:r w:rsidRPr="00630FDA">
        <w:rPr>
          <w:rStyle w:val="Underline"/>
          <w:b/>
          <w:szCs w:val="20"/>
        </w:rPr>
        <w:t>the drone serves as both plane and possibility</w:t>
      </w:r>
      <w:r w:rsidRPr="00630FDA">
        <w:rPr>
          <w:rStyle w:val="Underline"/>
          <w:szCs w:val="20"/>
        </w:rPr>
        <w:t xml:space="preserve"> </w:t>
      </w:r>
      <w:r w:rsidRPr="00630FDA">
        <w:rPr>
          <w:szCs w:val="20"/>
        </w:rPr>
        <w:t>(</w:t>
      </w:r>
      <w:proofErr w:type="spellStart"/>
      <w:r w:rsidRPr="00630FDA">
        <w:rPr>
          <w:szCs w:val="20"/>
        </w:rPr>
        <w:t>Pandya</w:t>
      </w:r>
      <w:proofErr w:type="spellEnd"/>
      <w:r w:rsidRPr="00630FDA">
        <w:rPr>
          <w:szCs w:val="20"/>
        </w:rPr>
        <w:t xml:space="preserve">, 2010, page 143). And </w:t>
      </w:r>
      <w:r w:rsidRPr="00630FDA">
        <w:rPr>
          <w:rStyle w:val="Underline"/>
          <w:szCs w:val="20"/>
          <w:highlight w:val="green"/>
        </w:rPr>
        <w:t xml:space="preserve">what becomes possible with the drone </w:t>
      </w:r>
      <w:r w:rsidRPr="00630FDA">
        <w:rPr>
          <w:rStyle w:val="Underline"/>
          <w:b/>
          <w:szCs w:val="20"/>
          <w:highlight w:val="green"/>
        </w:rPr>
        <w:t>is permanent police presence across the territory</w:t>
      </w:r>
      <w:r w:rsidRPr="00630FDA">
        <w:rPr>
          <w:szCs w:val="20"/>
        </w:rPr>
        <w:t>. “</w:t>
      </w:r>
      <w:r w:rsidRPr="00630FDA">
        <w:rPr>
          <w:rStyle w:val="Underline"/>
          <w:strike/>
          <w:szCs w:val="20"/>
          <w:u w:val="none"/>
        </w:rPr>
        <w:t>Unmanned</w:t>
      </w:r>
      <w:r w:rsidRPr="00630FDA">
        <w:rPr>
          <w:rStyle w:val="Underline"/>
          <w:szCs w:val="20"/>
        </w:rPr>
        <w:t xml:space="preserve"> [unstaffed] aircraft have just revolutionized our ability to provide a constant stare against our enemy</w:t>
      </w:r>
      <w:r w:rsidRPr="00630FDA">
        <w:rPr>
          <w:szCs w:val="20"/>
        </w:rPr>
        <w:t>”, said a senior US military official. “</w:t>
      </w:r>
      <w:r w:rsidRPr="00630FDA">
        <w:rPr>
          <w:rStyle w:val="Underline"/>
          <w:szCs w:val="20"/>
        </w:rPr>
        <w:t xml:space="preserve">Using the all-seeing eye, you will find out </w:t>
      </w:r>
      <w:r w:rsidRPr="00630FDA">
        <w:rPr>
          <w:rStyle w:val="Underline"/>
          <w:b/>
          <w:szCs w:val="20"/>
        </w:rPr>
        <w:t>who is important in a network, where they live, where they get their support from, where their friends are</w:t>
      </w:r>
      <w:r w:rsidRPr="00630FDA">
        <w:rPr>
          <w:szCs w:val="20"/>
        </w:rPr>
        <w:t xml:space="preserve">” (cited in Barnes, 2009). Much as this might be important geopolitically, </w:t>
      </w:r>
      <w:r w:rsidRPr="00630FDA">
        <w:rPr>
          <w:rStyle w:val="Underline"/>
          <w:szCs w:val="20"/>
        </w:rPr>
        <w:t xml:space="preserve">with </w:t>
      </w:r>
      <w:r w:rsidRPr="00630FDA">
        <w:rPr>
          <w:rStyle w:val="Underline"/>
          <w:szCs w:val="20"/>
          <w:highlight w:val="green"/>
        </w:rPr>
        <w:t>drones</w:t>
      </w:r>
      <w:r w:rsidRPr="00630FDA">
        <w:rPr>
          <w:rStyle w:val="Underline"/>
          <w:szCs w:val="20"/>
        </w:rPr>
        <w:t xml:space="preserve"> being capable of maintaining nonstop surveillance of vast swathes of land and sea for so long as the technology and fuel supplies </w:t>
      </w:r>
      <w:r w:rsidRPr="00630FDA">
        <w:rPr>
          <w:rStyle w:val="Underline"/>
          <w:szCs w:val="20"/>
          <w:highlight w:val="green"/>
        </w:rPr>
        <w:t>allow</w:t>
      </w:r>
      <w:r w:rsidRPr="00630FDA">
        <w:rPr>
          <w:rStyle w:val="Underline"/>
          <w:szCs w:val="20"/>
        </w:rPr>
        <w:t xml:space="preserve">, it is also </w:t>
      </w:r>
      <w:r w:rsidRPr="00630FDA">
        <w:rPr>
          <w:rStyle w:val="Underline"/>
          <w:b/>
          <w:szCs w:val="20"/>
        </w:rPr>
        <w:t xml:space="preserve">nothing less than </w:t>
      </w:r>
      <w:r w:rsidRPr="003C68DD">
        <w:rPr>
          <w:sz w:val="22"/>
          <w:highlight w:val="green"/>
          <w:u w:val="single"/>
        </w:rPr>
        <w:t>the state’s dream of</w:t>
      </w:r>
      <w:r w:rsidRPr="00630FDA">
        <w:rPr>
          <w:rStyle w:val="Underline"/>
          <w:b/>
          <w:szCs w:val="20"/>
          <w:highlight w:val="green"/>
        </w:rPr>
        <w:t xml:space="preserve"> </w:t>
      </w:r>
      <w:r w:rsidRPr="003C68DD">
        <w:rPr>
          <w:sz w:val="22"/>
          <w:highlight w:val="green"/>
          <w:u w:val="single"/>
        </w:rPr>
        <w:t>a perpetual police presence across the territory</w:t>
      </w:r>
      <w:r w:rsidRPr="00630FDA">
        <w:rPr>
          <w:szCs w:val="20"/>
        </w:rPr>
        <w:t xml:space="preserve"> (</w:t>
      </w:r>
      <w:proofErr w:type="spellStart"/>
      <w:r w:rsidRPr="00630FDA">
        <w:rPr>
          <w:szCs w:val="20"/>
        </w:rPr>
        <w:t>Neocleous</w:t>
      </w:r>
      <w:proofErr w:type="spellEnd"/>
      <w:r w:rsidRPr="00630FDA">
        <w:rPr>
          <w:szCs w:val="20"/>
        </w:rPr>
        <w:t xml:space="preserve">, 2000). And </w:t>
      </w:r>
      <w:r w:rsidRPr="00630FDA">
        <w:rPr>
          <w:rStyle w:val="Underline"/>
          <w:szCs w:val="20"/>
        </w:rPr>
        <w:t xml:space="preserve">it is a police presence encapsulated by the process of </w:t>
      </w:r>
      <w:proofErr w:type="spellStart"/>
      <w:r w:rsidRPr="00630FDA">
        <w:rPr>
          <w:rStyle w:val="Underline"/>
          <w:szCs w:val="20"/>
        </w:rPr>
        <w:t>colonisation</w:t>
      </w:r>
      <w:proofErr w:type="spellEnd"/>
      <w:r w:rsidRPr="00630FDA">
        <w:rPr>
          <w:rStyle w:val="Underline"/>
          <w:szCs w:val="20"/>
        </w:rPr>
        <w:t>, captured in the army document “</w:t>
      </w:r>
      <w:proofErr w:type="spellStart"/>
      <w:r w:rsidRPr="00630FDA">
        <w:rPr>
          <w:rStyle w:val="Underline"/>
          <w:szCs w:val="20"/>
        </w:rPr>
        <w:t>StrikeStar</w:t>
      </w:r>
      <w:proofErr w:type="spellEnd"/>
      <w:r w:rsidRPr="00630FDA">
        <w:rPr>
          <w:rStyle w:val="Underline"/>
          <w:szCs w:val="20"/>
        </w:rPr>
        <w:t xml:space="preserve"> 2025” which speaks of </w:t>
      </w:r>
      <w:r w:rsidRPr="00630FDA">
        <w:rPr>
          <w:rStyle w:val="Underline"/>
          <w:b/>
          <w:szCs w:val="20"/>
        </w:rPr>
        <w:t>the permanent presence of UAVs in the sky as a form of “air occupation”</w:t>
      </w:r>
      <w:r w:rsidRPr="00630FDA">
        <w:rPr>
          <w:szCs w:val="20"/>
        </w:rPr>
        <w:t xml:space="preserve"> (Carmichael et al, 1996, page viii). </w:t>
      </w:r>
    </w:p>
    <w:p w:rsidR="00DD5C61" w:rsidRPr="00C86AE2" w:rsidRDefault="00DD5C61" w:rsidP="00DD5C61">
      <w:pPr>
        <w:rPr>
          <w:szCs w:val="20"/>
        </w:rPr>
      </w:pPr>
      <w:r w:rsidRPr="00630FDA">
        <w:rPr>
          <w:rStyle w:val="Underline"/>
          <w:szCs w:val="20"/>
          <w:highlight w:val="green"/>
        </w:rPr>
        <w:t>Drones have been described as the perfect technology for democratic warfare</w:t>
      </w:r>
      <w:r w:rsidRPr="00630FDA">
        <w:rPr>
          <w:rStyle w:val="Underline"/>
          <w:szCs w:val="20"/>
        </w:rPr>
        <w:t>, combining</w:t>
      </w:r>
      <w:r w:rsidRPr="00630FDA">
        <w:rPr>
          <w:szCs w:val="20"/>
        </w:rPr>
        <w:t xml:space="preserve"> as they do </w:t>
      </w:r>
      <w:r w:rsidRPr="00630FDA">
        <w:rPr>
          <w:rStyle w:val="Underline"/>
          <w:szCs w:val="20"/>
        </w:rPr>
        <w:t>a certain utilitarian character with an appealing ‘risk-transfer’</w:t>
      </w:r>
      <w:r w:rsidRPr="00630FDA">
        <w:rPr>
          <w:szCs w:val="20"/>
        </w:rPr>
        <w:t xml:space="preserve"> (Sauer and </w:t>
      </w:r>
      <w:proofErr w:type="spellStart"/>
      <w:r w:rsidRPr="00630FDA">
        <w:rPr>
          <w:szCs w:val="20"/>
        </w:rPr>
        <w:t>Schoring</w:t>
      </w:r>
      <w:proofErr w:type="spellEnd"/>
      <w:r w:rsidRPr="00630FDA">
        <w:rPr>
          <w:szCs w:val="20"/>
        </w:rPr>
        <w:t xml:space="preserve">, 2012), </w:t>
      </w:r>
      <w:r w:rsidRPr="00630FDA">
        <w:rPr>
          <w:rStyle w:val="Underline"/>
          <w:szCs w:val="20"/>
          <w:highlight w:val="green"/>
        </w:rPr>
        <w:t xml:space="preserve">but perhaps </w:t>
      </w:r>
      <w:r w:rsidRPr="00630FDA">
        <w:rPr>
          <w:rStyle w:val="Underline"/>
          <w:b/>
          <w:szCs w:val="20"/>
          <w:highlight w:val="green"/>
        </w:rPr>
        <w:t>we need to think of them equally</w:t>
      </w:r>
      <w:r w:rsidRPr="00630FDA">
        <w:rPr>
          <w:rStyle w:val="Underline"/>
          <w:szCs w:val="20"/>
          <w:highlight w:val="green"/>
        </w:rPr>
        <w:t xml:space="preserve"> </w:t>
      </w:r>
      <w:r w:rsidRPr="00630FDA">
        <w:rPr>
          <w:rStyle w:val="Underline"/>
          <w:b/>
          <w:szCs w:val="20"/>
          <w:highlight w:val="green"/>
        </w:rPr>
        <w:t xml:space="preserve">as </w:t>
      </w:r>
      <w:r w:rsidRPr="003C68DD">
        <w:rPr>
          <w:sz w:val="22"/>
          <w:highlight w:val="green"/>
          <w:u w:val="single"/>
        </w:rPr>
        <w:t>the perfect technology of liberal police</w:t>
      </w:r>
      <w:r w:rsidRPr="00630FDA">
        <w:rPr>
          <w:szCs w:val="20"/>
        </w:rPr>
        <w:t xml:space="preserve">. When in 1943 Disney sought to </w:t>
      </w:r>
      <w:proofErr w:type="spellStart"/>
      <w:r w:rsidRPr="00630FDA">
        <w:rPr>
          <w:szCs w:val="20"/>
        </w:rPr>
        <w:t>popularise</w:t>
      </w:r>
      <w:proofErr w:type="spellEnd"/>
      <w:r w:rsidRPr="00630FDA">
        <w:rPr>
          <w:szCs w:val="20"/>
        </w:rPr>
        <w:t xml:space="preserve"> the idea of ‘victory through air power’, the company probably had little idea just quite what this victory might mean, beyond the defeat of Japan. But </w:t>
      </w:r>
      <w:r w:rsidRPr="00630FDA">
        <w:rPr>
          <w:rStyle w:val="Underline"/>
          <w:szCs w:val="20"/>
        </w:rPr>
        <w:t>if there is a victory through air power to be had on the part of the state it is surely not merely the defeat of a military enemy but the victory of perpetual police</w:t>
      </w:r>
      <w:r w:rsidRPr="00630FDA">
        <w:rPr>
          <w:szCs w:val="20"/>
        </w:rPr>
        <w:t>.</w:t>
      </w:r>
    </w:p>
    <w:p w:rsidR="00DD5C61" w:rsidRPr="00C86AE2" w:rsidRDefault="00DD5C61" w:rsidP="00DD5C61"/>
    <w:p w:rsidR="00DD5C61" w:rsidRPr="00900012" w:rsidRDefault="00DD5C61" w:rsidP="00DD5C61">
      <w:pPr>
        <w:rPr>
          <w:b/>
          <w:sz w:val="24"/>
        </w:rPr>
      </w:pPr>
      <w:r w:rsidRPr="00900012">
        <w:rPr>
          <w:b/>
          <w:sz w:val="24"/>
        </w:rPr>
        <w:t>Data disproves hegemony impacts</w:t>
      </w:r>
    </w:p>
    <w:p w:rsidR="00DD5C61" w:rsidRPr="00900012" w:rsidRDefault="00DD5C61" w:rsidP="00DD5C61">
      <w:pPr>
        <w:rPr>
          <w:b/>
          <w:sz w:val="24"/>
          <w:u w:val="single"/>
        </w:rPr>
      </w:pPr>
      <w:proofErr w:type="spellStart"/>
      <w:r w:rsidRPr="00900012">
        <w:rPr>
          <w:b/>
          <w:sz w:val="24"/>
          <w:u w:val="single"/>
        </w:rPr>
        <w:t>Fettweis</w:t>
      </w:r>
      <w:proofErr w:type="spellEnd"/>
      <w:r w:rsidRPr="00900012">
        <w:rPr>
          <w:b/>
          <w:sz w:val="24"/>
          <w:u w:val="single"/>
        </w:rPr>
        <w:t>, 11</w:t>
      </w:r>
    </w:p>
    <w:p w:rsidR="00DD5C61" w:rsidRPr="00900012" w:rsidRDefault="00DD5C61" w:rsidP="00DD5C61">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r w:rsidRPr="00900012">
        <w:tab/>
      </w:r>
    </w:p>
    <w:p w:rsidR="00DD5C61" w:rsidRPr="00C86AE2" w:rsidRDefault="00DD5C61" w:rsidP="00DD5C61">
      <w:pPr>
        <w:rPr>
          <w:sz w:val="22"/>
          <w:u w:val="single"/>
        </w:rPr>
      </w:pPr>
      <w:r w:rsidRPr="00900012">
        <w:t xml:space="preserve">It is perhaps worth noting that </w:t>
      </w:r>
      <w:r w:rsidRPr="00C86AE2">
        <w:rPr>
          <w:sz w:val="22"/>
          <w:highlight w:val="cyan"/>
          <w:u w:val="single"/>
        </w:rPr>
        <w:t>there is no evidence to support a</w:t>
      </w:r>
      <w:r w:rsidRPr="00C86AE2">
        <w:rPr>
          <w:sz w:val="22"/>
          <w:u w:val="single"/>
        </w:rPr>
        <w:t xml:space="preserve"> direct </w:t>
      </w:r>
      <w:r w:rsidRPr="00C86AE2">
        <w:rPr>
          <w:sz w:val="22"/>
          <w:highlight w:val="cyan"/>
          <w:u w:val="single"/>
        </w:rPr>
        <w:t>relationship between</w:t>
      </w:r>
      <w:r w:rsidRPr="00900012">
        <w:t xml:space="preserve"> the relative level of </w:t>
      </w:r>
      <w:r w:rsidRPr="00C86AE2">
        <w:rPr>
          <w:sz w:val="22"/>
          <w:highlight w:val="cyan"/>
          <w:u w:val="single"/>
        </w:rPr>
        <w:t>U.S. activism and international stability</w:t>
      </w:r>
      <w:r w:rsidRPr="00900012">
        <w:t xml:space="preserve">. In fact, </w:t>
      </w:r>
      <w:r w:rsidRPr="00C86AE2">
        <w:rPr>
          <w:sz w:val="22"/>
          <w:u w:val="single"/>
        </w:rPr>
        <w:t>the limited data we do have suggest the opposite may be true</w:t>
      </w:r>
      <w:r w:rsidRPr="00900012">
        <w:t>. During the 1990s, the United States cut back on its defense spending fairly substantially</w:t>
      </w:r>
      <w:r w:rsidRPr="00C86AE2">
        <w:rPr>
          <w:sz w:val="22"/>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w:t>
      </w:r>
      <w:proofErr w:type="spellStart"/>
      <w:r w:rsidRPr="00900012">
        <w:t>Kagan</w:t>
      </w:r>
      <w:proofErr w:type="spellEnd"/>
      <w:r w:rsidRPr="00900012">
        <w:t xml:space="preserve">, “doubts that the defense budget has been cut much too far to meet America’s responsibilities to itself and to world peace.”52 On the other hand, </w:t>
      </w:r>
      <w:r w:rsidRPr="00C86AE2">
        <w:rPr>
          <w:sz w:val="22"/>
          <w:u w:val="single"/>
        </w:rPr>
        <w:t>if</w:t>
      </w:r>
      <w:r w:rsidRPr="00900012">
        <w:t xml:space="preserve"> the pacific </w:t>
      </w:r>
      <w:r w:rsidRPr="00C86AE2">
        <w:rPr>
          <w:sz w:val="22"/>
          <w:u w:val="single"/>
        </w:rPr>
        <w:t>trends were not based upon U.S. hegemony but</w:t>
      </w:r>
      <w:r w:rsidRPr="00900012">
        <w:t xml:space="preserve"> </w:t>
      </w:r>
      <w:r w:rsidRPr="00C86AE2">
        <w:rPr>
          <w:sz w:val="22"/>
          <w:u w:val="single"/>
        </w:rPr>
        <w:t xml:space="preserve">a strengthening norm against interstate war, one would not have expected an increase in global instability and violence. </w:t>
      </w:r>
      <w:r w:rsidRPr="00900012">
        <w:t xml:space="preserve">The verdict from the past two decades is fairly plain: </w:t>
      </w:r>
      <w:r w:rsidRPr="00C86AE2">
        <w:rPr>
          <w:sz w:val="22"/>
          <w:highlight w:val="cyan"/>
          <w:u w:val="single"/>
        </w:rPr>
        <w:t>The world grew more peaceful while the U</w:t>
      </w:r>
      <w:r w:rsidRPr="00900012">
        <w:t xml:space="preserve">nited </w:t>
      </w:r>
      <w:r w:rsidRPr="00C86AE2">
        <w:rPr>
          <w:sz w:val="22"/>
          <w:highlight w:val="cyan"/>
          <w:u w:val="single"/>
        </w:rPr>
        <w:t>S</w:t>
      </w:r>
      <w:r w:rsidRPr="00900012">
        <w:t xml:space="preserve">tates </w:t>
      </w:r>
      <w:r w:rsidRPr="00C86AE2">
        <w:rPr>
          <w:sz w:val="22"/>
          <w:highlight w:val="cyan"/>
          <w:u w:val="single"/>
        </w:rPr>
        <w:t>cut its forces. No state</w:t>
      </w:r>
      <w:r w:rsidRPr="00C86AE2">
        <w:rPr>
          <w:sz w:val="22"/>
          <w:u w:val="single"/>
        </w:rPr>
        <w:t xml:space="preserve"> seemed to believe that its security was endangered by a less-capable U</w:t>
      </w:r>
      <w:r w:rsidRPr="00900012">
        <w:t xml:space="preserve">nited </w:t>
      </w:r>
      <w:r w:rsidRPr="00C86AE2">
        <w:rPr>
          <w:sz w:val="22"/>
          <w:u w:val="single"/>
        </w:rPr>
        <w:t>S</w:t>
      </w:r>
      <w:r w:rsidRPr="00900012">
        <w:t xml:space="preserve">tates </w:t>
      </w:r>
      <w:r w:rsidRPr="00C86AE2">
        <w:rPr>
          <w:sz w:val="22"/>
          <w:u w:val="single"/>
        </w:rPr>
        <w:t>military</w:t>
      </w:r>
      <w:r w:rsidRPr="00900012">
        <w:t xml:space="preserve">, or at least </w:t>
      </w:r>
      <w:r w:rsidRPr="00C86AE2">
        <w:rPr>
          <w:sz w:val="22"/>
          <w:u w:val="single"/>
        </w:rPr>
        <w:t xml:space="preserve">none </w:t>
      </w:r>
      <w:r w:rsidRPr="00C86AE2">
        <w:rPr>
          <w:sz w:val="22"/>
          <w:highlight w:val="cyan"/>
          <w:u w:val="single"/>
        </w:rPr>
        <w:t>took any action</w:t>
      </w:r>
      <w:r w:rsidRPr="00C86AE2">
        <w:rPr>
          <w:sz w:val="22"/>
          <w:u w:val="single"/>
        </w:rPr>
        <w:t xml:space="preserve"> that would suggest</w:t>
      </w:r>
      <w:r w:rsidRPr="00900012">
        <w:t xml:space="preserve"> </w:t>
      </w:r>
      <w:r w:rsidRPr="00C86AE2">
        <w:rPr>
          <w:sz w:val="22"/>
          <w:u w:val="single"/>
        </w:rPr>
        <w:t>such a belief</w:t>
      </w:r>
      <w:r w:rsidRPr="00900012">
        <w:t xml:space="preserve">. </w:t>
      </w:r>
      <w:r w:rsidRPr="00C86AE2">
        <w:rPr>
          <w:sz w:val="22"/>
          <w:highlight w:val="cyan"/>
          <w:u w:val="single"/>
        </w:rPr>
        <w:t>No militaries</w:t>
      </w:r>
      <w:r w:rsidRPr="00C86AE2">
        <w:rPr>
          <w:sz w:val="22"/>
          <w:u w:val="single"/>
        </w:rPr>
        <w:t xml:space="preserve"> were </w:t>
      </w:r>
      <w:r w:rsidRPr="00C86AE2">
        <w:rPr>
          <w:sz w:val="22"/>
          <w:highlight w:val="cyan"/>
          <w:u w:val="single"/>
        </w:rPr>
        <w:t>enhanced</w:t>
      </w:r>
      <w:r w:rsidRPr="00C86AE2">
        <w:rPr>
          <w:sz w:val="22"/>
          <w:u w:val="single"/>
        </w:rPr>
        <w:t xml:space="preserve"> to address power vacuums, </w:t>
      </w:r>
      <w:r w:rsidRPr="00C86AE2">
        <w:rPr>
          <w:sz w:val="22"/>
          <w:highlight w:val="cyan"/>
          <w:u w:val="single"/>
        </w:rPr>
        <w:t>no</w:t>
      </w:r>
      <w:r w:rsidRPr="00C86AE2">
        <w:rPr>
          <w:sz w:val="22"/>
          <w:u w:val="single"/>
        </w:rPr>
        <w:t xml:space="preserve"> security dilemmas drove insecurity or </w:t>
      </w:r>
      <w:r w:rsidRPr="00C86AE2">
        <w:rPr>
          <w:sz w:val="22"/>
          <w:highlight w:val="cyan"/>
          <w:u w:val="single"/>
        </w:rPr>
        <w:t>arms races</w:t>
      </w:r>
      <w:r w:rsidRPr="00C86AE2">
        <w:rPr>
          <w:sz w:val="22"/>
          <w:u w:val="single"/>
        </w:rPr>
        <w:t xml:space="preserve">, and </w:t>
      </w:r>
      <w:r w:rsidRPr="00C86AE2">
        <w:rPr>
          <w:sz w:val="22"/>
          <w:highlight w:val="cyan"/>
          <w:u w:val="single"/>
        </w:rPr>
        <w:t>no</w:t>
      </w:r>
      <w:r w:rsidRPr="00C86AE2">
        <w:rPr>
          <w:sz w:val="22"/>
          <w:u w:val="single"/>
        </w:rPr>
        <w:t xml:space="preserve"> </w:t>
      </w:r>
      <w:r w:rsidRPr="00C86AE2">
        <w:rPr>
          <w:sz w:val="22"/>
          <w:highlight w:val="cyan"/>
          <w:u w:val="single"/>
        </w:rPr>
        <w:t>regional balancing</w:t>
      </w:r>
      <w:r w:rsidRPr="00C86AE2">
        <w:rPr>
          <w:sz w:val="22"/>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C86AE2">
        <w:rPr>
          <w:sz w:val="22"/>
          <w:u w:val="single"/>
        </w:rPr>
        <w:t>even if it is true that either U.S. commitments</w:t>
      </w:r>
      <w:r w:rsidRPr="00900012">
        <w:t xml:space="preserve"> or relative spending </w:t>
      </w:r>
      <w:r w:rsidRPr="00C86AE2">
        <w:rPr>
          <w:sz w:val="22"/>
          <w:u w:val="single"/>
        </w:rPr>
        <w:t>account for global</w:t>
      </w:r>
      <w:r w:rsidRPr="00900012">
        <w:t xml:space="preserve"> pacific </w:t>
      </w:r>
      <w:r w:rsidRPr="00C86AE2">
        <w:rPr>
          <w:sz w:val="22"/>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C86AE2">
        <w:rPr>
          <w:sz w:val="22"/>
          <w:u w:val="single"/>
        </w:rPr>
        <w:t>there is in fact a level of engagement below which the U</w:t>
      </w:r>
      <w:r w:rsidRPr="00900012">
        <w:t xml:space="preserve">nited </w:t>
      </w:r>
      <w:r w:rsidRPr="00C86AE2">
        <w:rPr>
          <w:sz w:val="22"/>
          <w:u w:val="single"/>
        </w:rPr>
        <w:t>S</w:t>
      </w:r>
      <w:r w:rsidRPr="00900012">
        <w:t xml:space="preserve">tates </w:t>
      </w:r>
      <w:r w:rsidRPr="00C86AE2">
        <w:rPr>
          <w:sz w:val="22"/>
          <w:u w:val="single"/>
        </w:rPr>
        <w:t>cannot drop without increasing international disorder, a rational grand strategist would still recommend cutting back on engagement and spending until that level is determined</w:t>
      </w:r>
      <w:r w:rsidRPr="00900012">
        <w:t xml:space="preserve">. </w:t>
      </w:r>
      <w:r w:rsidRPr="00C86AE2">
        <w:rPr>
          <w:sz w:val="22"/>
          <w:u w:val="single"/>
        </w:rPr>
        <w:t>Grand strategic decisions are never final</w:t>
      </w:r>
      <w:r w:rsidRPr="00900012">
        <w:t xml:space="preserve">; continual </w:t>
      </w:r>
      <w:r w:rsidRPr="00C86AE2">
        <w:rPr>
          <w:sz w:val="22"/>
          <w:u w:val="single"/>
        </w:rPr>
        <w:t>adjustments can</w:t>
      </w:r>
      <w:r w:rsidRPr="00900012">
        <w:t xml:space="preserve"> and must </w:t>
      </w:r>
      <w:r w:rsidRPr="00C86AE2">
        <w:rPr>
          <w:sz w:val="22"/>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86AE2">
        <w:rPr>
          <w:sz w:val="22"/>
          <w:u w:val="single"/>
        </w:rPr>
        <w:t>. If increases in conflict would have been interpreted as proof of the wisdom of internationalist strategies, then logical consistency demands that the lack thereof should</w:t>
      </w:r>
      <w:r w:rsidRPr="00900012">
        <w:t xml:space="preserve"> at least </w:t>
      </w:r>
      <w:r w:rsidRPr="00C86AE2">
        <w:rPr>
          <w:sz w:val="22"/>
          <w:u w:val="single"/>
        </w:rPr>
        <w:t>pose a problem</w:t>
      </w:r>
      <w:r w:rsidRPr="00900012">
        <w:t xml:space="preserve">. As it stands, </w:t>
      </w:r>
      <w:r w:rsidRPr="00C86AE2">
        <w:rPr>
          <w:sz w:val="22"/>
          <w:highlight w:val="cyan"/>
          <w:u w:val="single"/>
        </w:rPr>
        <w:t>the only evidence</w:t>
      </w:r>
      <w:r w:rsidRPr="00C86AE2">
        <w:rPr>
          <w:sz w:val="22"/>
          <w:u w:val="single"/>
        </w:rPr>
        <w:t xml:space="preserve"> we have </w:t>
      </w:r>
      <w:r w:rsidRPr="00C86AE2">
        <w:rPr>
          <w:sz w:val="22"/>
          <w:highlight w:val="cyan"/>
          <w:u w:val="single"/>
        </w:rPr>
        <w:t>regarding</w:t>
      </w:r>
      <w:r w:rsidRPr="00C86AE2">
        <w:rPr>
          <w:sz w:val="22"/>
          <w:u w:val="single"/>
        </w:rPr>
        <w:t xml:space="preserve"> the likely </w:t>
      </w:r>
      <w:r w:rsidRPr="00C86AE2">
        <w:rPr>
          <w:sz w:val="22"/>
          <w:highlight w:val="cyan"/>
          <w:u w:val="single"/>
        </w:rPr>
        <w:t>systemic reaction to a</w:t>
      </w:r>
      <w:r w:rsidRPr="00C86AE2">
        <w:rPr>
          <w:sz w:val="22"/>
          <w:u w:val="single"/>
        </w:rPr>
        <w:t xml:space="preserve"> more </w:t>
      </w:r>
      <w:r w:rsidRPr="00C86AE2">
        <w:rPr>
          <w:sz w:val="22"/>
          <w:highlight w:val="cyan"/>
          <w:u w:val="single"/>
        </w:rPr>
        <w:t>restrained U</w:t>
      </w:r>
      <w:r w:rsidRPr="00C86AE2">
        <w:rPr>
          <w:sz w:val="22"/>
          <w:u w:val="single"/>
        </w:rPr>
        <w:t xml:space="preserve">nited </w:t>
      </w:r>
      <w:r w:rsidRPr="00C86AE2">
        <w:rPr>
          <w:sz w:val="22"/>
          <w:highlight w:val="cyan"/>
          <w:u w:val="single"/>
        </w:rPr>
        <w:t>S</w:t>
      </w:r>
      <w:r w:rsidRPr="00C86AE2">
        <w:rPr>
          <w:sz w:val="22"/>
          <w:u w:val="single"/>
        </w:rPr>
        <w:t xml:space="preserve">tates </w:t>
      </w:r>
      <w:r w:rsidRPr="00C86AE2">
        <w:rPr>
          <w:sz w:val="22"/>
          <w:highlight w:val="cyan"/>
          <w:u w:val="single"/>
        </w:rPr>
        <w:t>suggests</w:t>
      </w:r>
      <w:r w:rsidRPr="00C86AE2">
        <w:rPr>
          <w:sz w:val="22"/>
          <w:u w:val="single"/>
        </w:rPr>
        <w:t xml:space="preserve"> that the current </w:t>
      </w:r>
      <w:r w:rsidRPr="00C86AE2">
        <w:rPr>
          <w:sz w:val="22"/>
          <w:highlight w:val="cyan"/>
          <w:u w:val="single"/>
        </w:rPr>
        <w:t>peaceful trends are unrelated to</w:t>
      </w:r>
      <w:r w:rsidRPr="00C86AE2">
        <w:rPr>
          <w:sz w:val="22"/>
          <w:u w:val="single"/>
        </w:rPr>
        <w:t xml:space="preserve"> U.S. military spending</w:t>
      </w:r>
      <w:r w:rsidRPr="00900012">
        <w:t xml:space="preserve">. Evidently </w:t>
      </w:r>
      <w:r w:rsidRPr="00C86AE2">
        <w:rPr>
          <w:sz w:val="22"/>
          <w:u w:val="single"/>
        </w:rPr>
        <w:t>the rest of the world can operate</w:t>
      </w:r>
      <w:r w:rsidRPr="00900012">
        <w:t xml:space="preserve"> quite </w:t>
      </w:r>
      <w:r w:rsidRPr="00C86AE2">
        <w:rPr>
          <w:sz w:val="22"/>
          <w:u w:val="single"/>
        </w:rPr>
        <w:t xml:space="preserve">effectively without the presence of </w:t>
      </w:r>
      <w:r w:rsidRPr="00C86AE2">
        <w:rPr>
          <w:sz w:val="22"/>
          <w:highlight w:val="cyan"/>
          <w:u w:val="single"/>
        </w:rPr>
        <w:t>a global policeman.</w:t>
      </w:r>
      <w:r w:rsidRPr="00C86AE2">
        <w:rPr>
          <w:sz w:val="22"/>
          <w:u w:val="single"/>
        </w:rPr>
        <w:t xml:space="preserve"> Those who think otherwise base their view on faith alone.</w:t>
      </w:r>
    </w:p>
    <w:p w:rsidR="00DD5C61" w:rsidRDefault="00DD5C61" w:rsidP="00DD5C61">
      <w:pPr>
        <w:rPr>
          <w:sz w:val="22"/>
          <w:u w:val="single"/>
        </w:rPr>
      </w:pPr>
    </w:p>
    <w:p w:rsidR="00DD5C61" w:rsidRDefault="00DD5C61" w:rsidP="00DD5C61">
      <w:pPr>
        <w:rPr>
          <w:rStyle w:val="TagGreg"/>
        </w:rPr>
      </w:pPr>
      <w:r>
        <w:rPr>
          <w:rStyle w:val="TagGreg"/>
        </w:rPr>
        <w:t>The study your Owen evidence cites concludes the opposite way – hegemonic stability is nonsensical</w:t>
      </w:r>
    </w:p>
    <w:p w:rsidR="00DD5C61" w:rsidRPr="00A144E8" w:rsidRDefault="00DD5C61" w:rsidP="00DD5C61">
      <w:r>
        <w:rPr>
          <w:rStyle w:val="StyleStyleBold12pt"/>
        </w:rPr>
        <w:t>Mack 10</w:t>
      </w:r>
      <w:r w:rsidRPr="00A144E8">
        <w:t xml:space="preserve"> (</w:t>
      </w:r>
      <w:r>
        <w:t xml:space="preserve">Andrew Mack, literally the person that they cite in their card, the guy who doesn’t like heg, “The Causes of Peace”) </w:t>
      </w:r>
      <w:proofErr w:type="spellStart"/>
      <w:r>
        <w:t>gz</w:t>
      </w:r>
      <w:proofErr w:type="spellEnd"/>
    </w:p>
    <w:p w:rsidR="00DD5C61" w:rsidRDefault="00DD5C61" w:rsidP="00DD5C61">
      <w:proofErr w:type="gramStart"/>
      <w:r>
        <w:t xml:space="preserve">As with other realist claims, </w:t>
      </w:r>
      <w:r w:rsidRPr="00F81B9F">
        <w:rPr>
          <w:rStyle w:val="Underline"/>
          <w:highlight w:val="red"/>
        </w:rPr>
        <w:t xml:space="preserve">there are reasons for </w:t>
      </w:r>
      <w:r w:rsidRPr="003C68DD">
        <w:rPr>
          <w:sz w:val="22"/>
          <w:highlight w:val="red"/>
          <w:u w:val="single"/>
        </w:rPr>
        <w:t>skepticism</w:t>
      </w:r>
      <w:r w:rsidRPr="00F81B9F">
        <w:rPr>
          <w:rStyle w:val="Underline"/>
          <w:sz w:val="12"/>
          <w:highlight w:val="red"/>
        </w:rPr>
        <w:t xml:space="preserve">¶ </w:t>
      </w:r>
      <w:r w:rsidRPr="00F81B9F">
        <w:rPr>
          <w:rStyle w:val="Underline"/>
          <w:highlight w:val="red"/>
        </w:rPr>
        <w:t>about</w:t>
      </w:r>
      <w:r w:rsidRPr="00B62B7E">
        <w:rPr>
          <w:rStyle w:val="Underline"/>
        </w:rPr>
        <w:t xml:space="preserve"> the </w:t>
      </w:r>
      <w:r w:rsidRPr="00F81B9F">
        <w:rPr>
          <w:rStyle w:val="Underline"/>
          <w:highlight w:val="red"/>
        </w:rPr>
        <w:t>peace through preponderance</w:t>
      </w:r>
      <w:r w:rsidRPr="00B62B7E">
        <w:rPr>
          <w:rStyle w:val="Underline"/>
        </w:rPr>
        <w:t xml:space="preserve"> thesis</w:t>
      </w:r>
      <w:r>
        <w:t>.</w:t>
      </w:r>
      <w:proofErr w:type="gramEnd"/>
      <w:r>
        <w:t xml:space="preserve"> First, </w:t>
      </w:r>
      <w:r w:rsidRPr="00B62B7E">
        <w:rPr>
          <w:rStyle w:val="Underline"/>
        </w:rPr>
        <w:t>if it were</w:t>
      </w:r>
      <w:r w:rsidRPr="00F00A9A">
        <w:rPr>
          <w:rStyle w:val="Underline"/>
          <w:sz w:val="12"/>
        </w:rPr>
        <w:t xml:space="preserve">¶ </w:t>
      </w:r>
      <w:r w:rsidRPr="00B62B7E">
        <w:rPr>
          <w:rStyle w:val="Underline"/>
        </w:rPr>
        <w:t>true, we might expect that the most powerful states would</w:t>
      </w:r>
      <w:r w:rsidRPr="00F00A9A">
        <w:rPr>
          <w:rStyle w:val="Underline"/>
          <w:sz w:val="12"/>
        </w:rPr>
        <w:t xml:space="preserve">¶ </w:t>
      </w:r>
      <w:r w:rsidRPr="00B62B7E">
        <w:rPr>
          <w:rStyle w:val="Underline"/>
        </w:rPr>
        <w:t xml:space="preserve">experience the least warfare. However, </w:t>
      </w:r>
      <w:r w:rsidRPr="00CB4716">
        <w:rPr>
          <w:rStyle w:val="Underline"/>
        </w:rPr>
        <w:t>since</w:t>
      </w:r>
      <w:r w:rsidRPr="00B62B7E">
        <w:rPr>
          <w:rStyle w:val="Underline"/>
        </w:rPr>
        <w:t xml:space="preserve"> the end of World</w:t>
      </w:r>
      <w:r w:rsidRPr="00F00A9A">
        <w:rPr>
          <w:rStyle w:val="Underline"/>
          <w:sz w:val="12"/>
        </w:rPr>
        <w:t xml:space="preserve">¶ </w:t>
      </w:r>
      <w:r w:rsidRPr="00B62B7E">
        <w:rPr>
          <w:rStyle w:val="Underline"/>
        </w:rPr>
        <w:t xml:space="preserve">War II, </w:t>
      </w:r>
      <w:r w:rsidRPr="003C68DD">
        <w:rPr>
          <w:sz w:val="22"/>
          <w:highlight w:val="red"/>
          <w:u w:val="single"/>
        </w:rPr>
        <w:t>the opposite</w:t>
      </w:r>
      <w:r w:rsidRPr="00F81B9F">
        <w:rPr>
          <w:rStyle w:val="Underline"/>
          <w:highlight w:val="red"/>
        </w:rPr>
        <w:t xml:space="preserve"> has</w:t>
      </w:r>
      <w:r w:rsidRPr="00B62B7E">
        <w:rPr>
          <w:rStyle w:val="Underline"/>
        </w:rPr>
        <w:t xml:space="preserve"> in fact </w:t>
      </w:r>
      <w:r w:rsidRPr="00F81B9F">
        <w:rPr>
          <w:rStyle w:val="Underline"/>
          <w:highlight w:val="red"/>
        </w:rPr>
        <w:t>been the case</w:t>
      </w:r>
      <w:r>
        <w:t>. Between 1946</w:t>
      </w:r>
      <w:r w:rsidRPr="00F00A9A">
        <w:rPr>
          <w:sz w:val="12"/>
        </w:rPr>
        <w:t xml:space="preserve">¶ </w:t>
      </w:r>
      <w:r>
        <w:t xml:space="preserve">and 2008, </w:t>
      </w:r>
      <w:r w:rsidRPr="00F81B9F">
        <w:rPr>
          <w:rStyle w:val="Underline"/>
          <w:highlight w:val="red"/>
        </w:rPr>
        <w:t>the</w:t>
      </w:r>
      <w:r w:rsidRPr="00B62B7E">
        <w:rPr>
          <w:rStyle w:val="Underline"/>
        </w:rPr>
        <w:t xml:space="preserve"> four </w:t>
      </w:r>
      <w:r w:rsidRPr="00F81B9F">
        <w:rPr>
          <w:rStyle w:val="Underline"/>
          <w:highlight w:val="red"/>
        </w:rPr>
        <w:t>countries</w:t>
      </w:r>
      <w:r w:rsidRPr="00B62B7E">
        <w:rPr>
          <w:rStyle w:val="Underline"/>
        </w:rPr>
        <w:t xml:space="preserve"> that had been </w:t>
      </w:r>
      <w:r w:rsidRPr="00F81B9F">
        <w:rPr>
          <w:rStyle w:val="Underline"/>
          <w:highlight w:val="red"/>
        </w:rPr>
        <w:t>involved in the</w:t>
      </w:r>
      <w:r w:rsidRPr="00F81B9F">
        <w:rPr>
          <w:rStyle w:val="Underline"/>
          <w:sz w:val="12"/>
          <w:highlight w:val="red"/>
        </w:rPr>
        <w:t xml:space="preserve">¶ </w:t>
      </w:r>
      <w:r w:rsidRPr="00F81B9F">
        <w:rPr>
          <w:rStyle w:val="Underline"/>
          <w:highlight w:val="red"/>
        </w:rPr>
        <w:t>greatest number of</w:t>
      </w:r>
      <w:r w:rsidRPr="00B62B7E">
        <w:rPr>
          <w:rStyle w:val="Underline"/>
        </w:rPr>
        <w:t xml:space="preserve"> international </w:t>
      </w:r>
      <w:r w:rsidRPr="00F81B9F">
        <w:rPr>
          <w:rStyle w:val="Underline"/>
          <w:highlight w:val="red"/>
        </w:rPr>
        <w:t>conflicts were</w:t>
      </w:r>
      <w:r w:rsidRPr="00B62B7E">
        <w:rPr>
          <w:rStyle w:val="Underline"/>
        </w:rPr>
        <w:t xml:space="preserve"> France, the</w:t>
      </w:r>
      <w:r w:rsidRPr="00F00A9A">
        <w:rPr>
          <w:rStyle w:val="Underline"/>
          <w:sz w:val="12"/>
        </w:rPr>
        <w:t xml:space="preserve">¶ </w:t>
      </w:r>
      <w:r w:rsidRPr="00B62B7E">
        <w:rPr>
          <w:rStyle w:val="Underline"/>
        </w:rPr>
        <w:t>UK, the US, and Russia/USSR</w:t>
      </w:r>
      <w:r>
        <w:t xml:space="preserve">.19 </w:t>
      </w:r>
      <w:r w:rsidRPr="00B62B7E">
        <w:rPr>
          <w:rStyle w:val="Underline"/>
        </w:rPr>
        <w:t xml:space="preserve">Yet, these were four of </w:t>
      </w:r>
      <w:r w:rsidRPr="00F81B9F">
        <w:rPr>
          <w:rStyle w:val="Underline"/>
          <w:highlight w:val="red"/>
        </w:rPr>
        <w:t>the</w:t>
      </w:r>
      <w:r w:rsidRPr="00F81B9F">
        <w:rPr>
          <w:rStyle w:val="Underline"/>
          <w:sz w:val="12"/>
          <w:highlight w:val="red"/>
        </w:rPr>
        <w:t xml:space="preserve">¶ </w:t>
      </w:r>
      <w:r w:rsidRPr="00F81B9F">
        <w:rPr>
          <w:rStyle w:val="Underline"/>
          <w:highlight w:val="red"/>
        </w:rPr>
        <w:t>most powerful</w:t>
      </w:r>
      <w:r w:rsidRPr="00B62B7E">
        <w:rPr>
          <w:rStyle w:val="Underline"/>
        </w:rPr>
        <w:t xml:space="preserve"> conventional military powers in the world</w:t>
      </w:r>
      <w:r>
        <w:t>—</w:t>
      </w:r>
      <w:r w:rsidRPr="00F00A9A">
        <w:rPr>
          <w:sz w:val="12"/>
        </w:rPr>
        <w:t xml:space="preserve">¶ </w:t>
      </w:r>
      <w:r>
        <w:t>and they all had nuclear weapons.</w:t>
      </w:r>
      <w:r w:rsidRPr="00F00A9A">
        <w:rPr>
          <w:sz w:val="12"/>
        </w:rPr>
        <w:t xml:space="preserve">¶ </w:t>
      </w:r>
      <w:r>
        <w:t xml:space="preserve">The fact that </w:t>
      </w:r>
      <w:r w:rsidRPr="003C68DD">
        <w:rPr>
          <w:sz w:val="22"/>
          <w:highlight w:val="red"/>
          <w:u w:val="single"/>
        </w:rPr>
        <w:t>major powers tend to be more involved</w:t>
      </w:r>
      <w:r w:rsidRPr="003C68DD">
        <w:rPr>
          <w:sz w:val="22"/>
          <w:u w:val="single"/>
        </w:rPr>
        <w:t xml:space="preserve"> in¶ international conflicts</w:t>
      </w:r>
      <w:r w:rsidRPr="00D416C7">
        <w:rPr>
          <w:rStyle w:val="Underline"/>
        </w:rPr>
        <w:t xml:space="preserve"> than minor powers</w:t>
      </w:r>
      <w:r>
        <w:t xml:space="preserve"> is not surprising.</w:t>
      </w:r>
      <w:r w:rsidRPr="00F00A9A">
        <w:rPr>
          <w:sz w:val="12"/>
        </w:rPr>
        <w:t xml:space="preserve">¶ </w:t>
      </w:r>
      <w:r w:rsidRPr="00180150">
        <w:rPr>
          <w:rStyle w:val="Underline"/>
        </w:rPr>
        <w:t>Fighting international wars requires the capacity to project</w:t>
      </w:r>
      <w:r w:rsidRPr="00F00A9A">
        <w:rPr>
          <w:rStyle w:val="Underline"/>
          <w:sz w:val="12"/>
        </w:rPr>
        <w:t xml:space="preserve">¶ </w:t>
      </w:r>
      <w:r w:rsidRPr="00180150">
        <w:rPr>
          <w:rStyle w:val="Underline"/>
        </w:rPr>
        <w:t>substantial military power</w:t>
      </w:r>
      <w:r>
        <w:t xml:space="preserve"> across national frontiers and often</w:t>
      </w:r>
      <w:r w:rsidRPr="00F00A9A">
        <w:rPr>
          <w:sz w:val="12"/>
        </w:rPr>
        <w:t xml:space="preserve">¶ </w:t>
      </w:r>
      <w:r>
        <w:t>over very long distances. Few countries have this capacity</w:t>
      </w:r>
      <w:proofErr w:type="gramStart"/>
      <w:r>
        <w:t>;</w:t>
      </w:r>
      <w:r w:rsidRPr="00F00A9A">
        <w:rPr>
          <w:sz w:val="12"/>
        </w:rPr>
        <w:t>¶</w:t>
      </w:r>
      <w:proofErr w:type="gramEnd"/>
      <w:r w:rsidRPr="00F00A9A">
        <w:rPr>
          <w:sz w:val="12"/>
        </w:rPr>
        <w:t xml:space="preserve"> </w:t>
      </w:r>
      <w:r>
        <w:t>major powers have it by definition.</w:t>
      </w:r>
      <w:r w:rsidRPr="00F00A9A">
        <w:rPr>
          <w:sz w:val="12"/>
        </w:rPr>
        <w:t xml:space="preserve">¶ </w:t>
      </w:r>
      <w:r>
        <w:t>But there is a more serious challenge to the preponderance</w:t>
      </w:r>
      <w:r w:rsidRPr="00F00A9A">
        <w:rPr>
          <w:sz w:val="12"/>
        </w:rPr>
        <w:t xml:space="preserve">¶ </w:t>
      </w:r>
      <w:r>
        <w:t>thesis. From the end of World War II until the early 1970s</w:t>
      </w:r>
      <w:proofErr w:type="gramStart"/>
      <w:r>
        <w:t>,</w:t>
      </w:r>
      <w:r w:rsidRPr="00F00A9A">
        <w:rPr>
          <w:sz w:val="12"/>
        </w:rPr>
        <w:t>¶</w:t>
      </w:r>
      <w:proofErr w:type="gramEnd"/>
      <w:r w:rsidRPr="00F00A9A">
        <w:rPr>
          <w:sz w:val="12"/>
        </w:rPr>
        <w:t xml:space="preserve"> </w:t>
      </w:r>
      <w:r w:rsidRPr="00007D1D">
        <w:rPr>
          <w:rStyle w:val="Underline"/>
        </w:rPr>
        <w:t>nationalist struggles against colonial powers were the most</w:t>
      </w:r>
      <w:r w:rsidRPr="00F00A9A">
        <w:rPr>
          <w:rStyle w:val="Underline"/>
          <w:sz w:val="12"/>
        </w:rPr>
        <w:t xml:space="preserve">¶ </w:t>
      </w:r>
      <w:r w:rsidRPr="00007D1D">
        <w:rPr>
          <w:rStyle w:val="Underline"/>
        </w:rPr>
        <w:t xml:space="preserve">frequent form of international conflict. The </w:t>
      </w:r>
      <w:r w:rsidRPr="003C68DD">
        <w:rPr>
          <w:sz w:val="22"/>
          <w:highlight w:val="red"/>
          <w:u w:val="single"/>
        </w:rPr>
        <w:t>failure</w:t>
      </w:r>
      <w:r w:rsidRPr="00F81B9F">
        <w:rPr>
          <w:rStyle w:val="Underline"/>
          <w:highlight w:val="red"/>
        </w:rPr>
        <w:t xml:space="preserve"> of</w:t>
      </w:r>
      <w:r w:rsidRPr="00007D1D">
        <w:rPr>
          <w:rStyle w:val="Underline"/>
        </w:rPr>
        <w:t xml:space="preserve"> the far</w:t>
      </w:r>
      <w:r w:rsidRPr="00F00A9A">
        <w:rPr>
          <w:rStyle w:val="Underline"/>
          <w:sz w:val="12"/>
        </w:rPr>
        <w:t xml:space="preserve">¶ </w:t>
      </w:r>
      <w:r w:rsidRPr="00007D1D">
        <w:rPr>
          <w:rStyle w:val="Underline"/>
        </w:rPr>
        <w:t xml:space="preserve">more </w:t>
      </w:r>
      <w:r w:rsidRPr="00F40FE5">
        <w:rPr>
          <w:rStyle w:val="Underline"/>
        </w:rPr>
        <w:t>powerful</w:t>
      </w:r>
      <w:r w:rsidRPr="00007D1D">
        <w:rPr>
          <w:rStyle w:val="Underline"/>
        </w:rPr>
        <w:t xml:space="preserve"> colonial </w:t>
      </w:r>
      <w:r w:rsidRPr="00F81B9F">
        <w:rPr>
          <w:rStyle w:val="Underline"/>
          <w:highlight w:val="red"/>
        </w:rPr>
        <w:t>powers to prevail in</w:t>
      </w:r>
      <w:r>
        <w:t xml:space="preserve"> these </w:t>
      </w:r>
      <w:r w:rsidRPr="00F81B9F">
        <w:rPr>
          <w:rStyle w:val="Underline"/>
          <w:highlight w:val="red"/>
        </w:rPr>
        <w:t>conflicts poses</w:t>
      </w:r>
      <w:r w:rsidRPr="00F81B9F">
        <w:rPr>
          <w:rStyle w:val="Underline"/>
          <w:sz w:val="12"/>
          <w:highlight w:val="red"/>
        </w:rPr>
        <w:t xml:space="preserve">¶ </w:t>
      </w:r>
      <w:r w:rsidRPr="00F81B9F">
        <w:rPr>
          <w:rStyle w:val="Underline"/>
          <w:highlight w:val="red"/>
        </w:rPr>
        <w:t xml:space="preserve">a </w:t>
      </w:r>
      <w:r w:rsidRPr="003C68DD">
        <w:rPr>
          <w:sz w:val="22"/>
          <w:highlight w:val="red"/>
          <w:u w:val="single"/>
        </w:rPr>
        <w:t>serious challenge</w:t>
      </w:r>
      <w:r w:rsidRPr="00F81B9F">
        <w:rPr>
          <w:rStyle w:val="Underline"/>
          <w:highlight w:val="red"/>
        </w:rPr>
        <w:t xml:space="preserve"> to the core assumptions of preponderance</w:t>
      </w:r>
      <w:r w:rsidRPr="00F81B9F">
        <w:rPr>
          <w:rStyle w:val="Underline"/>
          <w:sz w:val="12"/>
          <w:highlight w:val="red"/>
        </w:rPr>
        <w:t xml:space="preserve">¶ </w:t>
      </w:r>
      <w:r w:rsidRPr="00F81B9F">
        <w:rPr>
          <w:rStyle w:val="Underline"/>
          <w:highlight w:val="red"/>
        </w:rPr>
        <w:t>theories</w:t>
      </w:r>
      <w:r>
        <w:t>—and marked a remarkable historical change.</w:t>
      </w:r>
      <w:r w:rsidRPr="00F00A9A">
        <w:rPr>
          <w:sz w:val="12"/>
        </w:rPr>
        <w:t xml:space="preserve">¶ </w:t>
      </w:r>
      <w:r>
        <w:t>During most of the history of colonial expansion and rule</w:t>
      </w:r>
      <w:r w:rsidRPr="00F00A9A">
        <w:rPr>
          <w:sz w:val="12"/>
        </w:rPr>
        <w:t xml:space="preserve">¶ </w:t>
      </w:r>
      <w:r>
        <w:t>there had been little effective resistance from the inhabitants</w:t>
      </w:r>
      <w:r w:rsidRPr="00F00A9A">
        <w:rPr>
          <w:sz w:val="12"/>
        </w:rPr>
        <w:t xml:space="preserve">¶ </w:t>
      </w:r>
      <w:r>
        <w:t>of the territories that were being colonized. Indeed, as one</w:t>
      </w:r>
      <w:r w:rsidRPr="00F00A9A">
        <w:rPr>
          <w:sz w:val="12"/>
        </w:rPr>
        <w:t xml:space="preserve">¶ </w:t>
      </w:r>
      <w:r>
        <w:t>analyst of the wars of colonial conquest noted, “by and large, it</w:t>
      </w:r>
      <w:r w:rsidRPr="00F00A9A">
        <w:rPr>
          <w:sz w:val="12"/>
        </w:rPr>
        <w:t xml:space="preserve">¶ </w:t>
      </w:r>
      <w:r>
        <w:t>would seem true that what made the machinery of European</w:t>
      </w:r>
      <w:r w:rsidRPr="00F00A9A">
        <w:rPr>
          <w:sz w:val="12"/>
        </w:rPr>
        <w:t xml:space="preserve">¶ </w:t>
      </w:r>
      <w:r>
        <w:t>troops so successful was that native troops saw fit to die, with</w:t>
      </w:r>
      <w:r w:rsidRPr="00F00A9A">
        <w:rPr>
          <w:sz w:val="12"/>
        </w:rPr>
        <w:t xml:space="preserve">¶ </w:t>
      </w:r>
      <w:r>
        <w:t>glory, with honor, en masse, and in vain.”20</w:t>
      </w:r>
      <w:r w:rsidRPr="00F00A9A">
        <w:rPr>
          <w:sz w:val="12"/>
        </w:rPr>
        <w:t xml:space="preserve">¶ </w:t>
      </w:r>
      <w:r>
        <w:t>The ease of colonial conquest, the subsequent crushing</w:t>
      </w:r>
      <w:r w:rsidRPr="00F00A9A">
        <w:rPr>
          <w:sz w:val="12"/>
        </w:rPr>
        <w:t xml:space="preserve">¶ </w:t>
      </w:r>
      <w:r>
        <w:t>military defeats imposed on the Axis powers by the superior</w:t>
      </w:r>
      <w:r w:rsidRPr="00F00A9A">
        <w:rPr>
          <w:sz w:val="12"/>
        </w:rPr>
        <w:t xml:space="preserve">¶ </w:t>
      </w:r>
      <w:r>
        <w:t>military industrial might of the Allies in World War II, and the</w:t>
      </w:r>
      <w:r w:rsidRPr="00F00A9A">
        <w:rPr>
          <w:sz w:val="12"/>
        </w:rPr>
        <w:t xml:space="preserve">¶ </w:t>
      </w:r>
      <w:r>
        <w:t>previous failure of the UN’s predecessor, the League of Nations,</w:t>
      </w:r>
      <w:r w:rsidRPr="00F00A9A">
        <w:rPr>
          <w:sz w:val="12"/>
        </w:rPr>
        <w:t xml:space="preserve">¶ </w:t>
      </w:r>
      <w:r>
        <w:t>to stop Fascist aggression all served to reinforce the idea that</w:t>
      </w:r>
      <w:r w:rsidRPr="00F00A9A">
        <w:rPr>
          <w:sz w:val="12"/>
        </w:rPr>
        <w:t xml:space="preserve">¶ </w:t>
      </w:r>
      <w:r>
        <w:t>preponderance—superiority in military capability—was the</w:t>
      </w:r>
      <w:r w:rsidRPr="00F00A9A">
        <w:rPr>
          <w:sz w:val="12"/>
        </w:rPr>
        <w:t xml:space="preserve">¶ </w:t>
      </w:r>
      <w:r>
        <w:t>key both to peace through deterrence and victory in war.</w:t>
      </w:r>
      <w:r w:rsidRPr="00F00A9A">
        <w:rPr>
          <w:sz w:val="12"/>
        </w:rPr>
        <w:t xml:space="preserve">¶ </w:t>
      </w:r>
      <w:r>
        <w:t>But in the post-World War II world, new strategic realities</w:t>
      </w:r>
      <w:r w:rsidRPr="00F00A9A">
        <w:rPr>
          <w:sz w:val="12"/>
        </w:rPr>
        <w:t xml:space="preserve">¶ </w:t>
      </w:r>
      <w:r>
        <w:t>raised serious questions about assumptions regarding the</w:t>
      </w:r>
      <w:r w:rsidRPr="00F00A9A">
        <w:rPr>
          <w:sz w:val="12"/>
        </w:rPr>
        <w:t xml:space="preserve">¶ </w:t>
      </w:r>
      <w:r>
        <w:t>effectiveness of conventional military superiority. In particular,</w:t>
      </w:r>
      <w:r w:rsidRPr="00F00A9A">
        <w:rPr>
          <w:sz w:val="12"/>
        </w:rPr>
        <w:t xml:space="preserve">¶ </w:t>
      </w:r>
      <w:r w:rsidRPr="00460461">
        <w:rPr>
          <w:rStyle w:val="Underline"/>
        </w:rPr>
        <w:t xml:space="preserve">the outcomes of the wars of colonial liberation, </w:t>
      </w:r>
      <w:r w:rsidRPr="00F81B9F">
        <w:rPr>
          <w:rStyle w:val="Underline"/>
          <w:highlight w:val="red"/>
        </w:rPr>
        <w:t>the US defeat</w:t>
      </w:r>
      <w:r w:rsidRPr="00F81B9F">
        <w:rPr>
          <w:rStyle w:val="Underline"/>
          <w:sz w:val="12"/>
          <w:highlight w:val="red"/>
        </w:rPr>
        <w:t xml:space="preserve">¶ </w:t>
      </w:r>
      <w:r w:rsidRPr="00F81B9F">
        <w:rPr>
          <w:rStyle w:val="Underline"/>
          <w:highlight w:val="red"/>
        </w:rPr>
        <w:t>in Vietnam, and the Soviet defeat in Afghanistan demonstrated</w:t>
      </w:r>
      <w:r w:rsidRPr="00F00A9A">
        <w:rPr>
          <w:rStyle w:val="Underline"/>
          <w:sz w:val="12"/>
        </w:rPr>
        <w:t xml:space="preserve">¶ </w:t>
      </w:r>
      <w:r w:rsidRPr="00460461">
        <w:rPr>
          <w:rStyle w:val="Underline"/>
        </w:rPr>
        <w:t xml:space="preserve">that in some types of conflict, </w:t>
      </w:r>
      <w:r w:rsidRPr="003C68DD">
        <w:rPr>
          <w:sz w:val="22"/>
          <w:highlight w:val="red"/>
          <w:u w:val="single"/>
        </w:rPr>
        <w:t xml:space="preserve">military preponderance could¶ neither deter </w:t>
      </w:r>
      <w:r w:rsidRPr="003C68DD">
        <w:rPr>
          <w:sz w:val="22"/>
          <w:u w:val="single"/>
        </w:rPr>
        <w:t xml:space="preserve">nationalist </w:t>
      </w:r>
      <w:r w:rsidRPr="003C68DD">
        <w:rPr>
          <w:sz w:val="22"/>
          <w:highlight w:val="red"/>
          <w:u w:val="single"/>
        </w:rPr>
        <w:t xml:space="preserve">forces nor </w:t>
      </w:r>
      <w:r w:rsidRPr="003C68DD">
        <w:rPr>
          <w:sz w:val="22"/>
          <w:u w:val="single"/>
        </w:rPr>
        <w:t xml:space="preserve">be used to </w:t>
      </w:r>
      <w:r w:rsidRPr="003C68DD">
        <w:rPr>
          <w:sz w:val="22"/>
          <w:highlight w:val="red"/>
          <w:u w:val="single"/>
        </w:rPr>
        <w:t>defeat them</w:t>
      </w:r>
      <w:r>
        <w:t>.</w:t>
      </w:r>
      <w:r w:rsidRPr="00F00A9A">
        <w:rPr>
          <w:sz w:val="12"/>
        </w:rPr>
        <w:t xml:space="preserve">¶ </w:t>
      </w:r>
      <w:r w:rsidRPr="00460461">
        <w:rPr>
          <w:rStyle w:val="Underline"/>
        </w:rPr>
        <w:t>The outcomes of these conflicts posed a major challenge for</w:t>
      </w:r>
      <w:r w:rsidRPr="00F00A9A">
        <w:rPr>
          <w:rStyle w:val="Underline"/>
          <w:sz w:val="12"/>
        </w:rPr>
        <w:t xml:space="preserve">¶ </w:t>
      </w:r>
      <w:r w:rsidRPr="00460461">
        <w:rPr>
          <w:rStyle w:val="Underline"/>
        </w:rPr>
        <w:t>preponderance theories</w:t>
      </w:r>
      <w:r>
        <w:t>.</w:t>
      </w:r>
      <w:r w:rsidRPr="00F00A9A">
        <w:rPr>
          <w:sz w:val="12"/>
        </w:rPr>
        <w:t xml:space="preserve">¶ </w:t>
      </w:r>
      <w:r w:rsidRPr="00460461">
        <w:rPr>
          <w:rStyle w:val="Underline"/>
        </w:rPr>
        <w:t>Not only did the vastly superior military capabilities of</w:t>
      </w:r>
      <w:r w:rsidRPr="00F00A9A">
        <w:rPr>
          <w:rStyle w:val="Underline"/>
          <w:sz w:val="12"/>
        </w:rPr>
        <w:t xml:space="preserve">¶ </w:t>
      </w:r>
      <w:r w:rsidRPr="00460461">
        <w:rPr>
          <w:rStyle w:val="Underline"/>
        </w:rPr>
        <w:t xml:space="preserve">the colonial powers </w:t>
      </w:r>
      <w:r w:rsidRPr="003C68DD">
        <w:rPr>
          <w:sz w:val="22"/>
          <w:u w:val="single"/>
        </w:rPr>
        <w:t>fail to deter</w:t>
      </w:r>
      <w:r w:rsidRPr="00460461">
        <w:rPr>
          <w:rStyle w:val="Underline"/>
        </w:rPr>
        <w:t xml:space="preserve"> the nationalist rebels from</w:t>
      </w:r>
      <w:r w:rsidRPr="00F00A9A">
        <w:rPr>
          <w:rStyle w:val="Underline"/>
          <w:sz w:val="12"/>
        </w:rPr>
        <w:t xml:space="preserve">¶ </w:t>
      </w:r>
      <w:r w:rsidRPr="00460461">
        <w:rPr>
          <w:rStyle w:val="Underline"/>
        </w:rPr>
        <w:t xml:space="preserve">going to war but in every case it was </w:t>
      </w:r>
      <w:r w:rsidRPr="003C68DD">
        <w:rPr>
          <w:sz w:val="22"/>
          <w:u w:val="single"/>
        </w:rPr>
        <w:t>the nationalist forces¶ that prevailed</w:t>
      </w:r>
      <w:r>
        <w:t>. The colonial powers withdrew and the colonies</w:t>
      </w:r>
      <w:r w:rsidRPr="00F00A9A">
        <w:rPr>
          <w:sz w:val="12"/>
        </w:rPr>
        <w:t xml:space="preserve">¶ </w:t>
      </w:r>
      <w:r>
        <w:t xml:space="preserve">gained independence. </w:t>
      </w:r>
      <w:r w:rsidRPr="003E64A3">
        <w:rPr>
          <w:rStyle w:val="Underline"/>
        </w:rPr>
        <w:t>Military preponderance was strategically</w:t>
      </w:r>
      <w:r w:rsidRPr="00F00A9A">
        <w:rPr>
          <w:rStyle w:val="Underline"/>
          <w:sz w:val="12"/>
        </w:rPr>
        <w:t xml:space="preserve">¶ </w:t>
      </w:r>
      <w:r w:rsidRPr="003C68DD">
        <w:rPr>
          <w:sz w:val="22"/>
          <w:u w:val="single"/>
        </w:rPr>
        <w:t>irrelevant</w:t>
      </w:r>
      <w:r w:rsidRPr="003E64A3">
        <w:rPr>
          <w:rStyle w:val="Underline"/>
        </w:rPr>
        <w:t>.</w:t>
      </w:r>
      <w:r w:rsidRPr="00F00A9A">
        <w:rPr>
          <w:rStyle w:val="Underline"/>
          <w:sz w:val="12"/>
        </w:rPr>
        <w:t xml:space="preserve">¶ </w:t>
      </w:r>
      <w:r>
        <w:t>Writing about US strategy in Vietnam six years before the</w:t>
      </w:r>
      <w:r w:rsidRPr="00F00A9A">
        <w:rPr>
          <w:sz w:val="12"/>
        </w:rPr>
        <w:t xml:space="preserve">¶ </w:t>
      </w:r>
      <w:r>
        <w:t>end of the war, Henry Kissinger noted:</w:t>
      </w:r>
      <w:r w:rsidRPr="00F00A9A">
        <w:rPr>
          <w:sz w:val="12"/>
        </w:rPr>
        <w:t xml:space="preserve">¶ </w:t>
      </w:r>
      <w:r>
        <w:t>We fought a military war; our opponents fought a</w:t>
      </w:r>
      <w:r w:rsidRPr="00F00A9A">
        <w:rPr>
          <w:sz w:val="12"/>
        </w:rPr>
        <w:t xml:space="preserve">¶ </w:t>
      </w:r>
      <w:r>
        <w:t>political one. We sought physical attrition; our opponents</w:t>
      </w:r>
      <w:r w:rsidRPr="00F00A9A">
        <w:rPr>
          <w:sz w:val="12"/>
        </w:rPr>
        <w:t xml:space="preserve">¶ </w:t>
      </w:r>
      <w:r>
        <w:t>aimed for our psychological exhaustion. In the</w:t>
      </w:r>
      <w:r w:rsidRPr="00F00A9A">
        <w:rPr>
          <w:sz w:val="12"/>
        </w:rPr>
        <w:t xml:space="preserve">¶ </w:t>
      </w:r>
      <w:r>
        <w:t>process, we lost sight of one of the cardinal maxims</w:t>
      </w:r>
      <w:r w:rsidRPr="00F00A9A">
        <w:rPr>
          <w:sz w:val="12"/>
        </w:rPr>
        <w:t xml:space="preserve">¶ </w:t>
      </w:r>
      <w:r>
        <w:t>of guerrilla warfare: the guerrilla wins if he does not</w:t>
      </w:r>
      <w:r w:rsidRPr="00F00A9A">
        <w:rPr>
          <w:sz w:val="12"/>
        </w:rPr>
        <w:t xml:space="preserve">¶ </w:t>
      </w:r>
      <w:r>
        <w:t>lose. The conventional army loses if it does not win.21</w:t>
      </w:r>
      <w:r w:rsidRPr="00F00A9A">
        <w:rPr>
          <w:sz w:val="12"/>
        </w:rPr>
        <w:t xml:space="preserve">¶ </w:t>
      </w:r>
      <w:proofErr w:type="gramStart"/>
      <w:r>
        <w:t>For</w:t>
      </w:r>
      <w:proofErr w:type="gramEnd"/>
      <w:r>
        <w:t xml:space="preserve"> the nationalist forces, military engagements were</w:t>
      </w:r>
      <w:r w:rsidRPr="00F00A9A">
        <w:rPr>
          <w:sz w:val="12"/>
        </w:rPr>
        <w:t xml:space="preserve">¶ </w:t>
      </w:r>
      <w:r>
        <w:t>never intended to defeat the external power militarily—that</w:t>
      </w:r>
      <w:r w:rsidRPr="00F00A9A">
        <w:rPr>
          <w:sz w:val="12"/>
        </w:rPr>
        <w:t xml:space="preserve">¶ </w:t>
      </w:r>
      <w:r>
        <w:t>was impossible. The strategy was rather to seek the progressive</w:t>
      </w:r>
      <w:r w:rsidRPr="00F00A9A">
        <w:rPr>
          <w:sz w:val="12"/>
        </w:rPr>
        <w:t xml:space="preserve">¶ </w:t>
      </w:r>
      <w:r>
        <w:t xml:space="preserve">attrition of the </w:t>
      </w:r>
      <w:proofErr w:type="spellStart"/>
      <w:r>
        <w:t>metropole’s</w:t>
      </w:r>
      <w:proofErr w:type="spellEnd"/>
      <w:r>
        <w:t xml:space="preserve"> political capability to wage war—</w:t>
      </w:r>
      <w:r w:rsidRPr="00F00A9A">
        <w:rPr>
          <w:sz w:val="12"/>
        </w:rPr>
        <w:t xml:space="preserve">¶ </w:t>
      </w:r>
      <w:r>
        <w:t xml:space="preserve">“will” in the language of classical strategy.22 </w:t>
      </w:r>
      <w:r w:rsidRPr="004C1A62">
        <w:rPr>
          <w:rStyle w:val="Underline"/>
        </w:rPr>
        <w:t>In such conflicts</w:t>
      </w:r>
      <w:proofErr w:type="gramStart"/>
      <w:r w:rsidRPr="004C1A62">
        <w:rPr>
          <w:rStyle w:val="Underline"/>
        </w:rPr>
        <w:t>,</w:t>
      </w:r>
      <w:r w:rsidRPr="00F00A9A">
        <w:rPr>
          <w:rStyle w:val="Underline"/>
          <w:sz w:val="12"/>
        </w:rPr>
        <w:t>¶</w:t>
      </w:r>
      <w:proofErr w:type="gramEnd"/>
      <w:r w:rsidRPr="00F00A9A">
        <w:rPr>
          <w:rStyle w:val="Underline"/>
          <w:sz w:val="12"/>
        </w:rPr>
        <w:t xml:space="preserve"> </w:t>
      </w:r>
      <w:r w:rsidRPr="004C1A62">
        <w:rPr>
          <w:rStyle w:val="Underline"/>
        </w:rPr>
        <w:t xml:space="preserve">if the </w:t>
      </w:r>
      <w:r w:rsidRPr="003C68DD">
        <w:rPr>
          <w:sz w:val="22"/>
          <w:highlight w:val="red"/>
          <w:u w:val="single"/>
        </w:rPr>
        <w:t>human, economic, and reputational costs</w:t>
      </w:r>
      <w:r w:rsidRPr="004C1A62">
        <w:rPr>
          <w:rStyle w:val="Underline"/>
        </w:rPr>
        <w:t xml:space="preserve"> to the external</w:t>
      </w:r>
      <w:r w:rsidRPr="00F00A9A">
        <w:rPr>
          <w:rStyle w:val="Underline"/>
          <w:sz w:val="12"/>
        </w:rPr>
        <w:t xml:space="preserve">¶ </w:t>
      </w:r>
      <w:r w:rsidRPr="004C1A62">
        <w:rPr>
          <w:rStyle w:val="Underline"/>
        </w:rPr>
        <w:t xml:space="preserve">power </w:t>
      </w:r>
      <w:r w:rsidRPr="00F81B9F">
        <w:rPr>
          <w:rStyle w:val="Underline"/>
          <w:highlight w:val="red"/>
        </w:rPr>
        <w:t xml:space="preserve">increase with </w:t>
      </w:r>
      <w:r w:rsidRPr="003C68DD">
        <w:rPr>
          <w:sz w:val="22"/>
          <w:highlight w:val="red"/>
          <w:u w:val="single"/>
        </w:rPr>
        <w:t>little prospect of victory</w:t>
      </w:r>
      <w:r w:rsidRPr="004C1A62">
        <w:rPr>
          <w:rStyle w:val="Underline"/>
        </w:rPr>
        <w:t xml:space="preserve">, </w:t>
      </w:r>
      <w:r w:rsidRPr="00F81B9F">
        <w:rPr>
          <w:rStyle w:val="Underline"/>
          <w:highlight w:val="red"/>
        </w:rPr>
        <w:t>support</w:t>
      </w:r>
      <w:r w:rsidRPr="004C1A62">
        <w:rPr>
          <w:rStyle w:val="Underline"/>
        </w:rPr>
        <w:t xml:space="preserve"> for the</w:t>
      </w:r>
      <w:r w:rsidRPr="00F00A9A">
        <w:rPr>
          <w:rStyle w:val="Underline"/>
          <w:sz w:val="12"/>
        </w:rPr>
        <w:t xml:space="preserve">¶ </w:t>
      </w:r>
      <w:r w:rsidRPr="004C1A62">
        <w:rPr>
          <w:rStyle w:val="Underline"/>
        </w:rPr>
        <w:t xml:space="preserve">war in the </w:t>
      </w:r>
      <w:proofErr w:type="spellStart"/>
      <w:r w:rsidRPr="004C1A62">
        <w:rPr>
          <w:rStyle w:val="Underline"/>
        </w:rPr>
        <w:t>metropole</w:t>
      </w:r>
      <w:proofErr w:type="spellEnd"/>
      <w:r w:rsidRPr="004C1A62">
        <w:rPr>
          <w:rStyle w:val="Underline"/>
        </w:rPr>
        <w:t xml:space="preserve"> </w:t>
      </w:r>
      <w:r w:rsidRPr="00F81B9F">
        <w:rPr>
          <w:rStyle w:val="Underline"/>
          <w:highlight w:val="red"/>
        </w:rPr>
        <w:t xml:space="preserve">will </w:t>
      </w:r>
      <w:r w:rsidRPr="003C68DD">
        <w:rPr>
          <w:sz w:val="22"/>
          <w:highlight w:val="red"/>
          <w:u w:val="single"/>
        </w:rPr>
        <w:t>steadily erode</w:t>
      </w:r>
      <w:r w:rsidRPr="00F81B9F">
        <w:rPr>
          <w:rStyle w:val="Underline"/>
          <w:highlight w:val="red"/>
        </w:rPr>
        <w:t xml:space="preserve"> and the pressure to</w:t>
      </w:r>
      <w:r w:rsidRPr="00F81B9F">
        <w:rPr>
          <w:rStyle w:val="Underline"/>
          <w:sz w:val="12"/>
          <w:highlight w:val="red"/>
        </w:rPr>
        <w:t xml:space="preserve">¶ </w:t>
      </w:r>
      <w:r w:rsidRPr="00F81B9F">
        <w:rPr>
          <w:rStyle w:val="Underline"/>
          <w:highlight w:val="red"/>
        </w:rPr>
        <w:t>withdraw will</w:t>
      </w:r>
      <w:r w:rsidRPr="004C1A62">
        <w:rPr>
          <w:rStyle w:val="Underline"/>
        </w:rPr>
        <w:t xml:space="preserve"> inexorably </w:t>
      </w:r>
      <w:r w:rsidRPr="00F81B9F">
        <w:rPr>
          <w:rStyle w:val="Underline"/>
          <w:highlight w:val="red"/>
        </w:rPr>
        <w:t>increase</w:t>
      </w:r>
      <w:r>
        <w:t>.</w:t>
      </w:r>
    </w:p>
    <w:p w:rsidR="00DD5C61" w:rsidRPr="00D41F63" w:rsidRDefault="00DD5C61" w:rsidP="00DD5C61">
      <w:pPr>
        <w:rPr>
          <w:rStyle w:val="TagGreg"/>
        </w:rPr>
      </w:pPr>
    </w:p>
    <w:p w:rsidR="00DD5C61" w:rsidRPr="001E0522" w:rsidRDefault="00DD5C61" w:rsidP="00DD5C61">
      <w:pPr>
        <w:rPr>
          <w:rStyle w:val="TagGreg"/>
        </w:rPr>
      </w:pPr>
      <w:r>
        <w:rPr>
          <w:rStyle w:val="TagGreg"/>
        </w:rPr>
        <w:t>T</w:t>
      </w:r>
      <w:r w:rsidRPr="001E0522">
        <w:rPr>
          <w:rStyle w:val="TagGreg"/>
        </w:rPr>
        <w:t>he affirmative’s hegemon</w:t>
      </w:r>
      <w:r>
        <w:rPr>
          <w:rStyle w:val="TagGreg"/>
        </w:rPr>
        <w:t xml:space="preserve">y impact is reminiscent of the Algonquian monster, the </w:t>
      </w:r>
      <w:proofErr w:type="spellStart"/>
      <w:r>
        <w:rPr>
          <w:rStyle w:val="TagGreg"/>
        </w:rPr>
        <w:t>W</w:t>
      </w:r>
      <w:r w:rsidRPr="001E0522">
        <w:rPr>
          <w:rStyle w:val="TagGreg"/>
        </w:rPr>
        <w:t>endigo</w:t>
      </w:r>
      <w:proofErr w:type="spellEnd"/>
      <w:r w:rsidRPr="001E0522">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1E0522">
        <w:rPr>
          <w:rStyle w:val="TagGreg"/>
        </w:rPr>
        <w:t>telos</w:t>
      </w:r>
      <w:proofErr w:type="spellEnd"/>
      <w:r w:rsidRPr="001E0522">
        <w:rPr>
          <w:rStyle w:val="TagGreg"/>
        </w:rPr>
        <w:t xml:space="preserve"> of world domination – this politics is responsible both for every atrocity in the 20th century as well as the exacerbation of every modern geopolitical crisis</w:t>
      </w:r>
    </w:p>
    <w:p w:rsidR="00DD5C61" w:rsidRDefault="00DD5C61" w:rsidP="00DD5C61">
      <w:r w:rsidRPr="001E0522">
        <w:rPr>
          <w:rStyle w:val="StyleStyleBold12pt"/>
        </w:rPr>
        <w:t xml:space="preserve">Cunningham </w:t>
      </w:r>
      <w:r>
        <w:rPr>
          <w:rStyle w:val="StyleStyleBold12pt"/>
        </w:rPr>
        <w:t>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9" w:history="1">
        <w:r>
          <w:rPr>
            <w:rStyle w:val="Hyperlink"/>
          </w:rPr>
          <w:t>http://nsnbc.me/2013/03/11/us-creates-nuclear-armed-cyberattack-retaliation-force-psychotic-superpower-on-a-hair-trigger/</w:t>
        </w:r>
      </w:hyperlink>
      <w:r>
        <w:t xml:space="preserve">) </w:t>
      </w:r>
      <w:proofErr w:type="spellStart"/>
      <w:r>
        <w:t>gz</w:t>
      </w:r>
      <w:proofErr w:type="spellEnd"/>
    </w:p>
    <w:p w:rsidR="00DD5C61" w:rsidRPr="00C86AE2" w:rsidRDefault="00DD5C61" w:rsidP="00DD5C61">
      <w:pPr>
        <w:rPr>
          <w:sz w:val="22"/>
          <w:u w:val="single"/>
        </w:rPr>
      </w:pPr>
      <w:r w:rsidRPr="00C86AE2">
        <w:rPr>
          <w:sz w:val="22"/>
          <w:u w:val="single"/>
        </w:rPr>
        <w:t xml:space="preserve">Since at least World War II, </w:t>
      </w:r>
      <w:r w:rsidRPr="00C86AE2">
        <w:rPr>
          <w:sz w:val="22"/>
          <w:highlight w:val="red"/>
          <w:u w:val="single"/>
        </w:rPr>
        <w:t xml:space="preserve">the genocidal propensity </w:t>
      </w:r>
      <w:r w:rsidRPr="00C86AE2">
        <w:rPr>
          <w:sz w:val="22"/>
          <w:u w:val="single"/>
        </w:rPr>
        <w:t xml:space="preserve">and practices </w:t>
      </w:r>
      <w:r w:rsidRPr="00C86AE2">
        <w:rPr>
          <w:sz w:val="22"/>
          <w:highlight w:val="red"/>
          <w:u w:val="single"/>
        </w:rPr>
        <w:t xml:space="preserve">of the US are </w:t>
      </w:r>
      <w:r w:rsidRPr="00C86AE2">
        <w:rPr>
          <w:sz w:val="22"/>
          <w:u w:val="single"/>
        </w:rPr>
        <w:t xml:space="preserve">proven, if not </w:t>
      </w:r>
      <w:r w:rsidRPr="00C86AE2">
        <w:rPr>
          <w:sz w:val="22"/>
          <w:highlight w:val="red"/>
          <w:u w:val="single"/>
        </w:rPr>
        <w:t>widely known</w:t>
      </w:r>
      <w:r w:rsidRPr="00C86AE2">
        <w:rPr>
          <w:sz w:val="22"/>
          <w:u w:val="single"/>
        </w:rPr>
        <w:t xml:space="preserve">, especially among its propagandized public. </w:t>
      </w:r>
      <w:r w:rsidRPr="00C86AE2">
        <w:rPr>
          <w:sz w:val="22"/>
          <w:highlight w:val="red"/>
          <w:u w:val="single"/>
        </w:rPr>
        <w:t xml:space="preserve">The atomic holocaust </w:t>
      </w:r>
      <w:r w:rsidRPr="00C86AE2">
        <w:rPr>
          <w:sz w:val="22"/>
          <w:u w:val="single"/>
        </w:rPr>
        <w:t xml:space="preserve">of hundreds of thousands of civilians </w:t>
      </w:r>
      <w:r w:rsidRPr="00C86AE2">
        <w:rPr>
          <w:sz w:val="22"/>
          <w:highlight w:val="red"/>
          <w:u w:val="single"/>
        </w:rPr>
        <w:t xml:space="preserve">at Hiroshima and Nagasaki marked the beginning of </w:t>
      </w:r>
      <w:r w:rsidRPr="00C86AE2">
        <w:rPr>
          <w:sz w:val="22"/>
          <w:u w:val="single"/>
        </w:rPr>
        <w:t xml:space="preserve">the long shadow cast upon the world by </w:t>
      </w:r>
      <w:r w:rsidRPr="00C86AE2">
        <w:rPr>
          <w:sz w:val="22"/>
          <w:highlight w:val="red"/>
          <w:u w:val="single"/>
        </w:rPr>
        <w:t>this deranged superpower</w:t>
      </w:r>
      <w:r w:rsidRPr="00C86AE2">
        <w:rPr>
          <w:sz w:val="22"/>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C86AE2">
        <w:rPr>
          <w:sz w:val="22"/>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C86AE2">
        <w:rPr>
          <w:sz w:val="22"/>
          <w:highlight w:val="red"/>
          <w:u w:val="single"/>
        </w:rPr>
        <w:t xml:space="preserve">the US is an imperialist warmonger whose appetite </w:t>
      </w:r>
      <w:r w:rsidRPr="00C86AE2">
        <w:rPr>
          <w:sz w:val="22"/>
          <w:u w:val="single"/>
        </w:rPr>
        <w:t xml:space="preserve">for war, plunder and hegemony </w:t>
      </w:r>
      <w:r w:rsidRPr="00C86AE2">
        <w:rPr>
          <w:sz w:val="22"/>
          <w:highlight w:val="red"/>
          <w:u w:val="single"/>
        </w:rPr>
        <w:t>is insatiable. If the US had no</w:t>
      </w:r>
      <w:r w:rsidRPr="00C86AE2">
        <w:rPr>
          <w:sz w:val="22"/>
          <w:u w:val="single"/>
        </w:rPr>
        <w:t xml:space="preserve"> official </w:t>
      </w:r>
      <w:r w:rsidRPr="00C86AE2">
        <w:rPr>
          <w:sz w:val="22"/>
          <w:highlight w:val="red"/>
          <w:u w:val="single"/>
        </w:rPr>
        <w:t>enemy, it would</w:t>
      </w:r>
      <w:r w:rsidRPr="00C86AE2">
        <w:rPr>
          <w:sz w:val="22"/>
          <w:u w:val="single"/>
        </w:rPr>
        <w:t xml:space="preserve"> have to </w:t>
      </w:r>
      <w:r w:rsidRPr="00C86AE2">
        <w:rPr>
          <w:sz w:val="22"/>
          <w:highlight w:val="red"/>
          <w:u w:val="single"/>
        </w:rPr>
        <w:t>invent one</w:t>
      </w:r>
      <w:r w:rsidRPr="00C86AE2">
        <w:rPr>
          <w:sz w:val="22"/>
          <w:u w:val="single"/>
        </w:rPr>
        <w:t xml:space="preserve">. </w:t>
      </w:r>
      <w:r w:rsidRPr="00E821D2">
        <w:t xml:space="preserve">The Cold War narrative can be disabused easily by the simple contradictory fact, as already mentioned, that </w:t>
      </w:r>
      <w:r w:rsidRPr="00C86AE2">
        <w:rPr>
          <w:sz w:val="22"/>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C86AE2">
        <w:rPr>
          <w:sz w:val="22"/>
          <w:u w:val="single"/>
        </w:rPr>
        <w:t xml:space="preserve">As the executive power in the global capitalist system, </w:t>
      </w:r>
      <w:r w:rsidRPr="00C86AE2">
        <w:rPr>
          <w:sz w:val="22"/>
          <w:highlight w:val="red"/>
          <w:u w:val="single"/>
        </w:rPr>
        <w:t xml:space="preserve">the US is the </w:t>
      </w:r>
      <w:r w:rsidRPr="00C86AE2">
        <w:rPr>
          <w:sz w:val="22"/>
          <w:u w:val="single"/>
        </w:rPr>
        <w:t xml:space="preserve">main </w:t>
      </w:r>
      <w:r w:rsidRPr="00C86AE2">
        <w:rPr>
          <w:sz w:val="22"/>
          <w:highlight w:val="red"/>
          <w:u w:val="single"/>
        </w:rPr>
        <w:t xml:space="preserve">protagonist in </w:t>
      </w:r>
      <w:r w:rsidRPr="00C86AE2">
        <w:rPr>
          <w:sz w:val="22"/>
          <w:u w:val="single"/>
        </w:rPr>
        <w:t xml:space="preserve">pursuing </w:t>
      </w:r>
      <w:r w:rsidRPr="00C86AE2">
        <w:rPr>
          <w:sz w:val="22"/>
          <w:highlight w:val="red"/>
          <w:u w:val="single"/>
        </w:rPr>
        <w:t xml:space="preserve">the objectives of the </w:t>
      </w:r>
      <w:r w:rsidRPr="00C86AE2">
        <w:rPr>
          <w:sz w:val="22"/>
          <w:u w:val="single"/>
        </w:rPr>
        <w:t>financial-</w:t>
      </w:r>
      <w:r w:rsidRPr="00C86AE2">
        <w:rPr>
          <w:sz w:val="22"/>
          <w:highlight w:val="red"/>
          <w:u w:val="single"/>
        </w:rPr>
        <w:t>military-industrial complex</w:t>
      </w:r>
      <w:r w:rsidRPr="00C86AE2">
        <w:rPr>
          <w:sz w:val="22"/>
          <w:u w:val="single"/>
        </w:rPr>
        <w:t xml:space="preserve">. These objectives include: </w:t>
      </w:r>
      <w:r w:rsidRPr="00C86AE2">
        <w:rPr>
          <w:sz w:val="22"/>
          <w:highlight w:val="red"/>
          <w:u w:val="single"/>
        </w:rPr>
        <w:t>subjugation of</w:t>
      </w:r>
      <w:r w:rsidRPr="00C86AE2">
        <w:rPr>
          <w:sz w:val="22"/>
          <w:u w:val="single"/>
        </w:rPr>
        <w:t xml:space="preserve"> all </w:t>
      </w:r>
      <w:r w:rsidRPr="00C86AE2">
        <w:rPr>
          <w:sz w:val="22"/>
          <w:highlight w:val="red"/>
          <w:u w:val="single"/>
        </w:rPr>
        <w:t>nations</w:t>
      </w:r>
      <w:r w:rsidRPr="00C86AE2">
        <w:rPr>
          <w:sz w:val="22"/>
          <w:u w:val="single"/>
        </w:rPr>
        <w:t xml:space="preserve"> – their workers, governments and industries, for the total economic and political domination by the global network of finance capitalism</w:t>
      </w:r>
      <w:r w:rsidRPr="00F41053">
        <w:t>. In this function, of course, the US government is aided by its Western allies and the NATO military apparatus.</w:t>
      </w:r>
      <w:r w:rsidRPr="00C86AE2">
        <w:rPr>
          <w:sz w:val="22"/>
          <w:u w:val="single"/>
        </w:rPr>
        <w:t xml:space="preserve"> </w:t>
      </w:r>
      <w:r w:rsidRPr="00C86AE2">
        <w:rPr>
          <w:sz w:val="22"/>
          <w:highlight w:val="red"/>
          <w:u w:val="single"/>
        </w:rPr>
        <w:t xml:space="preserve">Any nation not </w:t>
      </w:r>
      <w:r w:rsidRPr="00C86AE2">
        <w:rPr>
          <w:sz w:val="22"/>
          <w:u w:val="single"/>
        </w:rPr>
        <w:t xml:space="preserve">completely </w:t>
      </w:r>
      <w:r w:rsidRPr="00C86AE2">
        <w:rPr>
          <w:sz w:val="22"/>
          <w:highlight w:val="red"/>
          <w:u w:val="single"/>
        </w:rPr>
        <w:t xml:space="preserve">toeing the </w:t>
      </w:r>
      <w:r w:rsidRPr="00C86AE2">
        <w:rPr>
          <w:sz w:val="22"/>
          <w:u w:val="single"/>
        </w:rPr>
        <w:t xml:space="preserve">imperialist </w:t>
      </w:r>
      <w:r w:rsidRPr="00C86AE2">
        <w:rPr>
          <w:sz w:val="22"/>
          <w:highlight w:val="red"/>
          <w:u w:val="single"/>
        </w:rPr>
        <w:t xml:space="preserve">line will be targeted </w:t>
      </w:r>
      <w:r w:rsidRPr="00C86AE2">
        <w:rPr>
          <w:sz w:val="22"/>
          <w:u w:val="single"/>
        </w:rPr>
        <w:t xml:space="preserve">for attack. They include </w:t>
      </w:r>
      <w:r w:rsidRPr="00C86AE2">
        <w:rPr>
          <w:sz w:val="22"/>
          <w:highlight w:val="red"/>
          <w:u w:val="single"/>
        </w:rPr>
        <w:t xml:space="preserve">Russia, China, Iran, Venezuela, Cuba </w:t>
      </w:r>
      <w:r w:rsidRPr="00C86AE2">
        <w:rPr>
          <w:sz w:val="22"/>
          <w:u w:val="single"/>
        </w:rPr>
        <w:t xml:space="preserve">and </w:t>
      </w:r>
      <w:r w:rsidRPr="00C86AE2">
        <w:rPr>
          <w:sz w:val="22"/>
          <w:highlight w:val="red"/>
          <w:u w:val="single"/>
        </w:rPr>
        <w:t>North Korea</w:t>
      </w:r>
      <w:r w:rsidRPr="00C86AE2">
        <w:rPr>
          <w:sz w:val="22"/>
          <w:u w:val="single"/>
        </w:rPr>
        <w:t xml:space="preserve">. In the past, they included </w:t>
      </w:r>
      <w:r w:rsidRPr="00C86AE2">
        <w:rPr>
          <w:sz w:val="22"/>
          <w:highlight w:val="red"/>
          <w:u w:val="single"/>
        </w:rPr>
        <w:t xml:space="preserve">Vietnam, Angola, Mozambique, Grenada, Nicaragua, Chile </w:t>
      </w:r>
      <w:r w:rsidRPr="00C86AE2">
        <w:rPr>
          <w:sz w:val="22"/>
          <w:u w:val="single"/>
        </w:rPr>
        <w:t xml:space="preserve">and </w:t>
      </w:r>
      <w:r w:rsidRPr="00C86AE2">
        <w:rPr>
          <w:sz w:val="22"/>
          <w:highlight w:val="red"/>
          <w:u w:val="single"/>
        </w:rPr>
        <w:t>Panama</w:t>
      </w:r>
      <w:r w:rsidRPr="00C86AE2">
        <w:rPr>
          <w:sz w:val="22"/>
          <w:u w:val="single"/>
        </w:rPr>
        <w:t xml:space="preserve">. Presently, others include </w:t>
      </w:r>
      <w:r w:rsidRPr="00C86AE2">
        <w:rPr>
          <w:sz w:val="22"/>
          <w:highlight w:val="red"/>
          <w:u w:val="single"/>
        </w:rPr>
        <w:t>Iraq, Afghanistan, Libya, Syria and Mali</w:t>
      </w:r>
      <w:r w:rsidRPr="00C86AE2">
        <w:rPr>
          <w:sz w:val="22"/>
          <w:u w:val="single"/>
        </w:rPr>
        <w:t xml:space="preserve"> undergoing attack operations. The difference between covert and overt attack by the US </w:t>
      </w:r>
      <w:proofErr w:type="spellStart"/>
      <w:r w:rsidRPr="00C86AE2">
        <w:rPr>
          <w:sz w:val="22"/>
          <w:u w:val="single"/>
        </w:rPr>
        <w:t>hegemon</w:t>
      </w:r>
      <w:proofErr w:type="spellEnd"/>
      <w:r w:rsidRPr="00C86AE2">
        <w:rPr>
          <w:sz w:val="22"/>
          <w:u w:val="single"/>
        </w:rPr>
        <w:t xml:space="preserve"> is only a matter of degrees. The decades-long </w:t>
      </w:r>
      <w:r w:rsidRPr="00C86AE2">
        <w:rPr>
          <w:sz w:val="22"/>
          <w:highlight w:val="red"/>
          <w:u w:val="single"/>
        </w:rPr>
        <w:t>economic sanctions on Iran</w:t>
      </w:r>
      <w:r w:rsidRPr="00C86AE2">
        <w:rPr>
          <w:sz w:val="22"/>
          <w:u w:val="single"/>
        </w:rPr>
        <w:t xml:space="preserve">, the </w:t>
      </w:r>
      <w:r w:rsidRPr="00C86AE2">
        <w:rPr>
          <w:sz w:val="22"/>
          <w:highlight w:val="red"/>
          <w:u w:val="single"/>
        </w:rPr>
        <w:t>cyber sabotage</w:t>
      </w:r>
      <w:r w:rsidRPr="00C86AE2">
        <w:rPr>
          <w:sz w:val="22"/>
          <w:u w:val="single"/>
        </w:rPr>
        <w:t xml:space="preserve"> of that country’s industries and infrastructure, the </w:t>
      </w:r>
      <w:r w:rsidRPr="00C86AE2">
        <w:rPr>
          <w:sz w:val="22"/>
          <w:highlight w:val="red"/>
          <w:u w:val="single"/>
        </w:rPr>
        <w:t>assassination of</w:t>
      </w:r>
      <w:r w:rsidRPr="00C86AE2">
        <w:rPr>
          <w:sz w:val="22"/>
          <w:u w:val="single"/>
        </w:rPr>
        <w:t xml:space="preserve"> nuclear </w:t>
      </w:r>
      <w:r w:rsidRPr="00C86AE2">
        <w:rPr>
          <w:sz w:val="22"/>
          <w:highlight w:val="red"/>
          <w:u w:val="single"/>
        </w:rPr>
        <w:t>scientists, deployment of terrorist proxies</w:t>
      </w:r>
      <w:r w:rsidRPr="00C86AE2">
        <w:rPr>
          <w:sz w:val="22"/>
          <w:u w:val="single"/>
        </w:rPr>
        <w:t xml:space="preserve"> such as the MEK, and the repeated threat of all-out war by the US and its Israeli surrogate, could all qualify Iran as already being subjected to war and not just a future target. </w:t>
      </w:r>
      <w:r w:rsidRPr="00E821D2">
        <w:t xml:space="preserve">Likewise with Russia: </w:t>
      </w:r>
      <w:r w:rsidRPr="00C86AE2">
        <w:rPr>
          <w:sz w:val="22"/>
          <w:u w:val="single"/>
        </w:rPr>
        <w:t xml:space="preserve">the </w:t>
      </w:r>
      <w:r w:rsidRPr="00C86AE2">
        <w:rPr>
          <w:sz w:val="22"/>
          <w:highlight w:val="red"/>
          <w:u w:val="single"/>
        </w:rPr>
        <w:t xml:space="preserve">expansion of </w:t>
      </w:r>
      <w:r w:rsidRPr="00C86AE2">
        <w:rPr>
          <w:sz w:val="22"/>
          <w:u w:val="single"/>
        </w:rPr>
        <w:t xml:space="preserve">US </w:t>
      </w:r>
      <w:r w:rsidRPr="00C86AE2">
        <w:rPr>
          <w:sz w:val="22"/>
          <w:highlight w:val="red"/>
          <w:u w:val="single"/>
        </w:rPr>
        <w:t>missile systems around Russia</w:t>
      </w:r>
      <w:r w:rsidRPr="00C86AE2">
        <w:rPr>
          <w:sz w:val="22"/>
          <w:u w:val="single"/>
        </w:rPr>
        <w:t xml:space="preserve">’s borders is an act of incremental war. Likewise China: the American </w:t>
      </w:r>
      <w:r w:rsidRPr="00C86AE2">
        <w:rPr>
          <w:sz w:val="22"/>
          <w:highlight w:val="red"/>
          <w:u w:val="single"/>
        </w:rPr>
        <w:t>arming of Taiwan, relentless war gaming in the S</w:t>
      </w:r>
      <w:r w:rsidRPr="00C86AE2">
        <w:rPr>
          <w:sz w:val="22"/>
          <w:u w:val="single"/>
        </w:rPr>
        <w:t xml:space="preserve">outh </w:t>
      </w:r>
      <w:r w:rsidRPr="00C86AE2">
        <w:rPr>
          <w:sz w:val="22"/>
          <w:highlight w:val="red"/>
          <w:u w:val="single"/>
        </w:rPr>
        <w:t>C</w:t>
      </w:r>
      <w:r w:rsidRPr="00C86AE2">
        <w:rPr>
          <w:sz w:val="22"/>
          <w:u w:val="single"/>
        </w:rPr>
        <w:t xml:space="preserve">hina </w:t>
      </w:r>
      <w:r w:rsidRPr="00C86AE2">
        <w:rPr>
          <w:sz w:val="22"/>
          <w:highlight w:val="red"/>
          <w:u w:val="single"/>
        </w:rPr>
        <w:t>S</w:t>
      </w:r>
      <w:r w:rsidRPr="00C86AE2">
        <w:rPr>
          <w:sz w:val="22"/>
          <w:u w:val="single"/>
        </w:rPr>
        <w:t xml:space="preserve">ea and the stoking of territorial conflicts </w:t>
      </w:r>
      <w:r w:rsidRPr="00C86AE2">
        <w:rPr>
          <w:sz w:val="22"/>
          <w:highlight w:val="red"/>
          <w:u w:val="single"/>
        </w:rPr>
        <w:t>are all examples</w:t>
      </w:r>
      <w:r w:rsidRPr="00C86AE2">
        <w:rPr>
          <w:sz w:val="22"/>
          <w:u w:val="single"/>
        </w:rPr>
        <w:t xml:space="preserve"> of where «politics is but war by other means». </w:t>
      </w:r>
      <w:r w:rsidRPr="00E821D2">
        <w:t xml:space="preserve">What history shows us is that </w:t>
      </w:r>
      <w:r w:rsidRPr="00C86AE2">
        <w:rPr>
          <w:sz w:val="22"/>
          <w:highlight w:val="red"/>
          <w:u w:val="single"/>
        </w:rPr>
        <w:t xml:space="preserve">the </w:t>
      </w:r>
      <w:r w:rsidRPr="00C86AE2">
        <w:rPr>
          <w:sz w:val="22"/>
          <w:u w:val="single"/>
        </w:rPr>
        <w:t xml:space="preserve">modern </w:t>
      </w:r>
      <w:r w:rsidRPr="00C86AE2">
        <w:rPr>
          <w:sz w:val="22"/>
          <w:highlight w:val="red"/>
          <w:u w:val="single"/>
        </w:rPr>
        <w:t xml:space="preserve">world has been turned into a </w:t>
      </w:r>
      <w:r w:rsidRPr="00C86AE2">
        <w:rPr>
          <w:sz w:val="22"/>
          <w:u w:val="single"/>
        </w:rPr>
        <w:t xml:space="preserve">lawless </w:t>
      </w:r>
      <w:r w:rsidRPr="00C86AE2">
        <w:rPr>
          <w:sz w:val="22"/>
          <w:highlight w:val="red"/>
          <w:u w:val="single"/>
        </w:rPr>
        <w:t xml:space="preserve">shooting gallery </w:t>
      </w:r>
      <w:r w:rsidRPr="00C86AE2">
        <w:rPr>
          <w:sz w:val="22"/>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C86AE2">
        <w:rPr>
          <w:sz w:val="22"/>
          <w:highlight w:val="red"/>
          <w:u w:val="single"/>
        </w:rPr>
        <w:t xml:space="preserve">The US is at war </w:t>
      </w:r>
      <w:r w:rsidRPr="00C86AE2">
        <w:rPr>
          <w:sz w:val="22"/>
          <w:u w:val="single"/>
        </w:rPr>
        <w:t xml:space="preserve">– </w:t>
      </w:r>
      <w:r w:rsidRPr="00C86AE2">
        <w:rPr>
          <w:sz w:val="22"/>
          <w:highlight w:val="red"/>
          <w:u w:val="single"/>
        </w:rPr>
        <w:t>against the entire world</w:t>
      </w:r>
      <w:r w:rsidRPr="00C86AE2">
        <w:rPr>
          <w:sz w:val="22"/>
          <w:u w:val="single"/>
        </w:rPr>
        <w:t>.</w:t>
      </w:r>
    </w:p>
    <w:p w:rsidR="00DD5C61" w:rsidRDefault="00DD5C61" w:rsidP="00DD5C61">
      <w:pPr>
        <w:rPr>
          <w:bCs/>
          <w:szCs w:val="28"/>
        </w:rPr>
      </w:pPr>
    </w:p>
    <w:p w:rsidR="00DD5C61" w:rsidRPr="00BE2AD7" w:rsidRDefault="00DD5C61" w:rsidP="00DD5C61">
      <w:pPr>
        <w:rPr>
          <w:rStyle w:val="TagGreg"/>
        </w:rPr>
      </w:pPr>
      <w:r w:rsidRPr="00BE2AD7">
        <w:rPr>
          <w:rStyle w:val="TagGreg"/>
        </w:rPr>
        <w:t>Liberal commercial peace is a mask for a cult of violence</w:t>
      </w:r>
    </w:p>
    <w:p w:rsidR="00DD5C61" w:rsidRDefault="00DD5C61" w:rsidP="00DD5C61">
      <w:pPr>
        <w:rPr>
          <w:rFonts w:eastAsia="Calibri"/>
        </w:rPr>
      </w:pPr>
      <w:proofErr w:type="spellStart"/>
      <w:r w:rsidRPr="00BE2AD7">
        <w:rPr>
          <w:rStyle w:val="StyleStyleBold12pt"/>
        </w:rPr>
        <w:t>Neocleous</w:t>
      </w:r>
      <w:proofErr w:type="spellEnd"/>
      <w:r w:rsidRPr="00BE2AD7">
        <w:rPr>
          <w:rStyle w:val="StyleStyleBold12pt"/>
        </w:rPr>
        <w:t xml:space="preserve"> 11</w:t>
      </w:r>
      <w:r w:rsidRPr="00B360D7">
        <w:rPr>
          <w:rFonts w:eastAsia="Calibri"/>
        </w:rPr>
        <w:t xml:space="preserve"> (Mark </w:t>
      </w:r>
      <w:proofErr w:type="spellStart"/>
      <w:r w:rsidRPr="00B360D7">
        <w:rPr>
          <w:rFonts w:eastAsia="Calibri"/>
        </w:rPr>
        <w:t>Neocleous</w:t>
      </w:r>
      <w:proofErr w:type="spellEnd"/>
      <w:r w:rsidRPr="00B360D7">
        <w:rPr>
          <w:rFonts w:eastAsia="Calibri"/>
        </w:rPr>
        <w:t xml:space="preserve">, professor of the critique of the political economy (yes that is a thing) at Brunel University, PhD in philosophy, November 2011, “’O Effeminacy! </w:t>
      </w:r>
      <w:proofErr w:type="gramStart"/>
      <w:r w:rsidRPr="00B360D7">
        <w:rPr>
          <w:rFonts w:eastAsia="Calibri"/>
        </w:rPr>
        <w:t>Effeminacy!’</w:t>
      </w:r>
      <w:proofErr w:type="gramEnd"/>
      <w:r w:rsidRPr="00B360D7">
        <w:rPr>
          <w:rFonts w:eastAsia="Calibri"/>
        </w:rPr>
        <w:t xml:space="preserve"> War, Masculinity and the Myth of Liberal Peace,” </w:t>
      </w:r>
      <w:r w:rsidRPr="00B360D7">
        <w:rPr>
          <w:rFonts w:eastAsia="Calibri"/>
          <w:i/>
        </w:rPr>
        <w:t>European Journal of International Relations</w:t>
      </w:r>
      <w:r w:rsidRPr="00B360D7">
        <w:rPr>
          <w:rFonts w:eastAsia="Calibri"/>
        </w:rPr>
        <w:t xml:space="preserve"> Volume 19 Issue 1, GENDER MODIFIED OR IN CONTEXT) </w:t>
      </w:r>
      <w:proofErr w:type="spellStart"/>
      <w:r w:rsidRPr="00B360D7">
        <w:rPr>
          <w:rFonts w:eastAsia="Calibri"/>
        </w:rPr>
        <w:t>gz</w:t>
      </w:r>
      <w:proofErr w:type="spellEnd"/>
    </w:p>
    <w:p w:rsidR="00DD5C61" w:rsidRPr="00B360D7" w:rsidRDefault="00DD5C61" w:rsidP="00DD5C61">
      <w:pPr>
        <w:rPr>
          <w:rFonts w:eastAsia="Calibri"/>
        </w:rPr>
      </w:pPr>
    </w:p>
    <w:p w:rsidR="00DD5C61" w:rsidRPr="003C68DD" w:rsidRDefault="00DD5C61" w:rsidP="00DD5C61">
      <w:pPr>
        <w:rPr>
          <w:sz w:val="22"/>
          <w:u w:val="single"/>
        </w:rPr>
      </w:pPr>
      <w:r w:rsidRPr="003C68DD">
        <w:rPr>
          <w:rStyle w:val="Underline"/>
        </w:rPr>
        <w:t xml:space="preserve">‘O Effeminacy! Effeminacy! Who </w:t>
      </w:r>
      <w:proofErr w:type="spellStart"/>
      <w:r w:rsidRPr="003C68DD">
        <w:rPr>
          <w:rStyle w:val="Underline"/>
        </w:rPr>
        <w:t>wou’d</w:t>
      </w:r>
      <w:proofErr w:type="spellEnd"/>
      <w:r w:rsidRPr="003C68DD">
        <w:rPr>
          <w:rStyle w:val="Underline"/>
        </w:rPr>
        <w:t xml:space="preserve"> imagine this could be the Vice of such as appear no inconsiderable Men?’</w:t>
      </w:r>
      <w:r w:rsidRPr="003C68DD">
        <w:rPr>
          <w:rFonts w:eastAsia="Calibri"/>
          <w:sz w:val="16"/>
        </w:rPr>
        <w:t xml:space="preserve"> (Shaftesbury, 2001 [1732], III: 113). Such was the concern of Shaftesbury in 1732. I have been arguing that </w:t>
      </w:r>
      <w:r w:rsidRPr="003C68DD">
        <w:rPr>
          <w:rStyle w:val="Underline"/>
        </w:rPr>
        <w:t>this concern permeated th</w:t>
      </w:r>
      <w:r w:rsidRPr="00EB208B">
        <w:rPr>
          <w:rStyle w:val="Underline"/>
        </w:rPr>
        <w:t xml:space="preserve">e </w:t>
      </w:r>
      <w:r w:rsidRPr="009D04C3">
        <w:rPr>
          <w:rStyle w:val="Underline"/>
          <w:highlight w:val="green"/>
        </w:rPr>
        <w:t>political discourse of</w:t>
      </w:r>
      <w:r w:rsidRPr="00EB208B">
        <w:rPr>
          <w:rStyle w:val="Underline"/>
        </w:rPr>
        <w:t xml:space="preserve"> 18th-century </w:t>
      </w:r>
      <w:r w:rsidRPr="009D04C3">
        <w:rPr>
          <w:rStyle w:val="Underline"/>
          <w:highlight w:val="green"/>
        </w:rPr>
        <w:t>liberalism</w:t>
      </w:r>
      <w:r w:rsidRPr="007B02E7">
        <w:rPr>
          <w:rFonts w:eastAsia="Calibri"/>
          <w:sz w:val="16"/>
        </w:rPr>
        <w:t xml:space="preserve">. The reason </w:t>
      </w:r>
      <w:r w:rsidRPr="00EB208B">
        <w:rPr>
          <w:rStyle w:val="Underline"/>
        </w:rPr>
        <w:t>the thinkers in question</w:t>
      </w:r>
      <w:r w:rsidRPr="007B02E7">
        <w:rPr>
          <w:rFonts w:eastAsia="Calibri"/>
          <w:sz w:val="16"/>
        </w:rPr>
        <w:t xml:space="preserve"> thought effeminacy a vice is because they </w:t>
      </w:r>
      <w:r w:rsidRPr="00EB208B">
        <w:rPr>
          <w:rStyle w:val="Underline"/>
        </w:rPr>
        <w:t>believed that, along with associated vices such as luxury, it undermined the martial spirit</w:t>
      </w:r>
      <w:r w:rsidRPr="007B02E7">
        <w:rPr>
          <w:rFonts w:eastAsia="Calibri"/>
          <w:sz w:val="16"/>
        </w:rPr>
        <w:t xml:space="preserve">. As I have shown, the extent of this concern was huge. I suggest that </w:t>
      </w:r>
      <w:r w:rsidRPr="00EB208B">
        <w:rPr>
          <w:rStyle w:val="Underline"/>
        </w:rPr>
        <w:t>this is</w:t>
      </w:r>
      <w:r w:rsidRPr="007B02E7">
        <w:rPr>
          <w:rFonts w:eastAsia="Calibri"/>
          <w:sz w:val="16"/>
        </w:rPr>
        <w:t xml:space="preserve"> also </w:t>
      </w:r>
      <w:r w:rsidRPr="00EB208B">
        <w:rPr>
          <w:rStyle w:val="Underline"/>
        </w:rPr>
        <w:t>politically telling</w:t>
      </w:r>
      <w:r w:rsidRPr="007B02E7">
        <w:rPr>
          <w:rFonts w:eastAsia="Calibri"/>
          <w:sz w:val="16"/>
        </w:rPr>
        <w:t xml:space="preserve">, in a number of ways.¶ First, </w:t>
      </w:r>
      <w:r w:rsidRPr="003C68DD">
        <w:rPr>
          <w:rFonts w:eastAsia="Calibri"/>
          <w:sz w:val="16"/>
        </w:rPr>
        <w:t xml:space="preserve">because </w:t>
      </w:r>
      <w:r w:rsidRPr="003C68DD">
        <w:rPr>
          <w:rStyle w:val="Underline"/>
        </w:rPr>
        <w:t xml:space="preserve">it </w:t>
      </w:r>
      <w:r w:rsidRPr="00860430">
        <w:rPr>
          <w:rStyle w:val="Underline"/>
          <w:highlight w:val="green"/>
        </w:rPr>
        <w:t>reveals the belief in</w:t>
      </w:r>
      <w:r w:rsidRPr="00EB208B">
        <w:rPr>
          <w:rStyle w:val="Underline"/>
        </w:rPr>
        <w:t xml:space="preserve"> the necessity for strong martial spirit and sustained </w:t>
      </w:r>
      <w:r w:rsidRPr="00860430">
        <w:rPr>
          <w:rStyle w:val="Underline"/>
          <w:highlight w:val="green"/>
        </w:rPr>
        <w:t>military values</w:t>
      </w:r>
      <w:r w:rsidRPr="00EB208B">
        <w:rPr>
          <w:rStyle w:val="Underline"/>
        </w:rPr>
        <w:t xml:space="preserve"> among the thinkers in question</w:t>
      </w:r>
      <w:r w:rsidRPr="007B02E7">
        <w:rPr>
          <w:rFonts w:eastAsia="Calibri"/>
          <w:sz w:val="16"/>
        </w:rPr>
        <w:t xml:space="preserve">. Indeed, </w:t>
      </w:r>
      <w:r w:rsidRPr="00EB208B">
        <w:rPr>
          <w:rStyle w:val="Underlin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860430">
        <w:rPr>
          <w:rStyle w:val="Underline"/>
          <w:highlight w:val="green"/>
        </w:rPr>
        <w:t>Far from perpetual peace</w:t>
      </w:r>
      <w:r w:rsidRPr="00EB208B">
        <w:rPr>
          <w:rStyle w:val="Underline"/>
        </w:rPr>
        <w:t xml:space="preserve">, what was at stake in the </w:t>
      </w:r>
      <w:r w:rsidRPr="00860430">
        <w:rPr>
          <w:rStyle w:val="Underline"/>
          <w:highlight w:val="green"/>
        </w:rPr>
        <w:t>liberal thinking</w:t>
      </w:r>
      <w:r w:rsidRPr="00EB208B">
        <w:rPr>
          <w:rStyle w:val="Underline"/>
        </w:rPr>
        <w:t xml:space="preserve"> of the time </w:t>
      </w:r>
      <w:r w:rsidRPr="00860430">
        <w:rPr>
          <w:rStyle w:val="Underline"/>
          <w:highlight w:val="green"/>
        </w:rPr>
        <w:t>was</w:t>
      </w:r>
      <w:r w:rsidRPr="00EB208B">
        <w:rPr>
          <w:rStyle w:val="Underline"/>
        </w:rPr>
        <w:t xml:space="preserve"> a concern with </w:t>
      </w:r>
      <w:r w:rsidRPr="00860430">
        <w:rPr>
          <w:rStyle w:val="Underline"/>
          <w:highlight w:val="green"/>
        </w:rPr>
        <w:t>how to maintain commercial order</w:t>
      </w:r>
      <w:r w:rsidRPr="00EB208B">
        <w:rPr>
          <w:rStyle w:val="Underline"/>
        </w:rPr>
        <w:t xml:space="preserve"> as a realm of liberty </w:t>
      </w:r>
      <w:r w:rsidRPr="00860430">
        <w:rPr>
          <w:rStyle w:val="Underline"/>
          <w:highlight w:val="green"/>
        </w:rPr>
        <w:t>such that</w:t>
      </w:r>
      <w:r w:rsidRPr="00EB208B">
        <w:rPr>
          <w:rStyle w:val="Underline"/>
        </w:rPr>
        <w:t xml:space="preserve"> the </w:t>
      </w:r>
      <w:r w:rsidRPr="00860430">
        <w:rPr>
          <w:rStyle w:val="Underline"/>
          <w:highlight w:val="green"/>
        </w:rPr>
        <w:t>virtues</w:t>
      </w:r>
      <w:r w:rsidRPr="00EB208B">
        <w:rPr>
          <w:rStyle w:val="Underline"/>
        </w:rPr>
        <w:t xml:space="preserve"> of civil society </w:t>
      </w:r>
      <w:r w:rsidRPr="00860430">
        <w:rPr>
          <w:rStyle w:val="Underline"/>
          <w:highlight w:val="green"/>
        </w:rPr>
        <w:t>did not threaten</w:t>
      </w:r>
      <w:r w:rsidRPr="00EB208B">
        <w:rPr>
          <w:rStyle w:val="Underline"/>
        </w:rPr>
        <w:t xml:space="preserve"> the virtues of </w:t>
      </w:r>
      <w:r w:rsidRPr="00860430">
        <w:rPr>
          <w:rStyle w:val="Underline"/>
          <w:highlight w:val="green"/>
        </w:rPr>
        <w:t>martial power</w:t>
      </w:r>
      <w:r w:rsidRPr="007B02E7">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B208B">
        <w:rPr>
          <w:rStyle w:val="Underline"/>
        </w:rPr>
        <w:t xml:space="preserve">this argument reinforces the feminist claim regarding classical </w:t>
      </w:r>
      <w:r w:rsidRPr="000F003F">
        <w:rPr>
          <w:rStyle w:val="Underline"/>
          <w:highlight w:val="green"/>
        </w:rPr>
        <w:t>liberalism’s patriarchal nature</w:t>
      </w:r>
      <w:r w:rsidRPr="00EB208B">
        <w:rPr>
          <w:rStyle w:val="Underline"/>
        </w:rPr>
        <w:t>, pointing as it does to the unity of the masculinity required for war and the masculinity required for citizenship</w:t>
      </w:r>
      <w:r w:rsidRPr="007B02E7">
        <w:rPr>
          <w:rFonts w:eastAsia="Calibri"/>
          <w:sz w:val="16"/>
        </w:rPr>
        <w:t xml:space="preserve"> (</w:t>
      </w:r>
      <w:proofErr w:type="spellStart"/>
      <w:r w:rsidRPr="007B02E7">
        <w:rPr>
          <w:rFonts w:eastAsia="Calibri"/>
          <w:sz w:val="16"/>
        </w:rPr>
        <w:t>Elshtain</w:t>
      </w:r>
      <w:proofErr w:type="spellEnd"/>
      <w:r w:rsidRPr="007B02E7">
        <w:rPr>
          <w:rFonts w:eastAsia="Calibri"/>
          <w:sz w:val="16"/>
        </w:rPr>
        <w:t xml:space="preserve">, 1987; Lloyd, 1986: 63–76). My point is that </w:t>
      </w:r>
      <w:r w:rsidRPr="00EB208B">
        <w:rPr>
          <w:rStyle w:val="Underline"/>
        </w:rPr>
        <w:t>this</w:t>
      </w:r>
      <w:r w:rsidRPr="007B02E7">
        <w:rPr>
          <w:rFonts w:eastAsia="Calibri"/>
          <w:sz w:val="16"/>
        </w:rPr>
        <w:t xml:space="preserve"> somewhat </w:t>
      </w:r>
      <w:r w:rsidRPr="000F003F">
        <w:rPr>
          <w:rStyle w:val="Underline"/>
          <w:highlight w:val="green"/>
        </w:rPr>
        <w:t>undermines</w:t>
      </w:r>
      <w:r w:rsidRPr="00EB208B">
        <w:rPr>
          <w:rStyle w:val="Underline"/>
        </w:rPr>
        <w:t xml:space="preserve"> one of the historical claims made within </w:t>
      </w:r>
      <w:r w:rsidRPr="000F003F">
        <w:rPr>
          <w:rStyle w:val="Underline"/>
          <w:highlight w:val="green"/>
        </w:rPr>
        <w:t>the liberal peace thesis</w:t>
      </w:r>
      <w:r w:rsidRPr="00EB208B">
        <w:rPr>
          <w:rStyle w:val="Underline"/>
        </w:rPr>
        <w:t xml:space="preserve">, namely that the conceptual underpinning of the liberal peace lies in part in the 18th-century Scottish Enlightenment’s conception of commercial </w:t>
      </w:r>
      <w:r w:rsidRPr="007B02E7">
        <w:rPr>
          <w:rFonts w:eastAsia="Calibri"/>
          <w:strike/>
          <w:sz w:val="16"/>
        </w:rPr>
        <w:t>man</w:t>
      </w:r>
      <w:r w:rsidRPr="007B02E7">
        <w:rPr>
          <w:rFonts w:eastAsia="Calibri"/>
          <w:sz w:val="16"/>
        </w:rPr>
        <w:t xml:space="preserve"> [</w:t>
      </w:r>
      <w:r w:rsidRPr="00EB208B">
        <w:rPr>
          <w:rStyle w:val="Underline"/>
        </w:rPr>
        <w:t>person</w:t>
      </w:r>
      <w:r w:rsidRPr="007B02E7">
        <w:rPr>
          <w:rFonts w:eastAsia="Calibri"/>
          <w:sz w:val="16"/>
        </w:rPr>
        <w:t xml:space="preserve">] </w:t>
      </w:r>
      <w:r w:rsidRPr="00EB208B">
        <w:rPr>
          <w:rStyle w:val="Underline"/>
        </w:rPr>
        <w:t>and civil society</w:t>
      </w:r>
      <w:r w:rsidRPr="007B02E7">
        <w:rPr>
          <w:rFonts w:eastAsia="Calibri"/>
          <w:sz w:val="16"/>
        </w:rPr>
        <w:t xml:space="preserve">.¶ My second suggestion is that </w:t>
      </w:r>
      <w:r w:rsidRPr="00EB208B">
        <w:rPr>
          <w:rStyle w:val="Underline"/>
        </w:rPr>
        <w:t xml:space="preserve">any reasonable exercise in the history of 18th-century political thought would have shown IR theorists the need to disentangle </w:t>
      </w:r>
      <w:r w:rsidRPr="000F003F">
        <w:rPr>
          <w:rStyle w:val="Underline"/>
          <w:highlight w:val="green"/>
        </w:rPr>
        <w:t>the association of economic liberalism and peace</w:t>
      </w:r>
      <w:r w:rsidRPr="00EB208B">
        <w:rPr>
          <w:rStyle w:val="Underline"/>
        </w:rPr>
        <w:t xml:space="preserve">. The association itself is a product of a link first </w:t>
      </w:r>
      <w:r w:rsidRPr="006F23C3">
        <w:rPr>
          <w:rStyle w:val="Underline"/>
          <w:highlight w:val="green"/>
        </w:rPr>
        <w:t>made by</w:t>
      </w:r>
      <w:r w:rsidRPr="00EB208B">
        <w:rPr>
          <w:rStyle w:val="Underline"/>
        </w:rPr>
        <w:t xml:space="preserve"> the more doctrinaire </w:t>
      </w:r>
      <w:r w:rsidRPr="006F23C3">
        <w:rPr>
          <w:rStyle w:val="Underline"/>
          <w:highlight w:val="green"/>
        </w:rPr>
        <w:t>‘free traders’</w:t>
      </w:r>
      <w:r w:rsidRPr="00EB208B">
        <w:rPr>
          <w:rStyle w:val="Underline"/>
        </w:rPr>
        <w:t xml:space="preserve"> of the 19th century </w:t>
      </w:r>
      <w:r w:rsidRPr="006F23C3">
        <w:rPr>
          <w:rStyle w:val="Underline"/>
          <w:highlight w:val="green"/>
        </w:rPr>
        <w:t>peddling the myth</w:t>
      </w:r>
      <w:r w:rsidRPr="00EB208B">
        <w:rPr>
          <w:rStyle w:val="Underline"/>
        </w:rPr>
        <w:t xml:space="preserve"> of a link between peace and trade</w:t>
      </w:r>
      <w:r w:rsidRPr="007B02E7">
        <w:rPr>
          <w:rFonts w:eastAsia="Calibri"/>
          <w:sz w:val="16"/>
        </w:rPr>
        <w:t xml:space="preserve"> (Earle, 1990: 222, 226; Howe, 2007; Winch, 1978: 104). From there, the idea of a liberal vision of peace rooted in an image of economic order very easily became a piece of received wisdom. </w:t>
      </w:r>
      <w:r w:rsidRPr="00EB208B">
        <w:rPr>
          <w:rStyle w:val="Underline"/>
        </w:rPr>
        <w:t xml:space="preserve">Too many IR theorists have accepted this received wisdom uncritically and perpetuated it unthinkingly, systematically ignoring the importance which the 18th-century liberals attached to military </w:t>
      </w:r>
      <w:proofErr w:type="spellStart"/>
      <w:r w:rsidRPr="00EB208B">
        <w:rPr>
          <w:rStyle w:val="Underline"/>
        </w:rPr>
        <w:t>valour</w:t>
      </w:r>
      <w:proofErr w:type="spellEnd"/>
      <w:r w:rsidRPr="00EB208B">
        <w:rPr>
          <w:rStyle w:val="Underline"/>
        </w:rPr>
        <w:t xml:space="preserve"> and martial virtues and which suggests that the belief that key thinkers of the liberal Enlightenment valued peace above all else is a piece of political mythology of the highest order</w:t>
      </w:r>
      <w:r w:rsidRPr="007B02E7">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B208B">
        <w:rPr>
          <w:rStyle w:val="Underline"/>
        </w:rPr>
        <w:t>a critical engagement in the history of ideas supports recent attempts to radically rethink the liberal tradition</w:t>
      </w:r>
      <w:r w:rsidRPr="007B02E7">
        <w:rPr>
          <w:rFonts w:eastAsia="Calibri"/>
          <w:sz w:val="16"/>
        </w:rPr>
        <w:t xml:space="preserve">. I have elsewhere argued that </w:t>
      </w:r>
      <w:r w:rsidRPr="000F0D39">
        <w:rPr>
          <w:rStyle w:val="Underline"/>
          <w:highlight w:val="green"/>
        </w:rPr>
        <w:t>liberalism’s key concept is less liberty and more security</w:t>
      </w:r>
      <w:r w:rsidRPr="00EB208B">
        <w:rPr>
          <w:rStyle w:val="Underline"/>
        </w:rPr>
        <w:t xml:space="preserve">. Nowhere is this clearer than in 18th-century </w:t>
      </w:r>
      <w:r w:rsidRPr="000F0D39">
        <w:rPr>
          <w:rStyle w:val="Underline"/>
          <w:highlight w:val="green"/>
        </w:rPr>
        <w:t>liberal thought</w:t>
      </w:r>
      <w:r w:rsidRPr="00EB208B">
        <w:rPr>
          <w:rStyle w:val="Underline"/>
        </w:rPr>
        <w:t xml:space="preserve">, </w:t>
      </w:r>
      <w:r w:rsidRPr="000F0D39">
        <w:rPr>
          <w:rStyle w:val="Underline"/>
        </w:rPr>
        <w:t xml:space="preserve">which </w:t>
      </w:r>
      <w:r w:rsidRPr="000F0D39">
        <w:rPr>
          <w:rStyle w:val="Underline"/>
          <w:highlight w:val="green"/>
        </w:rPr>
        <w:t>subsumed liberty under</w:t>
      </w:r>
      <w:r w:rsidRPr="00EB208B">
        <w:rPr>
          <w:rStyle w:val="Underline"/>
        </w:rPr>
        <w:t xml:space="preserve"> the idea of </w:t>
      </w:r>
      <w:r w:rsidRPr="000F0D39">
        <w:rPr>
          <w:rStyle w:val="Underline"/>
          <w:highlight w:val="green"/>
        </w:rPr>
        <w:t>security</w:t>
      </w:r>
      <w:r w:rsidRPr="007B02E7">
        <w:rPr>
          <w:rFonts w:eastAsia="Calibri"/>
          <w:sz w:val="16"/>
        </w:rPr>
        <w:t xml:space="preserve"> (</w:t>
      </w:r>
      <w:proofErr w:type="spellStart"/>
      <w:r w:rsidRPr="007B02E7">
        <w:rPr>
          <w:rFonts w:eastAsia="Calibri"/>
          <w:sz w:val="16"/>
        </w:rPr>
        <w:t>Neocleous</w:t>
      </w:r>
      <w:proofErr w:type="spellEnd"/>
      <w:r w:rsidRPr="007B02E7">
        <w:rPr>
          <w:rFonts w:eastAsia="Calibri"/>
          <w:sz w:val="16"/>
        </w:rPr>
        <w:t xml:space="preserve">, 2000, 2008). But as Michael Shapiro (1993: 15) notes, </w:t>
      </w:r>
      <w:r w:rsidRPr="000F0D39">
        <w:rPr>
          <w:rStyle w:val="Underline"/>
          <w:highlight w:val="green"/>
        </w:rPr>
        <w:t>‘security’</w:t>
      </w:r>
      <w:r w:rsidRPr="00EB208B">
        <w:rPr>
          <w:rStyle w:val="Underline"/>
        </w:rPr>
        <w:t xml:space="preserve"> </w:t>
      </w:r>
      <w:r w:rsidRPr="007B02E7">
        <w:rPr>
          <w:rFonts w:eastAsia="Calibri"/>
          <w:sz w:val="16"/>
        </w:rPr>
        <w:t xml:space="preserve">in the work of Smith (and, we might add, other classical liberals) </w:t>
      </w:r>
      <w:r w:rsidRPr="00EB208B">
        <w:rPr>
          <w:rStyle w:val="Underline"/>
        </w:rPr>
        <w:t>is never a reference to mere ‘</w:t>
      </w:r>
      <w:proofErr w:type="spellStart"/>
      <w:r w:rsidRPr="00EB208B">
        <w:rPr>
          <w:rStyle w:val="Underline"/>
        </w:rPr>
        <w:t>defence</w:t>
      </w:r>
      <w:proofErr w:type="spellEnd"/>
      <w:r w:rsidRPr="00EB208B">
        <w:rPr>
          <w:rStyle w:val="Underline"/>
        </w:rPr>
        <w:t xml:space="preserve">’, but also </w:t>
      </w:r>
      <w:r w:rsidRPr="000F0D39">
        <w:rPr>
          <w:rStyle w:val="Underline"/>
          <w:highlight w:val="green"/>
        </w:rPr>
        <w:t xml:space="preserve">connotes an active and militaristic </w:t>
      </w:r>
      <w:r w:rsidRPr="00807B93">
        <w:rPr>
          <w:rStyle w:val="Underline"/>
          <w:highlight w:val="green"/>
        </w:rPr>
        <w:t>practice</w:t>
      </w:r>
      <w:r w:rsidRPr="00807B93">
        <w:rPr>
          <w:rFonts w:eastAsia="Calibri"/>
          <w:sz w:val="16"/>
          <w:highlight w:val="green"/>
        </w:rPr>
        <w:t xml:space="preserve">. </w:t>
      </w:r>
      <w:r w:rsidRPr="00807B93">
        <w:rPr>
          <w:rStyle w:val="Underline"/>
          <w:highlight w:val="green"/>
        </w:rPr>
        <w:t>Liberalism</w:t>
      </w:r>
      <w:r w:rsidRPr="00EB208B">
        <w:rPr>
          <w:rStyle w:val="Underline"/>
        </w:rPr>
        <w:t xml:space="preserve"> as a political ideology </w:t>
      </w:r>
      <w:r w:rsidRPr="00807B93">
        <w:rPr>
          <w:rStyle w:val="Underline"/>
          <w:highlight w:val="green"/>
        </w:rPr>
        <w:t>has been committed to</w:t>
      </w:r>
      <w:r w:rsidRPr="00EB208B">
        <w:rPr>
          <w:rStyle w:val="Underline"/>
        </w:rPr>
        <w:t xml:space="preserve"> this active </w:t>
      </w:r>
      <w:r w:rsidRPr="00807B93">
        <w:rPr>
          <w:rStyle w:val="Underline"/>
          <w:highlight w:val="green"/>
        </w:rPr>
        <w:t>militaristic practice</w:t>
      </w:r>
      <w:r w:rsidRPr="00EB208B">
        <w:rPr>
          <w:rStyle w:val="Underline"/>
        </w:rPr>
        <w:t xml:space="preserve"> since its inception, which is one of the reasons why liberal states as organized political powers have turned out to be so fundamentally violent.</w:t>
      </w:r>
      <w:r w:rsidRPr="00B360D7">
        <w:rPr>
          <w:rFonts w:eastAsia="Calibri"/>
          <w:b/>
          <w:bCs/>
          <w:sz w:val="12"/>
          <w:u w:val="single"/>
        </w:rPr>
        <w:t xml:space="preserve">¶ </w:t>
      </w:r>
      <w:r w:rsidRPr="007B02E7">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807B93">
        <w:rPr>
          <w:rStyle w:val="Underline"/>
          <w:highlight w:val="green"/>
        </w:rPr>
        <w:t>liberalism needs to be considered</w:t>
      </w:r>
      <w:r w:rsidRPr="00EB208B">
        <w:rPr>
          <w:rStyle w:val="Underline"/>
        </w:rPr>
        <w:t xml:space="preserve"> less as a doctrine inherently </w:t>
      </w:r>
      <w:r w:rsidRPr="00807B93">
        <w:rPr>
          <w:rStyle w:val="Underline"/>
          <w:highlight w:val="green"/>
        </w:rPr>
        <w:t>committed to</w:t>
      </w:r>
      <w:r w:rsidRPr="00EB208B">
        <w:rPr>
          <w:rStyle w:val="Underline"/>
        </w:rPr>
        <w:t xml:space="preserve"> peace and much more through the ‘</w:t>
      </w:r>
      <w:r w:rsidRPr="00807B93">
        <w:rPr>
          <w:rStyle w:val="Underline"/>
          <w:highlight w:val="green"/>
        </w:rPr>
        <w:t>ferocious violence</w:t>
      </w:r>
      <w:r w:rsidRPr="00EB208B">
        <w:rPr>
          <w:rStyle w:val="Underline"/>
        </w:rPr>
        <w:t xml:space="preserve"> with which it deploys techniques to penetrate and </w:t>
      </w:r>
      <w:proofErr w:type="spellStart"/>
      <w:r w:rsidRPr="00EB208B">
        <w:rPr>
          <w:rStyle w:val="Underline"/>
        </w:rPr>
        <w:t>organise</w:t>
      </w:r>
      <w:proofErr w:type="spellEnd"/>
      <w:r w:rsidRPr="00EB208B">
        <w:rPr>
          <w:rStyle w:val="Underline"/>
        </w:rPr>
        <w:t xml:space="preserve"> the dispositions of liberal subjects themselves’</w:t>
      </w:r>
      <w:r w:rsidRPr="007B02E7">
        <w:rPr>
          <w:rFonts w:eastAsia="Calibri"/>
          <w:sz w:val="16"/>
        </w:rPr>
        <w:t xml:space="preserve"> (Reid, 2004: 64). In the history of ideas there has been a revival of interest in what </w:t>
      </w:r>
      <w:proofErr w:type="spellStart"/>
      <w:r w:rsidRPr="007B02E7">
        <w:rPr>
          <w:rFonts w:eastAsia="Calibri"/>
          <w:sz w:val="16"/>
        </w:rPr>
        <w:t>Pocock</w:t>
      </w:r>
      <w:proofErr w:type="spellEnd"/>
      <w:r w:rsidRPr="007B02E7">
        <w:rPr>
          <w:rFonts w:eastAsia="Calibri"/>
          <w:sz w:val="16"/>
        </w:rPr>
        <w:t xml:space="preserve"> (1975) calls the Machiavellian moment, a key aspect of which is the cultivation of military virtue as part of one’s civic duty. There is a decidedly liberal version of this through the centuries. ‘</w:t>
      </w:r>
      <w:r w:rsidRPr="00EB208B">
        <w:rPr>
          <w:rStyle w:val="Underline"/>
        </w:rPr>
        <w:t>There is a kind of violence within liberalism’</w:t>
      </w:r>
      <w:r w:rsidRPr="007B02E7">
        <w:rPr>
          <w:rFonts w:eastAsia="Calibri"/>
          <w:sz w:val="16"/>
        </w:rPr>
        <w:t>, notes Richard Tuck, ‘</w:t>
      </w:r>
      <w:r w:rsidRPr="00EB208B">
        <w:rPr>
          <w:rStyle w:val="Underline"/>
        </w:rPr>
        <w:t>in which liberty and warfare (both civil and international conflict) were bound together’</w:t>
      </w:r>
      <w:r w:rsidRPr="007B02E7">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w:t>
      </w:r>
      <w:proofErr w:type="spellStart"/>
      <w:r w:rsidRPr="007B02E7">
        <w:rPr>
          <w:rFonts w:eastAsia="Calibri"/>
          <w:sz w:val="16"/>
        </w:rPr>
        <w:t>Barkawi</w:t>
      </w:r>
      <w:proofErr w:type="spellEnd"/>
      <w:r w:rsidRPr="007B02E7">
        <w:rPr>
          <w:rFonts w:eastAsia="Calibri"/>
          <w:sz w:val="16"/>
        </w:rPr>
        <w:t xml:space="preserve"> and </w:t>
      </w:r>
      <w:proofErr w:type="spellStart"/>
      <w:r w:rsidRPr="007B02E7">
        <w:rPr>
          <w:rFonts w:eastAsia="Calibri"/>
          <w:sz w:val="16"/>
        </w:rPr>
        <w:t>Laffey</w:t>
      </w:r>
      <w:proofErr w:type="spellEnd"/>
      <w:r w:rsidRPr="007B02E7">
        <w:rPr>
          <w:rFonts w:eastAsia="Calibri"/>
          <w:sz w:val="16"/>
        </w:rPr>
        <w:t xml:space="preserve">, 2001; Dillon and Reid, 2009; Kochi, 2009; </w:t>
      </w:r>
      <w:proofErr w:type="spellStart"/>
      <w:r w:rsidRPr="007B02E7">
        <w:rPr>
          <w:rFonts w:eastAsia="Calibri"/>
          <w:sz w:val="16"/>
        </w:rPr>
        <w:t>Losurdo</w:t>
      </w:r>
      <w:proofErr w:type="spellEnd"/>
      <w:r w:rsidRPr="007B02E7">
        <w:rPr>
          <w:rFonts w:eastAsia="Calibri"/>
          <w:sz w:val="16"/>
        </w:rPr>
        <w:t xml:space="preserve">, 2011; Meyer, 2008; </w:t>
      </w:r>
      <w:proofErr w:type="spellStart"/>
      <w:r w:rsidRPr="007B02E7">
        <w:rPr>
          <w:rFonts w:eastAsia="Calibri"/>
          <w:sz w:val="16"/>
        </w:rPr>
        <w:t>Neocleous</w:t>
      </w:r>
      <w:proofErr w:type="spellEnd"/>
      <w:r w:rsidRPr="007B02E7">
        <w:rPr>
          <w:rFonts w:eastAsia="Calibri"/>
          <w:sz w:val="16"/>
        </w:rPr>
        <w:t xml:space="preserve">, 2010, 2011; Seymour, 2008; </w:t>
      </w:r>
      <w:proofErr w:type="spellStart"/>
      <w:r w:rsidRPr="007B02E7">
        <w:rPr>
          <w:rFonts w:eastAsia="Calibri"/>
          <w:sz w:val="16"/>
        </w:rPr>
        <w:t>Spieker</w:t>
      </w:r>
      <w:proofErr w:type="spellEnd"/>
      <w:r w:rsidRPr="007B02E7">
        <w:rPr>
          <w:rFonts w:eastAsia="Calibri"/>
          <w:sz w:val="16"/>
        </w:rPr>
        <w:t xml:space="preserve">, 2011; </w:t>
      </w:r>
      <w:proofErr w:type="spellStart"/>
      <w:r w:rsidRPr="007B02E7">
        <w:rPr>
          <w:rFonts w:eastAsia="Calibri"/>
          <w:sz w:val="16"/>
        </w:rPr>
        <w:t>Thorup</w:t>
      </w:r>
      <w:proofErr w:type="spellEnd"/>
      <w:r w:rsidRPr="007B02E7">
        <w:rPr>
          <w:rFonts w:eastAsia="Calibri"/>
          <w:sz w:val="16"/>
        </w:rPr>
        <w:t xml:space="preserve">, 2006). Far from being insignificant, </w:t>
      </w:r>
      <w:r w:rsidRPr="00EB208B">
        <w:rPr>
          <w:rStyle w:val="Underline"/>
        </w:rPr>
        <w:t xml:space="preserve">the </w:t>
      </w:r>
      <w:r w:rsidRPr="00807B93">
        <w:rPr>
          <w:rStyle w:val="Underline"/>
          <w:highlight w:val="green"/>
        </w:rPr>
        <w:t>liberal peace</w:t>
      </w:r>
      <w:r w:rsidRPr="00EB208B">
        <w:rPr>
          <w:rStyle w:val="Underline"/>
        </w:rPr>
        <w:t xml:space="preserve"> thesis </w:t>
      </w:r>
      <w:r w:rsidRPr="00807B93">
        <w:rPr>
          <w:rStyle w:val="Underline"/>
          <w:highlight w:val="green"/>
        </w:rPr>
        <w:t>plays a</w:t>
      </w:r>
      <w:r w:rsidRPr="00EB208B">
        <w:rPr>
          <w:rStyle w:val="Underline"/>
        </w:rPr>
        <w:t xml:space="preserve"> crucial ideological </w:t>
      </w:r>
      <w:r w:rsidRPr="00807B93">
        <w:rPr>
          <w:rStyle w:val="Underline"/>
          <w:highlight w:val="green"/>
        </w:rPr>
        <w:t>role</w:t>
      </w:r>
      <w:r w:rsidRPr="00EB208B">
        <w:rPr>
          <w:rStyle w:val="Underline"/>
        </w:rPr>
        <w:t xml:space="preserve"> in </w:t>
      </w:r>
      <w:r w:rsidRPr="004F5C5A">
        <w:rPr>
          <w:rStyle w:val="Underline"/>
          <w:highlight w:val="green"/>
        </w:rPr>
        <w:t>masking</w:t>
      </w:r>
      <w:r w:rsidRPr="00EB208B">
        <w:rPr>
          <w:rStyle w:val="Underline"/>
        </w:rPr>
        <w:t xml:space="preserve"> classical </w:t>
      </w:r>
      <w:r w:rsidRPr="004F5C5A">
        <w:rPr>
          <w:rStyle w:val="Underline"/>
          <w:highlight w:val="green"/>
        </w:rPr>
        <w:t>liberalism’s understanding of war as the exercise of the liberal spirit</w:t>
      </w:r>
      <w:r w:rsidRPr="00EB208B">
        <w:rPr>
          <w:rStyle w:val="Underline"/>
        </w:rPr>
        <w:t>.</w:t>
      </w:r>
    </w:p>
    <w:p w:rsidR="00DD5C61" w:rsidRDefault="00DD5C61" w:rsidP="00DD5C61">
      <w:pPr>
        <w:pStyle w:val="Heading3"/>
      </w:pPr>
      <w:r>
        <w:t>Poverty</w:t>
      </w:r>
    </w:p>
    <w:p w:rsidR="00DD5C61" w:rsidRDefault="00DD5C61" w:rsidP="00DD5C61">
      <w:pPr>
        <w:pStyle w:val="taggreg0"/>
      </w:pPr>
    </w:p>
    <w:p w:rsidR="00DD5C61" w:rsidRPr="007B0771" w:rsidRDefault="00DD5C61" w:rsidP="00DD5C61">
      <w:pPr>
        <w:pStyle w:val="taggreg0"/>
      </w:pPr>
      <w:r w:rsidRPr="007B0771">
        <w:t>Fossil fuels and the oil lobby make renewables structurally impossible – change in the system is necessary</w:t>
      </w:r>
    </w:p>
    <w:p w:rsidR="00DD5C61" w:rsidRPr="005061C2" w:rsidRDefault="00DD5C61" w:rsidP="00DD5C61">
      <w:proofErr w:type="spellStart"/>
      <w:r w:rsidRPr="005061C2">
        <w:rPr>
          <w:rStyle w:val="StyleStyleBold12pt"/>
        </w:rPr>
        <w:t>Meisen</w:t>
      </w:r>
      <w:proofErr w:type="spellEnd"/>
      <w:r w:rsidRPr="005061C2">
        <w:rPr>
          <w:rStyle w:val="StyleStyleBold12pt"/>
        </w:rPr>
        <w:t xml:space="preserve"> and </w:t>
      </w:r>
      <w:proofErr w:type="spellStart"/>
      <w:r w:rsidRPr="005061C2">
        <w:rPr>
          <w:rStyle w:val="StyleStyleBold12pt"/>
        </w:rPr>
        <w:t>Krumpel</w:t>
      </w:r>
      <w:proofErr w:type="spellEnd"/>
      <w:r w:rsidRPr="005061C2">
        <w:rPr>
          <w:rStyle w:val="StyleStyleBold12pt"/>
        </w:rPr>
        <w:t>, 9</w:t>
      </w:r>
      <w:r w:rsidRPr="005061C2">
        <w:rPr>
          <w:b/>
        </w:rPr>
        <w:t xml:space="preserve"> </w:t>
      </w:r>
      <w:r w:rsidRPr="005061C2">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rsidR="00DD5C61" w:rsidRPr="005061C2" w:rsidRDefault="00DD5C61" w:rsidP="00DD5C61">
      <w:pPr>
        <w:rPr>
          <w:sz w:val="16"/>
        </w:rPr>
      </w:pPr>
      <w:r w:rsidRPr="005061C2">
        <w:rPr>
          <w:u w:val="single"/>
        </w:rPr>
        <w:t xml:space="preserve">In reality the situation of </w:t>
      </w:r>
      <w:r w:rsidRPr="005061C2">
        <w:rPr>
          <w:highlight w:val="cyan"/>
          <w:u w:val="single"/>
        </w:rPr>
        <w:t>renewable energies in Latin Ameri</w:t>
      </w:r>
      <w:r w:rsidRPr="005061C2">
        <w:rPr>
          <w:rStyle w:val="Underline"/>
          <w:highlight w:val="cyan"/>
        </w:rPr>
        <w:t xml:space="preserve">ca </w:t>
      </w:r>
      <w:r w:rsidRPr="005061C2">
        <w:rPr>
          <w:highlight w:val="cyan"/>
          <w:u w:val="single"/>
        </w:rPr>
        <w:t>is not</w:t>
      </w:r>
      <w:r w:rsidRPr="005061C2">
        <w:rPr>
          <w:u w:val="single"/>
        </w:rPr>
        <w:t xml:space="preserve"> as </w:t>
      </w:r>
      <w:r w:rsidRPr="005061C2">
        <w:rPr>
          <w:highlight w:val="cyan"/>
          <w:u w:val="single"/>
        </w:rPr>
        <w:t>positive</w:t>
      </w:r>
      <w:r w:rsidRPr="005061C2">
        <w:rPr>
          <w:u w:val="single"/>
        </w:rPr>
        <w:t xml:space="preserve"> or optimistic as we might want to think, or as certain statistical data lead us to believe. </w:t>
      </w:r>
      <w:r w:rsidRPr="005061C2">
        <w:rPr>
          <w:highlight w:val="cyan"/>
          <w:u w:val="single"/>
        </w:rPr>
        <w:t>There are</w:t>
      </w:r>
      <w:r w:rsidRPr="005061C2">
        <w:rPr>
          <w:u w:val="single"/>
        </w:rPr>
        <w:t xml:space="preserve"> many </w:t>
      </w:r>
      <w:r w:rsidRPr="005061C2">
        <w:rPr>
          <w:highlight w:val="cyan"/>
          <w:u w:val="single"/>
        </w:rPr>
        <w:t>problems</w:t>
      </w:r>
      <w:r w:rsidRPr="005061C2">
        <w:rPr>
          <w:u w:val="single"/>
        </w:rPr>
        <w:t xml:space="preserve"> associated </w:t>
      </w:r>
      <w:r w:rsidRPr="005061C2">
        <w:rPr>
          <w:highlight w:val="cyan"/>
          <w:u w:val="single"/>
        </w:rPr>
        <w:t>with</w:t>
      </w:r>
      <w:r w:rsidRPr="005061C2">
        <w:rPr>
          <w:u w:val="single"/>
        </w:rPr>
        <w:t xml:space="preserve"> the </w:t>
      </w:r>
      <w:r w:rsidRPr="005061C2">
        <w:rPr>
          <w:highlight w:val="cyan"/>
          <w:u w:val="single"/>
        </w:rPr>
        <w:t>implementation</w:t>
      </w:r>
      <w:r w:rsidRPr="005061C2">
        <w:rPr>
          <w:u w:val="single"/>
        </w:rPr>
        <w:t xml:space="preserve"> of renewables as well as their impact on the environment and society.</w:t>
      </w:r>
      <w:r w:rsidRPr="005061C2">
        <w:rPr>
          <w:sz w:val="16"/>
        </w:rPr>
        <w:t xml:space="preserve"> In this context, </w:t>
      </w:r>
      <w:r w:rsidRPr="005061C2">
        <w:rPr>
          <w:u w:val="single"/>
        </w:rPr>
        <w:t xml:space="preserve">the main problem for renewable energies in Latin America is in </w:t>
      </w:r>
      <w:r w:rsidRPr="005061C2">
        <w:rPr>
          <w:highlight w:val="cyan"/>
          <w:u w:val="single"/>
        </w:rPr>
        <w:t xml:space="preserve">the way </w:t>
      </w:r>
      <w:r w:rsidRPr="005061C2">
        <w:rPr>
          <w:u w:val="single"/>
        </w:rPr>
        <w:t xml:space="preserve">energy and development </w:t>
      </w:r>
      <w:r w:rsidRPr="005061C2">
        <w:rPr>
          <w:highlight w:val="cyan"/>
          <w:u w:val="single"/>
        </w:rPr>
        <w:t>policies have been constructed</w:t>
      </w:r>
      <w:r w:rsidRPr="005061C2">
        <w:rPr>
          <w:u w:val="single"/>
        </w:rPr>
        <w:t xml:space="preserve">. In most cases, energy policies and </w:t>
      </w:r>
      <w:r w:rsidRPr="005061C2">
        <w:rPr>
          <w:highlight w:val="cyan"/>
          <w:u w:val="single"/>
        </w:rPr>
        <w:t>strategies</w:t>
      </w:r>
      <w:r w:rsidRPr="005061C2">
        <w:rPr>
          <w:u w:val="single"/>
        </w:rPr>
        <w:t xml:space="preserve"> in Latin America </w:t>
      </w:r>
      <w:r w:rsidRPr="005061C2">
        <w:rPr>
          <w:highlight w:val="cyan"/>
          <w:u w:val="single"/>
        </w:rPr>
        <w:t>have excluded renewables</w:t>
      </w:r>
      <w:r w:rsidRPr="005061C2">
        <w:rPr>
          <w:u w:val="single"/>
        </w:rPr>
        <w:t xml:space="preserve"> and other alternatives </w:t>
      </w:r>
      <w:r w:rsidRPr="005061C2">
        <w:rPr>
          <w:highlight w:val="cyan"/>
          <w:u w:val="single"/>
        </w:rPr>
        <w:t>as being too costly and technologically unfeasible</w:t>
      </w:r>
      <w:r w:rsidRPr="005061C2">
        <w:rPr>
          <w:u w:val="single"/>
        </w:rPr>
        <w:t xml:space="preserve">, or by arguing that the country does not have the capabilities to implement them. </w:t>
      </w:r>
      <w:r w:rsidRPr="005061C2">
        <w:rPr>
          <w:sz w:val="16"/>
        </w:rPr>
        <w:t xml:space="preserve">The easiest explanation for this, and one which is usually mentioned, is the lack of incentive and foresight. </w:t>
      </w:r>
      <w:r w:rsidRPr="005061C2">
        <w:rPr>
          <w:u w:val="single"/>
        </w:rPr>
        <w:t xml:space="preserve">Since </w:t>
      </w:r>
      <w:r w:rsidRPr="005061C2">
        <w:rPr>
          <w:highlight w:val="cyan"/>
          <w:u w:val="single"/>
        </w:rPr>
        <w:t>the region has an abundance of</w:t>
      </w:r>
      <w:r w:rsidRPr="005061C2">
        <w:rPr>
          <w:u w:val="single"/>
        </w:rPr>
        <w:t xml:space="preserve"> resources such as </w:t>
      </w:r>
      <w:r w:rsidRPr="005061C2">
        <w:rPr>
          <w:highlight w:val="cyan"/>
          <w:u w:val="single"/>
        </w:rPr>
        <w:t>oil, gas, and hydro</w:t>
      </w:r>
      <w:r w:rsidRPr="005061C2">
        <w:rPr>
          <w:u w:val="single"/>
        </w:rPr>
        <w:t xml:space="preserve">, it is in general easier, cheaper and more technically feasible to keep exploiting conventional energy resources than to </w:t>
      </w:r>
      <w:proofErr w:type="spellStart"/>
      <w:r w:rsidRPr="005061C2">
        <w:rPr>
          <w:u w:val="single"/>
        </w:rPr>
        <w:t>in vest</w:t>
      </w:r>
      <w:proofErr w:type="spellEnd"/>
      <w:r w:rsidRPr="005061C2">
        <w:rPr>
          <w:u w:val="single"/>
        </w:rPr>
        <w:t xml:space="preserve"> in renewable energies or create appropriate renewable energy policies</w:t>
      </w:r>
      <w:r w:rsidRPr="005061C2">
        <w:rPr>
          <w:sz w:val="16"/>
        </w:rPr>
        <w:t xml:space="preserve">. Another common explanation is that </w:t>
      </w:r>
      <w:r w:rsidRPr="005061C2">
        <w:rPr>
          <w:u w:val="single"/>
        </w:rPr>
        <w:t xml:space="preserve">the development of renewable energies clash </w:t>
      </w:r>
      <w:proofErr w:type="spellStart"/>
      <w:proofErr w:type="gramStart"/>
      <w:r w:rsidRPr="005061C2">
        <w:rPr>
          <w:u w:val="single"/>
        </w:rPr>
        <w:t>wi</w:t>
      </w:r>
      <w:proofErr w:type="spellEnd"/>
      <w:proofErr w:type="gramEnd"/>
      <w:r w:rsidRPr="005061C2">
        <w:rPr>
          <w:u w:val="single"/>
        </w:rPr>
        <w:t xml:space="preserve"> </w:t>
      </w:r>
      <w:proofErr w:type="spellStart"/>
      <w:r w:rsidRPr="005061C2">
        <w:rPr>
          <w:u w:val="single"/>
        </w:rPr>
        <w:t>th</w:t>
      </w:r>
      <w:proofErr w:type="spellEnd"/>
      <w:r w:rsidRPr="005061C2">
        <w:rPr>
          <w:u w:val="single"/>
        </w:rPr>
        <w:t xml:space="preserve"> the interest of powerful players, particularly large energy companies, and, therefore, </w:t>
      </w:r>
      <w:r w:rsidRPr="005061C2">
        <w:rPr>
          <w:highlight w:val="cyan"/>
          <w:u w:val="single"/>
        </w:rPr>
        <w:t>there are few incentives to promote them.</w:t>
      </w:r>
      <w:r w:rsidRPr="005061C2">
        <w:rPr>
          <w:u w:val="single"/>
        </w:rPr>
        <w:t xml:space="preserve"> </w:t>
      </w:r>
    </w:p>
    <w:p w:rsidR="00DD5C61" w:rsidRDefault="00DD5C61" w:rsidP="00DD5C61"/>
    <w:p w:rsidR="00DD5C61" w:rsidRPr="00EC4107" w:rsidRDefault="00DD5C61" w:rsidP="00DD5C61">
      <w:pPr>
        <w:pStyle w:val="taggreg0"/>
      </w:pPr>
      <w:r w:rsidRPr="00EC4107">
        <w:t xml:space="preserve">Erased from the history of hegemony is its resurgence through the neoliberal shock treatment in Chile which eliminated the people’s culture, freedom and livelihood to set up an authoritarian regime willing to reduce their country to a lab for the Chicago Boys. In the wake of the US defeat in Vietnam and the subsequent stagnation of growth, the US turned to the </w:t>
      </w:r>
      <w:proofErr w:type="spellStart"/>
      <w:r w:rsidRPr="00EC4107">
        <w:t>neoimperialism</w:t>
      </w:r>
      <w:proofErr w:type="spellEnd"/>
      <w:r w:rsidRPr="00EC4107">
        <w:t xml:space="preserve"> of neoliberal reforms abroad and at home to secure its future. These reforms served to roll back all protections in place which insulated the poor from the worst excesses of capitalism. Neoliberalism relies on the creation of crises, bubbles and eventually collapses; neoliberalism is predicated on imperialism, colonialism, classism and racism. We must retell the story of hegemony to include those discontinuities which are buried by the offici</w:t>
      </w:r>
      <w:r>
        <w:t>al history of liberal hegemony</w:t>
      </w:r>
    </w:p>
    <w:p w:rsidR="00DD5C61" w:rsidRPr="00F621A2" w:rsidRDefault="00DD5C61" w:rsidP="00DD5C61">
      <w:pPr>
        <w:rPr>
          <w:b/>
          <w:sz w:val="24"/>
          <w:szCs w:val="24"/>
          <w:u w:val="single"/>
        </w:rPr>
      </w:pPr>
      <w:proofErr w:type="spellStart"/>
      <w:r>
        <w:rPr>
          <w:b/>
          <w:sz w:val="24"/>
          <w:szCs w:val="24"/>
          <w:u w:val="single"/>
        </w:rPr>
        <w:t>Barder</w:t>
      </w:r>
      <w:proofErr w:type="spellEnd"/>
      <w:r>
        <w:rPr>
          <w:b/>
          <w:sz w:val="24"/>
          <w:szCs w:val="24"/>
          <w:u w:val="single"/>
        </w:rPr>
        <w:t xml:space="preserve">, </w:t>
      </w:r>
      <w:r w:rsidRPr="00F621A2">
        <w:rPr>
          <w:b/>
          <w:sz w:val="24"/>
          <w:szCs w:val="24"/>
          <w:u w:val="single"/>
        </w:rPr>
        <w:t>13</w:t>
      </w:r>
    </w:p>
    <w:p w:rsidR="00DD5C61" w:rsidRDefault="00DD5C61" w:rsidP="00DD5C61">
      <w:r>
        <w:t>/Alexander D., Department of Political Studies &amp; Public Administration, American University of Beirut, Beirut, Lebanon, PhD in Political Theory from John Hopkins, “American Hegemony</w:t>
      </w:r>
      <w:r w:rsidRPr="00F621A2">
        <w:rPr>
          <w:sz w:val="12"/>
        </w:rPr>
        <w:t xml:space="preserve"> </w:t>
      </w:r>
      <w:r>
        <w:t>Comes Home: The Chilean</w:t>
      </w:r>
      <w:r>
        <w:rPr>
          <w:sz w:val="12"/>
        </w:rPr>
        <w:t xml:space="preserve"> </w:t>
      </w:r>
      <w:r w:rsidRPr="00F621A2">
        <w:rPr>
          <w:sz w:val="12"/>
        </w:rPr>
        <w:t xml:space="preserve"> </w:t>
      </w:r>
      <w:r>
        <w:t>Laboratory and the</w:t>
      </w:r>
      <w:r>
        <w:rPr>
          <w:sz w:val="12"/>
        </w:rPr>
        <w:t xml:space="preserve"> </w:t>
      </w:r>
      <w:r w:rsidRPr="00F621A2">
        <w:rPr>
          <w:sz w:val="12"/>
        </w:rPr>
        <w:t xml:space="preserve"> </w:t>
      </w:r>
      <w:proofErr w:type="spellStart"/>
      <w:r>
        <w:t>Neoliberalization</w:t>
      </w:r>
      <w:proofErr w:type="spellEnd"/>
      <w:r>
        <w:t xml:space="preserve"> of</w:t>
      </w:r>
      <w:r w:rsidRPr="00F621A2">
        <w:rPr>
          <w:sz w:val="12"/>
        </w:rPr>
        <w:t xml:space="preserve"> </w:t>
      </w:r>
      <w:r>
        <w:t xml:space="preserve">the United States” </w:t>
      </w:r>
      <w:r w:rsidRPr="00F621A2">
        <w:rPr>
          <w:i/>
        </w:rPr>
        <w:t>Alternatives: Global, Local, Political</w:t>
      </w:r>
      <w:r>
        <w:t xml:space="preserve"> 2013 38: 103 originally published online 22 April 2013, DOI: 10.1177/0304375413486331/</w:t>
      </w:r>
    </w:p>
    <w:p w:rsidR="00DD5C61" w:rsidRDefault="00DD5C61" w:rsidP="00DD5C61">
      <w:pPr>
        <w:rPr>
          <w:rStyle w:val="Underline"/>
        </w:rPr>
      </w:pPr>
      <w:r w:rsidRPr="00EC4107">
        <w:t xml:space="preserve">As I argued above, </w:t>
      </w:r>
      <w:r w:rsidRPr="00946304">
        <w:rPr>
          <w:rStyle w:val="Underline"/>
          <w:highlight w:val="yellow"/>
        </w:rPr>
        <w:t>American liberal hegemony entered</w:t>
      </w:r>
      <w:r w:rsidRPr="006B6BD9">
        <w:rPr>
          <w:rStyle w:val="Underline"/>
        </w:rPr>
        <w:t xml:space="preserve"> a profound </w:t>
      </w:r>
      <w:r w:rsidRPr="00946304">
        <w:rPr>
          <w:rStyle w:val="Underline"/>
          <w:highlight w:val="yellow"/>
        </w:rPr>
        <w:t>crisis in the</w:t>
      </w:r>
      <w:r w:rsidRPr="006B6BD9">
        <w:rPr>
          <w:rStyle w:val="Underline"/>
        </w:rPr>
        <w:t xml:space="preserve"> </w:t>
      </w:r>
      <w:r w:rsidRPr="00946304">
        <w:rPr>
          <w:rStyle w:val="Underline"/>
          <w:highlight w:val="yellow"/>
        </w:rPr>
        <w:t>1970s as a result of</w:t>
      </w:r>
      <w:r w:rsidRPr="006B6BD9">
        <w:rPr>
          <w:rStyle w:val="Underline"/>
        </w:rPr>
        <w:t xml:space="preserve"> </w:t>
      </w:r>
      <w:proofErr w:type="spellStart"/>
      <w:r w:rsidRPr="00946304">
        <w:rPr>
          <w:rStyle w:val="Underline"/>
          <w:highlight w:val="yellow"/>
        </w:rPr>
        <w:t>intracapitalist</w:t>
      </w:r>
      <w:proofErr w:type="spellEnd"/>
      <w:r w:rsidRPr="00946304">
        <w:rPr>
          <w:rStyle w:val="Underline"/>
          <w:highlight w:val="yellow"/>
        </w:rPr>
        <w:t xml:space="preserve"> competition and</w:t>
      </w:r>
      <w:r w:rsidRPr="006B6BD9">
        <w:rPr>
          <w:rStyle w:val="Underline"/>
        </w:rPr>
        <w:t xml:space="preserve"> the </w:t>
      </w:r>
      <w:r w:rsidRPr="00EC4107">
        <w:t xml:space="preserve">consequences of the </w:t>
      </w:r>
      <w:r w:rsidRPr="006B6BD9">
        <w:rPr>
          <w:rStyle w:val="Underline"/>
        </w:rPr>
        <w:t>American defeat in</w:t>
      </w:r>
      <w:r w:rsidRPr="00EC4107">
        <w:t xml:space="preserve"> the </w:t>
      </w:r>
      <w:r w:rsidRPr="00946304">
        <w:rPr>
          <w:rStyle w:val="Underline"/>
          <w:highlight w:val="yellow"/>
        </w:rPr>
        <w:t>Vietnam</w:t>
      </w:r>
      <w:r w:rsidRPr="00EC4107">
        <w:t xml:space="preserve"> War. </w:t>
      </w:r>
      <w:r w:rsidRPr="007F158E">
        <w:rPr>
          <w:rStyle w:val="Underline"/>
          <w:highlight w:val="yellow"/>
        </w:rPr>
        <w:t>Both</w:t>
      </w:r>
      <w:r w:rsidRPr="00EC4107">
        <w:t xml:space="preserve"> of these factors are </w:t>
      </w:r>
      <w:r w:rsidRPr="007F158E">
        <w:rPr>
          <w:rStyle w:val="Underline"/>
          <w:highlight w:val="yellow"/>
        </w:rPr>
        <w:t xml:space="preserve">missing in </w:t>
      </w:r>
      <w:proofErr w:type="spellStart"/>
      <w:r w:rsidRPr="007F158E">
        <w:rPr>
          <w:rStyle w:val="Underline"/>
          <w:highlight w:val="yellow"/>
        </w:rPr>
        <w:t>Ikenberry’s</w:t>
      </w:r>
      <w:proofErr w:type="spellEnd"/>
      <w:r w:rsidRPr="007F158E">
        <w:rPr>
          <w:rStyle w:val="Underline"/>
          <w:highlight w:val="yellow"/>
        </w:rPr>
        <w:t xml:space="preserve"> narrative</w:t>
      </w:r>
      <w:r w:rsidRPr="006B6BD9">
        <w:rPr>
          <w:rStyle w:val="Underline"/>
        </w:rPr>
        <w:t xml:space="preserve"> of American international hegemony</w:t>
      </w:r>
      <w:r w:rsidRPr="00EC4107">
        <w:t xml:space="preserve">, </w:t>
      </w:r>
      <w:proofErr w:type="gramStart"/>
      <w:r w:rsidRPr="007F158E">
        <w:rPr>
          <w:rStyle w:val="Underline"/>
        </w:rPr>
        <w:t>which  only</w:t>
      </w:r>
      <w:proofErr w:type="gramEnd"/>
      <w:r w:rsidRPr="007F158E">
        <w:rPr>
          <w:rStyle w:val="Underline"/>
        </w:rPr>
        <w:t xml:space="preserve"> focuses on certain aspects of</w:t>
      </w:r>
      <w:r w:rsidRPr="00EC4107">
        <w:t xml:space="preserve"> what </w:t>
      </w:r>
      <w:proofErr w:type="spellStart"/>
      <w:r w:rsidRPr="00EC4107">
        <w:t>Arrighi</w:t>
      </w:r>
      <w:proofErr w:type="spellEnd"/>
      <w:r w:rsidRPr="00EC4107">
        <w:t xml:space="preserve"> calls </w:t>
      </w:r>
      <w:r w:rsidRPr="006B6BD9">
        <w:rPr>
          <w:rStyle w:val="Underline"/>
        </w:rPr>
        <w:t>America’s terminal crisis</w:t>
      </w:r>
      <w:r w:rsidRPr="00EC4107">
        <w:t xml:space="preserve">. </w:t>
      </w:r>
      <w:r w:rsidRPr="006B6BD9">
        <w:rPr>
          <w:rStyle w:val="Underline"/>
        </w:rPr>
        <w:t xml:space="preserve">What is </w:t>
      </w:r>
      <w:proofErr w:type="gramStart"/>
      <w:r w:rsidRPr="006B6BD9">
        <w:rPr>
          <w:rStyle w:val="Underline"/>
        </w:rPr>
        <w:t>missing</w:t>
      </w:r>
      <w:r w:rsidRPr="00EC4107">
        <w:t xml:space="preserve">  in</w:t>
      </w:r>
      <w:proofErr w:type="gramEnd"/>
      <w:r w:rsidRPr="00EC4107">
        <w:t xml:space="preserve"> </w:t>
      </w:r>
      <w:proofErr w:type="spellStart"/>
      <w:r w:rsidRPr="00EC4107">
        <w:t>Ikenberry’s</w:t>
      </w:r>
      <w:proofErr w:type="spellEnd"/>
      <w:r w:rsidRPr="00EC4107">
        <w:t xml:space="preserve"> work </w:t>
      </w:r>
      <w:r w:rsidRPr="006B6BD9">
        <w:rPr>
          <w:rStyle w:val="Underline"/>
        </w:rPr>
        <w:t>is any sense of the reassertion of American hegemony</w:t>
      </w:r>
      <w:r w:rsidRPr="00EC4107">
        <w:t xml:space="preserve"> beginning in the 1970s that </w:t>
      </w:r>
      <w:r w:rsidRPr="006B6BD9">
        <w:rPr>
          <w:rStyle w:val="Underline"/>
        </w:rPr>
        <w:t xml:space="preserve">culminated in </w:t>
      </w:r>
      <w:r w:rsidRPr="00EC4107">
        <w:t xml:space="preserve">the Reagan/Thatcher </w:t>
      </w:r>
      <w:r w:rsidRPr="006B6BD9">
        <w:rPr>
          <w:rStyle w:val="Underline"/>
        </w:rPr>
        <w:t>monetarist counterrevolution.</w:t>
      </w:r>
      <w:r w:rsidRPr="00EC4107">
        <w:t xml:space="preserve"> In </w:t>
      </w:r>
      <w:proofErr w:type="spellStart"/>
      <w:r w:rsidRPr="00EC4107">
        <w:t>Ikenberry’s</w:t>
      </w:r>
      <w:proofErr w:type="spellEnd"/>
      <w:r w:rsidRPr="00EC4107">
        <w:t xml:space="preserve"> framework</w:t>
      </w:r>
      <w:proofErr w:type="gramStart"/>
      <w:r w:rsidRPr="00EC4107">
        <w:t>,  as</w:t>
      </w:r>
      <w:proofErr w:type="gramEnd"/>
      <w:r w:rsidRPr="00EC4107">
        <w:t xml:space="preserve"> mentioned above, the New Deal era was internationalized in the aftermath of the Second  World War as a way of mitigating the worst excesses of unregulated capitalism to promote social  and economic welfare. Liberal hierarchy here works, as I argued above, </w:t>
      </w:r>
      <w:proofErr w:type="spellStart"/>
      <w:r w:rsidRPr="00EC4107">
        <w:t>unidirectionally</w:t>
      </w:r>
      <w:proofErr w:type="spellEnd"/>
      <w:r w:rsidRPr="00EC4107">
        <w:t xml:space="preserve"> from American embedded liberalism and its progressive instantiation in various international organizations and through the socialization of states into this American-led international order.  What </w:t>
      </w:r>
      <w:proofErr w:type="gramStart"/>
      <w:r w:rsidRPr="00EC4107">
        <w:t>remains</w:t>
      </w:r>
      <w:proofErr w:type="gramEnd"/>
      <w:r w:rsidRPr="00EC4107">
        <w:t xml:space="preserve"> unexplored are the reverse impacts: how patterns of international hegemony create the conditions for domestic institutional change. What were the domestic consequences for the reassertion of American hegemony in the mid- to late 1970s for American domestic institutions? How, </w:t>
      </w:r>
      <w:proofErr w:type="gramStart"/>
      <w:r w:rsidRPr="00EC4107">
        <w:t>in  other</w:t>
      </w:r>
      <w:proofErr w:type="gramEnd"/>
      <w:r w:rsidRPr="00EC4107">
        <w:t xml:space="preserve"> words, did the political–economic discourse go from the </w:t>
      </w:r>
      <w:proofErr w:type="spellStart"/>
      <w:r w:rsidRPr="00EC4107">
        <w:t>Nixonian</w:t>
      </w:r>
      <w:proofErr w:type="spellEnd"/>
      <w:r w:rsidRPr="00EC4107">
        <w:t xml:space="preserve"> ‘‘We are all Keynesians’’ to  a decade later the famous </w:t>
      </w:r>
      <w:proofErr w:type="spellStart"/>
      <w:r w:rsidRPr="00EC4107">
        <w:t>Thatcherite</w:t>
      </w:r>
      <w:proofErr w:type="spellEnd"/>
      <w:r w:rsidRPr="00EC4107">
        <w:t xml:space="preserve"> mantra ‘‘There is no alternative’’ (TINA, i.e., There Is No  Alternative to the radical implementation of monetarist policies and the contraction of the state)?  Indeed, at a party conference in 1980, Thatcher explicitly calls for discipline and fortitude in the </w:t>
      </w:r>
      <w:proofErr w:type="gramStart"/>
      <w:r w:rsidRPr="00EC4107">
        <w:t>face  of</w:t>
      </w:r>
      <w:proofErr w:type="gramEnd"/>
      <w:r w:rsidRPr="00EC4107">
        <w:t xml:space="preserve"> a grave economic/inflationary crisis. At the same time, she insists that her policies are to be considered ‘‘normal, sound, and honest.’’57 In other words, </w:t>
      </w:r>
      <w:r w:rsidRPr="006B6BD9">
        <w:rPr>
          <w:rStyle w:val="Underline"/>
        </w:rPr>
        <w:t xml:space="preserve">Thatcher promotes the inevitability and naturalness of her program at the same time as she stresses the urgency of its adoption.  </w:t>
      </w:r>
      <w:r w:rsidRPr="007F158E">
        <w:rPr>
          <w:rStyle w:val="Underline"/>
          <w:highlight w:val="yellow"/>
        </w:rPr>
        <w:t xml:space="preserve">The depoliticized and inevitable necessity for the </w:t>
      </w:r>
      <w:proofErr w:type="spellStart"/>
      <w:r w:rsidRPr="007F158E">
        <w:rPr>
          <w:rStyle w:val="Underline"/>
          <w:highlight w:val="yellow"/>
        </w:rPr>
        <w:t>neoliberalization</w:t>
      </w:r>
      <w:proofErr w:type="spellEnd"/>
      <w:r w:rsidRPr="00EC4107">
        <w:t xml:space="preserve"> of the United States and the  United Kingdom is part of what Pierre </w:t>
      </w:r>
      <w:proofErr w:type="spellStart"/>
      <w:r w:rsidRPr="006B6BD9">
        <w:rPr>
          <w:rStyle w:val="Underline"/>
        </w:rPr>
        <w:t>Bourdieu</w:t>
      </w:r>
      <w:proofErr w:type="spellEnd"/>
      <w:r w:rsidRPr="00EC4107">
        <w:t xml:space="preserve"> </w:t>
      </w:r>
      <w:r w:rsidRPr="006B6BD9">
        <w:rPr>
          <w:rStyle w:val="Underline"/>
        </w:rPr>
        <w:t>and</w:t>
      </w:r>
      <w:r w:rsidRPr="00EC4107">
        <w:t xml:space="preserve"> </w:t>
      </w:r>
      <w:proofErr w:type="spellStart"/>
      <w:r w:rsidRPr="00EC4107">
        <w:t>Loic</w:t>
      </w:r>
      <w:proofErr w:type="spellEnd"/>
      <w:r w:rsidRPr="00EC4107">
        <w:t xml:space="preserve"> </w:t>
      </w:r>
      <w:proofErr w:type="spellStart"/>
      <w:r w:rsidRPr="006B6BD9">
        <w:rPr>
          <w:rStyle w:val="Underline"/>
        </w:rPr>
        <w:t>Wacquant</w:t>
      </w:r>
      <w:proofErr w:type="spellEnd"/>
      <w:r w:rsidRPr="006B6BD9">
        <w:rPr>
          <w:rStyle w:val="Underline"/>
        </w:rPr>
        <w:t xml:space="preserve"> </w:t>
      </w:r>
      <w:r w:rsidRPr="007F158E">
        <w:rPr>
          <w:rStyle w:val="Underline"/>
          <w:highlight w:val="yellow"/>
        </w:rPr>
        <w:t xml:space="preserve">have shown to be the </w:t>
      </w:r>
      <w:proofErr w:type="spellStart"/>
      <w:r w:rsidRPr="007F158E">
        <w:rPr>
          <w:rStyle w:val="Underline"/>
          <w:highlight w:val="yellow"/>
        </w:rPr>
        <w:t>the</w:t>
      </w:r>
      <w:proofErr w:type="spellEnd"/>
      <w:r w:rsidRPr="007F158E">
        <w:rPr>
          <w:rStyle w:val="Underline"/>
          <w:highlight w:val="yellow"/>
        </w:rPr>
        <w:t xml:space="preserve"> manifestation  of a</w:t>
      </w:r>
      <w:r w:rsidRPr="006B6BD9">
        <w:rPr>
          <w:rStyle w:val="Underline"/>
        </w:rPr>
        <w:t xml:space="preserve"> vulgate borne out ‘‘of a </w:t>
      </w:r>
      <w:r w:rsidRPr="007F158E">
        <w:rPr>
          <w:rStyle w:val="Underline"/>
          <w:highlight w:val="yellow"/>
        </w:rPr>
        <w:t>new type of imperialism</w:t>
      </w:r>
      <w:r w:rsidRPr="006B6BD9">
        <w:rPr>
          <w:rStyle w:val="Underline"/>
        </w:rPr>
        <w:t>’</w:t>
      </w:r>
      <w:r w:rsidRPr="00EC4107">
        <w:t xml:space="preserve">’. As they further add,  [This vulgate’s] effects are all the more powerful and pernicious in that it is promoted not only by the  partisans of </w:t>
      </w:r>
      <w:r w:rsidRPr="007F158E">
        <w:rPr>
          <w:rStyle w:val="Underline"/>
          <w:highlight w:val="yellow"/>
        </w:rPr>
        <w:t>the neoliberal revolution who, under cover of ‘modernization’, intend to remake the world  by sweeping away the social and economic conquests</w:t>
      </w:r>
      <w:r w:rsidRPr="006B6BD9">
        <w:rPr>
          <w:rStyle w:val="Underline"/>
        </w:rPr>
        <w:t xml:space="preserve"> of a century of social struggles, henceforth  depicted as so many archaisms and obstacles to the emergent new order, but also by cultural producers</w:t>
      </w:r>
      <w:r w:rsidRPr="00EC4107">
        <w:t xml:space="preserve">  (researchers, writers and artists) and left-wing activists, the vast majority of whom still think of  themselves as progressives.58  </w:t>
      </w:r>
      <w:proofErr w:type="spellStart"/>
      <w:r w:rsidRPr="00EC4107">
        <w:t>Bourdieu</w:t>
      </w:r>
      <w:proofErr w:type="spellEnd"/>
      <w:r w:rsidRPr="00EC4107">
        <w:t xml:space="preserve"> and </w:t>
      </w:r>
      <w:proofErr w:type="spellStart"/>
      <w:r w:rsidRPr="00EC4107">
        <w:t>Wacquant</w:t>
      </w:r>
      <w:proofErr w:type="spellEnd"/>
      <w:r w:rsidRPr="00EC4107">
        <w:t xml:space="preserve"> point to how </w:t>
      </w:r>
      <w:r w:rsidRPr="007F158E">
        <w:rPr>
          <w:rStyle w:val="Underline"/>
          <w:highlight w:val="yellow"/>
        </w:rPr>
        <w:t>the ‘‘cultural imperialism’’</w:t>
      </w:r>
      <w:r w:rsidRPr="006B6BD9">
        <w:rPr>
          <w:rStyle w:val="Underline"/>
        </w:rPr>
        <w:t xml:space="preserve"> of neoliberal discourse </w:t>
      </w:r>
      <w:r w:rsidRPr="007F158E">
        <w:rPr>
          <w:rStyle w:val="Underline"/>
          <w:highlight w:val="yellow"/>
        </w:rPr>
        <w:t>has seeped  into the very vocabulary of economic governance, making it appear entirely natural</w:t>
      </w:r>
      <w:r w:rsidRPr="006B6BD9">
        <w:rPr>
          <w:rStyle w:val="Underline"/>
        </w:rPr>
        <w:t xml:space="preserve"> and self-evident</w:t>
      </w:r>
      <w:r w:rsidRPr="00EC4107">
        <w:t>.  As they observe, ‘‘</w:t>
      </w:r>
      <w:r w:rsidRPr="007F158E">
        <w:rPr>
          <w:rStyle w:val="Underline"/>
          <w:highlight w:val="yellow"/>
        </w:rPr>
        <w:t>the automatic effect of the</w:t>
      </w:r>
      <w:r w:rsidRPr="006B6BD9">
        <w:rPr>
          <w:rStyle w:val="Underline"/>
        </w:rPr>
        <w:t xml:space="preserve"> international </w:t>
      </w:r>
      <w:r w:rsidRPr="007F158E">
        <w:rPr>
          <w:rStyle w:val="Underline"/>
          <w:highlight w:val="yellow"/>
        </w:rPr>
        <w:t xml:space="preserve">circulation of </w:t>
      </w:r>
      <w:proofErr w:type="gramStart"/>
      <w:r w:rsidRPr="007F158E">
        <w:rPr>
          <w:rStyle w:val="Underline"/>
          <w:highlight w:val="yellow"/>
        </w:rPr>
        <w:t>ideas, . . .</w:t>
      </w:r>
      <w:proofErr w:type="gramEnd"/>
      <w:r w:rsidRPr="007F158E">
        <w:rPr>
          <w:rStyle w:val="Underline"/>
          <w:highlight w:val="yellow"/>
        </w:rPr>
        <w:t xml:space="preserve"> tends</w:t>
      </w:r>
      <w:r w:rsidRPr="006B6BD9">
        <w:rPr>
          <w:rStyle w:val="Underline"/>
        </w:rPr>
        <w:t xml:space="preserve">, by its very logic, </w:t>
      </w:r>
      <w:r w:rsidRPr="007F158E">
        <w:rPr>
          <w:rStyle w:val="Underline"/>
          <w:highlight w:val="yellow"/>
        </w:rPr>
        <w:t>to conceal their original conditions of production and signification</w:t>
      </w:r>
      <w:r w:rsidRPr="006B6BD9">
        <w:rPr>
          <w:rStyle w:val="Underline"/>
        </w:rPr>
        <w:t>,</w:t>
      </w:r>
    </w:p>
    <w:p w:rsidR="00DD5C61" w:rsidRDefault="00DD5C61" w:rsidP="00DD5C61">
      <w:pPr>
        <w:rPr>
          <w:rStyle w:val="Underline"/>
        </w:rPr>
      </w:pPr>
    </w:p>
    <w:p w:rsidR="00DD5C61" w:rsidRPr="00DD5C61" w:rsidRDefault="00DD5C61" w:rsidP="00DD5C61">
      <w:pPr>
        <w:rPr>
          <w:rStyle w:val="TagGreg"/>
        </w:rPr>
      </w:pPr>
      <w:r>
        <w:rPr>
          <w:rStyle w:val="TagGreg"/>
        </w:rPr>
        <w:t>MARKED</w:t>
      </w:r>
    </w:p>
    <w:p w:rsidR="00DD5C61" w:rsidRDefault="00DD5C61" w:rsidP="00DD5C61">
      <w:pPr>
        <w:rPr>
          <w:rStyle w:val="Underline"/>
        </w:rPr>
      </w:pPr>
    </w:p>
    <w:p w:rsidR="00DD5C61" w:rsidRDefault="00DD5C61" w:rsidP="00DD5C61">
      <w:pPr>
        <w:rPr>
          <w:rStyle w:val="Underline"/>
        </w:rPr>
      </w:pPr>
      <w:bookmarkStart w:id="0" w:name="_GoBack"/>
      <w:bookmarkEnd w:id="0"/>
      <w:r w:rsidRPr="006B6BD9">
        <w:rPr>
          <w:rStyle w:val="Underline"/>
        </w:rPr>
        <w:t xml:space="preserve"> </w:t>
      </w:r>
      <w:proofErr w:type="gramStart"/>
      <w:r w:rsidRPr="006B6BD9">
        <w:rPr>
          <w:rStyle w:val="Underline"/>
        </w:rPr>
        <w:t>the</w:t>
      </w:r>
      <w:proofErr w:type="gramEnd"/>
      <w:r w:rsidRPr="006B6BD9">
        <w:rPr>
          <w:rStyle w:val="Underline"/>
        </w:rPr>
        <w:t xml:space="preserve"> play of preliminary definitions and scholastic deductions replaces the contingency of </w:t>
      </w:r>
      <w:proofErr w:type="spellStart"/>
      <w:r w:rsidRPr="006B6BD9">
        <w:rPr>
          <w:rStyle w:val="Underline"/>
        </w:rPr>
        <w:t>denegated</w:t>
      </w:r>
      <w:proofErr w:type="spellEnd"/>
      <w:r w:rsidRPr="006B6BD9">
        <w:rPr>
          <w:rStyle w:val="Underline"/>
        </w:rPr>
        <w:t xml:space="preserve"> sociological necessities  with the appearance of logical necessity and tends to mask the historical roots of a whole set of questions  and notions</w:t>
      </w:r>
      <w:r w:rsidRPr="00EC4107">
        <w:t xml:space="preserve"> . . . .’’59 Indeed, </w:t>
      </w:r>
      <w:r w:rsidRPr="006B6BD9">
        <w:rPr>
          <w:rStyle w:val="Underline"/>
        </w:rPr>
        <w:t>the active concealment of the origin of these neoliberal ideas and  how they came into practice</w:t>
      </w:r>
      <w:r w:rsidRPr="00EC4107">
        <w:t xml:space="preserve">, I claim, </w:t>
      </w:r>
      <w:r w:rsidRPr="006B6BD9">
        <w:rPr>
          <w:rStyle w:val="Underline"/>
        </w:rPr>
        <w:t xml:space="preserve">points to how much </w:t>
      </w:r>
      <w:r w:rsidRPr="007F158E">
        <w:rPr>
          <w:rStyle w:val="Underline"/>
          <w:highlight w:val="yellow"/>
        </w:rPr>
        <w:t>neoliberal discourse forgets its origins in  the crucibles of Latin American neo-imperial experiments</w:t>
      </w:r>
      <w:r w:rsidRPr="00EC4107">
        <w:t xml:space="preserve">.60 What I wish to show is how these neoliberal ideas, as part of a larger project to reassert American hegemony, were in fact initially  deployed in the experimental crucibles of South America before being legitimized and normalized  for implementation in the United States.61  To see then the imbrications between the reassertion of American hegemony in the 1970s and the  </w:t>
      </w:r>
      <w:proofErr w:type="spellStart"/>
      <w:r w:rsidRPr="00EC4107">
        <w:t>neoliberalization</w:t>
      </w:r>
      <w:proofErr w:type="spellEnd"/>
      <w:r w:rsidRPr="00EC4107">
        <w:t xml:space="preserve"> of the American domestic political economy, it is important to recall that the crisis  of legitimacy provoked by </w:t>
      </w:r>
      <w:r w:rsidRPr="006B6BD9">
        <w:rPr>
          <w:rStyle w:val="Underline"/>
        </w:rPr>
        <w:t xml:space="preserve">America’s war of attrition in Southeast Asia coincided with the emergence  of novel social movements that challenged the social mores of American society. The civil rights movement, the feminist movement, the sexual revolution, and the student rebellions </w:t>
      </w:r>
      <w:proofErr w:type="gramStart"/>
      <w:r w:rsidRPr="006B6BD9">
        <w:rPr>
          <w:rStyle w:val="Underline"/>
        </w:rPr>
        <w:t>against  the</w:t>
      </w:r>
      <w:proofErr w:type="gramEnd"/>
      <w:r w:rsidRPr="006B6BD9">
        <w:rPr>
          <w:rStyle w:val="Underline"/>
        </w:rPr>
        <w:t xml:space="preserve"> war effort revealed latent trends of racism, sexism, and other forms of social domination at the  heart of American society. These movements</w:t>
      </w:r>
      <w:r w:rsidRPr="00EC4107">
        <w:t>, as Harvey notes, ‘‘</w:t>
      </w:r>
      <w:r w:rsidRPr="006B6BD9">
        <w:rPr>
          <w:rStyle w:val="Underline"/>
        </w:rPr>
        <w:t>challenged the traditional structure of networked class relations.’’</w:t>
      </w:r>
      <w:r w:rsidRPr="00EC4107">
        <w:t xml:space="preserve">62 </w:t>
      </w:r>
      <w:r w:rsidRPr="007F158E">
        <w:rPr>
          <w:rStyle w:val="Underline"/>
          <w:highlight w:val="yellow"/>
        </w:rPr>
        <w:t>Domestic emancipatory developments</w:t>
      </w:r>
      <w:r w:rsidRPr="006B6BD9">
        <w:rPr>
          <w:rStyle w:val="Underline"/>
        </w:rPr>
        <w:t xml:space="preserve"> </w:t>
      </w:r>
      <w:r w:rsidRPr="00EC4107">
        <w:t xml:space="preserve">during the 1960s and 1970s  proved to be part of, what </w:t>
      </w:r>
      <w:proofErr w:type="spellStart"/>
      <w:r w:rsidRPr="00EC4107">
        <w:t>Arrighi</w:t>
      </w:r>
      <w:proofErr w:type="spellEnd"/>
      <w:r w:rsidRPr="00EC4107">
        <w:t xml:space="preserve"> describes as, the ‘‘highly depressing experience for the bourgeoisie  of the West’’ because it fundamentally </w:t>
      </w:r>
      <w:r w:rsidRPr="007F158E">
        <w:rPr>
          <w:rStyle w:val="Underline"/>
          <w:highlight w:val="yellow"/>
        </w:rPr>
        <w:t>called into question the authority of the state and the ruling  classes</w:t>
      </w:r>
      <w:r w:rsidRPr="006B6BD9">
        <w:rPr>
          <w:rStyle w:val="Underline"/>
        </w:rPr>
        <w:t xml:space="preserve"> throughout the capitalist world.</w:t>
      </w:r>
      <w:r w:rsidRPr="00EC4107">
        <w:t xml:space="preserve">63 While the 1960s represented an enormous surge in  democratic participation across the developed world, in the United States especially with the Voting  Rights Act of 1965, Samuel Huntington would argue in 1976, such an expansion, along with </w:t>
      </w:r>
      <w:r w:rsidRPr="006B6BD9">
        <w:rPr>
          <w:rStyle w:val="Underline"/>
        </w:rPr>
        <w:t xml:space="preserve">an  increase in governmental expenditure of social welfare, ‘‘produced a substantial . . . . </w:t>
      </w:r>
      <w:proofErr w:type="gramStart"/>
      <w:r w:rsidRPr="006B6BD9">
        <w:rPr>
          <w:rStyle w:val="Underline"/>
        </w:rPr>
        <w:t>decrease</w:t>
      </w:r>
      <w:proofErr w:type="gramEnd"/>
      <w:r w:rsidRPr="006B6BD9">
        <w:rPr>
          <w:rStyle w:val="Underline"/>
        </w:rPr>
        <w:t xml:space="preserve"> in  governmental authority</w:t>
      </w:r>
      <w:r w:rsidRPr="00EC4107">
        <w:t xml:space="preserve">.’’64 This happened because democratic participation, for Huntington, increased ideological polarization, which in turn undermined governmental authority when the results of governmental action did not fulfill expectations. Indeed, the significant changes in fiscal, monetary, and social policies in the late 1970s were reflective of this perceived need to reassert domestic governmental authority. </w:t>
      </w:r>
      <w:r w:rsidRPr="007F158E">
        <w:rPr>
          <w:rStyle w:val="Underline"/>
        </w:rPr>
        <w:t>The Reagan administration then worked toward directly challenging  the central collective compact between labor, management, and the state</w:t>
      </w:r>
      <w:r w:rsidRPr="00EC4107">
        <w:t xml:space="preserve"> that the New Deal  established in order to recreate a ‘‘good business environment’’ for continuous capital accumulation.  65 As David Harvey argues, </w:t>
      </w:r>
      <w:r w:rsidRPr="006B6BD9">
        <w:rPr>
          <w:rStyle w:val="Underline"/>
        </w:rPr>
        <w:t>unleashing financial power proved to be a convenient way to  ‘‘discipline working-class movements,’’ essentially reasserting a form of class power over a society  riveted by social stratification and the loss of governmental authority</w:t>
      </w:r>
      <w:r w:rsidRPr="00EC4107">
        <w:t xml:space="preserve">.66 But how was this process  legitimized in the first place?  Understanding what Jaime Peck terms the </w:t>
      </w:r>
      <w:proofErr w:type="spellStart"/>
      <w:r w:rsidRPr="00EC4107">
        <w:t>neoliberalization</w:t>
      </w:r>
      <w:proofErr w:type="spellEnd"/>
      <w:r w:rsidRPr="00EC4107">
        <w:t xml:space="preserve"> of the state necessitates a detour  through Chile during the 1970s.67 </w:t>
      </w:r>
      <w:r w:rsidRPr="007F158E">
        <w:rPr>
          <w:rStyle w:val="Underline"/>
          <w:highlight w:val="yellow"/>
        </w:rPr>
        <w:t>The ‘‘crudely imperial’’ policies of the U</w:t>
      </w:r>
      <w:r w:rsidRPr="00EC4107">
        <w:t xml:space="preserve">nited </w:t>
      </w:r>
      <w:r w:rsidRPr="007F158E">
        <w:rPr>
          <w:rStyle w:val="Underline"/>
          <w:highlight w:val="yellow"/>
        </w:rPr>
        <w:t>S</w:t>
      </w:r>
      <w:r w:rsidRPr="00EC4107">
        <w:t xml:space="preserve">tates </w:t>
      </w:r>
      <w:r w:rsidRPr="007F158E">
        <w:rPr>
          <w:rStyle w:val="Underline"/>
          <w:highlight w:val="yellow"/>
        </w:rPr>
        <w:t>in Latin  America</w:t>
      </w:r>
      <w:r w:rsidRPr="00EC4107">
        <w:t xml:space="preserve"> during the 1970s </w:t>
      </w:r>
      <w:r w:rsidRPr="00EC4107">
        <w:rPr>
          <w:highlight w:val="yellow"/>
        </w:rPr>
        <w:t>pr</w:t>
      </w:r>
      <w:r w:rsidRPr="007F158E">
        <w:rPr>
          <w:rStyle w:val="Underline"/>
          <w:highlight w:val="yellow"/>
        </w:rPr>
        <w:t xml:space="preserve">oved to be a crucial feature of the </w:t>
      </w:r>
      <w:proofErr w:type="spellStart"/>
      <w:r w:rsidRPr="007F158E">
        <w:rPr>
          <w:rStyle w:val="Underline"/>
          <w:highlight w:val="yellow"/>
        </w:rPr>
        <w:t>neoliberalization</w:t>
      </w:r>
      <w:proofErr w:type="spellEnd"/>
      <w:r w:rsidRPr="006B6BD9">
        <w:rPr>
          <w:rStyle w:val="Underline"/>
        </w:rPr>
        <w:t xml:space="preserve"> of the U</w:t>
      </w:r>
      <w:r w:rsidRPr="00EC4107">
        <w:t xml:space="preserve">nited </w:t>
      </w:r>
      <w:r w:rsidRPr="006B6BD9">
        <w:rPr>
          <w:rStyle w:val="Underline"/>
        </w:rPr>
        <w:t>S</w:t>
      </w:r>
      <w:r w:rsidRPr="00EC4107">
        <w:t xml:space="preserve">tates  itself. </w:t>
      </w:r>
      <w:r w:rsidRPr="006B6BD9">
        <w:rPr>
          <w:rStyle w:val="Underline"/>
        </w:rPr>
        <w:t xml:space="preserve">The </w:t>
      </w:r>
      <w:r w:rsidRPr="007F158E">
        <w:rPr>
          <w:rStyle w:val="Underline"/>
          <w:highlight w:val="yellow"/>
        </w:rPr>
        <w:t>experimental implementation</w:t>
      </w:r>
      <w:r w:rsidRPr="006B6BD9">
        <w:rPr>
          <w:rStyle w:val="Underline"/>
        </w:rPr>
        <w:t xml:space="preserve"> of economic orthodoxy—the deregulation of state power,  </w:t>
      </w:r>
      <w:proofErr w:type="spellStart"/>
      <w:r w:rsidRPr="006B6BD9">
        <w:rPr>
          <w:rStyle w:val="Underline"/>
        </w:rPr>
        <w:t>financialization</w:t>
      </w:r>
      <w:proofErr w:type="spellEnd"/>
      <w:r w:rsidRPr="006B6BD9">
        <w:rPr>
          <w:rStyle w:val="Underline"/>
        </w:rPr>
        <w:t>, or the unrestrained practice of financial and trading markets, privatization and the  destruction of forms of social solidarity such as trade unions—e</w:t>
      </w:r>
      <w:r w:rsidRPr="007F158E">
        <w:rPr>
          <w:rStyle w:val="Underline"/>
          <w:highlight w:val="yellow"/>
        </w:rPr>
        <w:t xml:space="preserve">stablished Chile as the first </w:t>
      </w:r>
      <w:proofErr w:type="spellStart"/>
      <w:r w:rsidRPr="007F158E">
        <w:rPr>
          <w:rStyle w:val="Underline"/>
          <w:highlight w:val="yellow"/>
        </w:rPr>
        <w:t>largescale</w:t>
      </w:r>
      <w:proofErr w:type="spellEnd"/>
      <w:r w:rsidRPr="007F158E">
        <w:rPr>
          <w:rStyle w:val="Underline"/>
          <w:highlight w:val="yellow"/>
        </w:rPr>
        <w:t xml:space="preserve">  neoliberal laboratory</w:t>
      </w:r>
      <w:r w:rsidRPr="00EC4107">
        <w:rPr>
          <w:highlight w:val="yellow"/>
        </w:rPr>
        <w:t>.</w:t>
      </w:r>
      <w:r w:rsidRPr="00EC4107">
        <w:t xml:space="preserve"> Chile subsequently legitimized neoliberal discourse that would prove to be highly malleable in different contexts. </w:t>
      </w:r>
      <w:proofErr w:type="gramStart"/>
      <w:r w:rsidRPr="00EC4107">
        <w:t>‘‘</w:t>
      </w:r>
      <w:r w:rsidRPr="006B6BD9">
        <w:rPr>
          <w:rStyle w:val="Underline"/>
        </w:rPr>
        <w:t>The Chilean case,’’</w:t>
      </w:r>
      <w:r w:rsidRPr="00EC4107">
        <w:t xml:space="preserve"> as Juan Gabriel </w:t>
      </w:r>
      <w:proofErr w:type="spellStart"/>
      <w:r w:rsidRPr="00EC4107">
        <w:t>Valde´s</w:t>
      </w:r>
      <w:proofErr w:type="spellEnd"/>
      <w:r w:rsidRPr="00EC4107">
        <w:t xml:space="preserve"> argues, ‘‘</w:t>
      </w:r>
      <w:r w:rsidRPr="006B6BD9">
        <w:rPr>
          <w:rStyle w:val="Underline"/>
        </w:rPr>
        <w:t xml:space="preserve">became </w:t>
      </w:r>
      <w:r w:rsidRPr="007F158E">
        <w:rPr>
          <w:rStyle w:val="Underline"/>
          <w:highlight w:val="yellow"/>
        </w:rPr>
        <w:t>a model</w:t>
      </w:r>
      <w:r w:rsidRPr="006B6BD9">
        <w:rPr>
          <w:rStyle w:val="Underline"/>
        </w:rPr>
        <w:t xml:space="preserve">, a unique phenomenon </w:t>
      </w:r>
      <w:r w:rsidRPr="007F158E">
        <w:rPr>
          <w:rStyle w:val="Underline"/>
          <w:highlight w:val="yellow"/>
        </w:rPr>
        <w:t>that did not stem from any historical experience</w:t>
      </w:r>
      <w:r w:rsidRPr="00EC4107">
        <w:t>.</w:t>
      </w:r>
      <w:proofErr w:type="gramEnd"/>
      <w:r w:rsidRPr="00EC4107">
        <w:t xml:space="preserve"> Rather, </w:t>
      </w:r>
      <w:r w:rsidRPr="007F158E">
        <w:rPr>
          <w:rStyle w:val="Underline"/>
          <w:highlight w:val="yellow"/>
        </w:rPr>
        <w:t>it originated</w:t>
      </w:r>
      <w:r w:rsidRPr="00EC4107">
        <w:t xml:space="preserve"> directly </w:t>
      </w:r>
      <w:r w:rsidRPr="006B6BD9">
        <w:rPr>
          <w:rStyle w:val="Underline"/>
        </w:rPr>
        <w:t xml:space="preserve">from what </w:t>
      </w:r>
      <w:r w:rsidRPr="007F158E">
        <w:rPr>
          <w:rStyle w:val="Underline"/>
          <w:highlight w:val="yellow"/>
        </w:rPr>
        <w:t>the Chicago Boys</w:t>
      </w:r>
      <w:r w:rsidRPr="006B6BD9">
        <w:rPr>
          <w:rStyle w:val="Underline"/>
        </w:rPr>
        <w:t xml:space="preserve"> termed ‘‘</w:t>
      </w:r>
      <w:r w:rsidRPr="007F158E">
        <w:rPr>
          <w:rStyle w:val="Underline"/>
          <w:highlight w:val="yellow"/>
        </w:rPr>
        <w:t>economic science’’</w:t>
      </w:r>
      <w:r w:rsidRPr="00EC4107">
        <w:t>: a science to be found mostly in their textbooks.’’68</w:t>
      </w:r>
      <w:r w:rsidRPr="006B6BD9">
        <w:rPr>
          <w:rStyle w:val="Underline"/>
        </w:rPr>
        <w:t xml:space="preserve"> It is the implementation and experience of neoliberal revolution that proved crucial for its normalization as a valid or ‘‘tried and true’’ theory for subsequent </w:t>
      </w:r>
      <w:proofErr w:type="gramStart"/>
      <w:r w:rsidRPr="006B6BD9">
        <w:rPr>
          <w:rStyle w:val="Underline"/>
        </w:rPr>
        <w:t>implementation</w:t>
      </w:r>
      <w:r w:rsidRPr="00EC4107">
        <w:t xml:space="preserve">  in</w:t>
      </w:r>
      <w:proofErr w:type="gramEnd"/>
      <w:r w:rsidRPr="00EC4107">
        <w:t xml:space="preserve"> the United States.  Under conditions of what later became known as shock treatment, Latin America during the 1970s proved to be the crucible for experimenting with the ideas put forward by the Chicago School of economic theory. In </w:t>
      </w:r>
      <w:r w:rsidRPr="007F158E">
        <w:rPr>
          <w:rStyle w:val="Underline"/>
        </w:rPr>
        <w:t>Latin America, economic regulatory mechanisms were radically and quickly  transformed in favor of market-based solutions</w:t>
      </w:r>
      <w:r w:rsidRPr="006B6BD9">
        <w:rPr>
          <w:rStyle w:val="Underline"/>
        </w:rPr>
        <w:t xml:space="preserve"> characteristic of neo-imperial reassertion</w:t>
      </w:r>
      <w:r w:rsidRPr="00EC4107">
        <w:t xml:space="preserve">.69 The Chicago  School of economic theory, embodied in the writings and teachings of Milton Friedman, who  won the Nobel Prize in 1976, advocated the deregulation of markets and the contraction of the state  as a way of promoting individual freedom and wealth.70 Following Friedrich von Hayek, Friedman  and other neoconservative proponents believed that markets in general possess an internal rationality that nullifies the potential for state domination. </w:t>
      </w:r>
      <w:r w:rsidRPr="006B6BD9">
        <w:rPr>
          <w:rStyle w:val="Underline"/>
        </w:rPr>
        <w:t>The ideas emanating from the Chicago School</w:t>
      </w:r>
      <w:r w:rsidRPr="00EC4107">
        <w:t xml:space="preserve"> </w:t>
      </w:r>
      <w:proofErr w:type="gramStart"/>
      <w:r w:rsidRPr="00EC4107">
        <w:t>of  economics</w:t>
      </w:r>
      <w:proofErr w:type="gramEnd"/>
      <w:r w:rsidRPr="00EC4107">
        <w:t xml:space="preserve"> </w:t>
      </w:r>
      <w:r w:rsidRPr="006B6BD9">
        <w:rPr>
          <w:rStyle w:val="Underline"/>
        </w:rPr>
        <w:t>depoliticized economic</w:t>
      </w:r>
      <w:r w:rsidRPr="00EC4107">
        <w:t xml:space="preserve"> questions by emphasizing how ‘‘markets’’ were able to address  substantive political problems. </w:t>
      </w:r>
      <w:proofErr w:type="spellStart"/>
      <w:r w:rsidRPr="007F158E">
        <w:rPr>
          <w:rStyle w:val="Underline"/>
          <w:highlight w:val="yellow"/>
        </w:rPr>
        <w:t>Neoliberalization</w:t>
      </w:r>
      <w:proofErr w:type="spellEnd"/>
      <w:r w:rsidRPr="00EC4107">
        <w:t>, Wendy Brown argues following Michel Foucault</w:t>
      </w:r>
      <w:proofErr w:type="gramStart"/>
      <w:r w:rsidRPr="00EC4107">
        <w:t xml:space="preserve">,  </w:t>
      </w:r>
      <w:r w:rsidRPr="007F158E">
        <w:rPr>
          <w:rStyle w:val="Underline"/>
          <w:highlight w:val="yellow"/>
        </w:rPr>
        <w:t>takes</w:t>
      </w:r>
      <w:proofErr w:type="gramEnd"/>
      <w:r w:rsidRPr="007F158E">
        <w:rPr>
          <w:rStyle w:val="Underline"/>
          <w:highlight w:val="yellow"/>
        </w:rPr>
        <w:t xml:space="preserve"> for granted that</w:t>
      </w:r>
      <w:r w:rsidRPr="006B6BD9">
        <w:rPr>
          <w:rStyle w:val="Underline"/>
        </w:rPr>
        <w:t xml:space="preserve"> ‘‘The political sphere, along with </w:t>
      </w:r>
      <w:r w:rsidRPr="007F158E">
        <w:rPr>
          <w:rStyle w:val="Underline"/>
          <w:highlight w:val="yellow"/>
        </w:rPr>
        <w:t>every</w:t>
      </w:r>
      <w:r w:rsidRPr="006B6BD9">
        <w:rPr>
          <w:rStyle w:val="Underline"/>
        </w:rPr>
        <w:t xml:space="preserve"> other </w:t>
      </w:r>
      <w:r w:rsidRPr="007F158E">
        <w:rPr>
          <w:rStyle w:val="Underline"/>
          <w:highlight w:val="yellow"/>
        </w:rPr>
        <w:t>dimension of contemporary existence,  is submitted to an economic rationality</w:t>
      </w:r>
      <w:r w:rsidRPr="006B6BD9">
        <w:rPr>
          <w:rStyle w:val="Underline"/>
        </w:rPr>
        <w:t xml:space="preserve"> . . . [and that] all dimensions of human life are cast in  terms of a market rationality</w:t>
      </w:r>
      <w:r w:rsidRPr="00EC4107">
        <w:t xml:space="preserve">.’’71 </w:t>
      </w:r>
      <w:proofErr w:type="spellStart"/>
      <w:r w:rsidRPr="006B6BD9">
        <w:rPr>
          <w:rStyle w:val="Underline"/>
        </w:rPr>
        <w:t>Neoliberalization</w:t>
      </w:r>
      <w:proofErr w:type="spellEnd"/>
      <w:r w:rsidRPr="00EC4107">
        <w:t xml:space="preserve"> </w:t>
      </w:r>
      <w:r w:rsidRPr="006B6BD9">
        <w:rPr>
          <w:rStyle w:val="Underline"/>
        </w:rPr>
        <w:t>was</w:t>
      </w:r>
      <w:r w:rsidRPr="00EC4107">
        <w:t xml:space="preserve"> then much more than simply the </w:t>
      </w:r>
      <w:proofErr w:type="spellStart"/>
      <w:proofErr w:type="gramStart"/>
      <w:r w:rsidRPr="00EC4107">
        <w:t>financialization</w:t>
      </w:r>
      <w:proofErr w:type="spellEnd"/>
      <w:r w:rsidRPr="00EC4107">
        <w:t xml:space="preserve">  of</w:t>
      </w:r>
      <w:proofErr w:type="gramEnd"/>
      <w:r w:rsidRPr="00EC4107">
        <w:t xml:space="preserve"> the international and domestic economies, as </w:t>
      </w:r>
      <w:proofErr w:type="spellStart"/>
      <w:r w:rsidRPr="00EC4107">
        <w:t>Arrighi</w:t>
      </w:r>
      <w:proofErr w:type="spellEnd"/>
      <w:r w:rsidRPr="00EC4107">
        <w:t xml:space="preserve"> argues, but </w:t>
      </w:r>
      <w:r w:rsidRPr="006B6BD9">
        <w:rPr>
          <w:rStyle w:val="Underline"/>
        </w:rPr>
        <w:t xml:space="preserve">the attempt at completely  rewiring the political–economic form of American liberal hegemony. </w:t>
      </w:r>
      <w:r w:rsidRPr="00EC4107">
        <w:t xml:space="preserve"> </w:t>
      </w:r>
      <w:r w:rsidRPr="006B6BD9">
        <w:rPr>
          <w:rStyle w:val="Underline"/>
        </w:rPr>
        <w:t xml:space="preserve">The novelty of </w:t>
      </w:r>
      <w:proofErr w:type="spellStart"/>
      <w:r w:rsidRPr="006B6BD9">
        <w:rPr>
          <w:rStyle w:val="Underline"/>
        </w:rPr>
        <w:t>neoliberalization</w:t>
      </w:r>
      <w:proofErr w:type="spellEnd"/>
      <w:r w:rsidRPr="00EC4107">
        <w:t>, as Peck argues, ‘‘</w:t>
      </w:r>
      <w:r w:rsidRPr="006B6BD9">
        <w:rPr>
          <w:rStyle w:val="Underline"/>
        </w:rPr>
        <w:t>denotes the repeated (necessity for)</w:t>
      </w:r>
      <w:r w:rsidRPr="00EC4107">
        <w:t xml:space="preserve"> </w:t>
      </w:r>
      <w:proofErr w:type="gramStart"/>
      <w:r w:rsidRPr="00EC4107">
        <w:t>renewal  and</w:t>
      </w:r>
      <w:proofErr w:type="gramEnd"/>
      <w:r w:rsidRPr="00EC4107">
        <w:t xml:space="preserve"> </w:t>
      </w:r>
      <w:r w:rsidRPr="006B6BD9">
        <w:rPr>
          <w:rStyle w:val="Underline"/>
        </w:rPr>
        <w:t>reinvention of a project that could never be fixed</w:t>
      </w:r>
      <w:r w:rsidRPr="00EC4107">
        <w:t xml:space="preserve"> as a stable formula, and </w:t>
      </w:r>
      <w:r w:rsidRPr="006B6BD9">
        <w:rPr>
          <w:rStyle w:val="Underline"/>
        </w:rPr>
        <w:t>which has lurched  through moments of innovation, overreach, correction, and crisis.’’</w:t>
      </w:r>
      <w:r w:rsidRPr="00EC4107">
        <w:t xml:space="preserve">72 This political–economic </w:t>
      </w:r>
      <w:proofErr w:type="gramStart"/>
      <w:r w:rsidRPr="00EC4107">
        <w:t>project  was</w:t>
      </w:r>
      <w:proofErr w:type="gramEnd"/>
      <w:r w:rsidRPr="00EC4107">
        <w:t xml:space="preserve"> first concretely experimented with in Chile during its own internal crises of the 1970s.73  What was significant in this case was that the neoliberal experiment occurred in the aftermath of the  American-influenced coup </w:t>
      </w:r>
      <w:proofErr w:type="spellStart"/>
      <w:r w:rsidRPr="00EC4107">
        <w:t>d’e´tat</w:t>
      </w:r>
      <w:proofErr w:type="spellEnd"/>
      <w:r w:rsidRPr="00EC4107">
        <w:t xml:space="preserve"> by General Augusto Pinochet on September 11, 1973. The </w:t>
      </w:r>
      <w:proofErr w:type="gramStart"/>
      <w:r w:rsidRPr="00EC4107">
        <w:t>election  of</w:t>
      </w:r>
      <w:proofErr w:type="gramEnd"/>
      <w:r w:rsidRPr="00EC4107">
        <w:t xml:space="preserve"> the leftist Salvador </w:t>
      </w:r>
      <w:proofErr w:type="spellStart"/>
      <w:r w:rsidRPr="00EC4107">
        <w:t>Allende</w:t>
      </w:r>
      <w:proofErr w:type="spellEnd"/>
      <w:r w:rsidRPr="00EC4107">
        <w:t xml:space="preserve"> in 1970 was deemed by the Nixon administration to be a grave threat  to American strategic and corporate interests in the Western hemisphere. National security </w:t>
      </w:r>
      <w:proofErr w:type="gramStart"/>
      <w:r w:rsidRPr="00EC4107">
        <w:t>advisor  Henry</w:t>
      </w:r>
      <w:proofErr w:type="gramEnd"/>
      <w:r w:rsidRPr="00EC4107">
        <w:t xml:space="preserve"> Kissinger argued at a meeting of the National Security Council [NSC] that </w:t>
      </w:r>
      <w:proofErr w:type="spellStart"/>
      <w:r w:rsidRPr="00EC4107">
        <w:t>Allende’s</w:t>
      </w:r>
      <w:proofErr w:type="spellEnd"/>
      <w:r w:rsidRPr="00EC4107">
        <w:t xml:space="preserve"> program  ‘‘would pose some very serious threats to our interests and position in the hemisphere, and would  affect developments and our relations to them elsewhere in the world.’’ Chile, Kissinger continued,  could ‘‘become part of a Soviet/Socialist world, not only philosophically but in terms of power  dynamics; and it might constitute a support base and entry point for expansion of Soviet and Cuban  presence and activity in the region.’’74  In this Cold War geopolitical context, what </w:t>
      </w:r>
      <w:proofErr w:type="spellStart"/>
      <w:r w:rsidRPr="00EC4107">
        <w:t>Valde´s</w:t>
      </w:r>
      <w:proofErr w:type="spellEnd"/>
      <w:r w:rsidRPr="00EC4107">
        <w:t xml:space="preserve"> calls the ‘‘ideological transfer’’ of Chicago  School economic ideas through their progenitors, </w:t>
      </w:r>
      <w:r w:rsidRPr="007F158E">
        <w:rPr>
          <w:rStyle w:val="Underline"/>
          <w:highlight w:val="yellow"/>
        </w:rPr>
        <w:t>the Chicago Boys, was perceived</w:t>
      </w:r>
      <w:r w:rsidRPr="006B6BD9">
        <w:rPr>
          <w:rStyle w:val="Underline"/>
        </w:rPr>
        <w:t xml:space="preserve"> </w:t>
      </w:r>
      <w:proofErr w:type="spellStart"/>
      <w:r w:rsidRPr="006B6BD9">
        <w:rPr>
          <w:rStyle w:val="Underline"/>
        </w:rPr>
        <w:t>transnationally</w:t>
      </w:r>
      <w:proofErr w:type="spellEnd"/>
      <w:r w:rsidRPr="006B6BD9">
        <w:rPr>
          <w:rStyle w:val="Underline"/>
        </w:rPr>
        <w:t xml:space="preserve">  by American and Chilean elites </w:t>
      </w:r>
      <w:r w:rsidRPr="007F158E">
        <w:rPr>
          <w:rStyle w:val="Underline"/>
          <w:highlight w:val="yellow"/>
        </w:rPr>
        <w:t>as</w:t>
      </w:r>
      <w:r w:rsidRPr="006B6BD9">
        <w:rPr>
          <w:rStyle w:val="Underline"/>
        </w:rPr>
        <w:t xml:space="preserve"> a way of </w:t>
      </w:r>
      <w:r w:rsidRPr="007F158E">
        <w:rPr>
          <w:rStyle w:val="Underline"/>
          <w:highlight w:val="yellow"/>
        </w:rPr>
        <w:t>countering the legitimacy of socialist</w:t>
      </w:r>
      <w:r w:rsidRPr="006B6BD9">
        <w:rPr>
          <w:rStyle w:val="Underline"/>
        </w:rPr>
        <w:t xml:space="preserve">/Marxist </w:t>
      </w:r>
      <w:r w:rsidRPr="007F158E">
        <w:rPr>
          <w:rStyle w:val="Underline"/>
          <w:highlight w:val="yellow"/>
        </w:rPr>
        <w:t>ideas</w:t>
      </w:r>
      <w:r w:rsidRPr="00EC4107">
        <w:t xml:space="preserve">. </w:t>
      </w:r>
      <w:proofErr w:type="gramStart"/>
      <w:r w:rsidRPr="00EC4107">
        <w:t>The  Chicago</w:t>
      </w:r>
      <w:proofErr w:type="gramEnd"/>
      <w:r w:rsidRPr="00EC4107">
        <w:t xml:space="preserve"> Boys—Chilean graduate students at the University of Chicago, whose studies were  financed in part by the Ford Foundation and the State Department, and who would later become  faculty members in various economics departments in Chile—</w:t>
      </w:r>
      <w:r w:rsidRPr="006B6BD9">
        <w:rPr>
          <w:rStyle w:val="Underline"/>
        </w:rPr>
        <w:t>embarked on the radical transformation  of the Chilean economy.</w:t>
      </w:r>
      <w:r w:rsidRPr="00EC4107">
        <w:t xml:space="preserve">75 As Mario </w:t>
      </w:r>
      <w:proofErr w:type="spellStart"/>
      <w:r w:rsidRPr="00EC4107">
        <w:t>Sznajder</w:t>
      </w:r>
      <w:proofErr w:type="spellEnd"/>
      <w:r w:rsidRPr="00EC4107">
        <w:t xml:space="preserve"> writes,  Chile had become a kind of socio-economic laboratory in which a neoliberal experiment was being  carried out with scant political </w:t>
      </w:r>
      <w:proofErr w:type="spellStart"/>
      <w:r w:rsidRPr="00EC4107">
        <w:t>hinderance</w:t>
      </w:r>
      <w:proofErr w:type="spellEnd"/>
      <w:r w:rsidRPr="00EC4107">
        <w:t xml:space="preserve">. In the second half of the 1970s, the military government </w:t>
      </w:r>
      <w:proofErr w:type="gramStart"/>
      <w:r w:rsidRPr="00EC4107">
        <w:t>gave  priority</w:t>
      </w:r>
      <w:proofErr w:type="gramEnd"/>
      <w:r w:rsidRPr="00EC4107">
        <w:t xml:space="preserve"> to the economic experiment, relying on its success to </w:t>
      </w:r>
      <w:proofErr w:type="spellStart"/>
      <w:r w:rsidRPr="00EC4107">
        <w:t>legitimise</w:t>
      </w:r>
      <w:proofErr w:type="spellEnd"/>
      <w:r w:rsidRPr="00EC4107">
        <w:t xml:space="preserve"> the future political framework of  limited democracy, which in turn would provide the required guarantee for the survival and </w:t>
      </w:r>
      <w:proofErr w:type="spellStart"/>
      <w:r w:rsidRPr="00EC4107">
        <w:t>defence</w:t>
      </w:r>
      <w:proofErr w:type="spellEnd"/>
      <w:r w:rsidRPr="00EC4107">
        <w:t xml:space="preserve"> of  the neoliberal model.76  This radical transformation was largely justified as a reaction against everything that Salvador  </w:t>
      </w:r>
      <w:proofErr w:type="spellStart"/>
      <w:r w:rsidRPr="00EC4107">
        <w:t>Allende’s</w:t>
      </w:r>
      <w:proofErr w:type="spellEnd"/>
      <w:r w:rsidRPr="00EC4107">
        <w:t xml:space="preserve"> socialist economic program stood for. What was characterized as La </w:t>
      </w:r>
      <w:proofErr w:type="spellStart"/>
      <w:r w:rsidRPr="00EC4107">
        <w:t>vı´a</w:t>
      </w:r>
      <w:proofErr w:type="spellEnd"/>
      <w:r w:rsidRPr="00EC4107">
        <w:t xml:space="preserve"> </w:t>
      </w:r>
      <w:proofErr w:type="spellStart"/>
      <w:r w:rsidRPr="00EC4107">
        <w:t>chilena</w:t>
      </w:r>
      <w:proofErr w:type="spellEnd"/>
      <w:r w:rsidRPr="00EC4107">
        <w:t xml:space="preserve"> al </w:t>
      </w:r>
      <w:proofErr w:type="spellStart"/>
      <w:r w:rsidRPr="00EC4107">
        <w:t>socialismo</w:t>
      </w:r>
      <w:proofErr w:type="spellEnd"/>
      <w:proofErr w:type="gramStart"/>
      <w:r w:rsidRPr="00EC4107">
        <w:t xml:space="preserve">,  </w:t>
      </w:r>
      <w:r w:rsidRPr="006B6BD9">
        <w:rPr>
          <w:rStyle w:val="Underline"/>
        </w:rPr>
        <w:t>social</w:t>
      </w:r>
      <w:proofErr w:type="gramEnd"/>
      <w:r w:rsidRPr="006B6BD9">
        <w:rPr>
          <w:rStyle w:val="Underline"/>
        </w:rPr>
        <w:t xml:space="preserve"> spending to alleviate poverty, protection of domestic industries, a moratorium of foreign  debt repayment, made the Nixon administration</w:t>
      </w:r>
      <w:r w:rsidRPr="00EC4107">
        <w:t xml:space="preserve"> so </w:t>
      </w:r>
      <w:r w:rsidRPr="006B6BD9">
        <w:rPr>
          <w:rStyle w:val="Underline"/>
        </w:rPr>
        <w:t>fearful</w:t>
      </w:r>
      <w:r w:rsidRPr="00EC4107">
        <w:t xml:space="preserve"> of its turn toward the Soviet Union.77  For the purposes of </w:t>
      </w:r>
      <w:r w:rsidRPr="008263B5">
        <w:rPr>
          <w:rStyle w:val="Underline"/>
        </w:rPr>
        <w:t>‘‘shocking’’ the economic system</w:t>
      </w:r>
      <w:r w:rsidRPr="00EC4107">
        <w:t xml:space="preserve"> in order to push for dramatic changes that the  Chicago boys would otherwise have been unable to accomplish, </w:t>
      </w:r>
      <w:r w:rsidRPr="008263B5">
        <w:rPr>
          <w:rStyle w:val="Underline"/>
        </w:rPr>
        <w:t>authoritarianism and economic  reform occurred hand in hand.</w:t>
      </w:r>
      <w:r w:rsidRPr="00EC4107">
        <w:t xml:space="preserve"> The result was that what were ostensibly political decisions, the determination  of the contours of the socioeconomic order was not determined democratically, but rather  by economic experts.78 </w:t>
      </w:r>
      <w:r w:rsidRPr="008263B5">
        <w:rPr>
          <w:rStyle w:val="Underline"/>
        </w:rPr>
        <w:t xml:space="preserve">The authoritarianism of the Chilean coup was characterized by </w:t>
      </w:r>
      <w:r w:rsidRPr="00EC4107">
        <w:t xml:space="preserve">the arrest of  over 13,000 people deemed ‘‘Marxist subversives’’; </w:t>
      </w:r>
      <w:r w:rsidRPr="008263B5">
        <w:rPr>
          <w:rStyle w:val="Underline"/>
        </w:rPr>
        <w:t>grave abuses of human rights</w:t>
      </w:r>
      <w:r w:rsidRPr="00EC4107">
        <w:t xml:space="preserve"> occurred over a  prolonged period of time, including executions of political dissents.79 Nonetheless, with the economy  in a shambles in the aftermath of the coup, Chile was an ideal place for experimenting with  ideas that had been gestating among the Chicago Boys and their teachers for many years. First and foremost, these economists ‘‘radically altered the Chilean economic paradigm, bringing </w:t>
      </w:r>
      <w:proofErr w:type="gramStart"/>
      <w:r w:rsidRPr="00EC4107">
        <w:t>it  into</w:t>
      </w:r>
      <w:proofErr w:type="gramEnd"/>
      <w:r w:rsidRPr="00EC4107">
        <w:t xml:space="preserve"> line not just with military self-interest in retaining control but also with the general tendencies of  the world economy.’’80 ‘‘</w:t>
      </w:r>
      <w:r w:rsidRPr="008263B5">
        <w:rPr>
          <w:rStyle w:val="Underline"/>
        </w:rPr>
        <w:t>The goal</w:t>
      </w:r>
      <w:r w:rsidRPr="00EC4107">
        <w:t xml:space="preserve"> [of the Chicago Boys attempt at reform],’’ as </w:t>
      </w:r>
      <w:proofErr w:type="spellStart"/>
      <w:r w:rsidRPr="00EC4107">
        <w:t>Valde´s</w:t>
      </w:r>
      <w:proofErr w:type="spellEnd"/>
      <w:r w:rsidRPr="00EC4107">
        <w:t xml:space="preserve"> further adds</w:t>
      </w:r>
      <w:proofErr w:type="gramStart"/>
      <w:r w:rsidRPr="00EC4107">
        <w:t>,  ‘‘</w:t>
      </w:r>
      <w:r w:rsidRPr="008263B5">
        <w:rPr>
          <w:rStyle w:val="Underline"/>
        </w:rPr>
        <w:t>was</w:t>
      </w:r>
      <w:proofErr w:type="gramEnd"/>
      <w:r w:rsidRPr="008263B5">
        <w:rPr>
          <w:rStyle w:val="Underline"/>
        </w:rPr>
        <w:t xml:space="preserve"> nothing less than the transformation of the state, of customs, and of culture</w:t>
      </w:r>
      <w:r w:rsidRPr="00EC4107">
        <w:t xml:space="preserve">’’ but especially, as  Pinochet himself remarked, to engender a complete ‘‘change in mentality.’’81 The explicit purpose </w:t>
      </w:r>
      <w:proofErr w:type="gramStart"/>
      <w:r w:rsidRPr="00EC4107">
        <w:t>of  economic</w:t>
      </w:r>
      <w:proofErr w:type="gramEnd"/>
      <w:r w:rsidRPr="00EC4107">
        <w:t xml:space="preserve"> transformation was to tame the hyperinflation of the preceding years, but it proved to be an  opportunity to implement ‘‘a radical economic liberalization program based on the indiscriminate use  of market mechanisms, the dismantling and reduction of the state, deregulation of the financial sector,  and a discourse that ascribed to market forces the ability to solve practically any problem in society.’’</w:t>
      </w:r>
      <w:proofErr w:type="gramStart"/>
      <w:r w:rsidRPr="00EC4107">
        <w:t>82  As</w:t>
      </w:r>
      <w:proofErr w:type="gramEnd"/>
      <w:r w:rsidRPr="00EC4107">
        <w:t xml:space="preserve"> a result of the privatization of finance and the lowering of tariffs and taxation, </w:t>
      </w:r>
      <w:r w:rsidRPr="008263B5">
        <w:rPr>
          <w:rStyle w:val="Underline"/>
        </w:rPr>
        <w:t>Chile became</w:t>
      </w:r>
      <w:r w:rsidRPr="00EC4107">
        <w:t>, as one  New York Times journalist characterized it, ‘‘</w:t>
      </w:r>
      <w:r w:rsidRPr="008263B5">
        <w:rPr>
          <w:rStyle w:val="Underline"/>
        </w:rPr>
        <w:t>a banker’s delight</w:t>
      </w:r>
      <w:r w:rsidRPr="00EC4107">
        <w:t xml:space="preserve">.’’ According to this journalist, </w:t>
      </w:r>
      <w:r w:rsidRPr="008263B5">
        <w:rPr>
          <w:rStyle w:val="Underline"/>
        </w:rPr>
        <w:t xml:space="preserve">the  Chicago Boys </w:t>
      </w:r>
      <w:r w:rsidRPr="007F158E">
        <w:rPr>
          <w:rStyle w:val="Underline"/>
          <w:highlight w:val="yellow"/>
        </w:rPr>
        <w:t>economically and politically cemented</w:t>
      </w:r>
      <w:r w:rsidRPr="008263B5">
        <w:rPr>
          <w:rStyle w:val="Underline"/>
        </w:rPr>
        <w:t xml:space="preserve"> Chile’s position </w:t>
      </w:r>
      <w:r w:rsidRPr="007F158E">
        <w:rPr>
          <w:rStyle w:val="Underline"/>
          <w:highlight w:val="yellow"/>
        </w:rPr>
        <w:t>in the US imperial orbit</w:t>
      </w:r>
      <w:r w:rsidRPr="00EC4107">
        <w:t xml:space="preserve">.83  This transformation of the Chilean economy along Chicago School theories, for the purposes of  aligning it, as </w:t>
      </w:r>
      <w:proofErr w:type="spellStart"/>
      <w:r w:rsidRPr="00EC4107">
        <w:t>Valde´s</w:t>
      </w:r>
      <w:proofErr w:type="spellEnd"/>
      <w:r w:rsidRPr="00EC4107">
        <w:t xml:space="preserve"> argues, with the world economy captured the imagination of a whole host of  academic economists, journalists, and policy makers in the United States and in various international  organizations:  From the mid-1970s onward, the country enjoyed privileged treatment by the IMF and the commercial  banks. Chile was doubtless the country most visited and commented upon by journalists from the </w:t>
      </w:r>
      <w:proofErr w:type="gramStart"/>
      <w:r w:rsidRPr="00EC4107">
        <w:t>international  conservative</w:t>
      </w:r>
      <w:proofErr w:type="gramEnd"/>
      <w:r w:rsidRPr="00EC4107">
        <w:t xml:space="preserve"> press, as well as by a distinguished list of academics headed by the most prominent  members of the Chicago School of Economics, including Milton Friedman himself. The reason for </w:t>
      </w:r>
      <w:proofErr w:type="gramStart"/>
      <w:r w:rsidRPr="00EC4107">
        <w:t>this  interest</w:t>
      </w:r>
      <w:proofErr w:type="gramEnd"/>
      <w:r w:rsidRPr="00EC4107">
        <w:t xml:space="preserve"> is easy to comprehend: Chile had become the first and most famous example of applying the  rules of economic orthodoxy to a developing country. Foreign trade was liberalized, prices were freed</w:t>
      </w:r>
      <w:proofErr w:type="gramStart"/>
      <w:r w:rsidRPr="00EC4107">
        <w:t>,  state</w:t>
      </w:r>
      <w:proofErr w:type="gramEnd"/>
      <w:r w:rsidRPr="00EC4107">
        <w:t xml:space="preserve"> companies were privatized, the financial sector was deregulated, and state functions were drastically  reduced.84  A Barron’s editorial in 1980 quoted Arnold </w:t>
      </w:r>
      <w:proofErr w:type="spellStart"/>
      <w:r w:rsidRPr="00EC4107">
        <w:t>Harberger</w:t>
      </w:r>
      <w:proofErr w:type="spellEnd"/>
      <w:r w:rsidRPr="00EC4107">
        <w:t xml:space="preserve">, a professor at the time at the University of  Chicago who was perhaps even more influential than Milton Friedman with the Chicago Boys, as  arguing that the Chilean reforms were ‘‘the most important reforms made in the underdeveloped world  in recent history.’’ As the editorial further adds quoting an anonymous colleague of </w:t>
      </w:r>
      <w:proofErr w:type="spellStart"/>
      <w:r w:rsidRPr="00EC4107">
        <w:t>Harberger’s</w:t>
      </w:r>
      <w:proofErr w:type="spellEnd"/>
      <w:r w:rsidRPr="00EC4107">
        <w:t xml:space="preserve">: </w:t>
      </w:r>
      <w:proofErr w:type="gramStart"/>
      <w:r w:rsidRPr="00EC4107">
        <w:t>‘‘The  economics</w:t>
      </w:r>
      <w:proofErr w:type="gramEnd"/>
      <w:r w:rsidRPr="00EC4107">
        <w:t xml:space="preserve"> textbooks say that’s the way the world should work, but where else do they practice it?’’</w:t>
      </w:r>
      <w:proofErr w:type="gramStart"/>
      <w:r w:rsidRPr="00EC4107">
        <w:t>85  Implied</w:t>
      </w:r>
      <w:proofErr w:type="gramEnd"/>
      <w:r w:rsidRPr="00EC4107">
        <w:t xml:space="preserve"> here is that the economic </w:t>
      </w:r>
      <w:proofErr w:type="spellStart"/>
      <w:r w:rsidRPr="00EC4107">
        <w:t>programof</w:t>
      </w:r>
      <w:proofErr w:type="spellEnd"/>
      <w:r w:rsidRPr="00EC4107">
        <w:t xml:space="preserve"> the Chicago Boys is suitable for implementation throughout  the developing world as a way of generating economic growth and efficiency.86 But there is also a  certain implication for what needs to be done within the United States itself that was at the time faced  with a growing crisis of stagflation. Of course, the obvious authoritarianism of the Pinochet </w:t>
      </w:r>
      <w:proofErr w:type="gramStart"/>
      <w:r w:rsidRPr="00EC4107">
        <w:t>government  and</w:t>
      </w:r>
      <w:proofErr w:type="gramEnd"/>
      <w:r w:rsidRPr="00EC4107">
        <w:t xml:space="preserve"> its breaches of international human rights conventions was a significant source of contention  and even opprobrium; Friedman himself would be tagged as complicit in legitimizing the Pinochet  regime through his own trip to Chile in 1975 and his meeting with Pinochet. His awarding of the </w:t>
      </w:r>
      <w:proofErr w:type="gramStart"/>
      <w:r w:rsidRPr="00EC4107">
        <w:t>Nobel  Prize</w:t>
      </w:r>
      <w:proofErr w:type="gramEnd"/>
      <w:r w:rsidRPr="00EC4107">
        <w:t xml:space="preserve"> in 1976 was accompanied with protests. But as Corey Robin has recently uncovered, in </w:t>
      </w:r>
      <w:proofErr w:type="gramStart"/>
      <w:r w:rsidRPr="00EC4107">
        <w:t>1981  American</w:t>
      </w:r>
      <w:proofErr w:type="gramEnd"/>
      <w:r w:rsidRPr="00EC4107">
        <w:t xml:space="preserve"> academics including Friedman, Hayek, James M. Buchanan, and Arnold </w:t>
      </w:r>
      <w:proofErr w:type="spellStart"/>
      <w:r w:rsidRPr="00EC4107">
        <w:t>Harberger</w:t>
      </w:r>
      <w:proofErr w:type="spellEnd"/>
      <w:r w:rsidRPr="00EC4107">
        <w:t xml:space="preserve">, along  with their counterparts from many other countries, met in </w:t>
      </w:r>
      <w:proofErr w:type="spellStart"/>
      <w:r w:rsidRPr="00EC4107">
        <w:t>Vin˜a</w:t>
      </w:r>
      <w:proofErr w:type="spellEnd"/>
      <w:r w:rsidRPr="00EC4107">
        <w:t xml:space="preserve"> del Mar under the auspices of the Mont  </w:t>
      </w:r>
      <w:proofErr w:type="spellStart"/>
      <w:r w:rsidRPr="00EC4107">
        <w:t>Pelerin</w:t>
      </w:r>
      <w:proofErr w:type="spellEnd"/>
      <w:r w:rsidRPr="00EC4107">
        <w:t xml:space="preserve"> Society, to demonstrate the effectiveness of Chilean market reforms and the need to learn its  lessons for the United States itself. The inherent authoritarian setting in Chile should not be seen </w:t>
      </w:r>
      <w:proofErr w:type="gramStart"/>
      <w:r w:rsidRPr="00EC4107">
        <w:t>as  anything</w:t>
      </w:r>
      <w:proofErr w:type="gramEnd"/>
      <w:r w:rsidRPr="00EC4107">
        <w:t xml:space="preserve"> detrimental to the neoliberal project. On the contrary, as Robin cites Eric </w:t>
      </w:r>
      <w:proofErr w:type="spellStart"/>
      <w:r w:rsidRPr="00EC4107">
        <w:t>Brodin’s</w:t>
      </w:r>
      <w:proofErr w:type="spellEnd"/>
      <w:r w:rsidRPr="00EC4107">
        <w:t xml:space="preserve"> </w:t>
      </w:r>
      <w:proofErr w:type="gramStart"/>
      <w:r w:rsidRPr="00EC4107">
        <w:t>original  commentary</w:t>
      </w:r>
      <w:proofErr w:type="gramEnd"/>
      <w:r w:rsidRPr="00EC4107">
        <w:t xml:space="preserve"> on the </w:t>
      </w:r>
      <w:proofErr w:type="spellStart"/>
      <w:r w:rsidRPr="00EC4107">
        <w:t>Vin˜a</w:t>
      </w:r>
      <w:proofErr w:type="spellEnd"/>
      <w:r w:rsidRPr="00EC4107">
        <w:t xml:space="preserve"> del Mar conference, ‘‘what is politically possible in authoritarian Chile, may  not be possible in a republic with a congress filled with ‘‘gypsy moths’’ for whom political expediency  often takes precedence over economic realities, especially in an election year.’’87 Again, implied </w:t>
      </w:r>
      <w:proofErr w:type="gramStart"/>
      <w:r w:rsidRPr="00EC4107">
        <w:t>here  is</w:t>
      </w:r>
      <w:proofErr w:type="gramEnd"/>
      <w:r w:rsidRPr="00EC4107">
        <w:t xml:space="preserve"> a certain perception that a reassertion of governmental authority within the United States is necessary  to address domestic and international political–economic questions. </w:t>
      </w:r>
      <w:r w:rsidRPr="008263B5">
        <w:rPr>
          <w:rStyle w:val="Underline"/>
        </w:rPr>
        <w:t xml:space="preserve">The Chilean example represented a success story for a reinvigorated conservative movement in </w:t>
      </w:r>
      <w:proofErr w:type="gramStart"/>
      <w:r w:rsidRPr="008263B5">
        <w:rPr>
          <w:rStyle w:val="Underline"/>
        </w:rPr>
        <w:t>the  U</w:t>
      </w:r>
      <w:r w:rsidRPr="00EC4107">
        <w:t>nited</w:t>
      </w:r>
      <w:proofErr w:type="gramEnd"/>
      <w:r w:rsidRPr="00EC4107">
        <w:t xml:space="preserve"> </w:t>
      </w:r>
      <w:r w:rsidRPr="008263B5">
        <w:rPr>
          <w:rStyle w:val="Underline"/>
        </w:rPr>
        <w:t>S</w:t>
      </w:r>
      <w:r w:rsidRPr="00EC4107">
        <w:t xml:space="preserve">tates </w:t>
      </w:r>
      <w:r w:rsidRPr="008263B5">
        <w:rPr>
          <w:rStyle w:val="Underline"/>
        </w:rPr>
        <w:t>and the U</w:t>
      </w:r>
      <w:r w:rsidRPr="00EC4107">
        <w:t xml:space="preserve">nited </w:t>
      </w:r>
      <w:r w:rsidRPr="008263B5">
        <w:rPr>
          <w:rStyle w:val="Underline"/>
        </w:rPr>
        <w:t>K</w:t>
      </w:r>
      <w:r w:rsidRPr="00EC4107">
        <w:t xml:space="preserve">ingdom during the mid- to late 1970s. In 1981, Hayek himself </w:t>
      </w:r>
      <w:proofErr w:type="gramStart"/>
      <w:r w:rsidRPr="00EC4107">
        <w:t>would  speak</w:t>
      </w:r>
      <w:proofErr w:type="gramEnd"/>
      <w:r w:rsidRPr="00EC4107">
        <w:t xml:space="preserve"> of Chile as ‘‘a great success’’ and predicted that ‘‘The world shall come to regard the recovery  of Chile as one of the great economic miracles of our time.’’88 </w:t>
      </w:r>
      <w:r w:rsidRPr="008263B5">
        <w:rPr>
          <w:rStyle w:val="Underline"/>
        </w:rPr>
        <w:t xml:space="preserve">Chile became the decisive laboratory </w:t>
      </w:r>
      <w:proofErr w:type="gramStart"/>
      <w:r w:rsidRPr="008263B5">
        <w:rPr>
          <w:rStyle w:val="Underline"/>
        </w:rPr>
        <w:t>for  the</w:t>
      </w:r>
      <w:proofErr w:type="gramEnd"/>
      <w:r w:rsidRPr="008263B5">
        <w:rPr>
          <w:rStyle w:val="Underline"/>
        </w:rPr>
        <w:t xml:space="preserve"> establishment, more generally, of a transnational post-</w:t>
      </w:r>
      <w:proofErr w:type="spellStart"/>
      <w:r w:rsidRPr="008263B5">
        <w:rPr>
          <w:rStyle w:val="Underline"/>
        </w:rPr>
        <w:t>Fordist</w:t>
      </w:r>
      <w:proofErr w:type="spellEnd"/>
      <w:r w:rsidRPr="008263B5">
        <w:rPr>
          <w:rStyle w:val="Underline"/>
        </w:rPr>
        <w:t xml:space="preserve"> economic order which emphasized  flexibility, innovation, and creative destruction. </w:t>
      </w:r>
      <w:r w:rsidRPr="00EC4107">
        <w:t xml:space="preserve">This new order replaced the </w:t>
      </w:r>
      <w:proofErr w:type="spellStart"/>
      <w:r w:rsidRPr="00EC4107">
        <w:t>Bretton</w:t>
      </w:r>
      <w:proofErr w:type="spellEnd"/>
      <w:r w:rsidRPr="00EC4107">
        <w:t xml:space="preserve"> Woods </w:t>
      </w:r>
      <w:proofErr w:type="gramStart"/>
      <w:r w:rsidRPr="00EC4107">
        <w:t>currency  framework</w:t>
      </w:r>
      <w:proofErr w:type="gramEnd"/>
      <w:r w:rsidRPr="00EC4107">
        <w:t xml:space="preserve"> by privileging the free flow of finance capital as a way of restructuring and disciplining various  internal economies. The transformation of internal economic structures by finance capital </w:t>
      </w:r>
      <w:proofErr w:type="gramStart"/>
      <w:r w:rsidRPr="00EC4107">
        <w:t>was  accompanied</w:t>
      </w:r>
      <w:proofErr w:type="gramEnd"/>
      <w:r w:rsidRPr="00EC4107">
        <w:t xml:space="preserve"> by a general sentiment that excessive popular democracy is detrimental to economic rights  and liberties and that market rationality would best determine the distribution of wealth. </w:t>
      </w:r>
      <w:r w:rsidRPr="008263B5">
        <w:rPr>
          <w:rStyle w:val="Underline"/>
        </w:rPr>
        <w:t xml:space="preserve">The </w:t>
      </w:r>
      <w:proofErr w:type="spellStart"/>
      <w:r w:rsidRPr="007F158E">
        <w:rPr>
          <w:rStyle w:val="Underline"/>
          <w:highlight w:val="yellow"/>
        </w:rPr>
        <w:t>neoliberalization</w:t>
      </w:r>
      <w:proofErr w:type="spellEnd"/>
      <w:r w:rsidRPr="007F158E">
        <w:rPr>
          <w:rStyle w:val="Underline"/>
          <w:highlight w:val="yellow"/>
        </w:rPr>
        <w:t xml:space="preserve">  of Chile encapsulated the hopes and agenda of American’s conservatives</w:t>
      </w:r>
      <w:r w:rsidRPr="008263B5">
        <w:rPr>
          <w:rStyle w:val="Underline"/>
        </w:rPr>
        <w:t xml:space="preserve"> to privatize a significant  portion of the state to market forces, to deregulate financial services and lower taxation, and above  all, to suppress the power of trade unions</w:t>
      </w:r>
      <w:r w:rsidRPr="00EC4107">
        <w:t xml:space="preserve">. However, </w:t>
      </w:r>
      <w:r w:rsidRPr="008263B5">
        <w:rPr>
          <w:rStyle w:val="Underline"/>
        </w:rPr>
        <w:t xml:space="preserve">this </w:t>
      </w:r>
      <w:r w:rsidRPr="007F158E">
        <w:rPr>
          <w:rStyle w:val="Underline"/>
          <w:highlight w:val="yellow"/>
        </w:rPr>
        <w:t xml:space="preserve">domestic project to promote economic </w:t>
      </w:r>
      <w:proofErr w:type="gramStart"/>
      <w:r w:rsidRPr="007F158E">
        <w:rPr>
          <w:rStyle w:val="Underline"/>
          <w:highlight w:val="yellow"/>
        </w:rPr>
        <w:t>freedom</w:t>
      </w:r>
      <w:r w:rsidRPr="00EC4107">
        <w:t xml:space="preserve">  at</w:t>
      </w:r>
      <w:proofErr w:type="gramEnd"/>
      <w:r w:rsidRPr="00EC4107">
        <w:t xml:space="preserve"> home and abroad </w:t>
      </w:r>
      <w:r w:rsidRPr="007F158E">
        <w:rPr>
          <w:rStyle w:val="Underline"/>
          <w:highlight w:val="yellow"/>
        </w:rPr>
        <w:t>was fundamentally connected to the restoration of American hegemony</w:t>
      </w:r>
      <w:r w:rsidRPr="00EC4107">
        <w:t xml:space="preserve">.  </w:t>
      </w:r>
      <w:r w:rsidRPr="008263B5">
        <w:rPr>
          <w:rStyle w:val="Underline"/>
        </w:rPr>
        <w:t xml:space="preserve">The Reagan revolution in the United States largely rested on the dual program of domestic </w:t>
      </w:r>
      <w:proofErr w:type="gramStart"/>
      <w:r w:rsidRPr="008263B5">
        <w:rPr>
          <w:rStyle w:val="Underline"/>
        </w:rPr>
        <w:t xml:space="preserve">economic  </w:t>
      </w:r>
      <w:proofErr w:type="spellStart"/>
      <w:r w:rsidRPr="008263B5">
        <w:rPr>
          <w:rStyle w:val="Underline"/>
        </w:rPr>
        <w:t>neoliberalization</w:t>
      </w:r>
      <w:proofErr w:type="spellEnd"/>
      <w:proofErr w:type="gramEnd"/>
      <w:r w:rsidRPr="008263B5">
        <w:rPr>
          <w:rStyle w:val="Underline"/>
        </w:rPr>
        <w:t xml:space="preserve"> and a pseudo-Keynesian massive armaments buildup</w:t>
      </w:r>
      <w:r w:rsidRPr="00EC4107">
        <w:t xml:space="preserve">. ‘‘The effect of what seemed </w:t>
      </w:r>
      <w:proofErr w:type="gramStart"/>
      <w:r w:rsidRPr="00EC4107">
        <w:t>to  be</w:t>
      </w:r>
      <w:proofErr w:type="gramEnd"/>
      <w:r w:rsidRPr="00EC4107">
        <w:t xml:space="preserve"> a confused economic policy was,’’ as </w:t>
      </w:r>
      <w:proofErr w:type="spellStart"/>
      <w:r w:rsidRPr="00EC4107">
        <w:t>Grandin</w:t>
      </w:r>
      <w:proofErr w:type="spellEnd"/>
      <w:r w:rsidRPr="00EC4107">
        <w:t xml:space="preserve"> argues, ‘‘in retrospect, a cohesive transformation of  American society and diplomacy—the institutionalizing of a perpetual system of global austerity that  rendered political liberalism, both domestic and international, not viable.’’89 </w:t>
      </w:r>
      <w:proofErr w:type="spellStart"/>
      <w:r w:rsidRPr="00EC4107">
        <w:t>Arrighi</w:t>
      </w:r>
      <w:proofErr w:type="spellEnd"/>
      <w:r w:rsidRPr="00EC4107">
        <w:t xml:space="preserve"> argues that </w:t>
      </w:r>
      <w:proofErr w:type="gramStart"/>
      <w:r w:rsidRPr="00EC4107">
        <w:t>tight  monetary</w:t>
      </w:r>
      <w:proofErr w:type="gramEnd"/>
      <w:r w:rsidRPr="00EC4107">
        <w:t xml:space="preserve"> policies were designed to resurrect confidence in the United States and its currency. However</w:t>
      </w:r>
      <w:proofErr w:type="gramStart"/>
      <w:r w:rsidRPr="00EC4107">
        <w:t>,  austerity</w:t>
      </w:r>
      <w:proofErr w:type="gramEnd"/>
      <w:r w:rsidRPr="00EC4107">
        <w:t xml:space="preserve"> had significant repercussions for American domestic industry and led to a significant dismantling  of trade unionism, an overarching neoconservative political goal. </w:t>
      </w:r>
      <w:r w:rsidRPr="008263B5">
        <w:rPr>
          <w:rStyle w:val="Underline"/>
        </w:rPr>
        <w:t xml:space="preserve">The great recession of the </w:t>
      </w:r>
      <w:proofErr w:type="gramStart"/>
      <w:r w:rsidRPr="008263B5">
        <w:rPr>
          <w:rStyle w:val="Underline"/>
        </w:rPr>
        <w:t>early  1980s</w:t>
      </w:r>
      <w:proofErr w:type="gramEnd"/>
      <w:r w:rsidRPr="008263B5">
        <w:rPr>
          <w:rStyle w:val="Underline"/>
        </w:rPr>
        <w:t xml:space="preserve"> was at the same time an engineered shock treatment that was designed to roll back inflation to the  detriment of state welfare,</w:t>
      </w:r>
      <w:r>
        <w:rPr>
          <w:rStyle w:val="Underline"/>
        </w:rPr>
        <w:t xml:space="preserve"> </w:t>
      </w:r>
      <w:r w:rsidRPr="008263B5">
        <w:rPr>
          <w:rStyle w:val="Underline"/>
        </w:rPr>
        <w:t>while accentuating class power</w:t>
      </w:r>
      <w:r w:rsidRPr="00EC4107">
        <w:t xml:space="preserve">. Taxation changes primarily </w:t>
      </w:r>
      <w:proofErr w:type="spellStart"/>
      <w:proofErr w:type="gramStart"/>
      <w:r w:rsidRPr="00EC4107">
        <w:t>favoredwealthy</w:t>
      </w:r>
      <w:proofErr w:type="spellEnd"/>
      <w:r w:rsidRPr="00EC4107">
        <w:t xml:space="preserve">  classes</w:t>
      </w:r>
      <w:proofErr w:type="gramEnd"/>
      <w:r w:rsidRPr="00EC4107">
        <w:t xml:space="preserve"> and </w:t>
      </w:r>
      <w:r w:rsidRPr="007F158E">
        <w:rPr>
          <w:rStyle w:val="Underline"/>
          <w:highlight w:val="yellow"/>
        </w:rPr>
        <w:t>financial deregulation opened up finance capital for enormous speculative bubbles</w:t>
      </w:r>
      <w:r w:rsidRPr="008263B5">
        <w:rPr>
          <w:rStyle w:val="Underline"/>
        </w:rPr>
        <w:t xml:space="preserve"> over the  subsequent thirty years.</w:t>
      </w:r>
      <w:r w:rsidRPr="00EC4107">
        <w:t xml:space="preserve"> The effect of this program of </w:t>
      </w:r>
      <w:proofErr w:type="spellStart"/>
      <w:r w:rsidRPr="00EC4107">
        <w:t>neoliberalization</w:t>
      </w:r>
      <w:proofErr w:type="spellEnd"/>
      <w:r w:rsidRPr="00EC4107">
        <w:t xml:space="preserve"> conjoined with the Reagan </w:t>
      </w:r>
      <w:proofErr w:type="gramStart"/>
      <w:r w:rsidRPr="00EC4107">
        <w:t>‘‘rollback’’  of</w:t>
      </w:r>
      <w:proofErr w:type="gramEnd"/>
      <w:r w:rsidRPr="00EC4107">
        <w:t xml:space="preserve"> Soviet influence depoliticized such economic ‘‘shock’’ transformations at home and abroad.  </w:t>
      </w:r>
      <w:r w:rsidRPr="008263B5">
        <w:rPr>
          <w:rStyle w:val="Underline"/>
        </w:rPr>
        <w:t xml:space="preserve">The </w:t>
      </w:r>
      <w:proofErr w:type="spellStart"/>
      <w:r w:rsidRPr="008263B5">
        <w:rPr>
          <w:rStyle w:val="Underline"/>
        </w:rPr>
        <w:t>neoliberalization</w:t>
      </w:r>
      <w:proofErr w:type="spellEnd"/>
      <w:r w:rsidRPr="008263B5">
        <w:rPr>
          <w:rStyle w:val="Underline"/>
        </w:rPr>
        <w:t xml:space="preserve"> of the state and society in the U</w:t>
      </w:r>
      <w:r w:rsidRPr="00EC4107">
        <w:t xml:space="preserve">nited </w:t>
      </w:r>
      <w:r w:rsidRPr="008263B5">
        <w:rPr>
          <w:rStyle w:val="Underline"/>
        </w:rPr>
        <w:t>S</w:t>
      </w:r>
      <w:r w:rsidRPr="00EC4107">
        <w:t xml:space="preserve">tates and the United Kingdom </w:t>
      </w:r>
      <w:r w:rsidRPr="008263B5">
        <w:rPr>
          <w:rStyle w:val="Underline"/>
        </w:rPr>
        <w:t xml:space="preserve">represents the normalization of pervious shock treatments experimented first and foremost within </w:t>
      </w:r>
      <w:proofErr w:type="gramStart"/>
      <w:r w:rsidRPr="008263B5">
        <w:rPr>
          <w:rStyle w:val="Underline"/>
        </w:rPr>
        <w:t>the  Chilean</w:t>
      </w:r>
      <w:proofErr w:type="gramEnd"/>
      <w:r w:rsidRPr="008263B5">
        <w:rPr>
          <w:rStyle w:val="Underline"/>
        </w:rPr>
        <w:t xml:space="preserve"> neo-imperial crucibl</w:t>
      </w:r>
      <w:r w:rsidRPr="00EC4107">
        <w:t xml:space="preserve">e. </w:t>
      </w:r>
      <w:r w:rsidRPr="008263B5">
        <w:rPr>
          <w:rStyle w:val="Underline"/>
        </w:rPr>
        <w:t xml:space="preserve">This </w:t>
      </w:r>
      <w:r w:rsidRPr="007F158E">
        <w:rPr>
          <w:rStyle w:val="Underline"/>
          <w:highlight w:val="yellow"/>
        </w:rPr>
        <w:t>normalization of radical economic theories through hegemonic international circuits</w:t>
      </w:r>
      <w:r w:rsidRPr="008263B5">
        <w:rPr>
          <w:rStyle w:val="Underline"/>
        </w:rPr>
        <w:t xml:space="preserve"> </w:t>
      </w:r>
      <w:r w:rsidRPr="00EC4107">
        <w:t xml:space="preserve">such as the IMF, the World Bank, </w:t>
      </w:r>
      <w:r w:rsidRPr="008263B5">
        <w:rPr>
          <w:rStyle w:val="Underline"/>
        </w:rPr>
        <w:t xml:space="preserve">academics, journalists, various </w:t>
      </w:r>
      <w:proofErr w:type="gramStart"/>
      <w:r w:rsidRPr="008263B5">
        <w:rPr>
          <w:rStyle w:val="Underline"/>
        </w:rPr>
        <w:t>semiprivate  think</w:t>
      </w:r>
      <w:proofErr w:type="gramEnd"/>
      <w:r w:rsidRPr="008263B5">
        <w:rPr>
          <w:rStyle w:val="Underline"/>
        </w:rPr>
        <w:t xml:space="preserve"> tanks in the West, </w:t>
      </w:r>
      <w:r w:rsidRPr="007F158E">
        <w:rPr>
          <w:rStyle w:val="Underline"/>
          <w:highlight w:val="yellow"/>
        </w:rPr>
        <w:t>gave rise to</w:t>
      </w:r>
      <w:r w:rsidRPr="008263B5">
        <w:rPr>
          <w:rStyle w:val="Underline"/>
        </w:rPr>
        <w:t xml:space="preserve"> </w:t>
      </w:r>
      <w:r w:rsidRPr="00EC4107">
        <w:t xml:space="preserve">what </w:t>
      </w:r>
      <w:proofErr w:type="spellStart"/>
      <w:r w:rsidRPr="00EC4107">
        <w:t>Bourdieu</w:t>
      </w:r>
      <w:proofErr w:type="spellEnd"/>
      <w:r w:rsidRPr="00EC4107">
        <w:t xml:space="preserve"> and </w:t>
      </w:r>
      <w:proofErr w:type="spellStart"/>
      <w:r w:rsidRPr="00EC4107">
        <w:t>Wacquant</w:t>
      </w:r>
      <w:proofErr w:type="spellEnd"/>
      <w:r w:rsidRPr="00EC4107">
        <w:t xml:space="preserve"> have termed </w:t>
      </w:r>
      <w:r w:rsidRPr="008263B5">
        <w:rPr>
          <w:rStyle w:val="Underline"/>
        </w:rPr>
        <w:t xml:space="preserve">a neoliberal vulgate  that legitimizes </w:t>
      </w:r>
      <w:r w:rsidRPr="007F158E">
        <w:rPr>
          <w:rStyle w:val="Underline"/>
          <w:highlight w:val="yellow"/>
        </w:rPr>
        <w:t>a depoliticized program for structural reform</w:t>
      </w:r>
      <w:r w:rsidRPr="008263B5">
        <w:rPr>
          <w:rStyle w:val="Underline"/>
        </w:rPr>
        <w:t xml:space="preserve"> across not only the global South but  also within the North as the only viable program to tackle the twin economic problems of growth  and inflation</w:t>
      </w:r>
      <w:r w:rsidRPr="00EC4107">
        <w:t xml:space="preserve">. </w:t>
      </w:r>
      <w:r w:rsidRPr="008263B5">
        <w:rPr>
          <w:rStyle w:val="Underline"/>
        </w:rPr>
        <w:t xml:space="preserve">As opposed to </w:t>
      </w:r>
      <w:proofErr w:type="spellStart"/>
      <w:r w:rsidRPr="008263B5">
        <w:rPr>
          <w:rStyle w:val="Underline"/>
        </w:rPr>
        <w:t>Ikenberry</w:t>
      </w:r>
      <w:proofErr w:type="spellEnd"/>
      <w:r w:rsidRPr="008263B5">
        <w:rPr>
          <w:rStyle w:val="Underline"/>
        </w:rPr>
        <w:t xml:space="preserve"> who draws a straight line from 1945 to the present without  so much as noting the significance of the crisis of American hegemony in the 1970s,</w:t>
      </w:r>
      <w:r w:rsidRPr="00EC4107">
        <w:t xml:space="preserve"> </w:t>
      </w:r>
      <w:r w:rsidRPr="007F158E">
        <w:rPr>
          <w:rStyle w:val="Underline"/>
          <w:highlight w:val="yellow"/>
        </w:rPr>
        <w:t>these years  proved pivotal for a reassertion of hegemony</w:t>
      </w:r>
      <w:r w:rsidRPr="008263B5">
        <w:rPr>
          <w:rStyle w:val="Underline"/>
        </w:rPr>
        <w:t xml:space="preserve"> through domestic and internationa</w:t>
      </w:r>
      <w:r w:rsidRPr="00EC4107">
        <w:t xml:space="preserve">l (i.e., throughout  the global South) </w:t>
      </w:r>
      <w:proofErr w:type="spellStart"/>
      <w:r w:rsidRPr="008263B5">
        <w:rPr>
          <w:rStyle w:val="Underline"/>
        </w:rPr>
        <w:t>neoliberalization</w:t>
      </w:r>
      <w:proofErr w:type="spellEnd"/>
      <w:r w:rsidRPr="00EC4107">
        <w:t xml:space="preserve">. </w:t>
      </w:r>
      <w:r w:rsidRPr="008263B5">
        <w:rPr>
          <w:rStyle w:val="Underline"/>
        </w:rPr>
        <w:t>This reassertion</w:t>
      </w:r>
      <w:r w:rsidRPr="00EC4107">
        <w:t xml:space="preserve"> could not be accomplished by military means</w:t>
      </w:r>
      <w:proofErr w:type="gramStart"/>
      <w:r w:rsidRPr="00EC4107">
        <w:t>,  as</w:t>
      </w:r>
      <w:proofErr w:type="gramEnd"/>
      <w:r w:rsidRPr="00EC4107">
        <w:t xml:space="preserve"> demonstrated in Vietnam; it </w:t>
      </w:r>
      <w:r w:rsidRPr="008263B5">
        <w:rPr>
          <w:rStyle w:val="Underline"/>
        </w:rPr>
        <w:t>had to come through the radical transformation of domestic socioeconomic  configurations that would privilege specific classes that would realign the South within  America’s neo-imperial orbit</w:t>
      </w:r>
      <w:r w:rsidRPr="00EC4107">
        <w:t xml:space="preserve">. But what also needs to be recognized is that </w:t>
      </w:r>
      <w:r w:rsidRPr="008263B5">
        <w:rPr>
          <w:rStyle w:val="Underline"/>
        </w:rPr>
        <w:t xml:space="preserve">this global </w:t>
      </w:r>
      <w:proofErr w:type="gramStart"/>
      <w:r w:rsidRPr="008263B5">
        <w:rPr>
          <w:rStyle w:val="Underline"/>
        </w:rPr>
        <w:t>American  hegemonic</w:t>
      </w:r>
      <w:proofErr w:type="gramEnd"/>
      <w:r w:rsidRPr="008263B5">
        <w:rPr>
          <w:rStyle w:val="Underline"/>
        </w:rPr>
        <w:t xml:space="preserve"> reassertion was intimately tied to domestic (counterrevolutionary) changes beginning  in the 1980s. This </w:t>
      </w:r>
      <w:r w:rsidRPr="00393A7A">
        <w:rPr>
          <w:rStyle w:val="Underline"/>
          <w:highlight w:val="yellow"/>
        </w:rPr>
        <w:t>conjunction between</w:t>
      </w:r>
      <w:r w:rsidRPr="008263B5">
        <w:rPr>
          <w:rStyle w:val="Underline"/>
        </w:rPr>
        <w:t xml:space="preserve"> the </w:t>
      </w:r>
      <w:r w:rsidRPr="00393A7A">
        <w:rPr>
          <w:rStyle w:val="Underline"/>
          <w:highlight w:val="yellow"/>
        </w:rPr>
        <w:t>international and the domestic is</w:t>
      </w:r>
      <w:r w:rsidRPr="008263B5">
        <w:rPr>
          <w:rStyle w:val="Underline"/>
        </w:rPr>
        <w:t xml:space="preserve"> more clearly </w:t>
      </w:r>
      <w:r w:rsidRPr="00393A7A">
        <w:rPr>
          <w:rStyle w:val="Underline"/>
          <w:highlight w:val="yellow"/>
        </w:rPr>
        <w:t>seen in how ideas, norms, and practices are experimented with in certain spaces</w:t>
      </w:r>
      <w:r w:rsidRPr="008263B5">
        <w:rPr>
          <w:rStyle w:val="Underline"/>
        </w:rPr>
        <w:t xml:space="preserve">, travel across international  hierarchical circuits, </w:t>
      </w:r>
      <w:r w:rsidRPr="00393A7A">
        <w:rPr>
          <w:rStyle w:val="Underline"/>
          <w:highlight w:val="yellow"/>
        </w:rPr>
        <w:t>and return as normalized and legitimized.</w:t>
      </w:r>
    </w:p>
    <w:p w:rsidR="00DD5C61" w:rsidRPr="007B0771" w:rsidRDefault="00DD5C61" w:rsidP="00DD5C61">
      <w:pPr>
        <w:rPr>
          <w:sz w:val="22"/>
          <w:u w:val="single"/>
        </w:rPr>
      </w:pPr>
    </w:p>
    <w:p w:rsidR="000022F2" w:rsidRDefault="00ED4DFC" w:rsidP="00ED4DFC">
      <w:pPr>
        <w:pStyle w:val="Heading2"/>
      </w:pPr>
      <w:r>
        <w:t>2NC</w:t>
      </w:r>
    </w:p>
    <w:p w:rsidR="00ED4DFC" w:rsidRDefault="00ED4DFC" w:rsidP="00ED4DFC"/>
    <w:p w:rsidR="00ED4DFC" w:rsidRPr="00A06228" w:rsidRDefault="00ED4DFC" w:rsidP="00ED4DFC">
      <w:pPr>
        <w:pStyle w:val="Heading3"/>
        <w:rPr>
          <w:rFonts w:eastAsia="Times New Roman"/>
        </w:rPr>
      </w:pPr>
      <w:r w:rsidRPr="00A06228">
        <w:rPr>
          <w:rFonts w:eastAsia="Times New Roman"/>
        </w:rPr>
        <w:t>OV</w:t>
      </w:r>
    </w:p>
    <w:p w:rsidR="00ED4DFC" w:rsidRPr="00A06228" w:rsidRDefault="00ED4DFC" w:rsidP="00ED4DFC">
      <w:pPr>
        <w:rPr>
          <w:rFonts w:eastAsia="Calibri" w:cs="Times New Roman"/>
          <w:b/>
          <w:sz w:val="24"/>
        </w:rPr>
      </w:pPr>
    </w:p>
    <w:p w:rsidR="00ED4DFC" w:rsidRPr="00A06228" w:rsidRDefault="00ED4DFC" w:rsidP="00ED4DFC">
      <w:pPr>
        <w:rPr>
          <w:rFonts w:eastAsia="Calibri" w:cs="Times New Roman"/>
          <w:b/>
          <w:sz w:val="24"/>
        </w:rPr>
      </w:pPr>
      <w:r w:rsidRPr="00A06228">
        <w:rPr>
          <w:rFonts w:eastAsia="Calibri" w:cs="Times New Roman"/>
          <w:b/>
          <w:sz w:val="24"/>
        </w:rPr>
        <w:t>Their failure to recognize privilege as speaking subjects takes out any solvency and means there’s only a risk of a link.</w:t>
      </w:r>
    </w:p>
    <w:p w:rsidR="00ED4DFC" w:rsidRPr="00A06228" w:rsidRDefault="00ED4DFC" w:rsidP="00ED4DFC">
      <w:pPr>
        <w:rPr>
          <w:rFonts w:eastAsia="Calibri" w:cs="Times New Roman"/>
        </w:rPr>
      </w:pPr>
      <w:r w:rsidRPr="00A06228">
        <w:rPr>
          <w:rFonts w:eastAsia="Calibri" w:cs="Times New Roman"/>
          <w:b/>
          <w:sz w:val="24"/>
          <w:u w:val="single"/>
        </w:rPr>
        <w:t>Chow 93</w:t>
      </w:r>
      <w:r w:rsidRPr="00A06228">
        <w:rPr>
          <w:rFonts w:eastAsia="Calibri" w:cs="Times New Roman"/>
        </w:rPr>
        <w:t xml:space="preserve"> (Rey Chow, professor of English and comparative literature and director of the comparative literature program at the University of California, Writing Diaspora: tactics of intervention in contemporary cultural studies, p. 118-9)</w:t>
      </w:r>
    </w:p>
    <w:p w:rsidR="00ED4DFC" w:rsidRPr="00A06228" w:rsidRDefault="00ED4DFC" w:rsidP="00ED4DFC">
      <w:pPr>
        <w:rPr>
          <w:rFonts w:eastAsia="Calibri" w:cs="Times New Roman"/>
          <w:u w:val="single"/>
        </w:rPr>
      </w:pPr>
    </w:p>
    <w:p w:rsidR="00ED4DFC" w:rsidRDefault="00ED4DFC" w:rsidP="00ED4DFC">
      <w:pPr>
        <w:rPr>
          <w:rFonts w:eastAsia="Calibri" w:cs="Times New Roman"/>
        </w:rPr>
      </w:pPr>
      <w:r w:rsidRPr="00A06228">
        <w:rPr>
          <w:rFonts w:eastAsia="Calibri" w:cs="Times New Roman"/>
        </w:rPr>
        <w:t xml:space="preserve">For "third world" intellectuals, the lures of </w:t>
      </w:r>
      <w:proofErr w:type="spellStart"/>
      <w:r w:rsidRPr="00A06228">
        <w:rPr>
          <w:rFonts w:eastAsia="Calibri" w:cs="Times New Roman"/>
        </w:rPr>
        <w:t>diaspora</w:t>
      </w:r>
      <w:proofErr w:type="spellEnd"/>
      <w:r w:rsidRPr="00A06228">
        <w:rPr>
          <w:rFonts w:eastAsia="Calibri" w:cs="Times New Roman"/>
        </w:rPr>
        <w:t xml:space="preserve"> consist in this masked hegemony. As in the case of what I call masculinist positions in the China field, their resort to "minority discourse," including the discourse of class and gender struggles, veils their own fatherhood over the "ethnics" at home even while it continues to legitimize them as "ethnics" and "minorities" in the West. In their hands, </w:t>
      </w:r>
      <w:r w:rsidRPr="00A06228">
        <w:rPr>
          <w:rFonts w:eastAsia="Calibri" w:cs="Times New Roman"/>
          <w:highlight w:val="yellow"/>
        </w:rPr>
        <w:t>minority discourse</w:t>
      </w:r>
      <w:r w:rsidRPr="00A06228">
        <w:rPr>
          <w:rFonts w:eastAsia="Calibri" w:cs="Times New Roman"/>
        </w:rPr>
        <w:t xml:space="preserve"> and class struggle, especially when they take the name of another nation, another culture, another sex, or another body, </w:t>
      </w:r>
      <w:r w:rsidRPr="00A06228">
        <w:rPr>
          <w:rFonts w:eastAsia="Calibri" w:cs="Times New Roman"/>
          <w:highlight w:val="yellow"/>
        </w:rPr>
        <w:t>turn into signifiers whose</w:t>
      </w:r>
      <w:r w:rsidRPr="00A06228">
        <w:rPr>
          <w:rFonts w:eastAsia="Calibri" w:cs="Times New Roman"/>
        </w:rPr>
        <w:t xml:space="preserve"> major </w:t>
      </w:r>
      <w:r w:rsidRPr="00A06228">
        <w:rPr>
          <w:rFonts w:eastAsia="Calibri" w:cs="Times New Roman"/>
          <w:highlight w:val="yellow"/>
        </w:rPr>
        <w:t>function is</w:t>
      </w:r>
      <w:r w:rsidRPr="00A06228">
        <w:rPr>
          <w:rFonts w:eastAsia="Calibri" w:cs="Times New Roman"/>
        </w:rPr>
        <w:t xml:space="preserve"> that of </w:t>
      </w:r>
      <w:r w:rsidRPr="00A06228">
        <w:rPr>
          <w:rFonts w:eastAsia="Calibri" w:cs="Times New Roman"/>
          <w:highlight w:val="yellow"/>
        </w:rPr>
        <w:t>discursive exchange for the intellectuals' self-profit</w:t>
      </w:r>
      <w:r w:rsidRPr="00A06228">
        <w:rPr>
          <w:rFonts w:eastAsia="Calibri" w:cs="Times New Roman"/>
        </w:rPr>
        <w:t xml:space="preserve">. Like </w:t>
      </w:r>
      <w:r w:rsidRPr="00A06228">
        <w:rPr>
          <w:rFonts w:eastAsia="Calibri" w:cs="Times New Roman"/>
          <w:highlight w:val="yellow"/>
        </w:rPr>
        <w:t>"the people,"</w:t>
      </w:r>
      <w:r w:rsidRPr="00A06228">
        <w:rPr>
          <w:rFonts w:eastAsia="Calibri" w:cs="Times New Roman"/>
        </w:rPr>
        <w:t xml:space="preserve"> "real people," "the populace," </w:t>
      </w:r>
      <w:r w:rsidRPr="00A06228">
        <w:rPr>
          <w:rFonts w:eastAsia="Calibri" w:cs="Times New Roman"/>
          <w:highlight w:val="yellow"/>
        </w:rPr>
        <w:t>"the peasants," "the poor," "the homeless,"</w:t>
      </w:r>
      <w:r w:rsidRPr="00A06228">
        <w:rPr>
          <w:rFonts w:eastAsia="Calibri" w:cs="Times New Roman"/>
        </w:rPr>
        <w:t xml:space="preserve"> and all such names, </w:t>
      </w:r>
      <w:r w:rsidRPr="00A06228">
        <w:rPr>
          <w:rFonts w:eastAsia="Calibri" w:cs="Times New Roman"/>
          <w:highlight w:val="yellow"/>
        </w:rPr>
        <w:t>these signifiers work insofar as they gesture toward another place</w:t>
      </w:r>
      <w:r w:rsidRPr="00A06228">
        <w:rPr>
          <w:rFonts w:eastAsia="Calibri" w:cs="Times New Roman"/>
        </w:rPr>
        <w:t xml:space="preserve"> (the lack in discourse-construction) that is "authentic" but that cannot be admitted into the circuit of exchange. . What happens eventually is that </w:t>
      </w:r>
      <w:r w:rsidRPr="00A06228">
        <w:rPr>
          <w:rFonts w:eastAsia="Calibri" w:cs="Times New Roman"/>
          <w:highlight w:val="yellow"/>
        </w:rPr>
        <w:t>this "third world" that is</w:t>
      </w:r>
      <w:r w:rsidRPr="00A06228">
        <w:rPr>
          <w:rFonts w:eastAsia="Calibri" w:cs="Times New Roman"/>
        </w:rPr>
        <w:t xml:space="preserve"> produced, </w:t>
      </w:r>
      <w:r w:rsidRPr="00A06228">
        <w:rPr>
          <w:rFonts w:eastAsia="Calibri" w:cs="Times New Roman"/>
          <w:highlight w:val="yellow"/>
        </w:rPr>
        <w:t>circulated, and purchased by</w:t>
      </w:r>
      <w:r w:rsidRPr="00A06228">
        <w:rPr>
          <w:rFonts w:eastAsia="Calibri" w:cs="Times New Roman"/>
        </w:rPr>
        <w:t xml:space="preserve"> "third world" </w:t>
      </w:r>
      <w:r w:rsidRPr="00A06228">
        <w:rPr>
          <w:rFonts w:eastAsia="Calibri" w:cs="Times New Roman"/>
          <w:highlight w:val="yellow"/>
        </w:rPr>
        <w:t>intellectuals</w:t>
      </w:r>
      <w:r w:rsidRPr="00A06228">
        <w:rPr>
          <w:rFonts w:eastAsia="Calibri" w:cs="Times New Roman"/>
        </w:rPr>
        <w:t xml:space="preserve"> in the cosmopolitan </w:t>
      </w:r>
      <w:proofErr w:type="spellStart"/>
      <w:r w:rsidRPr="00A06228">
        <w:rPr>
          <w:rFonts w:eastAsia="Calibri" w:cs="Times New Roman"/>
        </w:rPr>
        <w:t>diasporic</w:t>
      </w:r>
      <w:proofErr w:type="spellEnd"/>
      <w:r w:rsidRPr="00A06228">
        <w:rPr>
          <w:rFonts w:eastAsia="Calibri" w:cs="Times New Roman"/>
        </w:rPr>
        <w:t xml:space="preserve"> space </w:t>
      </w:r>
      <w:r w:rsidRPr="00A06228">
        <w:rPr>
          <w:rFonts w:eastAsia="Calibri" w:cs="Times New Roman"/>
          <w:highlight w:val="yellow"/>
        </w:rPr>
        <w:t>will be exported "</w:t>
      </w:r>
      <w:r w:rsidRPr="00A06228">
        <w:rPr>
          <w:rFonts w:eastAsia="Calibri" w:cs="Times New Roman"/>
        </w:rPr>
        <w:t xml:space="preserve">back home" </w:t>
      </w:r>
      <w:r w:rsidRPr="00A06228">
        <w:rPr>
          <w:rFonts w:eastAsia="Calibri" w:cs="Times New Roman"/>
          <w:highlight w:val="yellow"/>
        </w:rPr>
        <w:t>in the form of values</w:t>
      </w:r>
      <w:r w:rsidRPr="00A06228">
        <w:rPr>
          <w:rFonts w:eastAsia="Calibri" w:cs="Times New Roman"/>
        </w:rPr>
        <w:t xml:space="preserve">—intangible goods—in such a way as </w:t>
      </w:r>
      <w:r w:rsidRPr="00A06228">
        <w:rPr>
          <w:rFonts w:eastAsia="Calibri" w:cs="Times New Roman"/>
          <w:highlight w:val="yellow"/>
        </w:rPr>
        <w:t>to obstruct</w:t>
      </w:r>
      <w:r w:rsidRPr="00A06228">
        <w:rPr>
          <w:rFonts w:eastAsia="Calibri" w:cs="Times New Roman"/>
        </w:rPr>
        <w:t xml:space="preserve"> the </w:t>
      </w:r>
      <w:r w:rsidRPr="00A06228">
        <w:rPr>
          <w:rFonts w:eastAsia="Calibri" w:cs="Times New Roman"/>
          <w:highlight w:val="yellow"/>
        </w:rPr>
        <w:t>development</w:t>
      </w:r>
      <w:r w:rsidRPr="00A06228">
        <w:rPr>
          <w:rFonts w:eastAsia="Calibri" w:cs="Times New Roman"/>
        </w:rPr>
        <w:t xml:space="preserve"> </w:t>
      </w:r>
      <w:r w:rsidRPr="00A06228">
        <w:rPr>
          <w:rFonts w:eastAsia="Calibri" w:cs="Times New Roman"/>
          <w:highlight w:val="yellow"/>
        </w:rPr>
        <w:t>of</w:t>
      </w:r>
      <w:r w:rsidRPr="00A06228">
        <w:rPr>
          <w:rFonts w:eastAsia="Calibri" w:cs="Times New Roman"/>
        </w:rPr>
        <w:t xml:space="preserve"> the </w:t>
      </w:r>
      <w:r w:rsidRPr="00A06228">
        <w:rPr>
          <w:rFonts w:eastAsia="Calibri" w:cs="Times New Roman"/>
          <w:highlight w:val="yellow"/>
        </w:rPr>
        <w:t>native industry</w:t>
      </w:r>
      <w:r w:rsidRPr="00A06228">
        <w:rPr>
          <w:rFonts w:eastAsia="Calibri" w:cs="Times New Roman"/>
        </w:rPr>
        <w:t xml:space="preserve">. To be sure, one can perhaps no longer even speak of a "native industry" as such in the multinational corporate </w:t>
      </w:r>
      <w:proofErr w:type="spellStart"/>
      <w:r w:rsidRPr="00A06228">
        <w:rPr>
          <w:rFonts w:eastAsia="Calibri" w:cs="Times New Roman"/>
        </w:rPr>
        <w:t>postmodernity</w:t>
      </w:r>
      <w:proofErr w:type="spellEnd"/>
      <w:r w:rsidRPr="00A06228">
        <w:rPr>
          <w:rFonts w:eastAsia="Calibri" w:cs="Times New Roman"/>
        </w:rPr>
        <w:t xml:space="preserve">, but </w:t>
      </w:r>
      <w:r w:rsidRPr="00A06228">
        <w:rPr>
          <w:rFonts w:eastAsia="Calibri" w:cs="Times New Roman"/>
          <w:highlight w:val="yellow"/>
        </w:rPr>
        <w:t>it</w:t>
      </w:r>
      <w:r w:rsidRPr="00A06228">
        <w:rPr>
          <w:rFonts w:eastAsia="Calibri" w:cs="Times New Roman"/>
        </w:rPr>
        <w:t xml:space="preserve"> </w:t>
      </w:r>
      <w:r w:rsidRPr="00A06228">
        <w:rPr>
          <w:rFonts w:eastAsia="Calibri" w:cs="Times New Roman"/>
          <w:highlight w:val="yellow"/>
        </w:rPr>
        <w:t>remains</w:t>
      </w:r>
      <w:r w:rsidRPr="00A06228">
        <w:rPr>
          <w:rFonts w:eastAsia="Calibri" w:cs="Times New Roman"/>
        </w:rPr>
        <w:t xml:space="preserve"> </w:t>
      </w:r>
      <w:r w:rsidRPr="00A06228">
        <w:rPr>
          <w:rFonts w:eastAsia="Calibri" w:cs="Times New Roman"/>
          <w:highlight w:val="yellow"/>
        </w:rPr>
        <w:t>for</w:t>
      </w:r>
      <w:r w:rsidRPr="00A06228">
        <w:rPr>
          <w:rFonts w:eastAsia="Calibri" w:cs="Times New Roman"/>
        </w:rPr>
        <w:t xml:space="preserve"> these </w:t>
      </w:r>
      <w:r w:rsidRPr="00A06228">
        <w:rPr>
          <w:rFonts w:eastAsia="Calibri" w:cs="Times New Roman"/>
          <w:highlight w:val="yellow"/>
        </w:rPr>
        <w:t>intellectuals to face up to their truthful relation to those "objects of study</w:t>
      </w:r>
      <w:r w:rsidRPr="00A06228">
        <w:rPr>
          <w:rFonts w:eastAsia="Calibri" w:cs="Times New Roman"/>
        </w:rPr>
        <w:t xml:space="preserve">" behind which they can easily hide— as voyeurs, as "fellow victims," and as self-appointed custodians. Hence the necessity to read and write against the lures of </w:t>
      </w:r>
      <w:proofErr w:type="spellStart"/>
      <w:r w:rsidRPr="00A06228">
        <w:rPr>
          <w:rFonts w:eastAsia="Calibri" w:cs="Times New Roman"/>
        </w:rPr>
        <w:t>diaspora</w:t>
      </w:r>
      <w:proofErr w:type="spellEnd"/>
      <w:r w:rsidRPr="00A06228">
        <w:rPr>
          <w:rFonts w:eastAsia="Calibri" w:cs="Times New Roman"/>
        </w:rPr>
        <w:t xml:space="preserve">: </w:t>
      </w:r>
      <w:r w:rsidRPr="00A06228">
        <w:rPr>
          <w:rFonts w:eastAsia="Calibri" w:cs="Times New Roman"/>
          <w:highlight w:val="yellow"/>
        </w:rPr>
        <w:t>Any attempt to deal with</w:t>
      </w:r>
      <w:r w:rsidRPr="00A06228">
        <w:rPr>
          <w:rFonts w:eastAsia="Calibri" w:cs="Times New Roman"/>
        </w:rPr>
        <w:t xml:space="preserve"> </w:t>
      </w:r>
      <w:r w:rsidRPr="00A06228">
        <w:rPr>
          <w:rFonts w:eastAsia="Calibri" w:cs="Times New Roman"/>
          <w:highlight w:val="yellow"/>
        </w:rPr>
        <w:t>"</w:t>
      </w:r>
      <w:r w:rsidRPr="00A06228">
        <w:rPr>
          <w:rFonts w:eastAsia="Calibri" w:cs="Times New Roman"/>
        </w:rPr>
        <w:t>women" or the "</w:t>
      </w:r>
      <w:r w:rsidRPr="00A06228">
        <w:rPr>
          <w:rFonts w:eastAsia="Calibri" w:cs="Times New Roman"/>
          <w:highlight w:val="yellow"/>
        </w:rPr>
        <w:t>oppressed classes</w:t>
      </w:r>
      <w:r w:rsidRPr="00A06228">
        <w:rPr>
          <w:rFonts w:eastAsia="Calibri" w:cs="Times New Roman"/>
        </w:rPr>
        <w:t xml:space="preserve">" in the "third world" </w:t>
      </w:r>
      <w:r w:rsidRPr="00A06228">
        <w:rPr>
          <w:rFonts w:eastAsia="Calibri" w:cs="Times New Roman"/>
          <w:highlight w:val="yellow"/>
        </w:rPr>
        <w:t>that does not</w:t>
      </w:r>
      <w:r w:rsidRPr="00A06228">
        <w:rPr>
          <w:rFonts w:eastAsia="Calibri" w:cs="Times New Roman"/>
        </w:rPr>
        <w:t xml:space="preserve"> at the same time </w:t>
      </w:r>
      <w:r w:rsidRPr="00A06228">
        <w:rPr>
          <w:rFonts w:eastAsia="Calibri" w:cs="Times New Roman"/>
          <w:highlight w:val="yellow"/>
        </w:rPr>
        <w:t>come to terms with the historical conditions of its own articulation is bound to * repeat</w:t>
      </w:r>
      <w:r w:rsidRPr="00A06228">
        <w:rPr>
          <w:rFonts w:eastAsia="Calibri" w:cs="Times New Roman"/>
        </w:rPr>
        <w:t xml:space="preserve"> the </w:t>
      </w:r>
      <w:proofErr w:type="spellStart"/>
      <w:r w:rsidRPr="00A06228">
        <w:rPr>
          <w:rFonts w:eastAsia="Calibri" w:cs="Times New Roman"/>
          <w:highlight w:val="yellow"/>
        </w:rPr>
        <w:t>exploitativeness</w:t>
      </w:r>
      <w:proofErr w:type="spellEnd"/>
      <w:r w:rsidRPr="00A06228">
        <w:rPr>
          <w:rFonts w:eastAsia="Calibri" w:cs="Times New Roman"/>
        </w:rPr>
        <w:t xml:space="preserve"> that used to and still characterizes most "exchanges" between "West" and "East." Such attempts will also be expediently assimilated within the plenitude of the hegemonic establishment, with all the rewards that that entails. No one can do without some such rewards. </w:t>
      </w:r>
      <w:r w:rsidRPr="00A06228">
        <w:rPr>
          <w:rFonts w:eastAsia="Calibri" w:cs="Times New Roman"/>
          <w:highlight w:val="yellow"/>
        </w:rPr>
        <w:t>What one can do without is the illusion that, through privileged speech, one is helping to save the wretched of the earth.</w:t>
      </w:r>
    </w:p>
    <w:p w:rsidR="00ED4DFC" w:rsidRDefault="00ED4DFC" w:rsidP="00ED4DFC">
      <w:pPr>
        <w:rPr>
          <w:rFonts w:eastAsia="Calibri" w:cs="Times New Roman"/>
        </w:rPr>
      </w:pPr>
    </w:p>
    <w:p w:rsidR="00ED4DFC" w:rsidRPr="00C926FB" w:rsidRDefault="00ED4DFC" w:rsidP="00ED4DFC">
      <w:pPr>
        <w:rPr>
          <w:rStyle w:val="StyleStyleBold12pt"/>
          <w:bCs w:val="0"/>
        </w:rPr>
      </w:pPr>
      <w:r>
        <w:rPr>
          <w:rStyle w:val="TagGreg"/>
        </w:rPr>
        <w:t>Y</w:t>
      </w:r>
      <w:r w:rsidRPr="00C926FB">
        <w:rPr>
          <w:rStyle w:val="TagGreg"/>
        </w:rPr>
        <w:t>our role as a judge is to interrogate how we should deal with our privileged positions which allow us to speak in the first place.</w:t>
      </w:r>
      <w:r w:rsidRPr="00C926FB">
        <w:rPr>
          <w:rStyle w:val="StyleStyleBold12pt"/>
        </w:rPr>
        <w:br/>
        <w:t>Chow 1993</w:t>
      </w:r>
    </w:p>
    <w:p w:rsidR="00ED4DFC" w:rsidRPr="000213A6" w:rsidRDefault="00ED4DFC" w:rsidP="00ED4DFC">
      <w:pPr>
        <w:rPr>
          <w:rFonts w:eastAsia="Times New Roman"/>
          <w:b/>
          <w:sz w:val="24"/>
        </w:rPr>
      </w:pPr>
      <w:r w:rsidRPr="000213A6">
        <w:t xml:space="preserve">/Rey, Professor Comparative Lit at Brown, “Writing Diaspora” p 15-17 </w:t>
      </w:r>
      <w:proofErr w:type="spellStart"/>
      <w:r w:rsidRPr="000213A6">
        <w:t>google</w:t>
      </w:r>
      <w:proofErr w:type="spellEnd"/>
      <w:r w:rsidRPr="000213A6">
        <w:t xml:space="preserve"> books/</w:t>
      </w:r>
    </w:p>
    <w:p w:rsidR="00ED4DFC" w:rsidRPr="004665B9" w:rsidRDefault="00ED4DFC" w:rsidP="00ED4DFC">
      <w:pPr>
        <w:rPr>
          <w:sz w:val="14"/>
          <w:szCs w:val="24"/>
        </w:rPr>
      </w:pPr>
      <w:r w:rsidRPr="000213A6">
        <w:rPr>
          <w:bCs/>
          <w:u w:val="single"/>
        </w:rPr>
        <w:t>While the struggle for hegemony remains necessary</w:t>
      </w:r>
      <w:r w:rsidRPr="000213A6">
        <w:rPr>
          <w:sz w:val="14"/>
        </w:rPr>
        <w:t xml:space="preserve"> for many reasons-especially in cases where underprivileged groups seek equality of privilege-I remain skeptical of the validity of hegemony over time, especially if it is </w:t>
      </w:r>
      <w:proofErr w:type="gramStart"/>
      <w:r w:rsidRPr="000213A6">
        <w:rPr>
          <w:sz w:val="14"/>
        </w:rPr>
        <w:t>a hegemony</w:t>
      </w:r>
      <w:proofErr w:type="gramEnd"/>
      <w:r w:rsidRPr="000213A6">
        <w:rPr>
          <w:sz w:val="14"/>
        </w:rPr>
        <w:t xml:space="preserve"> formed through intellectual power. </w:t>
      </w:r>
      <w:r w:rsidRPr="004665B9">
        <w:rPr>
          <w:bCs/>
          <w:highlight w:val="yellow"/>
          <w:u w:val="single"/>
        </w:rPr>
        <w:t>The question</w:t>
      </w:r>
      <w:r w:rsidRPr="000213A6">
        <w:rPr>
          <w:sz w:val="14"/>
        </w:rPr>
        <w:t xml:space="preserve"> for me </w:t>
      </w:r>
      <w:r w:rsidRPr="00F36E31">
        <w:rPr>
          <w:bCs/>
          <w:highlight w:val="yellow"/>
          <w:u w:val="single"/>
        </w:rPr>
        <w:t xml:space="preserve">is not how </w:t>
      </w:r>
      <w:r w:rsidRPr="004665B9">
        <w:rPr>
          <w:bCs/>
          <w:highlight w:val="yellow"/>
          <w:u w:val="single"/>
        </w:rPr>
        <w:t>intellectuals can obtain hegemony</w:t>
      </w:r>
      <w:r w:rsidRPr="000213A6">
        <w:rPr>
          <w:sz w:val="14"/>
        </w:rPr>
        <w:t xml:space="preserve"> (a question that positions them </w:t>
      </w:r>
      <w:r w:rsidRPr="00F36E31">
        <w:rPr>
          <w:bCs/>
          <w:highlight w:val="yellow"/>
          <w:u w:val="single"/>
        </w:rPr>
        <w:t>in</w:t>
      </w:r>
      <w:r w:rsidRPr="000213A6">
        <w:rPr>
          <w:bCs/>
          <w:u w:val="single"/>
        </w:rPr>
        <w:t xml:space="preserve"> an </w:t>
      </w:r>
      <w:r w:rsidRPr="00F36E31">
        <w:rPr>
          <w:bCs/>
          <w:highlight w:val="yellow"/>
          <w:u w:val="single"/>
        </w:rPr>
        <w:t>opposition</w:t>
      </w:r>
      <w:r w:rsidRPr="00F36E31">
        <w:rPr>
          <w:sz w:val="14"/>
          <w:highlight w:val="yellow"/>
        </w:rPr>
        <w:t>al</w:t>
      </w:r>
      <w:r w:rsidRPr="000213A6">
        <w:rPr>
          <w:sz w:val="14"/>
        </w:rPr>
        <w:t xml:space="preserve"> light </w:t>
      </w:r>
      <w:r w:rsidRPr="00F36E31">
        <w:rPr>
          <w:bCs/>
          <w:highlight w:val="yellow"/>
          <w:u w:val="single"/>
        </w:rPr>
        <w:t>against dominant power</w:t>
      </w:r>
      <w:r w:rsidRPr="000213A6">
        <w:rPr>
          <w:sz w:val="14"/>
        </w:rPr>
        <w:t xml:space="preserve"> and neglects their share of that power through literacy, through the culture of words), </w:t>
      </w:r>
      <w:r w:rsidRPr="004665B9">
        <w:rPr>
          <w:bCs/>
          <w:highlight w:val="yellow"/>
          <w:u w:val="single"/>
        </w:rPr>
        <w:t xml:space="preserve">but </w:t>
      </w:r>
      <w:r w:rsidRPr="004665B9">
        <w:rPr>
          <w:b/>
          <w:iCs/>
          <w:highlight w:val="yellow"/>
          <w:u w:val="single"/>
          <w:bdr w:val="single" w:sz="8" w:space="0" w:color="auto"/>
        </w:rPr>
        <w:t>how they can resist</w:t>
      </w:r>
      <w:r w:rsidRPr="000213A6">
        <w:rPr>
          <w:sz w:val="14"/>
        </w:rPr>
        <w:t>, as Michel Foucault said, “</w:t>
      </w:r>
      <w:r w:rsidRPr="004665B9">
        <w:rPr>
          <w:bCs/>
          <w:highlight w:val="yellow"/>
          <w:u w:val="single"/>
        </w:rPr>
        <w:t>the forms of power that transform [them] into its object and instrument in the sphere of ‘knowledge,’ ‘truth,’ ‘consciousness, and ‘discourse</w:t>
      </w:r>
      <w:r w:rsidRPr="000213A6">
        <w:rPr>
          <w:sz w:val="14"/>
        </w:rPr>
        <w:t>.’ “ Putting it another way</w:t>
      </w:r>
      <w:r w:rsidRPr="003E0FAE">
        <w:rPr>
          <w:sz w:val="14"/>
        </w:rPr>
        <w:t xml:space="preserve">, </w:t>
      </w:r>
      <w:r w:rsidRPr="00F36E31">
        <w:rPr>
          <w:bCs/>
          <w:highlight w:val="yellow"/>
          <w:u w:val="single"/>
        </w:rPr>
        <w:t xml:space="preserve">how do intellectuals struggle against </w:t>
      </w:r>
      <w:r w:rsidRPr="00F36E31">
        <w:rPr>
          <w:b/>
          <w:iCs/>
          <w:highlight w:val="yellow"/>
          <w:u w:val="single"/>
          <w:bdr w:val="single" w:sz="8" w:space="0" w:color="auto"/>
        </w:rPr>
        <w:t>a hegemony which already includes them</w:t>
      </w:r>
      <w:r w:rsidRPr="000213A6">
        <w:rPr>
          <w:sz w:val="14"/>
        </w:rPr>
        <w:t xml:space="preserve"> and which can no longer be divided into the state and civil society in </w:t>
      </w:r>
      <w:proofErr w:type="spellStart"/>
      <w:r w:rsidRPr="000213A6">
        <w:rPr>
          <w:sz w:val="14"/>
        </w:rPr>
        <w:t>Gramsci’s</w:t>
      </w:r>
      <w:proofErr w:type="spellEnd"/>
      <w:r w:rsidRPr="000213A6">
        <w:rPr>
          <w:sz w:val="14"/>
        </w:rPr>
        <w:t xml:space="preserve"> terms, nor be clearly demarcated into national and transnational spaces? Because “borders” have so clearly meandered Into so many </w:t>
      </w:r>
      <w:proofErr w:type="spellStart"/>
      <w:r w:rsidRPr="000213A6">
        <w:rPr>
          <w:sz w:val="14"/>
        </w:rPr>
        <w:t>intel</w:t>
      </w:r>
      <w:proofErr w:type="spellEnd"/>
      <w:r w:rsidRPr="000213A6">
        <w:rPr>
          <w:sz w:val="14"/>
        </w:rPr>
        <w:t xml:space="preserve"> </w:t>
      </w:r>
      <w:proofErr w:type="spellStart"/>
      <w:r w:rsidRPr="000213A6">
        <w:rPr>
          <w:sz w:val="14"/>
        </w:rPr>
        <w:t>lectual</w:t>
      </w:r>
      <w:proofErr w:type="spellEnd"/>
      <w:r w:rsidRPr="000213A6">
        <w:rPr>
          <w:sz w:val="14"/>
        </w:rPr>
        <w:t xml:space="preserve"> issues that the more stable and conventional relation be </w:t>
      </w:r>
      <w:proofErr w:type="spellStart"/>
      <w:r w:rsidRPr="000213A6">
        <w:rPr>
          <w:sz w:val="14"/>
        </w:rPr>
        <w:t>tween</w:t>
      </w:r>
      <w:proofErr w:type="spellEnd"/>
      <w:r w:rsidRPr="000213A6">
        <w:rPr>
          <w:sz w:val="14"/>
        </w:rPr>
        <w:t xml:space="preserve"> borders and the field no longer holds, intervention cannot simply be thought of in terms of the creation of new ‘fields.” Instead, it is necessary to think primarily in terms of borders—of borders, that Is, as parasites that never take over a field in </w:t>
      </w:r>
      <w:proofErr w:type="gramStart"/>
      <w:r w:rsidRPr="000213A6">
        <w:rPr>
          <w:sz w:val="14"/>
        </w:rPr>
        <w:t>Its</w:t>
      </w:r>
      <w:proofErr w:type="gramEnd"/>
      <w:r w:rsidRPr="000213A6">
        <w:rPr>
          <w:sz w:val="14"/>
        </w:rPr>
        <w:t xml:space="preserve"> en </w:t>
      </w:r>
      <w:proofErr w:type="spellStart"/>
      <w:r w:rsidRPr="000213A6">
        <w:rPr>
          <w:sz w:val="14"/>
        </w:rPr>
        <w:t>tirety</w:t>
      </w:r>
      <w:proofErr w:type="spellEnd"/>
      <w:r w:rsidRPr="000213A6">
        <w:rPr>
          <w:sz w:val="14"/>
        </w:rPr>
        <w:t xml:space="preserve"> but erode it slowly and tactically. The work of Michel de </w:t>
      </w:r>
      <w:proofErr w:type="spellStart"/>
      <w:r w:rsidRPr="000213A6">
        <w:rPr>
          <w:sz w:val="14"/>
        </w:rPr>
        <w:t>Certeau</w:t>
      </w:r>
      <w:proofErr w:type="spellEnd"/>
      <w:r w:rsidRPr="000213A6">
        <w:rPr>
          <w:sz w:val="14"/>
        </w:rPr>
        <w:t xml:space="preserve"> </w:t>
      </w:r>
      <w:proofErr w:type="gramStart"/>
      <w:r w:rsidRPr="000213A6">
        <w:rPr>
          <w:sz w:val="14"/>
        </w:rPr>
        <w:t>Is</w:t>
      </w:r>
      <w:proofErr w:type="gramEnd"/>
      <w:r w:rsidRPr="000213A6">
        <w:rPr>
          <w:sz w:val="14"/>
        </w:rPr>
        <w:t xml:space="preserve"> helpful for a formulation of this </w:t>
      </w:r>
      <w:proofErr w:type="spellStart"/>
      <w:r w:rsidRPr="000213A6">
        <w:rPr>
          <w:sz w:val="14"/>
        </w:rPr>
        <w:t>para-sitical</w:t>
      </w:r>
      <w:proofErr w:type="spellEnd"/>
      <w:r w:rsidRPr="000213A6">
        <w:rPr>
          <w:sz w:val="14"/>
        </w:rPr>
        <w:t xml:space="preserve"> intervention. </w:t>
      </w:r>
      <w:proofErr w:type="gramStart"/>
      <w:r w:rsidRPr="000213A6">
        <w:rPr>
          <w:sz w:val="14"/>
        </w:rPr>
        <w:t xml:space="preserve">De </w:t>
      </w:r>
      <w:proofErr w:type="spellStart"/>
      <w:r w:rsidRPr="000213A6">
        <w:rPr>
          <w:sz w:val="14"/>
        </w:rPr>
        <w:t>Certeau</w:t>
      </w:r>
      <w:proofErr w:type="spellEnd"/>
      <w:r w:rsidRPr="000213A6">
        <w:rPr>
          <w:sz w:val="14"/>
        </w:rPr>
        <w:t xml:space="preserve"> distinguishes between “strategy” and another practice—”tactic”—in the following terms.</w:t>
      </w:r>
      <w:proofErr w:type="gramEnd"/>
      <w:r w:rsidRPr="000213A6">
        <w:rPr>
          <w:sz w:val="14"/>
        </w:rPr>
        <w:t xml:space="preserve"> A strategy has the ability to “transform the uncertainties of history into readable spaces” (de </w:t>
      </w:r>
      <w:proofErr w:type="spellStart"/>
      <w:r w:rsidRPr="000213A6">
        <w:rPr>
          <w:sz w:val="14"/>
        </w:rPr>
        <w:t>Certeau</w:t>
      </w:r>
      <w:proofErr w:type="spellEnd"/>
      <w:r w:rsidRPr="000213A6">
        <w:rPr>
          <w:sz w:val="14"/>
        </w:rPr>
        <w:t xml:space="preserve">, p. 36). The type of knowledge derived from strategy is one sustained and determined by the power to provide oneself with one’s own place” (de </w:t>
      </w:r>
      <w:proofErr w:type="spellStart"/>
      <w:r w:rsidRPr="000213A6">
        <w:rPr>
          <w:sz w:val="14"/>
        </w:rPr>
        <w:t>Certeau</w:t>
      </w:r>
      <w:proofErr w:type="spellEnd"/>
      <w:r w:rsidRPr="000213A6">
        <w:rPr>
          <w:sz w:val="14"/>
        </w:rPr>
        <w:t>, p. 36). Strategy therefore belongs to “</w:t>
      </w:r>
      <w:proofErr w:type="gramStart"/>
      <w:r w:rsidRPr="000213A6">
        <w:rPr>
          <w:sz w:val="14"/>
        </w:rPr>
        <w:t>an</w:t>
      </w:r>
      <w:proofErr w:type="gramEnd"/>
      <w:r w:rsidRPr="000213A6">
        <w:rPr>
          <w:sz w:val="14"/>
        </w:rPr>
        <w:t xml:space="preserve"> economy of the proper place” (de </w:t>
      </w:r>
      <w:proofErr w:type="spellStart"/>
      <w:r w:rsidRPr="000213A6">
        <w:rPr>
          <w:sz w:val="14"/>
        </w:rPr>
        <w:t>Certeau</w:t>
      </w:r>
      <w:proofErr w:type="spellEnd"/>
      <w:r w:rsidRPr="000213A6">
        <w:rPr>
          <w:sz w:val="14"/>
        </w:rPr>
        <w:t xml:space="preserve">, p. 55) and to those who are committed to the building, growth, and fortification of a “field. A text, for instance, would become in this economy “a cultural weapon, a private hunting pre serve.” or a means of social stratification” in the order of the Great Wall of China (de </w:t>
      </w:r>
      <w:proofErr w:type="spellStart"/>
      <w:r w:rsidRPr="000213A6">
        <w:rPr>
          <w:sz w:val="14"/>
        </w:rPr>
        <w:t>Certeau</w:t>
      </w:r>
      <w:proofErr w:type="spellEnd"/>
      <w:r w:rsidRPr="000213A6">
        <w:rPr>
          <w:sz w:val="14"/>
        </w:rPr>
        <w:t xml:space="preserve">, p. 171). A tactic, by contrast, is a cal </w:t>
      </w:r>
      <w:proofErr w:type="spellStart"/>
      <w:r w:rsidRPr="000213A6">
        <w:rPr>
          <w:sz w:val="14"/>
        </w:rPr>
        <w:t>culated</w:t>
      </w:r>
      <w:proofErr w:type="spellEnd"/>
      <w:r w:rsidRPr="000213A6">
        <w:rPr>
          <w:sz w:val="14"/>
        </w:rPr>
        <w:t xml:space="preserve"> action determined by the absence of a proper locus” (de </w:t>
      </w:r>
      <w:proofErr w:type="spellStart"/>
      <w:r w:rsidRPr="000213A6">
        <w:rPr>
          <w:sz w:val="14"/>
        </w:rPr>
        <w:t>Certeau</w:t>
      </w:r>
      <w:proofErr w:type="spellEnd"/>
      <w:r w:rsidRPr="000213A6">
        <w:rPr>
          <w:sz w:val="14"/>
        </w:rPr>
        <w:t xml:space="preserve">,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0213A6">
        <w:rPr>
          <w:sz w:val="14"/>
        </w:rPr>
        <w:t>Certeau</w:t>
      </w:r>
      <w:proofErr w:type="spellEnd"/>
      <w:r w:rsidRPr="000213A6">
        <w:rPr>
          <w:sz w:val="14"/>
        </w:rPr>
        <w:t xml:space="preserve">, p. xi). Why are “tactics useful at this moment? </w:t>
      </w:r>
      <w:r w:rsidRPr="000213A6">
        <w:rPr>
          <w:bCs/>
          <w:u w:val="single"/>
        </w:rPr>
        <w:t xml:space="preserve">As discussions about multiculturalism,’ “interdisciplinary,” the third world </w:t>
      </w:r>
      <w:r w:rsidRPr="00F36E31">
        <w:rPr>
          <w:bCs/>
          <w:u w:val="single"/>
        </w:rPr>
        <w:t>intellectual</w:t>
      </w:r>
      <w:r w:rsidRPr="000213A6">
        <w:rPr>
          <w:bCs/>
          <w:u w:val="single"/>
        </w:rPr>
        <w:t>,”</w:t>
      </w:r>
      <w:r w:rsidRPr="000213A6">
        <w:rPr>
          <w:sz w:val="14"/>
        </w:rPr>
        <w:t xml:space="preserve"> </w:t>
      </w:r>
      <w:r w:rsidRPr="000213A6">
        <w:rPr>
          <w:bCs/>
          <w:u w:val="single"/>
        </w:rPr>
        <w:t xml:space="preserve">and other companion issues develop in the American academy and society today, and </w:t>
      </w:r>
      <w:r w:rsidRPr="004665B9">
        <w:rPr>
          <w:bCs/>
          <w:highlight w:val="yellow"/>
          <w:u w:val="single"/>
        </w:rPr>
        <w:t xml:space="preserve">as rhetorical claims to political change and difference are being put forth, </w:t>
      </w:r>
      <w:r w:rsidRPr="004665B9">
        <w:rPr>
          <w:b/>
          <w:iCs/>
          <w:highlight w:val="yellow"/>
          <w:u w:val="single"/>
          <w:bdr w:val="single" w:sz="8" w:space="0" w:color="auto"/>
        </w:rPr>
        <w:t>many</w:t>
      </w:r>
      <w:r w:rsidRPr="004665B9">
        <w:rPr>
          <w:bCs/>
          <w:highlight w:val="yellow"/>
          <w:u w:val="single"/>
        </w:rPr>
        <w:t xml:space="preserve"> deep-rooted, </w:t>
      </w:r>
      <w:r w:rsidRPr="004665B9">
        <w:rPr>
          <w:b/>
          <w:iCs/>
          <w:highlight w:val="yellow"/>
          <w:u w:val="single"/>
          <w:bdr w:val="single" w:sz="8" w:space="0" w:color="auto"/>
        </w:rPr>
        <w:t>politically reactionary forces return</w:t>
      </w:r>
      <w:r w:rsidRPr="000213A6">
        <w:rPr>
          <w:sz w:val="14"/>
        </w:rPr>
        <w:t xml:space="preserve"> to haunt us. </w:t>
      </w:r>
      <w:r w:rsidRPr="000213A6">
        <w:rPr>
          <w:bCs/>
          <w:u w:val="single"/>
        </w:rPr>
        <w:t xml:space="preserve">Essentialist notions of culture and history; conservative notions of territorial and linguistic propriety, and the otherness’ ensuing from them; unattested </w:t>
      </w:r>
      <w:r w:rsidRPr="004665B9">
        <w:rPr>
          <w:b/>
          <w:iCs/>
          <w:highlight w:val="yellow"/>
          <w:u w:val="single"/>
          <w:bdr w:val="single" w:sz="8" w:space="0" w:color="auto"/>
        </w:rPr>
        <w:t>claims</w:t>
      </w:r>
      <w:r w:rsidRPr="000213A6">
        <w:rPr>
          <w:bCs/>
          <w:u w:val="single"/>
        </w:rPr>
        <w:t xml:space="preserve"> </w:t>
      </w:r>
      <w:r w:rsidRPr="004665B9">
        <w:rPr>
          <w:b/>
          <w:iCs/>
          <w:highlight w:val="yellow"/>
          <w:u w:val="single"/>
          <w:bdr w:val="single" w:sz="8" w:space="0" w:color="auto"/>
        </w:rPr>
        <w:t>of oppression and victimization</w:t>
      </w:r>
      <w:r w:rsidRPr="000213A6">
        <w:rPr>
          <w:bCs/>
          <w:u w:val="single"/>
        </w:rPr>
        <w:t xml:space="preserve"> that </w:t>
      </w:r>
      <w:r w:rsidRPr="004665B9">
        <w:rPr>
          <w:b/>
          <w:iCs/>
          <w:highlight w:val="yellow"/>
          <w:u w:val="single"/>
          <w:bdr w:val="single" w:sz="8" w:space="0" w:color="auto"/>
        </w:rPr>
        <w:t>are used</w:t>
      </w:r>
      <w:r w:rsidRPr="000213A6">
        <w:rPr>
          <w:sz w:val="14"/>
        </w:rPr>
        <w:t xml:space="preserve"> merely </w:t>
      </w:r>
      <w:r w:rsidRPr="003E0FAE">
        <w:rPr>
          <w:b/>
          <w:iCs/>
          <w:highlight w:val="yellow"/>
          <w:u w:val="single"/>
          <w:bdr w:val="single" w:sz="8" w:space="0" w:color="auto"/>
        </w:rPr>
        <w:t>to guilt-trip and to control</w:t>
      </w:r>
      <w:r w:rsidRPr="00F36E31">
        <w:rPr>
          <w:bCs/>
          <w:highlight w:val="yellow"/>
          <w:u w:val="single"/>
        </w:rPr>
        <w:t xml:space="preserve">; </w:t>
      </w:r>
      <w:r w:rsidRPr="003E0FAE">
        <w:rPr>
          <w:bCs/>
          <w:u w:val="single"/>
        </w:rPr>
        <w:t>sexist and racist re</w:t>
      </w:r>
      <w:r w:rsidRPr="00F36E31">
        <w:rPr>
          <w:bCs/>
          <w:highlight w:val="yellow"/>
          <w:u w:val="single"/>
        </w:rPr>
        <w:t xml:space="preserve">affirmations of </w:t>
      </w:r>
      <w:r w:rsidRPr="003E0FAE">
        <w:rPr>
          <w:bCs/>
          <w:u w:val="single"/>
        </w:rPr>
        <w:t xml:space="preserve">sexual and racial </w:t>
      </w:r>
      <w:r w:rsidRPr="003E0FAE">
        <w:rPr>
          <w:bCs/>
          <w:highlight w:val="yellow"/>
          <w:u w:val="single"/>
        </w:rPr>
        <w:t xml:space="preserve">diversities that are </w:t>
      </w:r>
      <w:r w:rsidRPr="00F36E31">
        <w:rPr>
          <w:bCs/>
          <w:highlight w:val="yellow"/>
          <w:u w:val="single"/>
        </w:rPr>
        <w:t>made</w:t>
      </w:r>
      <w:r w:rsidRPr="000213A6">
        <w:rPr>
          <w:bCs/>
          <w:u w:val="single"/>
        </w:rPr>
        <w:t xml:space="preserve"> merely </w:t>
      </w:r>
      <w:r w:rsidRPr="00F36E31">
        <w:rPr>
          <w:bCs/>
          <w:highlight w:val="yellow"/>
          <w:u w:val="single"/>
        </w:rPr>
        <w:t>in the name of righteousness</w:t>
      </w:r>
      <w:r w:rsidRPr="000213A6">
        <w:rPr>
          <w:bCs/>
          <w:u w:val="single"/>
        </w:rPr>
        <w:t xml:space="preserve">—all </w:t>
      </w:r>
      <w:r w:rsidRPr="003E0FAE">
        <w:rPr>
          <w:bCs/>
          <w:u w:val="single"/>
        </w:rPr>
        <w:t xml:space="preserve">these forces </w:t>
      </w:r>
      <w:r w:rsidRPr="004665B9">
        <w:rPr>
          <w:bCs/>
          <w:highlight w:val="yellow"/>
          <w:u w:val="single"/>
        </w:rPr>
        <w:t xml:space="preserve">create new “solidarities whose ideological premises </w:t>
      </w:r>
      <w:r w:rsidRPr="004665B9">
        <w:rPr>
          <w:b/>
          <w:iCs/>
          <w:highlight w:val="yellow"/>
          <w:u w:val="single"/>
          <w:bdr w:val="single" w:sz="8" w:space="0" w:color="auto"/>
        </w:rPr>
        <w:t>remain unquestioned</w:t>
      </w:r>
      <w:r w:rsidRPr="000213A6">
        <w:rPr>
          <w:sz w:val="14"/>
        </w:rPr>
        <w:t xml:space="preserve">. These new solidarities are often informed by a strategic attitude which repeats what they seek to overthrow. </w:t>
      </w:r>
      <w:r w:rsidRPr="000213A6">
        <w:rPr>
          <w:bCs/>
          <w:u w:val="single"/>
        </w:rPr>
        <w:t xml:space="preserve">The weight of old ideologies being reinforced over and over again is </w:t>
      </w:r>
      <w:proofErr w:type="gramStart"/>
      <w:r w:rsidRPr="000213A6">
        <w:rPr>
          <w:bCs/>
          <w:u w:val="single"/>
        </w:rPr>
        <w:t>immense,</w:t>
      </w:r>
      <w:proofErr w:type="gramEnd"/>
      <w:r w:rsidRPr="000213A6">
        <w:rPr>
          <w:sz w:val="14"/>
        </w:rPr>
        <w:t xml:space="preserve"> </w:t>
      </w:r>
      <w:r w:rsidRPr="000213A6">
        <w:rPr>
          <w:bCs/>
          <w:u w:val="single"/>
        </w:rPr>
        <w:t xml:space="preserve">We need to remember as intellectuals that the battles we fight are </w:t>
      </w:r>
      <w:r w:rsidRPr="000213A6">
        <w:rPr>
          <w:b/>
          <w:iCs/>
          <w:u w:val="single"/>
          <w:bdr w:val="single" w:sz="8" w:space="0" w:color="auto"/>
        </w:rPr>
        <w:t>battles of words</w:t>
      </w:r>
      <w:r w:rsidRPr="000213A6">
        <w:rPr>
          <w:sz w:val="14"/>
        </w:rPr>
        <w:t xml:space="preserve">. </w:t>
      </w:r>
      <w:r w:rsidRPr="004665B9">
        <w:rPr>
          <w:bCs/>
          <w:highlight w:val="yellow"/>
          <w:u w:val="single"/>
        </w:rPr>
        <w:t>Those who argue the oppositional standpoint are not doing anything different from their enemies and are</w:t>
      </w:r>
      <w:r w:rsidRPr="000213A6">
        <w:rPr>
          <w:bCs/>
          <w:u w:val="single"/>
        </w:rPr>
        <w:t xml:space="preserve"> </w:t>
      </w:r>
      <w:r w:rsidRPr="000213A6">
        <w:rPr>
          <w:sz w:val="14"/>
        </w:rPr>
        <w:t>most certainly</w:t>
      </w:r>
      <w:r w:rsidRPr="000213A6">
        <w:t xml:space="preserve"> </w:t>
      </w:r>
      <w:r w:rsidRPr="004665B9">
        <w:rPr>
          <w:b/>
          <w:iCs/>
          <w:highlight w:val="yellow"/>
          <w:u w:val="single"/>
          <w:bdr w:val="single" w:sz="8" w:space="0" w:color="auto"/>
        </w:rPr>
        <w:t>not</w:t>
      </w:r>
      <w:r w:rsidRPr="000213A6">
        <w:t xml:space="preserve"> </w:t>
      </w:r>
      <w:r w:rsidRPr="000213A6">
        <w:rPr>
          <w:sz w:val="14"/>
        </w:rPr>
        <w:t>directly</w:t>
      </w:r>
      <w:r w:rsidRPr="000213A6">
        <w:rPr>
          <w:bCs/>
          <w:u w:val="single"/>
        </w:rPr>
        <w:t xml:space="preserve"> </w:t>
      </w:r>
      <w:r w:rsidRPr="004665B9">
        <w:rPr>
          <w:b/>
          <w:iCs/>
          <w:highlight w:val="yellow"/>
          <w:u w:val="single"/>
          <w:bdr w:val="single" w:sz="8" w:space="0" w:color="auto"/>
        </w:rPr>
        <w:t>changing the</w:t>
      </w:r>
      <w:r w:rsidRPr="000213A6">
        <w:rPr>
          <w:bCs/>
          <w:u w:val="single"/>
        </w:rPr>
        <w:t xml:space="preserve"> </w:t>
      </w:r>
      <w:r w:rsidRPr="000213A6">
        <w:rPr>
          <w:sz w:val="14"/>
        </w:rPr>
        <w:t>downtrodden</w:t>
      </w:r>
      <w:r w:rsidRPr="000213A6">
        <w:rPr>
          <w:bCs/>
          <w:u w:val="single"/>
        </w:rPr>
        <w:t xml:space="preserve"> </w:t>
      </w:r>
      <w:r w:rsidRPr="004665B9">
        <w:rPr>
          <w:b/>
          <w:iCs/>
          <w:highlight w:val="yellow"/>
          <w:u w:val="single"/>
          <w:bdr w:val="single" w:sz="8" w:space="0" w:color="auto"/>
        </w:rPr>
        <w:t>lives of those who seek</w:t>
      </w:r>
      <w:r w:rsidRPr="000213A6">
        <w:rPr>
          <w:bCs/>
          <w:u w:val="single"/>
        </w:rPr>
        <w:t xml:space="preserve"> </w:t>
      </w:r>
      <w:r w:rsidRPr="000213A6">
        <w:rPr>
          <w:sz w:val="14"/>
        </w:rPr>
        <w:t>their</w:t>
      </w:r>
      <w:r w:rsidRPr="000213A6">
        <w:rPr>
          <w:bCs/>
          <w:u w:val="single"/>
        </w:rPr>
        <w:t xml:space="preserve"> </w:t>
      </w:r>
      <w:r w:rsidRPr="004665B9">
        <w:rPr>
          <w:b/>
          <w:iCs/>
          <w:highlight w:val="yellow"/>
          <w:u w:val="single"/>
          <w:bdr w:val="single" w:sz="8" w:space="0" w:color="auto"/>
        </w:rPr>
        <w:t>survival</w:t>
      </w:r>
      <w:r w:rsidRPr="000213A6">
        <w:rPr>
          <w:bCs/>
          <w:u w:val="single"/>
        </w:rPr>
        <w:t xml:space="preserve"> </w:t>
      </w:r>
      <w:r w:rsidRPr="000213A6">
        <w:rPr>
          <w:sz w:val="14"/>
        </w:rPr>
        <w:t>in metropolitan and nonmetropolitan spaces alike.</w:t>
      </w:r>
      <w:r w:rsidRPr="000213A6">
        <w:rPr>
          <w:bCs/>
          <w:u w:val="single"/>
        </w:rPr>
        <w:t xml:space="preserve"> </w:t>
      </w:r>
      <w:r w:rsidRPr="004665B9">
        <w:rPr>
          <w:bCs/>
          <w:highlight w:val="yellow"/>
          <w:u w:val="single"/>
        </w:rPr>
        <w:t>What academic intellectuals must confront is</w:t>
      </w:r>
      <w:r w:rsidRPr="000213A6">
        <w:rPr>
          <w:bCs/>
          <w:u w:val="single"/>
        </w:rPr>
        <w:t xml:space="preserve"> thus </w:t>
      </w:r>
      <w:r w:rsidRPr="004665B9">
        <w:rPr>
          <w:bCs/>
          <w:highlight w:val="yellow"/>
          <w:u w:val="single"/>
        </w:rPr>
        <w:t>not their</w:t>
      </w:r>
      <w:r w:rsidRPr="000213A6">
        <w:rPr>
          <w:bCs/>
          <w:u w:val="single"/>
        </w:rPr>
        <w:t xml:space="preserve"> </w:t>
      </w:r>
      <w:r w:rsidRPr="000213A6">
        <w:rPr>
          <w:sz w:val="14"/>
        </w:rPr>
        <w:t>victimization by society at large (</w:t>
      </w:r>
      <w:r w:rsidRPr="000213A6">
        <w:rPr>
          <w:bCs/>
          <w:u w:val="single"/>
        </w:rPr>
        <w:t xml:space="preserve">or their </w:t>
      </w:r>
      <w:r w:rsidRPr="004665B9">
        <w:rPr>
          <w:bCs/>
          <w:highlight w:val="yellow"/>
          <w:u w:val="single"/>
        </w:rPr>
        <w:t>victimization-in-</w:t>
      </w:r>
      <w:proofErr w:type="spellStart"/>
      <w:r w:rsidRPr="004665B9">
        <w:rPr>
          <w:bCs/>
          <w:highlight w:val="yellow"/>
          <w:u w:val="single"/>
        </w:rPr>
        <w:t>solidarlty</w:t>
      </w:r>
      <w:proofErr w:type="spellEnd"/>
      <w:r w:rsidRPr="004665B9">
        <w:rPr>
          <w:bCs/>
          <w:highlight w:val="yellow"/>
          <w:u w:val="single"/>
        </w:rPr>
        <w:t>-with-the oppressed</w:t>
      </w:r>
      <w:r w:rsidRPr="000213A6">
        <w:rPr>
          <w:bCs/>
          <w:u w:val="single"/>
        </w:rPr>
        <w:t>)</w:t>
      </w:r>
      <w:r w:rsidRPr="000213A6">
        <w:rPr>
          <w:sz w:val="14"/>
        </w:rPr>
        <w:t xml:space="preserve">, </w:t>
      </w:r>
      <w:r w:rsidRPr="004665B9">
        <w:rPr>
          <w:bCs/>
          <w:highlight w:val="yellow"/>
          <w:u w:val="single"/>
        </w:rPr>
        <w:t>but the</w:t>
      </w:r>
      <w:r w:rsidRPr="000213A6">
        <w:rPr>
          <w:bCs/>
          <w:u w:val="single"/>
        </w:rPr>
        <w:t xml:space="preserve"> power, wealth, and </w:t>
      </w:r>
      <w:r w:rsidRPr="004665B9">
        <w:rPr>
          <w:bCs/>
          <w:highlight w:val="yellow"/>
          <w:u w:val="single"/>
        </w:rPr>
        <w:t>privilege that</w:t>
      </w:r>
      <w:r w:rsidRPr="000213A6">
        <w:rPr>
          <w:bCs/>
          <w:u w:val="single"/>
        </w:rPr>
        <w:t xml:space="preserve"> </w:t>
      </w:r>
      <w:proofErr w:type="gramStart"/>
      <w:r w:rsidRPr="000213A6">
        <w:rPr>
          <w:bCs/>
          <w:u w:val="single"/>
        </w:rPr>
        <w:t>Ironically</w:t>
      </w:r>
      <w:proofErr w:type="gramEnd"/>
      <w:r w:rsidRPr="000213A6">
        <w:rPr>
          <w:bCs/>
          <w:u w:val="single"/>
        </w:rPr>
        <w:t xml:space="preserve"> </w:t>
      </w:r>
      <w:r w:rsidRPr="004665B9">
        <w:rPr>
          <w:bCs/>
          <w:highlight w:val="yellow"/>
          <w:u w:val="single"/>
        </w:rPr>
        <w:t xml:space="preserve">accumulate </w:t>
      </w:r>
      <w:r w:rsidRPr="004665B9">
        <w:rPr>
          <w:b/>
          <w:iCs/>
          <w:highlight w:val="yellow"/>
          <w:u w:val="single"/>
          <w:bdr w:val="single" w:sz="8" w:space="0" w:color="auto"/>
        </w:rPr>
        <w:t>from their</w:t>
      </w:r>
      <w:r w:rsidRPr="004665B9">
        <w:rPr>
          <w:bCs/>
          <w:highlight w:val="yellow"/>
          <w:u w:val="single"/>
        </w:rPr>
        <w:t xml:space="preserve"> “oppositional” </w:t>
      </w:r>
      <w:r w:rsidRPr="004665B9">
        <w:rPr>
          <w:b/>
          <w:iCs/>
          <w:highlight w:val="yellow"/>
          <w:u w:val="single"/>
          <w:bdr w:val="single" w:sz="8" w:space="0" w:color="auto"/>
        </w:rPr>
        <w:t>viewpoint</w:t>
      </w:r>
      <w:r w:rsidRPr="000213A6">
        <w:rPr>
          <w:bCs/>
          <w:u w:val="single"/>
        </w:rPr>
        <w:t>, and the widening gap between the professed contents of their words and the upward mobility they gain from such words</w:t>
      </w:r>
      <w:r w:rsidRPr="000213A6">
        <w:rPr>
          <w:sz w:val="14"/>
        </w:rPr>
        <w:t xml:space="preserve">. (When Foucault said intellectuals need to struggle against becoming the object and instrument of power, he spoke precisely to this kind of situation.) </w:t>
      </w:r>
      <w:r w:rsidRPr="000213A6">
        <w:rPr>
          <w:bCs/>
          <w:u w:val="single"/>
        </w:rPr>
        <w:t>The predicament we face in the West</w:t>
      </w:r>
      <w:r w:rsidRPr="000213A6">
        <w:rPr>
          <w:sz w:val="14"/>
        </w:rPr>
        <w:t xml:space="preserve">, where Intellectual freedom shares a history with economic enterprise, </w:t>
      </w:r>
      <w:r w:rsidRPr="000213A6">
        <w:rPr>
          <w:bCs/>
          <w:u w:val="single"/>
        </w:rPr>
        <w:t>Is that “If a professor wishes to denounce aspects of big business</w:t>
      </w:r>
      <w:r w:rsidRPr="000213A6">
        <w:rPr>
          <w:sz w:val="14"/>
        </w:rPr>
        <w:t xml:space="preserve">, . . . </w:t>
      </w:r>
      <w:r w:rsidRPr="000213A6">
        <w:rPr>
          <w:bCs/>
          <w:u w:val="single"/>
        </w:rPr>
        <w:t>he will be wise to locate in a school whose trustees are big businessmen.</w:t>
      </w:r>
      <w:r w:rsidRPr="000213A6">
        <w:rPr>
          <w:sz w:val="14"/>
        </w:rPr>
        <w:t xml:space="preserve"> “ Why should we believe in those who continue to speak a language of alterity-as-lack while their salaries and honoraria keep rising? </w:t>
      </w:r>
      <w:r w:rsidRPr="004665B9">
        <w:rPr>
          <w:bCs/>
          <w:highlight w:val="yellow"/>
          <w:u w:val="single"/>
        </w:rPr>
        <w:t>How do we resist the turning-Into-propriety of oppositional discourses</w:t>
      </w:r>
      <w:r w:rsidRPr="000213A6">
        <w:rPr>
          <w:sz w:val="14"/>
        </w:rPr>
        <w:t xml:space="preserve">, </w:t>
      </w:r>
      <w:r w:rsidRPr="004665B9">
        <w:rPr>
          <w:bCs/>
          <w:highlight w:val="yellow"/>
          <w:u w:val="single"/>
        </w:rPr>
        <w:t>when the Intention of such discourses has been that of displacing and disowning the proper</w:t>
      </w:r>
      <w:r w:rsidRPr="000213A6">
        <w:rPr>
          <w:bCs/>
          <w:u w:val="single"/>
        </w:rPr>
        <w:t>?</w:t>
      </w:r>
      <w:r w:rsidRPr="000213A6">
        <w:rPr>
          <w:sz w:val="14"/>
        </w:rPr>
        <w:t xml:space="preserve"> How do we prevent what begin as tactics—that which is ‘without any base where it could stockpile its winnings” (de </w:t>
      </w:r>
      <w:proofErr w:type="spellStart"/>
      <w:r w:rsidRPr="000213A6">
        <w:rPr>
          <w:sz w:val="14"/>
        </w:rPr>
        <w:t>Certeau</w:t>
      </w:r>
      <w:proofErr w:type="spellEnd"/>
      <w:r w:rsidRPr="000213A6">
        <w:rPr>
          <w:sz w:val="14"/>
        </w:rPr>
        <w:t>. p. 37)—from turning into a solidly fenced-off field, in the military no less than in the academic sense?</w:t>
      </w:r>
    </w:p>
    <w:p w:rsidR="00ED4DFC" w:rsidRPr="00A06228" w:rsidRDefault="00ED4DFC" w:rsidP="00ED4DFC">
      <w:pPr>
        <w:rPr>
          <w:rFonts w:eastAsia="Calibri" w:cs="Times New Roman"/>
        </w:rPr>
      </w:pPr>
    </w:p>
    <w:p w:rsidR="00ED4DFC" w:rsidRPr="00A06228" w:rsidRDefault="00ED4DFC" w:rsidP="00ED4DFC">
      <w:pPr>
        <w:rPr>
          <w:rFonts w:eastAsia="Calibri" w:cs="Times New Roman"/>
        </w:rPr>
      </w:pPr>
    </w:p>
    <w:p w:rsidR="00ED4DFC" w:rsidRPr="00A06228" w:rsidRDefault="00ED4DFC" w:rsidP="00ED4DFC">
      <w:pPr>
        <w:pStyle w:val="Heading3"/>
        <w:rPr>
          <w:rFonts w:eastAsia="Times New Roman"/>
        </w:rPr>
      </w:pPr>
      <w:r w:rsidRPr="00A06228">
        <w:rPr>
          <w:rFonts w:eastAsia="Times New Roman"/>
        </w:rPr>
        <w:t>A2: Framework</w:t>
      </w:r>
    </w:p>
    <w:p w:rsidR="00ED4DFC" w:rsidRDefault="00ED4DFC" w:rsidP="00ED4DFC">
      <w:pPr>
        <w:rPr>
          <w:rFonts w:eastAsia="Calibri" w:cs="Times New Roman"/>
          <w:b/>
          <w:sz w:val="24"/>
        </w:rPr>
      </w:pPr>
    </w:p>
    <w:p w:rsidR="00ED4DFC" w:rsidRDefault="00ED4DFC" w:rsidP="00ED4DFC">
      <w:pPr>
        <w:rPr>
          <w:rStyle w:val="TagGreg"/>
        </w:rPr>
      </w:pPr>
      <w:r>
        <w:rPr>
          <w:rStyle w:val="TagGreg"/>
        </w:rPr>
        <w:t>Ceding imagination to the state effaces agency and unlocks atrocity – choose to confront your role in violence</w:t>
      </w:r>
    </w:p>
    <w:p w:rsidR="00ED4DFC" w:rsidRPr="00554A76" w:rsidRDefault="00ED4DFC" w:rsidP="00ED4DFC">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ED4DFC" w:rsidRPr="00554A76" w:rsidRDefault="00ED4DFC" w:rsidP="00ED4DFC">
      <w:pPr>
        <w:rPr>
          <w:rFonts w:eastAsia="Calibri"/>
        </w:rPr>
      </w:pPr>
    </w:p>
    <w:p w:rsidR="00ED4DFC" w:rsidRPr="00C364C5" w:rsidRDefault="00ED4DFC" w:rsidP="00ED4DFC">
      <w:pPr>
        <w:rPr>
          <w:rStyle w:val="Underline"/>
        </w:rPr>
      </w:pPr>
      <w:r w:rsidRPr="00554A76">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C364C5">
        <w:rPr>
          <w:rStyle w:val="Underline"/>
        </w:rPr>
        <w:t xml:space="preserve"> 'We are the war,</w:t>
      </w:r>
      <w:r w:rsidRPr="00554A76">
        <w:rPr>
          <w:rFonts w:eastAsia="Calibri"/>
        </w:rPr>
        <w:t xml:space="preserve">' writes </w:t>
      </w:r>
      <w:proofErr w:type="spellStart"/>
      <w:r w:rsidRPr="00554A76">
        <w:rPr>
          <w:rFonts w:eastAsia="Calibri"/>
        </w:rPr>
        <w:t>Slavenka</w:t>
      </w:r>
      <w:proofErr w:type="spellEnd"/>
      <w:r w:rsidRPr="00554A76">
        <w:rPr>
          <w:rFonts w:eastAsia="Calibri"/>
        </w:rPr>
        <w:t xml:space="preserve"> </w:t>
      </w:r>
      <w:proofErr w:type="spellStart"/>
      <w:r w:rsidRPr="00554A76">
        <w:rPr>
          <w:rFonts w:eastAsia="Calibri"/>
        </w:rPr>
        <w:t>Drakulic</w:t>
      </w:r>
      <w:proofErr w:type="spellEnd"/>
      <w:r w:rsidRPr="00554A76">
        <w:rPr>
          <w:rFonts w:eastAsia="Calibri"/>
        </w:rPr>
        <w:t xml:space="preserve"> at the end of her existential analysis of the question, 'what is war?</w:t>
      </w:r>
      <w:proofErr w:type="gramStart"/>
      <w:r w:rsidRPr="00554A76">
        <w:rPr>
          <w:rFonts w:eastAsia="Calibri"/>
        </w:rPr>
        <w:t>':</w:t>
      </w:r>
      <w:proofErr w:type="gramEnd"/>
      <w:r w:rsidRPr="00554A76">
        <w:rPr>
          <w:rFonts w:eastAsia="Calibri"/>
        </w:rPr>
        <w:t xml:space="preserve">  </w:t>
      </w:r>
      <w:r w:rsidRPr="00C364C5">
        <w:rPr>
          <w:rStyle w:val="Underline"/>
          <w:highlight w:val="cyan"/>
        </w:rPr>
        <w:t>I do not know what war is</w:t>
      </w:r>
      <w:r w:rsidRPr="00554A76">
        <w:rPr>
          <w:rFonts w:eastAsia="Calibri"/>
        </w:rPr>
        <w:t xml:space="preserve">, I want to tell my friend, </w:t>
      </w:r>
      <w:r w:rsidRPr="00C364C5">
        <w:rPr>
          <w:rStyle w:val="Underline"/>
          <w:highlight w:val="cyan"/>
        </w:rPr>
        <w:t>but I see it everywhere</w:t>
      </w:r>
      <w:r w:rsidRPr="00C364C5">
        <w:rPr>
          <w:rStyle w:val="Underline"/>
        </w:rPr>
        <w:t xml:space="preserve"> . </w:t>
      </w:r>
      <w:r w:rsidRPr="00554A76">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554A76">
        <w:rPr>
          <w:rFonts w:eastAsia="Calibri"/>
        </w:rPr>
        <w:t>, ,</w:t>
      </w:r>
      <w:proofErr w:type="gramEnd"/>
      <w:r w:rsidRPr="00554A76">
        <w:rPr>
          <w:rFonts w:eastAsia="Calibri"/>
        </w:rPr>
        <w:t xml:space="preserve"> And </w:t>
      </w:r>
      <w:r w:rsidRPr="00C364C5">
        <w:rPr>
          <w:rStyle w:val="Underline"/>
        </w:rPr>
        <w:t xml:space="preserve">I am afraid that </w:t>
      </w:r>
      <w:r w:rsidRPr="00C364C5">
        <w:rPr>
          <w:rStyle w:val="Underline"/>
          <w:highlight w:val="cyan"/>
        </w:rPr>
        <w:t>we cannot hold anyone else responsible. We make</w:t>
      </w:r>
      <w:r w:rsidRPr="00C364C5">
        <w:rPr>
          <w:rStyle w:val="Underline"/>
        </w:rPr>
        <w:t xml:space="preserve"> this </w:t>
      </w:r>
      <w:r w:rsidRPr="00C364C5">
        <w:rPr>
          <w:rStyle w:val="Underline"/>
          <w:highlight w:val="cyan"/>
        </w:rPr>
        <w:t xml:space="preserve">war </w:t>
      </w:r>
      <w:proofErr w:type="gramStart"/>
      <w:r w:rsidRPr="00C364C5">
        <w:rPr>
          <w:rStyle w:val="Underline"/>
          <w:highlight w:val="cyan"/>
        </w:rPr>
        <w:t>possible</w:t>
      </w:r>
      <w:r w:rsidRPr="00C364C5">
        <w:rPr>
          <w:rStyle w:val="Underline"/>
        </w:rPr>
        <w:t xml:space="preserve"> ,</w:t>
      </w:r>
      <w:proofErr w:type="gramEnd"/>
      <w:r w:rsidRPr="00C364C5">
        <w:rPr>
          <w:rStyle w:val="Underline"/>
        </w:rPr>
        <w:t xml:space="preserve"> we permit it to happen</w:t>
      </w:r>
      <w:r w:rsidRPr="00554A76">
        <w:rPr>
          <w:rFonts w:eastAsia="Calibri"/>
        </w:rPr>
        <w:t xml:space="preserve">.  'We are the war' - and we also are' the sexual </w:t>
      </w:r>
      <w:proofErr w:type="gramStart"/>
      <w:r w:rsidRPr="00554A76">
        <w:rPr>
          <w:rFonts w:eastAsia="Calibri"/>
        </w:rPr>
        <w:t>violence ,</w:t>
      </w:r>
      <w:proofErr w:type="gramEnd"/>
      <w:r w:rsidRPr="00554A76">
        <w:rPr>
          <w:rFonts w:eastAsia="Calibri"/>
        </w:rPr>
        <w:t xml:space="preserve"> the racist violence , the exploitation and the will to violence in all its manifestations in a society in so-called 'peacetime", for we make them possible and we permit them to happen. '</w:t>
      </w:r>
      <w:r w:rsidRPr="00C364C5">
        <w:rPr>
          <w:rStyle w:val="Underline"/>
        </w:rPr>
        <w:t xml:space="preserve">We are the war' does not mean that the responsibility for a war is shared collectively and diffusely by an entire society - which would be equivalent to exonerating warlords </w:t>
      </w:r>
      <w:r w:rsidRPr="00554A76">
        <w:rPr>
          <w:rFonts w:eastAsia="Calibri"/>
        </w:rPr>
        <w:t>and politicians and profiteers</w:t>
      </w:r>
      <w:r w:rsidRPr="00C364C5">
        <w:rPr>
          <w:rStyle w:val="Underline"/>
        </w:rPr>
        <w:t xml:space="preserve"> or</w:t>
      </w:r>
      <w:r w:rsidRPr="00554A76">
        <w:rPr>
          <w:rFonts w:eastAsia="Calibri"/>
        </w:rPr>
        <w:t xml:space="preserve">, as Ulrich Beck says, </w:t>
      </w:r>
      <w:r w:rsidRPr="00C364C5">
        <w:rPr>
          <w:rStyle w:val="Underline"/>
        </w:rPr>
        <w:t>upholding the notion of 'collective irresponsibility', where people are no longer held responsible for their actions, and</w:t>
      </w:r>
      <w:r w:rsidRPr="00554A76">
        <w:rPr>
          <w:rFonts w:eastAsia="Calibri"/>
        </w:rPr>
        <w:t xml:space="preserve"> where the conception of</w:t>
      </w:r>
      <w:r w:rsidRPr="00C364C5">
        <w:rPr>
          <w:rStyle w:val="Underline"/>
        </w:rPr>
        <w:t xml:space="preserve"> </w:t>
      </w:r>
      <w:r w:rsidRPr="00C364C5">
        <w:rPr>
          <w:rStyle w:val="Underline"/>
          <w:highlight w:val="cyan"/>
        </w:rPr>
        <w:t>universal responsibility becomes</w:t>
      </w:r>
      <w:r w:rsidRPr="00C364C5">
        <w:rPr>
          <w:rStyle w:val="Underline"/>
        </w:rPr>
        <w:t xml:space="preserve"> the equivalent of a </w:t>
      </w:r>
      <w:r w:rsidRPr="00C364C5">
        <w:rPr>
          <w:rStyle w:val="Underline"/>
          <w:highlight w:val="cyan"/>
        </w:rPr>
        <w:t>universal acquittal</w:t>
      </w:r>
      <w:r w:rsidRPr="00554A76">
        <w:rPr>
          <w:rFonts w:eastAsia="Calibri"/>
        </w:rPr>
        <w:t xml:space="preserve">. 6 On the contrary, the object is precisely to </w:t>
      </w:r>
      <w:proofErr w:type="spellStart"/>
      <w:r w:rsidRPr="00554A76">
        <w:rPr>
          <w:rFonts w:eastAsia="Calibri"/>
        </w:rPr>
        <w:t>analyse</w:t>
      </w:r>
      <w:proofErr w:type="spellEnd"/>
      <w:r w:rsidRPr="00554A76">
        <w:rPr>
          <w:rFonts w:eastAsia="Calibri"/>
        </w:rPr>
        <w:t xml:space="preserve"> the specific and differential responsibility of everyone in their diverse situations.</w:t>
      </w:r>
      <w:r w:rsidRPr="00C364C5">
        <w:rPr>
          <w:rStyle w:val="Underline"/>
        </w:rPr>
        <w:t xml:space="preserve"> </w:t>
      </w:r>
      <w:r w:rsidRPr="00C364C5">
        <w:rPr>
          <w:rStyle w:val="Underline"/>
          <w:highlight w:val="cyan"/>
        </w:rPr>
        <w:t>Decisions to unleash</w:t>
      </w:r>
      <w:r w:rsidRPr="00C364C5">
        <w:rPr>
          <w:rStyle w:val="Underline"/>
        </w:rPr>
        <w:t xml:space="preserve"> a </w:t>
      </w:r>
      <w:r w:rsidRPr="00C364C5">
        <w:rPr>
          <w:rStyle w:val="Underline"/>
          <w:highlight w:val="cyan"/>
        </w:rPr>
        <w:t>war are</w:t>
      </w:r>
      <w:r w:rsidRPr="00C364C5">
        <w:rPr>
          <w:rStyle w:val="Underline"/>
        </w:rPr>
        <w:t xml:space="preserve"> indeed </w:t>
      </w:r>
      <w:r w:rsidRPr="00C364C5">
        <w:rPr>
          <w:rStyle w:val="Underline"/>
          <w:highlight w:val="cyan"/>
        </w:rPr>
        <w:t>taken at particular levels of power</w:t>
      </w:r>
      <w:r w:rsidRPr="00C364C5">
        <w:rPr>
          <w:rStyle w:val="Underline"/>
        </w:rPr>
        <w:t xml:space="preserve"> by those in a position to make them </w:t>
      </w:r>
      <w:r w:rsidRPr="00554A76">
        <w:rPr>
          <w:rFonts w:eastAsia="Calibri"/>
        </w:rPr>
        <w:t xml:space="preserve">and to command such collective action. </w:t>
      </w:r>
      <w:r w:rsidRPr="00C364C5">
        <w:rPr>
          <w:rStyle w:val="Underline"/>
        </w:rPr>
        <w:t xml:space="preserve">We need to hold them clearly responsible for their decisions and actions without lessening theirs by any collective 'assumption' of responsibility. Yet our habit of </w:t>
      </w:r>
      <w:r w:rsidRPr="00C364C5">
        <w:rPr>
          <w:rStyle w:val="Underline"/>
          <w:highlight w:val="cyan"/>
        </w:rPr>
        <w:t>focusing on the stage where</w:t>
      </w:r>
      <w:r w:rsidRPr="00C364C5">
        <w:rPr>
          <w:rStyle w:val="Underline"/>
        </w:rPr>
        <w:t xml:space="preserve"> the </w:t>
      </w:r>
      <w:r w:rsidRPr="00C364C5">
        <w:rPr>
          <w:rStyle w:val="Underline"/>
          <w:highlight w:val="cyan"/>
        </w:rPr>
        <w:t>major dramas of power take place</w:t>
      </w:r>
      <w:r w:rsidRPr="00C364C5">
        <w:rPr>
          <w:rStyle w:val="Underline"/>
        </w:rPr>
        <w:t xml:space="preserve"> </w:t>
      </w:r>
      <w:r w:rsidRPr="00C364C5">
        <w:rPr>
          <w:rStyle w:val="Underline"/>
          <w:highlight w:val="cyan"/>
        </w:rPr>
        <w:t>tends to obscure our</w:t>
      </w:r>
      <w:r w:rsidRPr="00C364C5">
        <w:rPr>
          <w:rStyle w:val="Underline"/>
        </w:rPr>
        <w:t xml:space="preserve"> sight in relation to our </w:t>
      </w:r>
      <w:r w:rsidRPr="00C364C5">
        <w:rPr>
          <w:rStyle w:val="Underline"/>
          <w:highlight w:val="cyan"/>
        </w:rPr>
        <w:t>own</w:t>
      </w:r>
      <w:r w:rsidRPr="00C364C5">
        <w:rPr>
          <w:rStyle w:val="Underline"/>
        </w:rPr>
        <w:t xml:space="preserve"> sphere of </w:t>
      </w:r>
      <w:r w:rsidRPr="00C364C5">
        <w:rPr>
          <w:rStyle w:val="Underline"/>
          <w:highlight w:val="cyan"/>
        </w:rPr>
        <w:t>competence</w:t>
      </w:r>
      <w:r w:rsidRPr="00C364C5">
        <w:rPr>
          <w:rStyle w:val="Underline"/>
        </w:rPr>
        <w:t xml:space="preserve">, our own power and our own responsibility - </w:t>
      </w:r>
      <w:r w:rsidRPr="00C364C5">
        <w:rPr>
          <w:rStyle w:val="Underline"/>
          <w:highlight w:val="cyan"/>
        </w:rPr>
        <w:t>leading to</w:t>
      </w:r>
      <w:r w:rsidRPr="00C364C5">
        <w:rPr>
          <w:rStyle w:val="Underline"/>
        </w:rPr>
        <w:t xml:space="preserve"> the </w:t>
      </w:r>
      <w:r w:rsidRPr="00554A76">
        <w:rPr>
          <w:rFonts w:eastAsia="Calibri"/>
        </w:rPr>
        <w:t>well- known</w:t>
      </w:r>
      <w:r w:rsidRPr="00C364C5">
        <w:rPr>
          <w:rStyle w:val="Underline"/>
        </w:rPr>
        <w:t xml:space="preserve"> illusion of our </w:t>
      </w:r>
      <w:r w:rsidRPr="00554A76">
        <w:rPr>
          <w:rFonts w:eastAsia="Calibri"/>
        </w:rPr>
        <w:t>apparent</w:t>
      </w:r>
      <w:r w:rsidRPr="00C364C5">
        <w:rPr>
          <w:rStyle w:val="Underline"/>
        </w:rPr>
        <w:t xml:space="preserve"> </w:t>
      </w:r>
      <w:r w:rsidRPr="00C364C5">
        <w:rPr>
          <w:rStyle w:val="Underline"/>
          <w:highlight w:val="cyan"/>
        </w:rPr>
        <w:t>'powerlessness' and</w:t>
      </w:r>
      <w:r w:rsidRPr="00C364C5">
        <w:rPr>
          <w:rStyle w:val="Underline"/>
        </w:rPr>
        <w:t xml:space="preserve"> its accompanying phenomenon </w:t>
      </w:r>
      <w:r w:rsidRPr="00554A76">
        <w:rPr>
          <w:rFonts w:eastAsia="Calibri"/>
        </w:rPr>
        <w:t>- our so-called</w:t>
      </w:r>
      <w:r w:rsidRPr="00C364C5">
        <w:rPr>
          <w:rStyle w:val="Underline"/>
        </w:rPr>
        <w:t xml:space="preserve"> political </w:t>
      </w:r>
      <w:r w:rsidRPr="00C364C5">
        <w:rPr>
          <w:rStyle w:val="Underline"/>
          <w:highlight w:val="cyan"/>
        </w:rPr>
        <w:t>disillusionment.</w:t>
      </w:r>
      <w:r w:rsidRPr="00C364C5">
        <w:rPr>
          <w:rStyle w:val="Underline"/>
        </w:rPr>
        <w:t xml:space="preserve"> </w:t>
      </w:r>
      <w:proofErr w:type="gramStart"/>
      <w:r w:rsidRPr="00554A76">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554A76">
        <w:rPr>
          <w:rFonts w:eastAsia="Calibri"/>
        </w:rPr>
        <w:t xml:space="preserve"> Yet</w:t>
      </w:r>
      <w:r w:rsidRPr="00C364C5">
        <w:rPr>
          <w:rStyle w:val="Underline"/>
        </w:rPr>
        <w:t xml:space="preserve"> our insight that indeed we are not responsible</w:t>
      </w:r>
      <w:r w:rsidRPr="00554A76">
        <w:rPr>
          <w:rFonts w:eastAsia="Calibri"/>
        </w:rPr>
        <w:t xml:space="preserve"> for the decisions of a Serbian general or a Croatian president </w:t>
      </w:r>
      <w:r w:rsidRPr="00C364C5">
        <w:rPr>
          <w:rStyle w:val="Underline"/>
        </w:rPr>
        <w:t>tends to mislead us in to thinking that therefore we have no responsibility at all, not even for forming our own judgment, and thus into underrating the responsibility we do have within our own sphere of action</w:t>
      </w:r>
      <w:r w:rsidRPr="00554A76">
        <w:rPr>
          <w:rFonts w:eastAsia="Calibri"/>
        </w:rPr>
        <w:t xml:space="preserve">. In particular, </w:t>
      </w:r>
      <w:r w:rsidRPr="00C364C5">
        <w:rPr>
          <w:rStyle w:val="Underline"/>
          <w:highlight w:val="cyan"/>
        </w:rPr>
        <w:t>it seems to absolve us from having to</w:t>
      </w:r>
      <w:r w:rsidRPr="00C364C5">
        <w:rPr>
          <w:rStyle w:val="Underline"/>
        </w:rPr>
        <w:t xml:space="preserve"> try to </w:t>
      </w:r>
      <w:r w:rsidRPr="00C364C5">
        <w:rPr>
          <w:rStyle w:val="Underline"/>
          <w:highlight w:val="cyan"/>
        </w:rPr>
        <w:t>see any relation between our</w:t>
      </w:r>
      <w:r w:rsidRPr="00C364C5">
        <w:rPr>
          <w:rStyle w:val="Underline"/>
        </w:rPr>
        <w:t xml:space="preserve"> own </w:t>
      </w:r>
      <w:r w:rsidRPr="00C364C5">
        <w:rPr>
          <w:rStyle w:val="Underline"/>
          <w:highlight w:val="cyan"/>
        </w:rPr>
        <w:t>actions and</w:t>
      </w:r>
      <w:r w:rsidRPr="00C364C5">
        <w:rPr>
          <w:rStyle w:val="Underline"/>
        </w:rPr>
        <w:t xml:space="preserve"> those </w:t>
      </w:r>
      <w:r w:rsidRPr="00C364C5">
        <w:rPr>
          <w:rStyle w:val="Underline"/>
          <w:highlight w:val="cyan"/>
        </w:rPr>
        <w:t>events</w:t>
      </w:r>
      <w:r w:rsidRPr="00C364C5">
        <w:rPr>
          <w:rStyle w:val="Underline"/>
        </w:rPr>
        <w:t>, or to recognize the connections between those political decisions and our own personal decisions</w:t>
      </w:r>
      <w:r w:rsidRPr="00554A76">
        <w:rPr>
          <w:rFonts w:eastAsia="Calibri"/>
        </w:rPr>
        <w:t xml:space="preserve">. It not only shows that </w:t>
      </w:r>
      <w:r w:rsidRPr="00C364C5">
        <w:rPr>
          <w:rStyle w:val="Underline"/>
        </w:rPr>
        <w:t>we participate in</w:t>
      </w:r>
      <w:r w:rsidRPr="00554A76">
        <w:rPr>
          <w:rFonts w:eastAsia="Calibri"/>
        </w:rPr>
        <w:t xml:space="preserve"> what Beck calls </w:t>
      </w:r>
      <w:r w:rsidRPr="00C364C5">
        <w:rPr>
          <w:rStyle w:val="Underline"/>
        </w:rPr>
        <w:t>'organized irresponsibility'</w:t>
      </w:r>
      <w:r w:rsidRPr="00554A76">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364C5">
        <w:rPr>
          <w:rStyle w:val="Underline"/>
        </w:rPr>
        <w:t xml:space="preserve"> we tend to think that we cannot 'do ' </w:t>
      </w:r>
      <w:proofErr w:type="gramStart"/>
      <w:r w:rsidRPr="00C364C5">
        <w:rPr>
          <w:rStyle w:val="Underline"/>
        </w:rPr>
        <w:t>anything</w:t>
      </w:r>
      <w:r w:rsidRPr="00554A76">
        <w:rPr>
          <w:rFonts w:eastAsia="Calibri"/>
        </w:rPr>
        <w:t xml:space="preserve"> ,</w:t>
      </w:r>
      <w:proofErr w:type="gramEnd"/>
      <w:r w:rsidRPr="00554A76">
        <w:rPr>
          <w:rFonts w:eastAsia="Calibri"/>
        </w:rPr>
        <w:t xml:space="preserve"> say, </w:t>
      </w:r>
      <w:r w:rsidRPr="00C364C5">
        <w:rPr>
          <w:rStyle w:val="Underline"/>
        </w:rPr>
        <w:t xml:space="preserve">about a war, because we deem ourselves to be in the wrong situation; because </w:t>
      </w:r>
      <w:r w:rsidRPr="00C364C5">
        <w:rPr>
          <w:rStyle w:val="Underline"/>
          <w:highlight w:val="cyan"/>
        </w:rPr>
        <w:t>we are not where the major decisions are made. Which is why</w:t>
      </w:r>
      <w:r w:rsidRPr="00C364C5">
        <w:rPr>
          <w:rStyle w:val="Underline"/>
        </w:rPr>
        <w:t xml:space="preserve"> many of </w:t>
      </w:r>
      <w:r w:rsidRPr="00C364C5">
        <w:rPr>
          <w:rStyle w:val="Underline"/>
          <w:highlight w:val="cyan"/>
        </w:rPr>
        <w:t>those not yet</w:t>
      </w:r>
      <w:r w:rsidRPr="00C364C5">
        <w:rPr>
          <w:rStyle w:val="Underline"/>
        </w:rPr>
        <w:t xml:space="preserve"> entirely </w:t>
      </w:r>
      <w:r w:rsidRPr="00C364C5">
        <w:rPr>
          <w:rStyle w:val="Underline"/>
          <w:highlight w:val="cyan"/>
        </w:rPr>
        <w:t>disillusioned with  politics</w:t>
      </w:r>
      <w:r w:rsidRPr="00C364C5">
        <w:rPr>
          <w:rStyle w:val="Underline"/>
        </w:rPr>
        <w:t xml:space="preserve"> tend to </w:t>
      </w:r>
      <w:r w:rsidRPr="00C364C5">
        <w:rPr>
          <w:rStyle w:val="Underline"/>
          <w:highlight w:val="cyan"/>
        </w:rPr>
        <w:t>engage in</w:t>
      </w:r>
      <w:r w:rsidRPr="00C364C5">
        <w:rPr>
          <w:rStyle w:val="Underline"/>
        </w:rPr>
        <w:t xml:space="preserve"> a form of </w:t>
      </w:r>
      <w:r w:rsidRPr="00C364C5">
        <w:rPr>
          <w:rStyle w:val="Underline"/>
          <w:highlight w:val="cyan"/>
        </w:rPr>
        <w:t>mental deputy politics,</w:t>
      </w:r>
      <w:r w:rsidRPr="00C364C5">
        <w:rPr>
          <w:rStyle w:val="Underline"/>
        </w:rPr>
        <w:t xml:space="preserve"> in the style of </w:t>
      </w:r>
      <w:r w:rsidRPr="00C364C5">
        <w:rPr>
          <w:rStyle w:val="Underline"/>
          <w:highlight w:val="cyan"/>
        </w:rPr>
        <w:t>'What would I do if I were the</w:t>
      </w:r>
      <w:r w:rsidRPr="00C364C5">
        <w:rPr>
          <w:rStyle w:val="Underline"/>
        </w:rPr>
        <w:t xml:space="preserve"> general, </w:t>
      </w:r>
      <w:r w:rsidRPr="00554A76">
        <w:rPr>
          <w:rFonts w:eastAsia="Calibri"/>
        </w:rPr>
        <w:t>the prime minister,</w:t>
      </w:r>
      <w:r w:rsidRPr="00C364C5">
        <w:rPr>
          <w:rStyle w:val="Underline"/>
        </w:rPr>
        <w:t xml:space="preserve"> the </w:t>
      </w:r>
      <w:r w:rsidRPr="00C364C5">
        <w:rPr>
          <w:rStyle w:val="Underline"/>
          <w:highlight w:val="cyan"/>
        </w:rPr>
        <w:t>president</w:t>
      </w:r>
      <w:r w:rsidRPr="00C364C5">
        <w:rPr>
          <w:rStyle w:val="Underline"/>
        </w:rPr>
        <w:t xml:space="preserve">, </w:t>
      </w:r>
      <w:r w:rsidRPr="00554A76">
        <w:rPr>
          <w:rFonts w:eastAsia="Calibri"/>
        </w:rPr>
        <w:t>the foreign minister or</w:t>
      </w:r>
      <w:r w:rsidRPr="00C364C5">
        <w:rPr>
          <w:rStyle w:val="Underline"/>
        </w:rPr>
        <w:t xml:space="preserve"> the minister of </w:t>
      </w:r>
      <w:proofErr w:type="spellStart"/>
      <w:r w:rsidRPr="00C364C5">
        <w:rPr>
          <w:rStyle w:val="Underline"/>
        </w:rPr>
        <w:t>defence</w:t>
      </w:r>
      <w:proofErr w:type="spellEnd"/>
      <w:r w:rsidRPr="00C364C5">
        <w:rPr>
          <w:rStyle w:val="Underline"/>
        </w:rPr>
        <w:t xml:space="preserve">?' Since </w:t>
      </w:r>
      <w:r w:rsidRPr="00C364C5">
        <w:rPr>
          <w:rStyle w:val="Underline"/>
          <w:highlight w:val="cyan"/>
        </w:rPr>
        <w:t>we</w:t>
      </w:r>
      <w:r w:rsidRPr="00C364C5">
        <w:rPr>
          <w:rStyle w:val="Underline"/>
        </w:rPr>
        <w:t xml:space="preserve"> seem to </w:t>
      </w:r>
      <w:r w:rsidRPr="00C364C5">
        <w:rPr>
          <w:rStyle w:val="Underline"/>
          <w:highlight w:val="cyan"/>
        </w:rPr>
        <w:t>regard</w:t>
      </w:r>
      <w:r w:rsidRPr="00C364C5">
        <w:rPr>
          <w:rStyle w:val="Underline"/>
        </w:rPr>
        <w:t xml:space="preserve"> their </w:t>
      </w:r>
      <w:r w:rsidRPr="00C364C5">
        <w:rPr>
          <w:rStyle w:val="Underline"/>
          <w:highlight w:val="cyan"/>
        </w:rPr>
        <w:t>mega spheres</w:t>
      </w:r>
      <w:r w:rsidRPr="00C364C5">
        <w:rPr>
          <w:rStyle w:val="Underline"/>
        </w:rPr>
        <w:t xml:space="preserve"> of action </w:t>
      </w:r>
      <w:r w:rsidRPr="00C364C5">
        <w:rPr>
          <w:rStyle w:val="Underline"/>
          <w:highlight w:val="cyan"/>
        </w:rPr>
        <w:t>as the only worthwhile</w:t>
      </w:r>
      <w:r w:rsidRPr="00C364C5">
        <w:rPr>
          <w:rStyle w:val="Underline"/>
        </w:rPr>
        <w:t xml:space="preserve"> and truly effective </w:t>
      </w:r>
      <w:r w:rsidRPr="00C364C5">
        <w:rPr>
          <w:rStyle w:val="Underline"/>
          <w:highlight w:val="cyan"/>
        </w:rPr>
        <w:t>ones</w:t>
      </w:r>
      <w:r w:rsidRPr="00C364C5">
        <w:rPr>
          <w:rStyle w:val="Underline"/>
        </w:rPr>
        <w:t xml:space="preserve">, </w:t>
      </w:r>
      <w:r w:rsidRPr="00554A76">
        <w:rPr>
          <w:rFonts w:eastAsia="Calibri"/>
        </w:rPr>
        <w:t xml:space="preserve">and since our political </w:t>
      </w:r>
      <w:proofErr w:type="spellStart"/>
      <w:r w:rsidRPr="00554A76">
        <w:rPr>
          <w:rFonts w:eastAsia="Calibri"/>
        </w:rPr>
        <w:t>analyses</w:t>
      </w:r>
      <w:proofErr w:type="spellEnd"/>
      <w:r w:rsidRPr="00554A76">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554A76">
        <w:rPr>
          <w:rFonts w:eastAsia="Calibri"/>
        </w:rPr>
        <w:t>Drakulic</w:t>
      </w:r>
      <w:proofErr w:type="spellEnd"/>
      <w:r w:rsidRPr="00554A76">
        <w:rPr>
          <w:rFonts w:eastAsia="Calibri"/>
        </w:rPr>
        <w:t xml:space="preserve"> says, in our 'non- </w:t>
      </w:r>
      <w:proofErr w:type="gramStart"/>
      <w:r w:rsidRPr="00554A76">
        <w:rPr>
          <w:rFonts w:eastAsia="Calibri"/>
        </w:rPr>
        <w:t>comprehension' :</w:t>
      </w:r>
      <w:proofErr w:type="gramEnd"/>
      <w:r w:rsidRPr="00554A76">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C364C5">
        <w:rPr>
          <w:rStyle w:val="Underline"/>
        </w:rPr>
        <w:t xml:space="preserve">We share in the responsibility for this war and its violence in the way we let them grow inside us, that is, in the </w:t>
      </w:r>
      <w:r w:rsidRPr="00C364C5">
        <w:rPr>
          <w:rStyle w:val="Underline"/>
          <w:highlight w:val="cyan"/>
        </w:rPr>
        <w:t>way we shape 'our</w:t>
      </w:r>
      <w:r w:rsidRPr="00C364C5">
        <w:rPr>
          <w:rStyle w:val="Underline"/>
        </w:rPr>
        <w:t xml:space="preserve"> feelings, our relationships, our </w:t>
      </w:r>
      <w:r w:rsidRPr="00C364C5">
        <w:rPr>
          <w:rStyle w:val="Underline"/>
          <w:highlight w:val="cyan"/>
        </w:rPr>
        <w:t>values' according</w:t>
      </w:r>
      <w:r w:rsidRPr="00C364C5">
        <w:rPr>
          <w:rStyle w:val="Underline"/>
        </w:rPr>
        <w:t xml:space="preserve"> to the structures and the values of </w:t>
      </w:r>
      <w:r w:rsidRPr="00C364C5">
        <w:rPr>
          <w:rStyle w:val="Underline"/>
          <w:highlight w:val="cyan"/>
        </w:rPr>
        <w:t>war and violence.</w:t>
      </w:r>
    </w:p>
    <w:p w:rsidR="00ED4DFC" w:rsidRDefault="00ED4DFC" w:rsidP="00ED4DFC">
      <w:pPr>
        <w:rPr>
          <w:rStyle w:val="TagGreg"/>
        </w:rPr>
      </w:pPr>
    </w:p>
    <w:p w:rsidR="00ED4DFC" w:rsidRDefault="00ED4DFC" w:rsidP="00ED4DFC">
      <w:pPr>
        <w:rPr>
          <w:rStyle w:val="TagGreg"/>
        </w:rPr>
      </w:pPr>
      <w:r>
        <w:rPr>
          <w:rStyle w:val="TagGreg"/>
        </w:rPr>
        <w:t>Roleplaying = passivity</w:t>
      </w:r>
    </w:p>
    <w:p w:rsidR="00ED4DFC" w:rsidRDefault="00ED4DFC" w:rsidP="00ED4DFC">
      <w:pPr>
        <w:rPr>
          <w:rFonts w:eastAsia="Calibri"/>
        </w:rPr>
      </w:pPr>
      <w:r w:rsidRPr="002857D8">
        <w:rPr>
          <w:rStyle w:val="StyleStyleBold12pt"/>
        </w:rPr>
        <w:t>Antonio 95</w:t>
      </w:r>
      <w:r w:rsidRPr="00B360D7">
        <w:rPr>
          <w:rFonts w:eastAsia="Calibri"/>
        </w:rPr>
        <w:t xml:space="preserve"> (Robert J Antonio, PhD in sociology, professor of sociology at the University of Kansas, July 1995, “Nietzsche’s </w:t>
      </w:r>
      <w:proofErr w:type="spellStart"/>
      <w:r w:rsidRPr="00B360D7">
        <w:rPr>
          <w:rFonts w:eastAsia="Calibri"/>
        </w:rPr>
        <w:t>Antisociology</w:t>
      </w:r>
      <w:proofErr w:type="spellEnd"/>
      <w:r w:rsidRPr="00B360D7">
        <w:rPr>
          <w:rFonts w:eastAsia="Calibri"/>
        </w:rPr>
        <w:t xml:space="preserve">: </w:t>
      </w:r>
      <w:proofErr w:type="spellStart"/>
      <w:r w:rsidRPr="00B360D7">
        <w:rPr>
          <w:rFonts w:eastAsia="Calibri"/>
        </w:rPr>
        <w:t>Subjectified</w:t>
      </w:r>
      <w:proofErr w:type="spellEnd"/>
      <w:r w:rsidRPr="00B360D7">
        <w:rPr>
          <w:rFonts w:eastAsia="Calibri"/>
        </w:rPr>
        <w:t xml:space="preserve"> Culture and the End of History,” </w:t>
      </w:r>
      <w:r w:rsidRPr="00B360D7">
        <w:rPr>
          <w:rFonts w:eastAsia="Calibri"/>
          <w:i/>
        </w:rPr>
        <w:t>American Journal of Sociology</w:t>
      </w:r>
      <w:r w:rsidRPr="00B360D7">
        <w:rPr>
          <w:rFonts w:eastAsia="Calibri"/>
        </w:rPr>
        <w:t xml:space="preserve"> Volume 101 Number 1, GENDER MODIFIED)</w:t>
      </w:r>
    </w:p>
    <w:p w:rsidR="00ED4DFC" w:rsidRPr="00B360D7" w:rsidRDefault="00ED4DFC" w:rsidP="00ED4DFC">
      <w:pPr>
        <w:rPr>
          <w:rFonts w:eastAsia="Calibri"/>
        </w:rPr>
      </w:pPr>
    </w:p>
    <w:p w:rsidR="00ED4DFC" w:rsidRPr="00464258" w:rsidRDefault="00ED4DFC" w:rsidP="00ED4DFC">
      <w:r>
        <w:t xml:space="preserve">According to Nietzsche, </w:t>
      </w:r>
      <w:r w:rsidRPr="000B1113">
        <w:rPr>
          <w:rStyle w:val="Underline"/>
        </w:rPr>
        <w:t xml:space="preserve">the "subject" is Socratic culture's most central, durable foundation. This prototypic expression of ressentiment, master reification, and ultimate justification for slave morality and mass </w:t>
      </w:r>
      <w:proofErr w:type="spellStart"/>
      <w:r w:rsidRPr="000B1113">
        <w:rPr>
          <w:rStyle w:val="Underline"/>
        </w:rPr>
        <w:t>disci</w:t>
      </w:r>
      <w:proofErr w:type="spellEnd"/>
      <w:r w:rsidRPr="000B1113">
        <w:rPr>
          <w:rStyle w:val="Underline"/>
        </w:rPr>
        <w:t xml:space="preserve">- </w:t>
      </w:r>
      <w:proofErr w:type="spellStart"/>
      <w:r w:rsidRPr="000B1113">
        <w:rPr>
          <w:rStyle w:val="Underline"/>
        </w:rPr>
        <w:t>pline</w:t>
      </w:r>
      <w:proofErr w:type="spellEnd"/>
      <w:r w:rsidRPr="000B1113">
        <w:rPr>
          <w:rStyle w:val="Underline"/>
        </w:rPr>
        <w:t xml:space="preserve"> "separates strength from expressions of strength, as if there were a neutral substratum . . . free to express strength or not to do so</w:t>
      </w:r>
      <w:r>
        <w:t xml:space="preserve">. But there is no such substratum; there is no 'being' behind the doing, </w:t>
      </w:r>
      <w:proofErr w:type="spellStart"/>
      <w:r>
        <w:t>ef</w:t>
      </w:r>
      <w:proofErr w:type="spellEnd"/>
      <w:r>
        <w:t xml:space="preserve">- </w:t>
      </w:r>
      <w:proofErr w:type="spellStart"/>
      <w:r>
        <w:t>fecting</w:t>
      </w:r>
      <w:proofErr w:type="spellEnd"/>
      <w:r>
        <w:t xml:space="preserve">, becoming; 'the doer' is merely a fiction added to the deed" (Nietzsche 1969b, pp. 45-46). Leveling of Socratic culture's "objective" foundations makes its "subjective" features all the more important. For example, the subject is a central focus of the new human sciences, </w:t>
      </w:r>
      <w:proofErr w:type="spellStart"/>
      <w:r>
        <w:t>ap</w:t>
      </w:r>
      <w:proofErr w:type="spellEnd"/>
      <w:r>
        <w:t xml:space="preserve">- </w:t>
      </w:r>
      <w:proofErr w:type="spellStart"/>
      <w:r>
        <w:t>pearing</w:t>
      </w:r>
      <w:proofErr w:type="spellEnd"/>
      <w:r>
        <w:t xml:space="preserve"> prominently in its emphases on neutral standpoints, motives as causes, and selves as entities, objects of inquiry, problems, and targets of care (Nietzsche 1966, pp. 19-21; 1968a, pp. 47-54). Arguing that </w:t>
      </w:r>
      <w:proofErr w:type="spellStart"/>
      <w:r>
        <w:t>subjectified</w:t>
      </w:r>
      <w:proofErr w:type="spellEnd"/>
      <w:r>
        <w:t xml:space="preserve"> culture weakens the personality, Nietzsche spoke of a "re- </w:t>
      </w:r>
      <w:proofErr w:type="spellStart"/>
      <w:r>
        <w:t>markable</w:t>
      </w:r>
      <w:proofErr w:type="spellEnd"/>
      <w:r>
        <w:t xml:space="preserve"> antithesis between an interior which fails to correspond to any exterior and an exterior which fails to correspond to any interior" (Nietzsche 1983, pp. 78-79, 83).</w:t>
      </w:r>
      <w:r w:rsidRPr="006B1624">
        <w:rPr>
          <w:sz w:val="12"/>
        </w:rPr>
        <w:t xml:space="preserve">¶ </w:t>
      </w:r>
      <w:r>
        <w:t xml:space="preserve">The "problem of the actor," </w:t>
      </w:r>
      <w:r w:rsidRPr="000B1113">
        <w:rPr>
          <w:rStyle w:val="Underline"/>
        </w:rPr>
        <w:t>Nietzsche</w:t>
      </w:r>
      <w:r>
        <w:t xml:space="preserve"> said, "troubled me for the longest time."'12 </w:t>
      </w:r>
      <w:r w:rsidRPr="000B1113">
        <w:t>He</w:t>
      </w:r>
      <w:r w:rsidRPr="000B1113">
        <w:rPr>
          <w:rStyle w:val="Underline"/>
        </w:rPr>
        <w:t xml:space="preserve"> considered "roles" as "external," "surface," or "foreground" phenomena and viewed close personal identification with them as symptomatic of estrangement</w:t>
      </w:r>
      <w:r>
        <w:t xml:space="preserve">. While modern theorists saw dif- </w:t>
      </w:r>
      <w:proofErr w:type="spellStart"/>
      <w:r>
        <w:t>ferentiated</w:t>
      </w:r>
      <w:proofErr w:type="spellEnd"/>
      <w:r>
        <w:t xml:space="preserve"> roles and professions as a matrix of autonomy and reflexivity, Nietzsche held that </w:t>
      </w:r>
      <w:r w:rsidRPr="00987697">
        <w:rPr>
          <w:rStyle w:val="Underline"/>
        </w:rPr>
        <w:t>persons</w:t>
      </w:r>
      <w:r>
        <w:t xml:space="preserve"> (especially male professionals) </w:t>
      </w:r>
      <w:r w:rsidRPr="00987697">
        <w:rPr>
          <w:rStyle w:val="Underline"/>
        </w:rPr>
        <w:t xml:space="preserve">in specialized occupations </w:t>
      </w:r>
      <w:proofErr w:type="spellStart"/>
      <w:r w:rsidRPr="00987697">
        <w:rPr>
          <w:rStyle w:val="Underline"/>
        </w:rPr>
        <w:t>overidentify</w:t>
      </w:r>
      <w:proofErr w:type="spellEnd"/>
      <w:r w:rsidRPr="00987697">
        <w:rPr>
          <w:rStyle w:val="Underline"/>
        </w:rPr>
        <w:t xml:space="preserve"> with their positions</w:t>
      </w:r>
      <w:r>
        <w:t xml:space="preserve"> and engage in gross </w:t>
      </w:r>
      <w:proofErr w:type="spellStart"/>
      <w:r>
        <w:t>fabrica</w:t>
      </w:r>
      <w:proofErr w:type="spellEnd"/>
      <w:r>
        <w:t xml:space="preserve">- </w:t>
      </w:r>
      <w:proofErr w:type="spellStart"/>
      <w:r>
        <w:t>tions</w:t>
      </w:r>
      <w:proofErr w:type="spellEnd"/>
      <w:r>
        <w:t xml:space="preserve"> to obtain advancement. They look hesitantly to the opinion of </w:t>
      </w:r>
      <w:proofErr w:type="spellStart"/>
      <w:r>
        <w:t>oth</w:t>
      </w:r>
      <w:proofErr w:type="spellEnd"/>
      <w:r>
        <w:t xml:space="preserve">- </w:t>
      </w:r>
      <w:proofErr w:type="spellStart"/>
      <w:r>
        <w:t>ers</w:t>
      </w:r>
      <w:proofErr w:type="spellEnd"/>
      <w:r>
        <w:t xml:space="preserve">, asking themselves, "How ought </w:t>
      </w:r>
      <w:proofErr w:type="gramStart"/>
      <w:r>
        <w:t>I</w:t>
      </w:r>
      <w:proofErr w:type="gramEnd"/>
      <w:r>
        <w:t xml:space="preserve"> feel about this?" </w:t>
      </w:r>
      <w:r w:rsidRPr="00ED3E8C">
        <w:rPr>
          <w:rStyle w:val="Underline"/>
        </w:rPr>
        <w:t xml:space="preserve">They are </w:t>
      </w:r>
      <w:r w:rsidRPr="009E2B9E">
        <w:rPr>
          <w:rStyle w:val="Underline"/>
          <w:highlight w:val="magenta"/>
        </w:rPr>
        <w:t>so thoroughly absorbed</w:t>
      </w:r>
      <w:r w:rsidRPr="00ED3E8C">
        <w:rPr>
          <w:rStyle w:val="Underline"/>
        </w:rPr>
        <w:t xml:space="preserve"> in </w:t>
      </w:r>
      <w:r w:rsidRPr="009E2B9E">
        <w:rPr>
          <w:rStyle w:val="Underline"/>
          <w:highlight w:val="magenta"/>
        </w:rPr>
        <w:t>simulating</w:t>
      </w:r>
      <w:r w:rsidRPr="00ED3E8C">
        <w:rPr>
          <w:rStyle w:val="Underline"/>
        </w:rPr>
        <w:t xml:space="preserve"> effective </w:t>
      </w:r>
      <w:r w:rsidRPr="009E2B9E">
        <w:rPr>
          <w:rStyle w:val="Underline"/>
          <w:highlight w:val="magenta"/>
        </w:rPr>
        <w:t>role players</w:t>
      </w:r>
      <w:r w:rsidRPr="00ED3E8C">
        <w:rPr>
          <w:rStyle w:val="Underline"/>
        </w:rPr>
        <w:t xml:space="preserve"> that </w:t>
      </w:r>
      <w:r w:rsidRPr="009E2B9E">
        <w:rPr>
          <w:rStyle w:val="Underline"/>
          <w:highlight w:val="magenta"/>
        </w:rPr>
        <w:t>they have trouble being anything but actors</w:t>
      </w:r>
      <w:r w:rsidRPr="00ED3E8C">
        <w:rPr>
          <w:rStyle w:val="Underline"/>
        </w:rPr>
        <w:t>-"</w:t>
      </w:r>
      <w:r w:rsidRPr="009E2B9E">
        <w:rPr>
          <w:rStyle w:val="Underline"/>
          <w:highlight w:val="magenta"/>
        </w:rPr>
        <w:t>The role has</w:t>
      </w:r>
      <w:r w:rsidRPr="00ED3E8C">
        <w:rPr>
          <w:rStyle w:val="Underline"/>
        </w:rPr>
        <w:t xml:space="preserve"> actually </w:t>
      </w:r>
      <w:r w:rsidRPr="009E2B9E">
        <w:rPr>
          <w:rStyle w:val="Underline"/>
          <w:highlight w:val="magenta"/>
        </w:rPr>
        <w:t>become the character</w:t>
      </w:r>
      <w:r w:rsidRPr="00ED3E8C">
        <w:rPr>
          <w:rStyle w:val="Underline"/>
        </w:rPr>
        <w:t xml:space="preserve">." </w:t>
      </w:r>
      <w:r w:rsidRPr="009E2B9E">
        <w:rPr>
          <w:rStyle w:val="Underline"/>
          <w:highlight w:val="magenta"/>
        </w:rPr>
        <w:t>This</w:t>
      </w:r>
      <w:r w:rsidRPr="00ED3E8C">
        <w:rPr>
          <w:rStyle w:val="Underline"/>
        </w:rPr>
        <w:t xml:space="preserve"> highly </w:t>
      </w:r>
      <w:proofErr w:type="spellStart"/>
      <w:r w:rsidRPr="009E2B9E">
        <w:rPr>
          <w:rStyle w:val="Underline"/>
          <w:highlight w:val="magenta"/>
        </w:rPr>
        <w:t>subjectified</w:t>
      </w:r>
      <w:proofErr w:type="spellEnd"/>
      <w:r w:rsidRPr="009E2B9E">
        <w:rPr>
          <w:rStyle w:val="Underline"/>
          <w:highlight w:val="magenta"/>
        </w:rPr>
        <w:t xml:space="preserve"> social self</w:t>
      </w:r>
      <w:r w:rsidRPr="00ED3E8C">
        <w:rPr>
          <w:rStyle w:val="Underline"/>
        </w:rPr>
        <w:t xml:space="preserve"> or simulator </w:t>
      </w:r>
      <w:r w:rsidRPr="009E2B9E">
        <w:rPr>
          <w:rStyle w:val="Underline"/>
          <w:highlight w:val="magenta"/>
        </w:rPr>
        <w:t>suffers</w:t>
      </w:r>
      <w:r w:rsidRPr="00ED3E8C">
        <w:rPr>
          <w:rStyle w:val="Underline"/>
        </w:rPr>
        <w:t xml:space="preserve"> </w:t>
      </w:r>
      <w:proofErr w:type="spellStart"/>
      <w:r w:rsidRPr="00ED3E8C">
        <w:rPr>
          <w:rStyle w:val="Underline"/>
        </w:rPr>
        <w:t>devas</w:t>
      </w:r>
      <w:proofErr w:type="spellEnd"/>
      <w:r w:rsidRPr="00ED3E8C">
        <w:rPr>
          <w:rStyle w:val="Underline"/>
        </w:rPr>
        <w:t xml:space="preserve">- </w:t>
      </w:r>
      <w:proofErr w:type="spellStart"/>
      <w:r w:rsidRPr="00ED3E8C">
        <w:rPr>
          <w:rStyle w:val="Underline"/>
        </w:rPr>
        <w:t>tating</w:t>
      </w:r>
      <w:proofErr w:type="spellEnd"/>
      <w:r w:rsidRPr="00ED3E8C">
        <w:rPr>
          <w:rStyle w:val="Underline"/>
        </w:rPr>
        <w:t xml:space="preserve"> </w:t>
      </w:r>
      <w:proofErr w:type="spellStart"/>
      <w:r w:rsidRPr="009E2B9E">
        <w:rPr>
          <w:rStyle w:val="Underline"/>
          <w:highlight w:val="magenta"/>
        </w:rPr>
        <w:t>inauthenticity</w:t>
      </w:r>
      <w:proofErr w:type="spellEnd"/>
      <w:r w:rsidRPr="00ED3E8C">
        <w:rPr>
          <w:rStyle w:val="Underline"/>
        </w:rPr>
        <w:t xml:space="preserve">. The powerful authority given the social greatly amplifies Socratic culture's already self-indulgent "inwardness." </w:t>
      </w:r>
      <w:proofErr w:type="spellStart"/>
      <w:r w:rsidRPr="00ED3E8C">
        <w:rPr>
          <w:rStyle w:val="Underline"/>
        </w:rPr>
        <w:t>Integ</w:t>
      </w:r>
      <w:proofErr w:type="spellEnd"/>
      <w:r w:rsidRPr="00ED3E8C">
        <w:rPr>
          <w:rStyle w:val="Underline"/>
        </w:rPr>
        <w:t xml:space="preserve">- </w:t>
      </w:r>
      <w:proofErr w:type="spellStart"/>
      <w:r w:rsidRPr="00ED3E8C">
        <w:rPr>
          <w:rStyle w:val="Underline"/>
        </w:rPr>
        <w:t>rity</w:t>
      </w:r>
      <w:proofErr w:type="spellEnd"/>
      <w:r w:rsidRPr="00ED3E8C">
        <w:rPr>
          <w:rStyle w:val="Underline"/>
        </w:rPr>
        <w:t xml:space="preserve">, decisiveness, spontaneity, and pleasure are undone by paralyzing </w:t>
      </w:r>
      <w:proofErr w:type="spellStart"/>
      <w:r w:rsidRPr="00ED3E8C">
        <w:rPr>
          <w:rStyle w:val="Underline"/>
        </w:rPr>
        <w:t>overconcern</w:t>
      </w:r>
      <w:proofErr w:type="spellEnd"/>
      <w:r w:rsidRPr="00ED3E8C">
        <w:rPr>
          <w:rStyle w:val="Underline"/>
        </w:rPr>
        <w:t xml:space="preserve"> about possible causes, meanings, and consequences of acts and unending internal dialogue</w:t>
      </w:r>
      <w:r>
        <w:t xml:space="preserve"> about what others might think, expect, say, or do (Nietzsche 1983, pp. 83-86; 1986, pp. 39-40; 1974, pp. 302-4, 316-17). </w:t>
      </w:r>
      <w:r w:rsidRPr="00994468">
        <w:rPr>
          <w:rStyle w:val="Underline"/>
        </w:rPr>
        <w:t xml:space="preserve">Nervous </w:t>
      </w:r>
      <w:r w:rsidRPr="009E2B9E">
        <w:rPr>
          <w:rStyle w:val="Underline"/>
          <w:highlight w:val="magenta"/>
        </w:rPr>
        <w:t>rotation of</w:t>
      </w:r>
      <w:r w:rsidRPr="00994468">
        <w:rPr>
          <w:rStyle w:val="Underline"/>
        </w:rPr>
        <w:t xml:space="preserve"> socially appropriate "</w:t>
      </w:r>
      <w:r w:rsidRPr="009E2B9E">
        <w:rPr>
          <w:rStyle w:val="Underline"/>
          <w:highlight w:val="magenta"/>
        </w:rPr>
        <w:t>masks</w:t>
      </w:r>
      <w:r w:rsidRPr="00994468">
        <w:rPr>
          <w:rStyle w:val="Underline"/>
        </w:rPr>
        <w:t xml:space="preserve">" </w:t>
      </w:r>
      <w:r w:rsidRPr="009E2B9E">
        <w:rPr>
          <w:rStyle w:val="Underline"/>
          <w:highlight w:val="magenta"/>
        </w:rPr>
        <w:t>reduces persons to hypostatized</w:t>
      </w:r>
      <w:r w:rsidRPr="00994468">
        <w:rPr>
          <w:rStyle w:val="Underline"/>
        </w:rPr>
        <w:t xml:space="preserve"> "shadows," "abstracts," or </w:t>
      </w:r>
      <w:r w:rsidRPr="009E2B9E">
        <w:rPr>
          <w:rStyle w:val="Underline"/>
          <w:highlight w:val="magenta"/>
        </w:rPr>
        <w:t>simulacra</w:t>
      </w:r>
      <w:r w:rsidRPr="00994468">
        <w:rPr>
          <w:rStyle w:val="Underline"/>
        </w:rPr>
        <w:t>. One adopts "many roles," playing them "badly and superficially" in the fashion of a stiff "puppet play."</w:t>
      </w:r>
      <w:r>
        <w:t xml:space="preserve"> Nietzsche asked,</w:t>
      </w:r>
      <w:r w:rsidRPr="00994468">
        <w:rPr>
          <w:rStyle w:val="Underline"/>
        </w:rPr>
        <w:t xml:space="preserve"> "Are you genuine? Or only an actor</w:t>
      </w:r>
      <w:proofErr w:type="gramStart"/>
      <w:r w:rsidRPr="00994468">
        <w:rPr>
          <w:rStyle w:val="Underline"/>
        </w:rPr>
        <w:t>?</w:t>
      </w:r>
      <w:r w:rsidRPr="006B1624">
        <w:rPr>
          <w:rStyle w:val="Underline"/>
          <w:sz w:val="12"/>
        </w:rPr>
        <w:t>¶</w:t>
      </w:r>
      <w:proofErr w:type="gramEnd"/>
      <w:r w:rsidRPr="006B1624">
        <w:rPr>
          <w:rStyle w:val="Underline"/>
          <w:sz w:val="12"/>
        </w:rPr>
        <w:t xml:space="preserve"> </w:t>
      </w:r>
      <w:r w:rsidRPr="00994468">
        <w:rPr>
          <w:rStyle w:val="Underline"/>
        </w:rPr>
        <w:t xml:space="preserve">A representative or that which is represented? </w:t>
      </w:r>
      <w:r>
        <w:t xml:space="preserve">. . . </w:t>
      </w:r>
      <w:proofErr w:type="gramStart"/>
      <w:r>
        <w:t>[Or] no more than an imitation of an actor?"</w:t>
      </w:r>
      <w:proofErr w:type="gramEnd"/>
      <w:r>
        <w:t xml:space="preserve"> Simulation is so pervasive that it is hard to tell the copy from the genuine article; </w:t>
      </w:r>
      <w:r w:rsidRPr="00994468">
        <w:rPr>
          <w:rStyle w:val="Underline"/>
        </w:rPr>
        <w:t>social selves "prefer the copies to the originals"</w:t>
      </w:r>
      <w:r>
        <w:t xml:space="preserve"> (Nietzsche 1983, pp. 84-86; 1986, p. 136; 1974, pp. 232- 33, 259; 1969b, pp. 268, 300, 302; 1968a, pp. 26-27). </w:t>
      </w:r>
      <w:r w:rsidRPr="00994468">
        <w:rPr>
          <w:rStyle w:val="Underline"/>
        </w:rPr>
        <w:t xml:space="preserve">Their </w:t>
      </w:r>
      <w:r w:rsidRPr="009E2B9E">
        <w:rPr>
          <w:rStyle w:val="Underline"/>
          <w:highlight w:val="magenta"/>
        </w:rPr>
        <w:t xml:space="preserve">inwardness and </w:t>
      </w:r>
      <w:proofErr w:type="spellStart"/>
      <w:r w:rsidRPr="009E2B9E">
        <w:rPr>
          <w:rStyle w:val="Underline"/>
          <w:highlight w:val="magenta"/>
        </w:rPr>
        <w:t>aleatory</w:t>
      </w:r>
      <w:proofErr w:type="spellEnd"/>
      <w:r w:rsidRPr="009E2B9E">
        <w:rPr>
          <w:rStyle w:val="Underline"/>
          <w:highlight w:val="magenta"/>
        </w:rPr>
        <w:t xml:space="preserve"> scripts foreclose genuine attachment to others</w:t>
      </w:r>
      <w:r w:rsidRPr="007F24A9">
        <w:rPr>
          <w:rStyle w:val="Underline"/>
        </w:rPr>
        <w:t>. This type of actor cannot plan for the long term or participate in enduring net- works of interdependence</w:t>
      </w:r>
      <w:r>
        <w:t xml:space="preserve">; such a person is neither willing nor able to be a "stone" in the societal "edifice" (Nietzsche 1974, pp. 302-4; 1986a, pp. 93-94). </w:t>
      </w:r>
      <w:r w:rsidRPr="007F24A9">
        <w:rPr>
          <w:rStyle w:val="Underline"/>
        </w:rPr>
        <w:t xml:space="preserve">Superficiality rules in the arid </w:t>
      </w:r>
      <w:proofErr w:type="spellStart"/>
      <w:r w:rsidRPr="007F24A9">
        <w:rPr>
          <w:rStyle w:val="Underline"/>
        </w:rPr>
        <w:t>subjectivized</w:t>
      </w:r>
      <w:proofErr w:type="spellEnd"/>
      <w:r w:rsidRPr="007F24A9">
        <w:rPr>
          <w:rStyle w:val="Underline"/>
        </w:rPr>
        <w:t xml:space="preserve"> landscape</w:t>
      </w:r>
      <w:r>
        <w:t xml:space="preserve">. </w:t>
      </w:r>
      <w:proofErr w:type="spellStart"/>
      <w:r>
        <w:t>Neitzsche</w:t>
      </w:r>
      <w:proofErr w:type="spellEnd"/>
      <w:r>
        <w:t xml:space="preserve"> (1974, p. 259) stated, "One thinks with a watch in one's hand, even as one eats one's midday meal while reading the latest news of the stock market; one lives as if one always 'might miss out on something. </w:t>
      </w:r>
      <w:r w:rsidRPr="007F24A9">
        <w:rPr>
          <w:rStyle w:val="Underline"/>
        </w:rPr>
        <w:t xml:space="preserve">''Rather </w:t>
      </w:r>
      <w:proofErr w:type="gramStart"/>
      <w:r w:rsidRPr="007F24A9">
        <w:rPr>
          <w:rStyle w:val="Underline"/>
        </w:rPr>
        <w:t>do</w:t>
      </w:r>
      <w:proofErr w:type="gramEnd"/>
      <w:r w:rsidRPr="007F24A9">
        <w:rPr>
          <w:rStyle w:val="Underline"/>
        </w:rPr>
        <w:t xml:space="preserve"> anything than nothing': this principle, too, is merely a string to throttle all culture</w:t>
      </w:r>
      <w:r>
        <w:t xml:space="preserve">. . . . </w:t>
      </w:r>
      <w:r w:rsidRPr="007F24A9">
        <w:rPr>
          <w:rStyle w:val="Underline"/>
        </w:rPr>
        <w:t xml:space="preserve">Living in a constant chase after gain compels </w:t>
      </w:r>
      <w:r w:rsidRPr="0062094D">
        <w:rPr>
          <w:rStyle w:val="Underline"/>
          <w:highlight w:val="magenta"/>
        </w:rPr>
        <w:t>people</w:t>
      </w:r>
      <w:r w:rsidRPr="007F24A9">
        <w:rPr>
          <w:rStyle w:val="Underline"/>
        </w:rPr>
        <w:t xml:space="preserve"> to </w:t>
      </w:r>
      <w:r w:rsidRPr="0062094D">
        <w:rPr>
          <w:rStyle w:val="Underline"/>
          <w:highlight w:val="magenta"/>
        </w:rPr>
        <w:t>expend</w:t>
      </w:r>
      <w:r w:rsidRPr="007F24A9">
        <w:rPr>
          <w:rStyle w:val="Underline"/>
        </w:rPr>
        <w:t xml:space="preserve"> their spirit </w:t>
      </w:r>
      <w:r w:rsidRPr="0062094D">
        <w:rPr>
          <w:rStyle w:val="Underline"/>
          <w:highlight w:val="magenta"/>
        </w:rPr>
        <w:t>to the point of exhaustion</w:t>
      </w:r>
      <w:r w:rsidRPr="007F24A9">
        <w:rPr>
          <w:rStyle w:val="Underline"/>
        </w:rPr>
        <w:t xml:space="preserve"> in continual pretense and overreaching and anticipating others</w:t>
      </w:r>
      <w:r>
        <w:t>."</w:t>
      </w:r>
      <w:r w:rsidRPr="006B1624">
        <w:rPr>
          <w:sz w:val="12"/>
        </w:rPr>
        <w:t xml:space="preserve">¶ </w:t>
      </w:r>
      <w:r>
        <w:t xml:space="preserve">Pervasive leveling, improvising, and faking foster an inflated sense of ability and an oblivious attitude about the fortuitous circumstances that contribute to role attainment (e.g., class or ethnicity). The most </w:t>
      </w:r>
      <w:proofErr w:type="spellStart"/>
      <w:r>
        <w:t>medio</w:t>
      </w:r>
      <w:proofErr w:type="spellEnd"/>
      <w:r>
        <w:t xml:space="preserve">- </w:t>
      </w:r>
      <w:proofErr w:type="spellStart"/>
      <w:r>
        <w:t>cre</w:t>
      </w:r>
      <w:proofErr w:type="spellEnd"/>
      <w:r>
        <w:t xml:space="preserve"> people believe they can fill any position, even cultural leadership. Nietzsche respected the self-mastery of genuine ascetic priests, like </w:t>
      </w:r>
      <w:proofErr w:type="spellStart"/>
      <w:r>
        <w:t>Socra</w:t>
      </w:r>
      <w:proofErr w:type="spellEnd"/>
      <w:r>
        <w:t xml:space="preserve">- </w:t>
      </w:r>
      <w:proofErr w:type="spellStart"/>
      <w:r>
        <w:t>tes</w:t>
      </w:r>
      <w:proofErr w:type="spellEnd"/>
      <w:r>
        <w:t xml:space="preserve">, and praised their ability to redirect ressentiment creatively and to render the "sick" harmless. But he deeply feared the new simulated versions. Lacking the "born physician's" capacities, </w:t>
      </w:r>
      <w:r w:rsidRPr="0062094D">
        <w:rPr>
          <w:rStyle w:val="Underline"/>
          <w:highlight w:val="magenta"/>
        </w:rPr>
        <w:t xml:space="preserve">these impostors am- </w:t>
      </w:r>
      <w:proofErr w:type="spellStart"/>
      <w:r w:rsidRPr="0062094D">
        <w:rPr>
          <w:rStyle w:val="Underline"/>
          <w:highlight w:val="magenta"/>
        </w:rPr>
        <w:t>plify</w:t>
      </w:r>
      <w:proofErr w:type="spellEnd"/>
      <w:r w:rsidRPr="0062094D">
        <w:rPr>
          <w:rStyle w:val="Underline"/>
          <w:highlight w:val="magenta"/>
        </w:rPr>
        <w:t xml:space="preserve"> the worst inclinations of the herd</w:t>
      </w:r>
      <w:r w:rsidRPr="006B1624">
        <w:rPr>
          <w:rStyle w:val="Underline"/>
        </w:rPr>
        <w:t xml:space="preserve">; they are "violent, envious, ex- </w:t>
      </w:r>
      <w:proofErr w:type="spellStart"/>
      <w:r w:rsidRPr="006B1624">
        <w:rPr>
          <w:rStyle w:val="Underline"/>
        </w:rPr>
        <w:t>ploitative</w:t>
      </w:r>
      <w:proofErr w:type="spellEnd"/>
      <w:r w:rsidRPr="006B1624">
        <w:rPr>
          <w:rStyle w:val="Underline"/>
        </w:rPr>
        <w:t>, scheming</w:t>
      </w:r>
      <w:r>
        <w:t xml:space="preserve">, fawning, cringing, arrogant, all according to cir- </w:t>
      </w:r>
      <w:proofErr w:type="spellStart"/>
      <w:r>
        <w:t>cumstances</w:t>
      </w:r>
      <w:proofErr w:type="spellEnd"/>
      <w:r>
        <w:t xml:space="preserve">. " </w:t>
      </w:r>
      <w:r w:rsidRPr="006B1624">
        <w:rPr>
          <w:rStyle w:val="Underline"/>
        </w:rPr>
        <w:t>Social selves are fodder for the</w:t>
      </w:r>
      <w:r>
        <w:t xml:space="preserve"> "great </w:t>
      </w:r>
      <w:r w:rsidRPr="001D3113">
        <w:rPr>
          <w:strike/>
        </w:rPr>
        <w:t>man</w:t>
      </w:r>
      <w:r>
        <w:t xml:space="preserve"> [</w:t>
      </w:r>
      <w:r w:rsidRPr="00CB7832">
        <w:t>person</w:t>
      </w:r>
      <w:r>
        <w:t xml:space="preserve">] of the </w:t>
      </w:r>
      <w:r w:rsidRPr="006B1624">
        <w:rPr>
          <w:rStyle w:val="Underline"/>
        </w:rPr>
        <w:t>masses</w:t>
      </w:r>
      <w:r>
        <w:t>." Nietzsche held that "</w:t>
      </w:r>
      <w:r w:rsidRPr="0062094D">
        <w:rPr>
          <w:rStyle w:val="Underline"/>
          <w:highlight w:val="magenta"/>
        </w:rPr>
        <w:t>the less one knows how to command, the more</w:t>
      </w:r>
      <w:r w:rsidRPr="006B1624">
        <w:rPr>
          <w:rStyle w:val="Underline"/>
        </w:rPr>
        <w:t xml:space="preserve"> </w:t>
      </w:r>
      <w:proofErr w:type="spellStart"/>
      <w:r w:rsidRPr="006B1624">
        <w:rPr>
          <w:rStyle w:val="Underline"/>
        </w:rPr>
        <w:t>ur</w:t>
      </w:r>
      <w:proofErr w:type="spellEnd"/>
      <w:r w:rsidRPr="006B1624">
        <w:rPr>
          <w:rStyle w:val="Underline"/>
        </w:rPr>
        <w:t xml:space="preserve">- gently </w:t>
      </w:r>
      <w:r w:rsidRPr="0062094D">
        <w:rPr>
          <w:rStyle w:val="Underline"/>
          <w:highlight w:val="magenta"/>
        </w:rPr>
        <w:t>one covets someone who commands</w:t>
      </w:r>
      <w:r w:rsidRPr="006B1624">
        <w:rPr>
          <w:rStyle w:val="Underline"/>
        </w:rPr>
        <w:t xml:space="preserve">, who commands </w:t>
      </w:r>
      <w:r w:rsidRPr="0062094D">
        <w:rPr>
          <w:rStyle w:val="Underline"/>
          <w:highlight w:val="magenta"/>
        </w:rPr>
        <w:t>severely</w:t>
      </w:r>
      <w:r>
        <w:t xml:space="preserve">- a god, prince, class, physician, father confessor, dogma, or party conscience. </w:t>
      </w:r>
      <w:r w:rsidRPr="006B1624">
        <w:rPr>
          <w:rStyle w:val="Underline"/>
        </w:rPr>
        <w:t xml:space="preserve">The deadly combination of desperate conforming and </w:t>
      </w:r>
      <w:r w:rsidRPr="0062094D">
        <w:rPr>
          <w:rStyle w:val="Underline"/>
          <w:highlight w:val="magenta"/>
        </w:rPr>
        <w:t>overreaching and</w:t>
      </w:r>
      <w:r w:rsidRPr="006B1624">
        <w:rPr>
          <w:rStyle w:val="Underline"/>
        </w:rPr>
        <w:t xml:space="preserve"> untrammeled </w:t>
      </w:r>
      <w:r w:rsidRPr="0062094D">
        <w:rPr>
          <w:rStyle w:val="Underline"/>
          <w:highlight w:val="magenta"/>
        </w:rPr>
        <w:t>ressentiment paves the way for a new</w:t>
      </w:r>
      <w:r w:rsidRPr="006B1624">
        <w:rPr>
          <w:rStyle w:val="Underline"/>
        </w:rPr>
        <w:t xml:space="preserve"> type of </w:t>
      </w:r>
      <w:r w:rsidRPr="0062094D">
        <w:rPr>
          <w:rStyle w:val="Underline"/>
          <w:highlight w:val="magenta"/>
        </w:rPr>
        <w:t>tyrant</w:t>
      </w:r>
      <w:r>
        <w:t xml:space="preserve"> (Nietzsche 1986, pp. 137, 168; 1974, pp. 117-18, 213, 288-89, 303-4).</w:t>
      </w:r>
    </w:p>
    <w:p w:rsidR="00ED4DFC" w:rsidRPr="00F22EE3" w:rsidRDefault="00ED4DFC" w:rsidP="00ED4DFC">
      <w:pPr>
        <w:rPr>
          <w:rStyle w:val="TagGreg"/>
        </w:rPr>
      </w:pPr>
    </w:p>
    <w:p w:rsidR="00ED4DFC" w:rsidRDefault="00ED4DFC" w:rsidP="00ED4DFC">
      <w:pPr>
        <w:rPr>
          <w:rFonts w:eastAsia="Calibri" w:cs="Times New Roman"/>
          <w:b/>
          <w:sz w:val="24"/>
        </w:rPr>
      </w:pPr>
    </w:p>
    <w:p w:rsidR="00ED4DFC" w:rsidRPr="00A06228" w:rsidRDefault="00ED4DFC" w:rsidP="00ED4DFC">
      <w:pPr>
        <w:rPr>
          <w:rFonts w:eastAsia="Calibri" w:cs="Times New Roman"/>
          <w:b/>
          <w:sz w:val="24"/>
        </w:rPr>
      </w:pPr>
    </w:p>
    <w:p w:rsidR="00ED4DFC" w:rsidRPr="00A06228" w:rsidRDefault="00ED4DFC" w:rsidP="00ED4DFC">
      <w:pPr>
        <w:rPr>
          <w:rFonts w:eastAsia="Calibri" w:cs="Times New Roman"/>
        </w:rPr>
      </w:pPr>
    </w:p>
    <w:p w:rsidR="00ED4DFC" w:rsidRPr="00A06228" w:rsidRDefault="00ED4DFC" w:rsidP="00ED4DFC">
      <w:pPr>
        <w:rPr>
          <w:rFonts w:eastAsia="Calibri" w:cs="Times New Roman"/>
        </w:rPr>
      </w:pPr>
    </w:p>
    <w:p w:rsidR="00ED4DFC" w:rsidRPr="00D17C4E" w:rsidRDefault="00ED4DFC" w:rsidP="00ED4DFC"/>
    <w:p w:rsidR="00ED4DFC" w:rsidRDefault="00ED4DFC" w:rsidP="00ED4DFC"/>
    <w:p w:rsidR="00ED4DFC" w:rsidRDefault="00ED4DFC" w:rsidP="00ED4DFC">
      <w:pPr>
        <w:pStyle w:val="Heading2"/>
      </w:pPr>
      <w:r>
        <w:t>1NR</w:t>
      </w:r>
    </w:p>
    <w:p w:rsidR="00ED4DFC" w:rsidRDefault="00ED4DFC" w:rsidP="00ED4DFC"/>
    <w:p w:rsidR="00ED4DFC" w:rsidRDefault="00ED4DFC" w:rsidP="00ED4DFC"/>
    <w:p w:rsidR="00ED4DFC" w:rsidRPr="00F621A2" w:rsidRDefault="00ED4DFC" w:rsidP="00ED4DFC">
      <w:pPr>
        <w:rPr>
          <w:b/>
          <w:sz w:val="24"/>
          <w:szCs w:val="24"/>
          <w:u w:val="single"/>
        </w:rPr>
      </w:pPr>
      <w:proofErr w:type="spellStart"/>
      <w:r>
        <w:rPr>
          <w:b/>
          <w:sz w:val="24"/>
          <w:szCs w:val="24"/>
          <w:u w:val="single"/>
        </w:rPr>
        <w:t>Barder</w:t>
      </w:r>
      <w:proofErr w:type="spellEnd"/>
      <w:r>
        <w:rPr>
          <w:b/>
          <w:sz w:val="24"/>
          <w:szCs w:val="24"/>
          <w:u w:val="single"/>
        </w:rPr>
        <w:t xml:space="preserve">, </w:t>
      </w:r>
      <w:r w:rsidRPr="00F621A2">
        <w:rPr>
          <w:b/>
          <w:sz w:val="24"/>
          <w:szCs w:val="24"/>
          <w:u w:val="single"/>
        </w:rPr>
        <w:t>13</w:t>
      </w:r>
    </w:p>
    <w:p w:rsidR="00ED4DFC" w:rsidRDefault="00ED4DFC" w:rsidP="00ED4DFC">
      <w:r>
        <w:t>/Alexander D., Department of Political Studies &amp; Public Administration, American University of Beirut, Beirut, Lebanon, PhD in Political Theory from John Hopkins, “American Hegemony</w:t>
      </w:r>
      <w:r w:rsidRPr="00F621A2">
        <w:rPr>
          <w:sz w:val="12"/>
        </w:rPr>
        <w:t xml:space="preserve"> </w:t>
      </w:r>
      <w:r>
        <w:t>Comes Home: The Chilean</w:t>
      </w:r>
      <w:r>
        <w:rPr>
          <w:sz w:val="12"/>
        </w:rPr>
        <w:t xml:space="preserve"> </w:t>
      </w:r>
      <w:r w:rsidRPr="00F621A2">
        <w:rPr>
          <w:sz w:val="12"/>
        </w:rPr>
        <w:t xml:space="preserve"> </w:t>
      </w:r>
      <w:r>
        <w:t>Laboratory and the</w:t>
      </w:r>
      <w:r>
        <w:rPr>
          <w:sz w:val="12"/>
        </w:rPr>
        <w:t xml:space="preserve"> </w:t>
      </w:r>
      <w:r w:rsidRPr="00F621A2">
        <w:rPr>
          <w:sz w:val="12"/>
        </w:rPr>
        <w:t xml:space="preserve"> </w:t>
      </w:r>
      <w:proofErr w:type="spellStart"/>
      <w:r>
        <w:t>Neoliberalization</w:t>
      </w:r>
      <w:proofErr w:type="spellEnd"/>
      <w:r>
        <w:t xml:space="preserve"> of</w:t>
      </w:r>
      <w:r w:rsidRPr="00F621A2">
        <w:rPr>
          <w:sz w:val="12"/>
        </w:rPr>
        <w:t xml:space="preserve"> </w:t>
      </w:r>
      <w:r>
        <w:t xml:space="preserve">the United States” </w:t>
      </w:r>
      <w:r w:rsidRPr="00F621A2">
        <w:rPr>
          <w:i/>
        </w:rPr>
        <w:t>Alternatives: Global, Local, Political</w:t>
      </w:r>
      <w:r>
        <w:t xml:space="preserve"> 2013 38: 103 originally published online 22 April 2013, DOI: 10.1177/0304375413486331/</w:t>
      </w:r>
    </w:p>
    <w:p w:rsidR="00ED4DFC" w:rsidRDefault="00ED4DFC" w:rsidP="00ED4DFC">
      <w:pPr>
        <w:rPr>
          <w:rStyle w:val="Underline"/>
        </w:rPr>
      </w:pPr>
      <w:r w:rsidRPr="00EC4107">
        <w:t xml:space="preserve">As I argued above, </w:t>
      </w:r>
      <w:r w:rsidRPr="00946304">
        <w:rPr>
          <w:rStyle w:val="Underline"/>
          <w:highlight w:val="yellow"/>
        </w:rPr>
        <w:t>American liberal hegemony entered</w:t>
      </w:r>
      <w:r w:rsidRPr="006B6BD9">
        <w:rPr>
          <w:rStyle w:val="Underline"/>
        </w:rPr>
        <w:t xml:space="preserve"> a profound </w:t>
      </w:r>
      <w:r w:rsidRPr="00946304">
        <w:rPr>
          <w:rStyle w:val="Underline"/>
          <w:highlight w:val="yellow"/>
        </w:rPr>
        <w:t>crisis in the</w:t>
      </w:r>
      <w:r w:rsidRPr="006B6BD9">
        <w:rPr>
          <w:rStyle w:val="Underline"/>
        </w:rPr>
        <w:t xml:space="preserve"> </w:t>
      </w:r>
      <w:r w:rsidRPr="00946304">
        <w:rPr>
          <w:rStyle w:val="Underline"/>
          <w:highlight w:val="yellow"/>
        </w:rPr>
        <w:t>1970s as a result of</w:t>
      </w:r>
      <w:r w:rsidRPr="006B6BD9">
        <w:rPr>
          <w:rStyle w:val="Underline"/>
        </w:rPr>
        <w:t xml:space="preserve"> </w:t>
      </w:r>
      <w:proofErr w:type="spellStart"/>
      <w:r w:rsidRPr="00946304">
        <w:rPr>
          <w:rStyle w:val="Underline"/>
          <w:highlight w:val="yellow"/>
        </w:rPr>
        <w:t>intracapitalist</w:t>
      </w:r>
      <w:proofErr w:type="spellEnd"/>
      <w:r w:rsidRPr="00946304">
        <w:rPr>
          <w:rStyle w:val="Underline"/>
          <w:highlight w:val="yellow"/>
        </w:rPr>
        <w:t xml:space="preserve"> competition and</w:t>
      </w:r>
      <w:r w:rsidRPr="006B6BD9">
        <w:rPr>
          <w:rStyle w:val="Underline"/>
        </w:rPr>
        <w:t xml:space="preserve"> the </w:t>
      </w:r>
      <w:r w:rsidRPr="00EC4107">
        <w:t xml:space="preserve">consequences of the </w:t>
      </w:r>
      <w:r w:rsidRPr="006B6BD9">
        <w:rPr>
          <w:rStyle w:val="Underline"/>
        </w:rPr>
        <w:t>American defeat in</w:t>
      </w:r>
      <w:r w:rsidRPr="00EC4107">
        <w:t xml:space="preserve"> the </w:t>
      </w:r>
      <w:r w:rsidRPr="00946304">
        <w:rPr>
          <w:rStyle w:val="Underline"/>
          <w:highlight w:val="yellow"/>
        </w:rPr>
        <w:t>Vietnam</w:t>
      </w:r>
      <w:r w:rsidRPr="00EC4107">
        <w:t xml:space="preserve"> War. </w:t>
      </w:r>
      <w:r w:rsidRPr="007F158E">
        <w:rPr>
          <w:rStyle w:val="Underline"/>
          <w:highlight w:val="yellow"/>
        </w:rPr>
        <w:t>Both</w:t>
      </w:r>
      <w:r w:rsidRPr="00EC4107">
        <w:t xml:space="preserve"> of these factors are </w:t>
      </w:r>
      <w:r w:rsidRPr="007F158E">
        <w:rPr>
          <w:rStyle w:val="Underline"/>
          <w:highlight w:val="yellow"/>
        </w:rPr>
        <w:t xml:space="preserve">missing in </w:t>
      </w:r>
      <w:proofErr w:type="spellStart"/>
      <w:r w:rsidRPr="007F158E">
        <w:rPr>
          <w:rStyle w:val="Underline"/>
          <w:highlight w:val="yellow"/>
        </w:rPr>
        <w:t>Ikenberry’s</w:t>
      </w:r>
      <w:proofErr w:type="spellEnd"/>
      <w:r w:rsidRPr="007F158E">
        <w:rPr>
          <w:rStyle w:val="Underline"/>
          <w:highlight w:val="yellow"/>
        </w:rPr>
        <w:t xml:space="preserve"> narrative</w:t>
      </w:r>
      <w:r w:rsidRPr="006B6BD9">
        <w:rPr>
          <w:rStyle w:val="Underline"/>
        </w:rPr>
        <w:t xml:space="preserve"> of American international hegemony</w:t>
      </w:r>
      <w:r w:rsidRPr="00EC4107">
        <w:t xml:space="preserve">, </w:t>
      </w:r>
      <w:proofErr w:type="gramStart"/>
      <w:r w:rsidRPr="007F158E">
        <w:rPr>
          <w:rStyle w:val="Underline"/>
        </w:rPr>
        <w:t>which  only</w:t>
      </w:r>
      <w:proofErr w:type="gramEnd"/>
      <w:r w:rsidRPr="007F158E">
        <w:rPr>
          <w:rStyle w:val="Underline"/>
        </w:rPr>
        <w:t xml:space="preserve"> focuses on certain aspects of</w:t>
      </w:r>
      <w:r w:rsidRPr="00EC4107">
        <w:t xml:space="preserve"> what </w:t>
      </w:r>
      <w:proofErr w:type="spellStart"/>
      <w:r w:rsidRPr="00EC4107">
        <w:t>Arrighi</w:t>
      </w:r>
      <w:proofErr w:type="spellEnd"/>
      <w:r w:rsidRPr="00EC4107">
        <w:t xml:space="preserve"> calls </w:t>
      </w:r>
      <w:r w:rsidRPr="006B6BD9">
        <w:rPr>
          <w:rStyle w:val="Underline"/>
        </w:rPr>
        <w:t>America’s terminal crisis</w:t>
      </w:r>
      <w:r w:rsidRPr="00EC4107">
        <w:t xml:space="preserve">. </w:t>
      </w:r>
      <w:r w:rsidRPr="006B6BD9">
        <w:rPr>
          <w:rStyle w:val="Underline"/>
        </w:rPr>
        <w:t xml:space="preserve">What is </w:t>
      </w:r>
      <w:proofErr w:type="gramStart"/>
      <w:r w:rsidRPr="006B6BD9">
        <w:rPr>
          <w:rStyle w:val="Underline"/>
        </w:rPr>
        <w:t>missing</w:t>
      </w:r>
      <w:r w:rsidRPr="00EC4107">
        <w:t xml:space="preserve">  in</w:t>
      </w:r>
      <w:proofErr w:type="gramEnd"/>
      <w:r w:rsidRPr="00EC4107">
        <w:t xml:space="preserve"> </w:t>
      </w:r>
      <w:proofErr w:type="spellStart"/>
      <w:r w:rsidRPr="00EC4107">
        <w:t>Ikenberry’s</w:t>
      </w:r>
      <w:proofErr w:type="spellEnd"/>
      <w:r w:rsidRPr="00EC4107">
        <w:t xml:space="preserve"> work </w:t>
      </w:r>
      <w:r w:rsidRPr="006B6BD9">
        <w:rPr>
          <w:rStyle w:val="Underline"/>
        </w:rPr>
        <w:t>is any sense of the reassertion of American hegemony</w:t>
      </w:r>
      <w:r w:rsidRPr="00EC4107">
        <w:t xml:space="preserve"> beginning in the 1970s that </w:t>
      </w:r>
      <w:r w:rsidRPr="006B6BD9">
        <w:rPr>
          <w:rStyle w:val="Underline"/>
        </w:rPr>
        <w:t xml:space="preserve">culminated in </w:t>
      </w:r>
      <w:r w:rsidRPr="00EC4107">
        <w:t xml:space="preserve">the Reagan/Thatcher </w:t>
      </w:r>
      <w:r w:rsidRPr="006B6BD9">
        <w:rPr>
          <w:rStyle w:val="Underline"/>
        </w:rPr>
        <w:t>monetarist counterrevolution.</w:t>
      </w:r>
      <w:r w:rsidRPr="00EC4107">
        <w:t xml:space="preserve"> In </w:t>
      </w:r>
      <w:proofErr w:type="spellStart"/>
      <w:r w:rsidRPr="00EC4107">
        <w:t>Ikenberry’s</w:t>
      </w:r>
      <w:proofErr w:type="spellEnd"/>
      <w:r w:rsidRPr="00EC4107">
        <w:t xml:space="preserve"> framework</w:t>
      </w:r>
      <w:proofErr w:type="gramStart"/>
      <w:r w:rsidRPr="00EC4107">
        <w:t>,  as</w:t>
      </w:r>
      <w:proofErr w:type="gramEnd"/>
      <w:r w:rsidRPr="00EC4107">
        <w:t xml:space="preserve"> mentioned above, the New Deal era was internationalized in the aftermath of the Second  World War as a way of mitigating the worst excesses of unregulated capitalism to promote social  and economic welfare. Liberal hierarchy here works, as I argued above, </w:t>
      </w:r>
      <w:proofErr w:type="spellStart"/>
      <w:r w:rsidRPr="00EC4107">
        <w:t>unidirectionally</w:t>
      </w:r>
      <w:proofErr w:type="spellEnd"/>
      <w:r w:rsidRPr="00EC4107">
        <w:t xml:space="preserve"> from American embedded liberalism and its progressive instantiation in various international organizations and through the socialization of states into this American-led international order.  What </w:t>
      </w:r>
      <w:proofErr w:type="gramStart"/>
      <w:r w:rsidRPr="00EC4107">
        <w:t>remains</w:t>
      </w:r>
      <w:proofErr w:type="gramEnd"/>
      <w:r w:rsidRPr="00EC4107">
        <w:t xml:space="preserve"> unexplored are the reverse impacts: how patterns of international hegemony create the conditions for domestic institutional change. What were the domestic consequences for the reassertion of American hegemony in the mid- to late 1970s for American domestic institutions? How, </w:t>
      </w:r>
      <w:proofErr w:type="gramStart"/>
      <w:r w:rsidRPr="00EC4107">
        <w:t>in  other</w:t>
      </w:r>
      <w:proofErr w:type="gramEnd"/>
      <w:r w:rsidRPr="00EC4107">
        <w:t xml:space="preserve"> words, did the political–economic discourse go from the </w:t>
      </w:r>
      <w:proofErr w:type="spellStart"/>
      <w:r w:rsidRPr="00EC4107">
        <w:t>Nixonian</w:t>
      </w:r>
      <w:proofErr w:type="spellEnd"/>
      <w:r w:rsidRPr="00EC4107">
        <w:t xml:space="preserve"> ‘‘We are all Keynesians’’ to  a decade later the famous </w:t>
      </w:r>
      <w:proofErr w:type="spellStart"/>
      <w:r w:rsidRPr="00EC4107">
        <w:t>Thatcherite</w:t>
      </w:r>
      <w:proofErr w:type="spellEnd"/>
      <w:r w:rsidRPr="00EC4107">
        <w:t xml:space="preserve"> mantra ‘‘There is no alternative’’ (TINA, i.e., There Is No  Alternative to the radical implementation of monetarist policies and the contraction of the state)?  Indeed, at a party conference in 1980, Thatcher explicitly calls for discipline and fortitude in the </w:t>
      </w:r>
      <w:proofErr w:type="gramStart"/>
      <w:r w:rsidRPr="00EC4107">
        <w:t>face  of</w:t>
      </w:r>
      <w:proofErr w:type="gramEnd"/>
      <w:r w:rsidRPr="00EC4107">
        <w:t xml:space="preserve"> a grave economic/inflationary crisis. At the same time, she insists that her policies are to be considered ‘‘normal, sound, and honest.’’57 In other words, </w:t>
      </w:r>
      <w:r w:rsidRPr="006B6BD9">
        <w:rPr>
          <w:rStyle w:val="Underline"/>
        </w:rPr>
        <w:t xml:space="preserve">Thatcher promotes the inevitability and naturalness of her program at the same time as she stresses the urgency of its adoption.  </w:t>
      </w:r>
      <w:r w:rsidRPr="007F158E">
        <w:rPr>
          <w:rStyle w:val="Underline"/>
          <w:highlight w:val="yellow"/>
        </w:rPr>
        <w:t xml:space="preserve">The depoliticized and inevitable necessity for the </w:t>
      </w:r>
      <w:proofErr w:type="spellStart"/>
      <w:r w:rsidRPr="007F158E">
        <w:rPr>
          <w:rStyle w:val="Underline"/>
          <w:highlight w:val="yellow"/>
        </w:rPr>
        <w:t>neoliberalization</w:t>
      </w:r>
      <w:proofErr w:type="spellEnd"/>
      <w:r w:rsidRPr="00EC4107">
        <w:t xml:space="preserve"> of the United States and the  United Kingdom is part of what Pierre </w:t>
      </w:r>
      <w:proofErr w:type="spellStart"/>
      <w:r w:rsidRPr="006B6BD9">
        <w:rPr>
          <w:rStyle w:val="Underline"/>
        </w:rPr>
        <w:t>Bourdieu</w:t>
      </w:r>
      <w:proofErr w:type="spellEnd"/>
      <w:r w:rsidRPr="00EC4107">
        <w:t xml:space="preserve"> </w:t>
      </w:r>
      <w:r w:rsidRPr="006B6BD9">
        <w:rPr>
          <w:rStyle w:val="Underline"/>
        </w:rPr>
        <w:t>and</w:t>
      </w:r>
      <w:r w:rsidRPr="00EC4107">
        <w:t xml:space="preserve"> </w:t>
      </w:r>
      <w:proofErr w:type="spellStart"/>
      <w:r w:rsidRPr="00EC4107">
        <w:t>Loic</w:t>
      </w:r>
      <w:proofErr w:type="spellEnd"/>
      <w:r w:rsidRPr="00EC4107">
        <w:t xml:space="preserve"> </w:t>
      </w:r>
      <w:proofErr w:type="spellStart"/>
      <w:r w:rsidRPr="006B6BD9">
        <w:rPr>
          <w:rStyle w:val="Underline"/>
        </w:rPr>
        <w:t>Wacquant</w:t>
      </w:r>
      <w:proofErr w:type="spellEnd"/>
      <w:r w:rsidRPr="006B6BD9">
        <w:rPr>
          <w:rStyle w:val="Underline"/>
        </w:rPr>
        <w:t xml:space="preserve"> </w:t>
      </w:r>
      <w:r w:rsidRPr="007F158E">
        <w:rPr>
          <w:rStyle w:val="Underline"/>
          <w:highlight w:val="yellow"/>
        </w:rPr>
        <w:t xml:space="preserve">have shown to be the </w:t>
      </w:r>
      <w:proofErr w:type="spellStart"/>
      <w:r w:rsidRPr="007F158E">
        <w:rPr>
          <w:rStyle w:val="Underline"/>
          <w:highlight w:val="yellow"/>
        </w:rPr>
        <w:t>the</w:t>
      </w:r>
      <w:proofErr w:type="spellEnd"/>
      <w:r w:rsidRPr="007F158E">
        <w:rPr>
          <w:rStyle w:val="Underline"/>
          <w:highlight w:val="yellow"/>
        </w:rPr>
        <w:t xml:space="preserve"> manifestation  of a</w:t>
      </w:r>
      <w:r w:rsidRPr="006B6BD9">
        <w:rPr>
          <w:rStyle w:val="Underline"/>
        </w:rPr>
        <w:t xml:space="preserve"> vulgate borne out ‘‘of a </w:t>
      </w:r>
      <w:r w:rsidRPr="007F158E">
        <w:rPr>
          <w:rStyle w:val="Underline"/>
          <w:highlight w:val="yellow"/>
        </w:rPr>
        <w:t>new type of imperialism</w:t>
      </w:r>
      <w:r w:rsidRPr="006B6BD9">
        <w:rPr>
          <w:rStyle w:val="Underline"/>
        </w:rPr>
        <w:t>’</w:t>
      </w:r>
      <w:r w:rsidRPr="00EC4107">
        <w:t xml:space="preserve">’. As they further add,  [This vulgate’s] effects are all the more powerful and pernicious in that it is promoted not only by the  partisans of </w:t>
      </w:r>
      <w:r w:rsidRPr="007F158E">
        <w:rPr>
          <w:rStyle w:val="Underline"/>
          <w:highlight w:val="yellow"/>
        </w:rPr>
        <w:t>the neoliberal revolution who, under cover of ‘modernization’, intend to remake the world  by sweeping away the social and economic conquests</w:t>
      </w:r>
      <w:r w:rsidRPr="006B6BD9">
        <w:rPr>
          <w:rStyle w:val="Underline"/>
        </w:rPr>
        <w:t xml:space="preserve"> of a century of social struggles, henceforth  depicted as so many archaisms and obstacles to the emergent new order, but also by cultural producers</w:t>
      </w:r>
      <w:r w:rsidRPr="00EC4107">
        <w:t xml:space="preserve">  (researchers, writers and artists) and left-wing activists, the vast majority of whom still think of  themselves as progressives.58  </w:t>
      </w:r>
      <w:proofErr w:type="spellStart"/>
      <w:r w:rsidRPr="00EC4107">
        <w:t>Bourdieu</w:t>
      </w:r>
      <w:proofErr w:type="spellEnd"/>
      <w:r w:rsidRPr="00EC4107">
        <w:t xml:space="preserve"> and </w:t>
      </w:r>
      <w:proofErr w:type="spellStart"/>
      <w:r w:rsidRPr="00EC4107">
        <w:t>Wacquant</w:t>
      </w:r>
      <w:proofErr w:type="spellEnd"/>
      <w:r w:rsidRPr="00EC4107">
        <w:t xml:space="preserve"> point to how </w:t>
      </w:r>
      <w:r w:rsidRPr="007F158E">
        <w:rPr>
          <w:rStyle w:val="Underline"/>
          <w:highlight w:val="yellow"/>
        </w:rPr>
        <w:t>the ‘‘cultural imperialism’’</w:t>
      </w:r>
      <w:r w:rsidRPr="006B6BD9">
        <w:rPr>
          <w:rStyle w:val="Underline"/>
        </w:rPr>
        <w:t xml:space="preserve"> of neoliberal discourse </w:t>
      </w:r>
      <w:r w:rsidRPr="007F158E">
        <w:rPr>
          <w:rStyle w:val="Underline"/>
          <w:highlight w:val="yellow"/>
        </w:rPr>
        <w:t>has seeped  into the very vocabulary of economic governance, making it appear entirely natural</w:t>
      </w:r>
      <w:r w:rsidRPr="006B6BD9">
        <w:rPr>
          <w:rStyle w:val="Underline"/>
        </w:rPr>
        <w:t xml:space="preserve"> and self-evident</w:t>
      </w:r>
      <w:r w:rsidRPr="00EC4107">
        <w:t>.  As they observe, ‘‘</w:t>
      </w:r>
      <w:r w:rsidRPr="007F158E">
        <w:rPr>
          <w:rStyle w:val="Underline"/>
          <w:highlight w:val="yellow"/>
        </w:rPr>
        <w:t>the automatic effect of the</w:t>
      </w:r>
      <w:r w:rsidRPr="006B6BD9">
        <w:rPr>
          <w:rStyle w:val="Underline"/>
        </w:rPr>
        <w:t xml:space="preserve"> international </w:t>
      </w:r>
      <w:r w:rsidRPr="007F158E">
        <w:rPr>
          <w:rStyle w:val="Underline"/>
          <w:highlight w:val="yellow"/>
        </w:rPr>
        <w:t xml:space="preserve">circulation of </w:t>
      </w:r>
      <w:proofErr w:type="gramStart"/>
      <w:r w:rsidRPr="007F158E">
        <w:rPr>
          <w:rStyle w:val="Underline"/>
          <w:highlight w:val="yellow"/>
        </w:rPr>
        <w:t>ideas, . . .</w:t>
      </w:r>
      <w:proofErr w:type="gramEnd"/>
      <w:r w:rsidRPr="007F158E">
        <w:rPr>
          <w:rStyle w:val="Underline"/>
          <w:highlight w:val="yellow"/>
        </w:rPr>
        <w:t xml:space="preserve"> tends</w:t>
      </w:r>
      <w:r w:rsidRPr="006B6BD9">
        <w:rPr>
          <w:rStyle w:val="Underline"/>
        </w:rPr>
        <w:t xml:space="preserve">, by its very logic, </w:t>
      </w:r>
      <w:r w:rsidRPr="007F158E">
        <w:rPr>
          <w:rStyle w:val="Underline"/>
          <w:highlight w:val="yellow"/>
        </w:rPr>
        <w:t>to conceal their original conditions of production and signification</w:t>
      </w:r>
      <w:r w:rsidRPr="006B6BD9">
        <w:rPr>
          <w:rStyle w:val="Underline"/>
        </w:rPr>
        <w:t>,</w:t>
      </w:r>
    </w:p>
    <w:p w:rsidR="00ED4DFC" w:rsidRDefault="00ED4DFC" w:rsidP="00ED4DFC">
      <w:pPr>
        <w:rPr>
          <w:rStyle w:val="Underline"/>
        </w:rPr>
      </w:pPr>
    </w:p>
    <w:p w:rsidR="00ED4DFC" w:rsidRPr="00ED4DFC" w:rsidRDefault="00ED4DFC" w:rsidP="00ED4DFC">
      <w:pPr>
        <w:rPr>
          <w:rStyle w:val="TagGreg"/>
        </w:rPr>
      </w:pPr>
      <w:r>
        <w:rPr>
          <w:rStyle w:val="TagGreg"/>
        </w:rPr>
        <w:t>CONTINUED HERE FROM 1NC</w:t>
      </w:r>
    </w:p>
    <w:p w:rsidR="00ED4DFC" w:rsidRDefault="00ED4DFC" w:rsidP="00ED4DFC">
      <w:pPr>
        <w:rPr>
          <w:rStyle w:val="Underline"/>
        </w:rPr>
      </w:pPr>
    </w:p>
    <w:p w:rsidR="00ED4DFC" w:rsidRDefault="00ED4DFC" w:rsidP="00ED4DFC">
      <w:pPr>
        <w:rPr>
          <w:rStyle w:val="Underline"/>
        </w:rPr>
      </w:pPr>
      <w:r w:rsidRPr="006B6BD9">
        <w:rPr>
          <w:rStyle w:val="Underline"/>
        </w:rPr>
        <w:t xml:space="preserve"> </w:t>
      </w:r>
      <w:proofErr w:type="gramStart"/>
      <w:r w:rsidRPr="006B6BD9">
        <w:rPr>
          <w:rStyle w:val="Underline"/>
        </w:rPr>
        <w:t>the</w:t>
      </w:r>
      <w:proofErr w:type="gramEnd"/>
      <w:r w:rsidRPr="006B6BD9">
        <w:rPr>
          <w:rStyle w:val="Underline"/>
        </w:rPr>
        <w:t xml:space="preserve"> play of preliminary definitions and scholastic deductions replaces the contingency of </w:t>
      </w:r>
      <w:proofErr w:type="spellStart"/>
      <w:r w:rsidRPr="006B6BD9">
        <w:rPr>
          <w:rStyle w:val="Underline"/>
        </w:rPr>
        <w:t>denegated</w:t>
      </w:r>
      <w:proofErr w:type="spellEnd"/>
      <w:r w:rsidRPr="006B6BD9">
        <w:rPr>
          <w:rStyle w:val="Underline"/>
        </w:rPr>
        <w:t xml:space="preserve"> sociological necessities  with the appearance of logical necessity and tends to mask the historical roots of a whole set of questions  and notions</w:t>
      </w:r>
      <w:r w:rsidRPr="00EC4107">
        <w:t xml:space="preserve"> . . . .’’59 Indeed, </w:t>
      </w:r>
      <w:r w:rsidRPr="006B6BD9">
        <w:rPr>
          <w:rStyle w:val="Underline"/>
        </w:rPr>
        <w:t>the active concealment of the origin of these neoliberal ideas and  how they came into practice</w:t>
      </w:r>
      <w:r w:rsidRPr="00EC4107">
        <w:t xml:space="preserve">, I claim, </w:t>
      </w:r>
      <w:r w:rsidRPr="006B6BD9">
        <w:rPr>
          <w:rStyle w:val="Underline"/>
        </w:rPr>
        <w:t xml:space="preserve">points to how much </w:t>
      </w:r>
      <w:r w:rsidRPr="007F158E">
        <w:rPr>
          <w:rStyle w:val="Underline"/>
          <w:highlight w:val="yellow"/>
        </w:rPr>
        <w:t>neoliberal discourse forgets its origins in  the crucibles of Latin American neo-imperial experiments</w:t>
      </w:r>
      <w:r w:rsidRPr="00EC4107">
        <w:t xml:space="preserve">.60 What I wish to show is how these neoliberal ideas, as part of a larger project to reassert American hegemony, were in fact initially  deployed in the experimental crucibles of South America before being legitimized and normalized  for implementation in the United States.61  To see then the imbrications between the reassertion of American hegemony in the 1970s and the  </w:t>
      </w:r>
      <w:proofErr w:type="spellStart"/>
      <w:r w:rsidRPr="00EC4107">
        <w:t>neoliberalization</w:t>
      </w:r>
      <w:proofErr w:type="spellEnd"/>
      <w:r w:rsidRPr="00EC4107">
        <w:t xml:space="preserve"> of the American domestic political economy, it is important to recall that the crisis  of legitimacy provoked by </w:t>
      </w:r>
      <w:r w:rsidRPr="006B6BD9">
        <w:rPr>
          <w:rStyle w:val="Underline"/>
        </w:rPr>
        <w:t xml:space="preserve">America’s war of attrition in Southeast Asia coincided with the emergence  of novel social movements that challenged the social mores of American society. The civil rights movement, the feminist movement, the sexual revolution, and the student rebellions </w:t>
      </w:r>
      <w:proofErr w:type="gramStart"/>
      <w:r w:rsidRPr="006B6BD9">
        <w:rPr>
          <w:rStyle w:val="Underline"/>
        </w:rPr>
        <w:t>against  the</w:t>
      </w:r>
      <w:proofErr w:type="gramEnd"/>
      <w:r w:rsidRPr="006B6BD9">
        <w:rPr>
          <w:rStyle w:val="Underline"/>
        </w:rPr>
        <w:t xml:space="preserve"> war effort revealed latent trends of racism, sexism, and other forms of social domination at the  heart of American society. These movements</w:t>
      </w:r>
      <w:r w:rsidRPr="00EC4107">
        <w:t>, as Harvey notes, ‘‘</w:t>
      </w:r>
      <w:r w:rsidRPr="006B6BD9">
        <w:rPr>
          <w:rStyle w:val="Underline"/>
        </w:rPr>
        <w:t>challenged the traditional structure of networked class relations.’’</w:t>
      </w:r>
      <w:r w:rsidRPr="00EC4107">
        <w:t xml:space="preserve">62 </w:t>
      </w:r>
      <w:r w:rsidRPr="007F158E">
        <w:rPr>
          <w:rStyle w:val="Underline"/>
          <w:highlight w:val="yellow"/>
        </w:rPr>
        <w:t>Domestic emancipatory developments</w:t>
      </w:r>
      <w:r w:rsidRPr="006B6BD9">
        <w:rPr>
          <w:rStyle w:val="Underline"/>
        </w:rPr>
        <w:t xml:space="preserve"> </w:t>
      </w:r>
      <w:r w:rsidRPr="00EC4107">
        <w:t xml:space="preserve">during the 1960s and 1970s  proved to be part of, what </w:t>
      </w:r>
      <w:proofErr w:type="spellStart"/>
      <w:r w:rsidRPr="00EC4107">
        <w:t>Arrighi</w:t>
      </w:r>
      <w:proofErr w:type="spellEnd"/>
      <w:r w:rsidRPr="00EC4107">
        <w:t xml:space="preserve"> describes as, the ‘‘highly depressing experience for the bourgeoisie  of the West’’ because it fundamentally </w:t>
      </w:r>
      <w:r w:rsidRPr="007F158E">
        <w:rPr>
          <w:rStyle w:val="Underline"/>
          <w:highlight w:val="yellow"/>
        </w:rPr>
        <w:t>called into question the authority of the state and the ruling  classes</w:t>
      </w:r>
      <w:r w:rsidRPr="006B6BD9">
        <w:rPr>
          <w:rStyle w:val="Underline"/>
        </w:rPr>
        <w:t xml:space="preserve"> throughout the capitalist world.</w:t>
      </w:r>
      <w:r w:rsidRPr="00EC4107">
        <w:t xml:space="preserve">63 While the 1960s represented an enormous surge in  democratic participation across the developed world, in the United States especially with the Voting  Rights Act of 1965, Samuel Huntington would argue in 1976, such an expansion, along with </w:t>
      </w:r>
      <w:r w:rsidRPr="006B6BD9">
        <w:rPr>
          <w:rStyle w:val="Underline"/>
        </w:rPr>
        <w:t xml:space="preserve">an  increase in governmental expenditure of social welfare, ‘‘produced a substantial . . . . </w:t>
      </w:r>
      <w:proofErr w:type="gramStart"/>
      <w:r w:rsidRPr="006B6BD9">
        <w:rPr>
          <w:rStyle w:val="Underline"/>
        </w:rPr>
        <w:t>decrease</w:t>
      </w:r>
      <w:proofErr w:type="gramEnd"/>
      <w:r w:rsidRPr="006B6BD9">
        <w:rPr>
          <w:rStyle w:val="Underline"/>
        </w:rPr>
        <w:t xml:space="preserve"> in  governmental authority</w:t>
      </w:r>
      <w:r w:rsidRPr="00EC4107">
        <w:t xml:space="preserve">.’’64 This happened because democratic participation, for Huntington, increased ideological polarization, which in turn undermined governmental authority when the results of governmental action did not fulfill expectations. Indeed, the significant changes in fiscal, monetary, and social policies in the late 1970s were reflective of this perceived need to reassert domestic governmental authority. </w:t>
      </w:r>
      <w:r w:rsidRPr="007F158E">
        <w:rPr>
          <w:rStyle w:val="Underline"/>
        </w:rPr>
        <w:t>The Reagan administration then worked toward directly challenging  the central collective compact between labor, management, and the state</w:t>
      </w:r>
      <w:r w:rsidRPr="00EC4107">
        <w:t xml:space="preserve"> that the New Deal  established in order to recreate a ‘‘good business environment’’ for continuous capital accumulation.  65 As David Harvey argues, </w:t>
      </w:r>
      <w:r w:rsidRPr="006B6BD9">
        <w:rPr>
          <w:rStyle w:val="Underline"/>
        </w:rPr>
        <w:t>unleashing financial power proved to be a convenient way to  ‘‘discipline working-class movements,’’ essentially reasserting a form of class power over a society  riveted by social stratification and the loss of governmental authority</w:t>
      </w:r>
      <w:r w:rsidRPr="00EC4107">
        <w:t xml:space="preserve">.66 But how was this process  legitimized in the first place?  Understanding what Jaime Peck terms the </w:t>
      </w:r>
      <w:proofErr w:type="spellStart"/>
      <w:r w:rsidRPr="00EC4107">
        <w:t>neoliberalization</w:t>
      </w:r>
      <w:proofErr w:type="spellEnd"/>
      <w:r w:rsidRPr="00EC4107">
        <w:t xml:space="preserve"> of the state necessitates a detour  through Chile during the 1970s.67 </w:t>
      </w:r>
      <w:r w:rsidRPr="007F158E">
        <w:rPr>
          <w:rStyle w:val="Underline"/>
          <w:highlight w:val="yellow"/>
        </w:rPr>
        <w:t>The ‘‘crudely imperial’’ policies of the U</w:t>
      </w:r>
      <w:r w:rsidRPr="00EC4107">
        <w:t xml:space="preserve">nited </w:t>
      </w:r>
      <w:r w:rsidRPr="007F158E">
        <w:rPr>
          <w:rStyle w:val="Underline"/>
          <w:highlight w:val="yellow"/>
        </w:rPr>
        <w:t>S</w:t>
      </w:r>
      <w:r w:rsidRPr="00EC4107">
        <w:t xml:space="preserve">tates </w:t>
      </w:r>
      <w:r w:rsidRPr="007F158E">
        <w:rPr>
          <w:rStyle w:val="Underline"/>
          <w:highlight w:val="yellow"/>
        </w:rPr>
        <w:t>in Latin  America</w:t>
      </w:r>
      <w:r w:rsidRPr="00EC4107">
        <w:t xml:space="preserve"> during the 1970s </w:t>
      </w:r>
      <w:r w:rsidRPr="00EC4107">
        <w:rPr>
          <w:highlight w:val="yellow"/>
        </w:rPr>
        <w:t>pr</w:t>
      </w:r>
      <w:r w:rsidRPr="007F158E">
        <w:rPr>
          <w:rStyle w:val="Underline"/>
          <w:highlight w:val="yellow"/>
        </w:rPr>
        <w:t xml:space="preserve">oved to be a crucial feature of the </w:t>
      </w:r>
      <w:proofErr w:type="spellStart"/>
      <w:r w:rsidRPr="007F158E">
        <w:rPr>
          <w:rStyle w:val="Underline"/>
          <w:highlight w:val="yellow"/>
        </w:rPr>
        <w:t>neoliberalization</w:t>
      </w:r>
      <w:proofErr w:type="spellEnd"/>
      <w:r w:rsidRPr="006B6BD9">
        <w:rPr>
          <w:rStyle w:val="Underline"/>
        </w:rPr>
        <w:t xml:space="preserve"> of the U</w:t>
      </w:r>
      <w:r w:rsidRPr="00EC4107">
        <w:t xml:space="preserve">nited </w:t>
      </w:r>
      <w:r w:rsidRPr="006B6BD9">
        <w:rPr>
          <w:rStyle w:val="Underline"/>
        </w:rPr>
        <w:t>S</w:t>
      </w:r>
      <w:r w:rsidRPr="00EC4107">
        <w:t xml:space="preserve">tates  itself. </w:t>
      </w:r>
      <w:r w:rsidRPr="006B6BD9">
        <w:rPr>
          <w:rStyle w:val="Underline"/>
        </w:rPr>
        <w:t xml:space="preserve">The </w:t>
      </w:r>
      <w:r w:rsidRPr="007F158E">
        <w:rPr>
          <w:rStyle w:val="Underline"/>
          <w:highlight w:val="yellow"/>
        </w:rPr>
        <w:t>experimental implementation</w:t>
      </w:r>
      <w:r w:rsidRPr="006B6BD9">
        <w:rPr>
          <w:rStyle w:val="Underline"/>
        </w:rPr>
        <w:t xml:space="preserve"> of economic orthodoxy—the deregulation of state power,  </w:t>
      </w:r>
      <w:proofErr w:type="spellStart"/>
      <w:r w:rsidRPr="006B6BD9">
        <w:rPr>
          <w:rStyle w:val="Underline"/>
        </w:rPr>
        <w:t>financialization</w:t>
      </w:r>
      <w:proofErr w:type="spellEnd"/>
      <w:r w:rsidRPr="006B6BD9">
        <w:rPr>
          <w:rStyle w:val="Underline"/>
        </w:rPr>
        <w:t>, or the unrestrained practice of financial and trading markets, privatization and the  destruction of forms of social solidarity such as trade unions—e</w:t>
      </w:r>
      <w:r w:rsidRPr="007F158E">
        <w:rPr>
          <w:rStyle w:val="Underline"/>
          <w:highlight w:val="yellow"/>
        </w:rPr>
        <w:t xml:space="preserve">stablished Chile as the first </w:t>
      </w:r>
      <w:proofErr w:type="spellStart"/>
      <w:r w:rsidRPr="007F158E">
        <w:rPr>
          <w:rStyle w:val="Underline"/>
          <w:highlight w:val="yellow"/>
        </w:rPr>
        <w:t>largescale</w:t>
      </w:r>
      <w:proofErr w:type="spellEnd"/>
      <w:r w:rsidRPr="007F158E">
        <w:rPr>
          <w:rStyle w:val="Underline"/>
          <w:highlight w:val="yellow"/>
        </w:rPr>
        <w:t xml:space="preserve">  neoliberal laboratory</w:t>
      </w:r>
      <w:r w:rsidRPr="00EC4107">
        <w:rPr>
          <w:highlight w:val="yellow"/>
        </w:rPr>
        <w:t>.</w:t>
      </w:r>
      <w:r w:rsidRPr="00EC4107">
        <w:t xml:space="preserve"> Chile subsequently legitimized neoliberal discourse that would prove to be highly malleable in different contexts. </w:t>
      </w:r>
      <w:proofErr w:type="gramStart"/>
      <w:r w:rsidRPr="00EC4107">
        <w:t>‘‘</w:t>
      </w:r>
      <w:r w:rsidRPr="006B6BD9">
        <w:rPr>
          <w:rStyle w:val="Underline"/>
        </w:rPr>
        <w:t>The Chilean case,’’</w:t>
      </w:r>
      <w:r w:rsidRPr="00EC4107">
        <w:t xml:space="preserve"> as Juan Gabriel </w:t>
      </w:r>
      <w:proofErr w:type="spellStart"/>
      <w:r w:rsidRPr="00EC4107">
        <w:t>Valde´s</w:t>
      </w:r>
      <w:proofErr w:type="spellEnd"/>
      <w:r w:rsidRPr="00EC4107">
        <w:t xml:space="preserve"> argues, ‘‘</w:t>
      </w:r>
      <w:r w:rsidRPr="006B6BD9">
        <w:rPr>
          <w:rStyle w:val="Underline"/>
        </w:rPr>
        <w:t xml:space="preserve">became </w:t>
      </w:r>
      <w:r w:rsidRPr="007F158E">
        <w:rPr>
          <w:rStyle w:val="Underline"/>
          <w:highlight w:val="yellow"/>
        </w:rPr>
        <w:t>a model</w:t>
      </w:r>
      <w:r w:rsidRPr="006B6BD9">
        <w:rPr>
          <w:rStyle w:val="Underline"/>
        </w:rPr>
        <w:t xml:space="preserve">, a unique phenomenon </w:t>
      </w:r>
      <w:r w:rsidRPr="007F158E">
        <w:rPr>
          <w:rStyle w:val="Underline"/>
          <w:highlight w:val="yellow"/>
        </w:rPr>
        <w:t>that did not stem from any historical experience</w:t>
      </w:r>
      <w:r w:rsidRPr="00EC4107">
        <w:t>.</w:t>
      </w:r>
      <w:proofErr w:type="gramEnd"/>
      <w:r w:rsidRPr="00EC4107">
        <w:t xml:space="preserve"> Rather, </w:t>
      </w:r>
      <w:r w:rsidRPr="007F158E">
        <w:rPr>
          <w:rStyle w:val="Underline"/>
          <w:highlight w:val="yellow"/>
        </w:rPr>
        <w:t>it originated</w:t>
      </w:r>
      <w:r w:rsidRPr="00EC4107">
        <w:t xml:space="preserve"> directly </w:t>
      </w:r>
      <w:r w:rsidRPr="006B6BD9">
        <w:rPr>
          <w:rStyle w:val="Underline"/>
        </w:rPr>
        <w:t xml:space="preserve">from what </w:t>
      </w:r>
      <w:r w:rsidRPr="007F158E">
        <w:rPr>
          <w:rStyle w:val="Underline"/>
          <w:highlight w:val="yellow"/>
        </w:rPr>
        <w:t>the Chicago Boys</w:t>
      </w:r>
      <w:r w:rsidRPr="006B6BD9">
        <w:rPr>
          <w:rStyle w:val="Underline"/>
        </w:rPr>
        <w:t xml:space="preserve"> termed ‘‘</w:t>
      </w:r>
      <w:r w:rsidRPr="007F158E">
        <w:rPr>
          <w:rStyle w:val="Underline"/>
          <w:highlight w:val="yellow"/>
        </w:rPr>
        <w:t>economic science’’</w:t>
      </w:r>
      <w:r w:rsidRPr="00EC4107">
        <w:t>: a science to be found mostly in their textbooks.’’68</w:t>
      </w:r>
      <w:r w:rsidRPr="006B6BD9">
        <w:rPr>
          <w:rStyle w:val="Underline"/>
        </w:rPr>
        <w:t xml:space="preserve"> It is the implementation and experience of neoliberal revolution that proved crucial for its normalization as a valid or ‘‘tried and true’’ theory for subsequent </w:t>
      </w:r>
      <w:proofErr w:type="gramStart"/>
      <w:r w:rsidRPr="006B6BD9">
        <w:rPr>
          <w:rStyle w:val="Underline"/>
        </w:rPr>
        <w:t>implementation</w:t>
      </w:r>
      <w:r w:rsidRPr="00EC4107">
        <w:t xml:space="preserve">  in</w:t>
      </w:r>
      <w:proofErr w:type="gramEnd"/>
      <w:r w:rsidRPr="00EC4107">
        <w:t xml:space="preserve"> the United States.  Under conditions of what later became known as shock treatment, Latin America during the 1970s proved to be the crucible for experimenting with the ideas put forward by the Chicago School of economic theory. In </w:t>
      </w:r>
      <w:r w:rsidRPr="007F158E">
        <w:rPr>
          <w:rStyle w:val="Underline"/>
        </w:rPr>
        <w:t>Latin America, economic regulatory mechanisms were radically and quickly  transformed in favor of market-based solutions</w:t>
      </w:r>
      <w:r w:rsidRPr="006B6BD9">
        <w:rPr>
          <w:rStyle w:val="Underline"/>
        </w:rPr>
        <w:t xml:space="preserve"> characteristic of neo-imperial reassertion</w:t>
      </w:r>
      <w:r w:rsidRPr="00EC4107">
        <w:t xml:space="preserve">.69 The Chicago  School of economic theory, embodied in the writings and teachings of Milton Friedman, who  won the Nobel Prize in 1976, advocated the deregulation of markets and the contraction of the state  as a way of promoting individual freedom and wealth.70 Following Friedrich von Hayek, Friedman  and other neoconservative proponents believed that markets in general possess an internal rationality that nullifies the potential for state domination. </w:t>
      </w:r>
      <w:r w:rsidRPr="006B6BD9">
        <w:rPr>
          <w:rStyle w:val="Underline"/>
        </w:rPr>
        <w:t>The ideas emanating from the Chicago School</w:t>
      </w:r>
      <w:r w:rsidRPr="00EC4107">
        <w:t xml:space="preserve"> </w:t>
      </w:r>
      <w:proofErr w:type="gramStart"/>
      <w:r w:rsidRPr="00EC4107">
        <w:t>of  economics</w:t>
      </w:r>
      <w:proofErr w:type="gramEnd"/>
      <w:r w:rsidRPr="00EC4107">
        <w:t xml:space="preserve"> </w:t>
      </w:r>
      <w:r w:rsidRPr="006B6BD9">
        <w:rPr>
          <w:rStyle w:val="Underline"/>
        </w:rPr>
        <w:t>depoliticized economic</w:t>
      </w:r>
      <w:r w:rsidRPr="00EC4107">
        <w:t xml:space="preserve"> questions by emphasizing how ‘‘markets’’ were able to address  substantive political problems. </w:t>
      </w:r>
      <w:proofErr w:type="spellStart"/>
      <w:r w:rsidRPr="007F158E">
        <w:rPr>
          <w:rStyle w:val="Underline"/>
          <w:highlight w:val="yellow"/>
        </w:rPr>
        <w:t>Neoliberalization</w:t>
      </w:r>
      <w:proofErr w:type="spellEnd"/>
      <w:r w:rsidRPr="00EC4107">
        <w:t>, Wendy Brown argues following Michel Foucault</w:t>
      </w:r>
      <w:proofErr w:type="gramStart"/>
      <w:r w:rsidRPr="00EC4107">
        <w:t xml:space="preserve">,  </w:t>
      </w:r>
      <w:r w:rsidRPr="007F158E">
        <w:rPr>
          <w:rStyle w:val="Underline"/>
          <w:highlight w:val="yellow"/>
        </w:rPr>
        <w:t>takes</w:t>
      </w:r>
      <w:proofErr w:type="gramEnd"/>
      <w:r w:rsidRPr="007F158E">
        <w:rPr>
          <w:rStyle w:val="Underline"/>
          <w:highlight w:val="yellow"/>
        </w:rPr>
        <w:t xml:space="preserve"> for granted that</w:t>
      </w:r>
      <w:r w:rsidRPr="006B6BD9">
        <w:rPr>
          <w:rStyle w:val="Underline"/>
        </w:rPr>
        <w:t xml:space="preserve"> ‘‘The political sphere, along with </w:t>
      </w:r>
      <w:r w:rsidRPr="007F158E">
        <w:rPr>
          <w:rStyle w:val="Underline"/>
          <w:highlight w:val="yellow"/>
        </w:rPr>
        <w:t>every</w:t>
      </w:r>
      <w:r w:rsidRPr="006B6BD9">
        <w:rPr>
          <w:rStyle w:val="Underline"/>
        </w:rPr>
        <w:t xml:space="preserve"> other </w:t>
      </w:r>
      <w:r w:rsidRPr="007F158E">
        <w:rPr>
          <w:rStyle w:val="Underline"/>
          <w:highlight w:val="yellow"/>
        </w:rPr>
        <w:t>dimension of contemporary existence,  is submitted to an economic rationality</w:t>
      </w:r>
      <w:r w:rsidRPr="006B6BD9">
        <w:rPr>
          <w:rStyle w:val="Underline"/>
        </w:rPr>
        <w:t xml:space="preserve"> . . . [and that] all dimensions of human life are cast in  terms of a market rationality</w:t>
      </w:r>
      <w:r w:rsidRPr="00EC4107">
        <w:t xml:space="preserve">.’’71 </w:t>
      </w:r>
      <w:proofErr w:type="spellStart"/>
      <w:r w:rsidRPr="006B6BD9">
        <w:rPr>
          <w:rStyle w:val="Underline"/>
        </w:rPr>
        <w:t>Neoliberalization</w:t>
      </w:r>
      <w:proofErr w:type="spellEnd"/>
      <w:r w:rsidRPr="00EC4107">
        <w:t xml:space="preserve"> </w:t>
      </w:r>
      <w:r w:rsidRPr="006B6BD9">
        <w:rPr>
          <w:rStyle w:val="Underline"/>
        </w:rPr>
        <w:t>was</w:t>
      </w:r>
      <w:r w:rsidRPr="00EC4107">
        <w:t xml:space="preserve"> then much more than simply the </w:t>
      </w:r>
      <w:proofErr w:type="spellStart"/>
      <w:proofErr w:type="gramStart"/>
      <w:r w:rsidRPr="00EC4107">
        <w:t>financialization</w:t>
      </w:r>
      <w:proofErr w:type="spellEnd"/>
      <w:r w:rsidRPr="00EC4107">
        <w:t xml:space="preserve">  of</w:t>
      </w:r>
      <w:proofErr w:type="gramEnd"/>
      <w:r w:rsidRPr="00EC4107">
        <w:t xml:space="preserve"> the international and domestic economies, as </w:t>
      </w:r>
      <w:proofErr w:type="spellStart"/>
      <w:r w:rsidRPr="00EC4107">
        <w:t>Arrighi</w:t>
      </w:r>
      <w:proofErr w:type="spellEnd"/>
      <w:r w:rsidRPr="00EC4107">
        <w:t xml:space="preserve"> argues, but </w:t>
      </w:r>
      <w:r w:rsidRPr="006B6BD9">
        <w:rPr>
          <w:rStyle w:val="Underline"/>
        </w:rPr>
        <w:t xml:space="preserve">the attempt at completely  rewiring the political–economic form of American liberal hegemony. </w:t>
      </w:r>
      <w:r w:rsidRPr="00EC4107">
        <w:t xml:space="preserve"> </w:t>
      </w:r>
      <w:r w:rsidRPr="006B6BD9">
        <w:rPr>
          <w:rStyle w:val="Underline"/>
        </w:rPr>
        <w:t xml:space="preserve">The novelty of </w:t>
      </w:r>
      <w:proofErr w:type="spellStart"/>
      <w:r w:rsidRPr="006B6BD9">
        <w:rPr>
          <w:rStyle w:val="Underline"/>
        </w:rPr>
        <w:t>neoliberalization</w:t>
      </w:r>
      <w:proofErr w:type="spellEnd"/>
      <w:r w:rsidRPr="00EC4107">
        <w:t>, as Peck argues, ‘‘</w:t>
      </w:r>
      <w:r w:rsidRPr="006B6BD9">
        <w:rPr>
          <w:rStyle w:val="Underline"/>
        </w:rPr>
        <w:t>denotes the repeated (necessity for)</w:t>
      </w:r>
      <w:r w:rsidRPr="00EC4107">
        <w:t xml:space="preserve"> </w:t>
      </w:r>
      <w:proofErr w:type="gramStart"/>
      <w:r w:rsidRPr="00EC4107">
        <w:t>renewal  and</w:t>
      </w:r>
      <w:proofErr w:type="gramEnd"/>
      <w:r w:rsidRPr="00EC4107">
        <w:t xml:space="preserve"> </w:t>
      </w:r>
      <w:r w:rsidRPr="006B6BD9">
        <w:rPr>
          <w:rStyle w:val="Underline"/>
        </w:rPr>
        <w:t>reinvention of a project that could never be fixed</w:t>
      </w:r>
      <w:r w:rsidRPr="00EC4107">
        <w:t xml:space="preserve"> as a stable formula, and </w:t>
      </w:r>
      <w:r w:rsidRPr="006B6BD9">
        <w:rPr>
          <w:rStyle w:val="Underline"/>
        </w:rPr>
        <w:t>which has lurched  through moments of innovation, overreach, correction, and crisis.’’</w:t>
      </w:r>
      <w:r w:rsidRPr="00EC4107">
        <w:t xml:space="preserve">72 This political–economic </w:t>
      </w:r>
      <w:proofErr w:type="gramStart"/>
      <w:r w:rsidRPr="00EC4107">
        <w:t>project  was</w:t>
      </w:r>
      <w:proofErr w:type="gramEnd"/>
      <w:r w:rsidRPr="00EC4107">
        <w:t xml:space="preserve"> first concretely experimented with in Chile during its own internal crises of the 1970s.73  What was significant in this case was that the neoliberal experiment occurred in the aftermath of the  American-influenced coup </w:t>
      </w:r>
      <w:proofErr w:type="spellStart"/>
      <w:r w:rsidRPr="00EC4107">
        <w:t>d’e´tat</w:t>
      </w:r>
      <w:proofErr w:type="spellEnd"/>
      <w:r w:rsidRPr="00EC4107">
        <w:t xml:space="preserve"> by General Augusto Pinochet on September 11, 1973. The </w:t>
      </w:r>
      <w:proofErr w:type="gramStart"/>
      <w:r w:rsidRPr="00EC4107">
        <w:t>election  of</w:t>
      </w:r>
      <w:proofErr w:type="gramEnd"/>
      <w:r w:rsidRPr="00EC4107">
        <w:t xml:space="preserve"> the leftist Salvador </w:t>
      </w:r>
      <w:proofErr w:type="spellStart"/>
      <w:r w:rsidRPr="00EC4107">
        <w:t>Allende</w:t>
      </w:r>
      <w:proofErr w:type="spellEnd"/>
      <w:r w:rsidRPr="00EC4107">
        <w:t xml:space="preserve"> in 1970 was deemed by the Nixon administration to be a grave threat  to American strategic and corporate interests in the Western hemisphere. National security </w:t>
      </w:r>
      <w:proofErr w:type="gramStart"/>
      <w:r w:rsidRPr="00EC4107">
        <w:t>advisor  Henry</w:t>
      </w:r>
      <w:proofErr w:type="gramEnd"/>
      <w:r w:rsidRPr="00EC4107">
        <w:t xml:space="preserve"> Kissinger argued at a meeting of the National Security Council [NSC] that </w:t>
      </w:r>
      <w:proofErr w:type="spellStart"/>
      <w:r w:rsidRPr="00EC4107">
        <w:t>Allende’s</w:t>
      </w:r>
      <w:proofErr w:type="spellEnd"/>
      <w:r w:rsidRPr="00EC4107">
        <w:t xml:space="preserve"> program  ‘‘would pose some very serious threats to our interests and position in the hemisphere, and would  affect developments and our relations to them elsewhere in the world.’’ Chile, Kissinger continued,  could ‘‘become part of a Soviet/Socialist world, not only philosophically but in terms of power  dynamics; and it might constitute a support base and entry point for expansion of Soviet and Cuban  presence and activity in the region.’’74  In this Cold War geopolitical context, what </w:t>
      </w:r>
      <w:proofErr w:type="spellStart"/>
      <w:r w:rsidRPr="00EC4107">
        <w:t>Valde´s</w:t>
      </w:r>
      <w:proofErr w:type="spellEnd"/>
      <w:r w:rsidRPr="00EC4107">
        <w:t xml:space="preserve"> calls the ‘‘ideological transfer’’ of Chicago  School economic ideas through their progenitors, </w:t>
      </w:r>
      <w:r w:rsidRPr="007F158E">
        <w:rPr>
          <w:rStyle w:val="Underline"/>
          <w:highlight w:val="yellow"/>
        </w:rPr>
        <w:t>the Chicago Boys, was perceived</w:t>
      </w:r>
      <w:r w:rsidRPr="006B6BD9">
        <w:rPr>
          <w:rStyle w:val="Underline"/>
        </w:rPr>
        <w:t xml:space="preserve"> </w:t>
      </w:r>
      <w:proofErr w:type="spellStart"/>
      <w:r w:rsidRPr="006B6BD9">
        <w:rPr>
          <w:rStyle w:val="Underline"/>
        </w:rPr>
        <w:t>transnationally</w:t>
      </w:r>
      <w:proofErr w:type="spellEnd"/>
      <w:r w:rsidRPr="006B6BD9">
        <w:rPr>
          <w:rStyle w:val="Underline"/>
        </w:rPr>
        <w:t xml:space="preserve">  by American and Chilean elites </w:t>
      </w:r>
      <w:r w:rsidRPr="007F158E">
        <w:rPr>
          <w:rStyle w:val="Underline"/>
          <w:highlight w:val="yellow"/>
        </w:rPr>
        <w:t>as</w:t>
      </w:r>
      <w:r w:rsidRPr="006B6BD9">
        <w:rPr>
          <w:rStyle w:val="Underline"/>
        </w:rPr>
        <w:t xml:space="preserve"> a way of </w:t>
      </w:r>
      <w:r w:rsidRPr="007F158E">
        <w:rPr>
          <w:rStyle w:val="Underline"/>
          <w:highlight w:val="yellow"/>
        </w:rPr>
        <w:t>countering the legitimacy of socialist</w:t>
      </w:r>
      <w:r w:rsidRPr="006B6BD9">
        <w:rPr>
          <w:rStyle w:val="Underline"/>
        </w:rPr>
        <w:t xml:space="preserve">/Marxist </w:t>
      </w:r>
      <w:r w:rsidRPr="007F158E">
        <w:rPr>
          <w:rStyle w:val="Underline"/>
          <w:highlight w:val="yellow"/>
        </w:rPr>
        <w:t>ideas</w:t>
      </w:r>
      <w:r w:rsidRPr="00EC4107">
        <w:t xml:space="preserve">. </w:t>
      </w:r>
      <w:proofErr w:type="gramStart"/>
      <w:r w:rsidRPr="00EC4107">
        <w:t>The  Chicago</w:t>
      </w:r>
      <w:proofErr w:type="gramEnd"/>
      <w:r w:rsidRPr="00EC4107">
        <w:t xml:space="preserve"> Boys—Chilean graduate students at the University of Chicago, whose studies were  financed in part by the Ford Foundation and the State Department, and who would later become  faculty members in various economics departments in Chile—</w:t>
      </w:r>
      <w:r w:rsidRPr="006B6BD9">
        <w:rPr>
          <w:rStyle w:val="Underline"/>
        </w:rPr>
        <w:t>embarked on the radical transformation  of the Chilean economy.</w:t>
      </w:r>
      <w:r w:rsidRPr="00EC4107">
        <w:t xml:space="preserve">75 As Mario </w:t>
      </w:r>
      <w:proofErr w:type="spellStart"/>
      <w:r w:rsidRPr="00EC4107">
        <w:t>Sznajder</w:t>
      </w:r>
      <w:proofErr w:type="spellEnd"/>
      <w:r w:rsidRPr="00EC4107">
        <w:t xml:space="preserve"> writes,  Chile had become a kind of socio-economic laboratory in which a neoliberal experiment was being  carried out with scant political </w:t>
      </w:r>
      <w:proofErr w:type="spellStart"/>
      <w:r w:rsidRPr="00EC4107">
        <w:t>hinderance</w:t>
      </w:r>
      <w:proofErr w:type="spellEnd"/>
      <w:r w:rsidRPr="00EC4107">
        <w:t xml:space="preserve">. In the second half of the 1970s, the military government </w:t>
      </w:r>
      <w:proofErr w:type="gramStart"/>
      <w:r w:rsidRPr="00EC4107">
        <w:t>gave  priority</w:t>
      </w:r>
      <w:proofErr w:type="gramEnd"/>
      <w:r w:rsidRPr="00EC4107">
        <w:t xml:space="preserve"> to the economic experiment, relying on its success to </w:t>
      </w:r>
      <w:proofErr w:type="spellStart"/>
      <w:r w:rsidRPr="00EC4107">
        <w:t>legitimise</w:t>
      </w:r>
      <w:proofErr w:type="spellEnd"/>
      <w:r w:rsidRPr="00EC4107">
        <w:t xml:space="preserve"> the future political framework of  limited democracy, which in turn would provide the required guarantee for the survival and </w:t>
      </w:r>
      <w:proofErr w:type="spellStart"/>
      <w:r w:rsidRPr="00EC4107">
        <w:t>defence</w:t>
      </w:r>
      <w:proofErr w:type="spellEnd"/>
      <w:r w:rsidRPr="00EC4107">
        <w:t xml:space="preserve"> of  the neoliberal model.76  This radical transformation was largely justified as a reaction against everything that Salvador  </w:t>
      </w:r>
      <w:proofErr w:type="spellStart"/>
      <w:r w:rsidRPr="00EC4107">
        <w:t>Allende’s</w:t>
      </w:r>
      <w:proofErr w:type="spellEnd"/>
      <w:r w:rsidRPr="00EC4107">
        <w:t xml:space="preserve"> socialist economic program stood for. What was characterized as La </w:t>
      </w:r>
      <w:proofErr w:type="spellStart"/>
      <w:r w:rsidRPr="00EC4107">
        <w:t>vı´a</w:t>
      </w:r>
      <w:proofErr w:type="spellEnd"/>
      <w:r w:rsidRPr="00EC4107">
        <w:t xml:space="preserve"> </w:t>
      </w:r>
      <w:proofErr w:type="spellStart"/>
      <w:r w:rsidRPr="00EC4107">
        <w:t>chilena</w:t>
      </w:r>
      <w:proofErr w:type="spellEnd"/>
      <w:r w:rsidRPr="00EC4107">
        <w:t xml:space="preserve"> al </w:t>
      </w:r>
      <w:proofErr w:type="spellStart"/>
      <w:r w:rsidRPr="00EC4107">
        <w:t>socialismo</w:t>
      </w:r>
      <w:proofErr w:type="spellEnd"/>
      <w:proofErr w:type="gramStart"/>
      <w:r w:rsidRPr="00EC4107">
        <w:t xml:space="preserve">,  </w:t>
      </w:r>
      <w:r w:rsidRPr="006B6BD9">
        <w:rPr>
          <w:rStyle w:val="Underline"/>
        </w:rPr>
        <w:t>social</w:t>
      </w:r>
      <w:proofErr w:type="gramEnd"/>
      <w:r w:rsidRPr="006B6BD9">
        <w:rPr>
          <w:rStyle w:val="Underline"/>
        </w:rPr>
        <w:t xml:space="preserve"> spending to alleviate poverty, protection of domestic industries, a moratorium of foreign  debt repayment, made the Nixon administration</w:t>
      </w:r>
      <w:r w:rsidRPr="00EC4107">
        <w:t xml:space="preserve"> so </w:t>
      </w:r>
      <w:r w:rsidRPr="006B6BD9">
        <w:rPr>
          <w:rStyle w:val="Underline"/>
        </w:rPr>
        <w:t>fearful</w:t>
      </w:r>
      <w:r w:rsidRPr="00EC4107">
        <w:t xml:space="preserve"> of its turn toward the Soviet Union.77  For the purposes of </w:t>
      </w:r>
      <w:r w:rsidRPr="008263B5">
        <w:rPr>
          <w:rStyle w:val="Underline"/>
        </w:rPr>
        <w:t>‘‘shocking’’ the economic system</w:t>
      </w:r>
      <w:r w:rsidRPr="00EC4107">
        <w:t xml:space="preserve"> in order to push for dramatic changes that the  Chicago boys would otherwise have been unable to accomplish, </w:t>
      </w:r>
      <w:r w:rsidRPr="008263B5">
        <w:rPr>
          <w:rStyle w:val="Underline"/>
        </w:rPr>
        <w:t>authoritarianism and economic  reform occurred hand in hand.</w:t>
      </w:r>
      <w:r w:rsidRPr="00EC4107">
        <w:t xml:space="preserve"> The result was that what were ostensibly political decisions, the determination  of the contours of the socioeconomic order was not determined democratically, but rather  by economic experts.78 </w:t>
      </w:r>
      <w:r w:rsidRPr="008263B5">
        <w:rPr>
          <w:rStyle w:val="Underline"/>
        </w:rPr>
        <w:t xml:space="preserve">The authoritarianism of the Chilean coup was characterized by </w:t>
      </w:r>
      <w:r w:rsidRPr="00EC4107">
        <w:t xml:space="preserve">the arrest of  over 13,000 people deemed ‘‘Marxist subversives’’; </w:t>
      </w:r>
      <w:r w:rsidRPr="008263B5">
        <w:rPr>
          <w:rStyle w:val="Underline"/>
        </w:rPr>
        <w:t>grave abuses of human rights</w:t>
      </w:r>
      <w:r w:rsidRPr="00EC4107">
        <w:t xml:space="preserve"> occurred over a  prolonged period of time, including executions of political dissents.79 Nonetheless, with the economy  in a shambles in the aftermath of the coup, Chile was an ideal place for experimenting with  ideas that had been gestating among the Chicago Boys and their teachers for many years. First and foremost, these economists ‘‘radically altered the Chilean economic paradigm, bringing </w:t>
      </w:r>
      <w:proofErr w:type="gramStart"/>
      <w:r w:rsidRPr="00EC4107">
        <w:t>it  into</w:t>
      </w:r>
      <w:proofErr w:type="gramEnd"/>
      <w:r w:rsidRPr="00EC4107">
        <w:t xml:space="preserve"> line not just with military self-interest in retaining control but also with the general tendencies of  the world economy.’’80 ‘‘</w:t>
      </w:r>
      <w:r w:rsidRPr="008263B5">
        <w:rPr>
          <w:rStyle w:val="Underline"/>
        </w:rPr>
        <w:t>The goal</w:t>
      </w:r>
      <w:r w:rsidRPr="00EC4107">
        <w:t xml:space="preserve"> [of the Chicago Boys attempt at reform],’’ as </w:t>
      </w:r>
      <w:proofErr w:type="spellStart"/>
      <w:r w:rsidRPr="00EC4107">
        <w:t>Valde´s</w:t>
      </w:r>
      <w:proofErr w:type="spellEnd"/>
      <w:r w:rsidRPr="00EC4107">
        <w:t xml:space="preserve"> further adds</w:t>
      </w:r>
      <w:proofErr w:type="gramStart"/>
      <w:r w:rsidRPr="00EC4107">
        <w:t>,  ‘‘</w:t>
      </w:r>
      <w:r w:rsidRPr="008263B5">
        <w:rPr>
          <w:rStyle w:val="Underline"/>
        </w:rPr>
        <w:t>was</w:t>
      </w:r>
      <w:proofErr w:type="gramEnd"/>
      <w:r w:rsidRPr="008263B5">
        <w:rPr>
          <w:rStyle w:val="Underline"/>
        </w:rPr>
        <w:t xml:space="preserve"> nothing less than the transformation of the state, of customs, and of culture</w:t>
      </w:r>
      <w:r w:rsidRPr="00EC4107">
        <w:t xml:space="preserve">’’ but especially, as  Pinochet himself remarked, to engender a complete ‘‘change in mentality.’’81 The explicit purpose </w:t>
      </w:r>
      <w:proofErr w:type="gramStart"/>
      <w:r w:rsidRPr="00EC4107">
        <w:t>of  economic</w:t>
      </w:r>
      <w:proofErr w:type="gramEnd"/>
      <w:r w:rsidRPr="00EC4107">
        <w:t xml:space="preserve"> transformation was to tame the hyperinflation of the preceding years, but it proved to be an  opportunity to implement ‘‘a radical economic liberalization program based on the indiscriminate use  of market mechanisms, the dismantling and reduction of the state, deregulation of the financial sector,  and a discourse that ascribed to market forces the ability to solve practically any problem in society.’’</w:t>
      </w:r>
      <w:proofErr w:type="gramStart"/>
      <w:r w:rsidRPr="00EC4107">
        <w:t>82  As</w:t>
      </w:r>
      <w:proofErr w:type="gramEnd"/>
      <w:r w:rsidRPr="00EC4107">
        <w:t xml:space="preserve"> a result of the privatization of finance and the lowering of tariffs and taxation, </w:t>
      </w:r>
      <w:r w:rsidRPr="008263B5">
        <w:rPr>
          <w:rStyle w:val="Underline"/>
        </w:rPr>
        <w:t>Chile became</w:t>
      </w:r>
      <w:r w:rsidRPr="00EC4107">
        <w:t>, as one  New York Times journalist characterized it, ‘‘</w:t>
      </w:r>
      <w:r w:rsidRPr="008263B5">
        <w:rPr>
          <w:rStyle w:val="Underline"/>
        </w:rPr>
        <w:t>a banker’s delight</w:t>
      </w:r>
      <w:r w:rsidRPr="00EC4107">
        <w:t xml:space="preserve">.’’ According to this journalist, </w:t>
      </w:r>
      <w:r w:rsidRPr="008263B5">
        <w:rPr>
          <w:rStyle w:val="Underline"/>
        </w:rPr>
        <w:t xml:space="preserve">the  Chicago Boys </w:t>
      </w:r>
      <w:r w:rsidRPr="007F158E">
        <w:rPr>
          <w:rStyle w:val="Underline"/>
          <w:highlight w:val="yellow"/>
        </w:rPr>
        <w:t>economically and politically cemented</w:t>
      </w:r>
      <w:r w:rsidRPr="008263B5">
        <w:rPr>
          <w:rStyle w:val="Underline"/>
        </w:rPr>
        <w:t xml:space="preserve"> Chile’s position </w:t>
      </w:r>
      <w:r w:rsidRPr="007F158E">
        <w:rPr>
          <w:rStyle w:val="Underline"/>
          <w:highlight w:val="yellow"/>
        </w:rPr>
        <w:t>in the US imperial orbit</w:t>
      </w:r>
      <w:r w:rsidRPr="00EC4107">
        <w:t xml:space="preserve">.83  This transformation of the Chilean economy along Chicago School theories, for the purposes of  aligning it, as </w:t>
      </w:r>
      <w:proofErr w:type="spellStart"/>
      <w:r w:rsidRPr="00EC4107">
        <w:t>Valde´s</w:t>
      </w:r>
      <w:proofErr w:type="spellEnd"/>
      <w:r w:rsidRPr="00EC4107">
        <w:t xml:space="preserve"> argues, with the world economy captured the imagination of a whole host of  academic economists, journalists, and policy makers in the United States and in various international  organizations:  From the mid-1970s onward, the country enjoyed privileged treatment by the IMF and the commercial  banks. Chile was doubtless the country most visited and commented upon by journalists from the </w:t>
      </w:r>
      <w:proofErr w:type="gramStart"/>
      <w:r w:rsidRPr="00EC4107">
        <w:t>international  conservative</w:t>
      </w:r>
      <w:proofErr w:type="gramEnd"/>
      <w:r w:rsidRPr="00EC4107">
        <w:t xml:space="preserve"> press, as well as by a distinguished list of academics headed by the most prominent  members of the Chicago School of Economics, including Milton Friedman himself. The reason for </w:t>
      </w:r>
      <w:proofErr w:type="gramStart"/>
      <w:r w:rsidRPr="00EC4107">
        <w:t>this  interest</w:t>
      </w:r>
      <w:proofErr w:type="gramEnd"/>
      <w:r w:rsidRPr="00EC4107">
        <w:t xml:space="preserve"> is easy to comprehend: Chile had become the first and most famous example of applying the  rules of economic orthodoxy to a developing country. Foreign trade was liberalized, prices were freed</w:t>
      </w:r>
      <w:proofErr w:type="gramStart"/>
      <w:r w:rsidRPr="00EC4107">
        <w:t>,  state</w:t>
      </w:r>
      <w:proofErr w:type="gramEnd"/>
      <w:r w:rsidRPr="00EC4107">
        <w:t xml:space="preserve"> companies were privatized, the financial sector was deregulated, and state functions were drastically  reduced.84  A Barron’s editorial in 1980 quoted Arnold </w:t>
      </w:r>
      <w:proofErr w:type="spellStart"/>
      <w:r w:rsidRPr="00EC4107">
        <w:t>Harberger</w:t>
      </w:r>
      <w:proofErr w:type="spellEnd"/>
      <w:r w:rsidRPr="00EC4107">
        <w:t xml:space="preserve">, a professor at the time at the University of  Chicago who was perhaps even more influential than Milton Friedman with the Chicago Boys, as  arguing that the Chilean reforms were ‘‘the most important reforms made in the underdeveloped world  in recent history.’’ As the editorial further adds quoting an anonymous colleague of </w:t>
      </w:r>
      <w:proofErr w:type="spellStart"/>
      <w:r w:rsidRPr="00EC4107">
        <w:t>Harberger’s</w:t>
      </w:r>
      <w:proofErr w:type="spellEnd"/>
      <w:r w:rsidRPr="00EC4107">
        <w:t xml:space="preserve">: </w:t>
      </w:r>
      <w:proofErr w:type="gramStart"/>
      <w:r w:rsidRPr="00EC4107">
        <w:t>‘‘The  economics</w:t>
      </w:r>
      <w:proofErr w:type="gramEnd"/>
      <w:r w:rsidRPr="00EC4107">
        <w:t xml:space="preserve"> textbooks say that’s the way the world should work, but where else do they practice it?’’</w:t>
      </w:r>
      <w:proofErr w:type="gramStart"/>
      <w:r w:rsidRPr="00EC4107">
        <w:t>85  Implied</w:t>
      </w:r>
      <w:proofErr w:type="gramEnd"/>
      <w:r w:rsidRPr="00EC4107">
        <w:t xml:space="preserve"> here is that the economic </w:t>
      </w:r>
      <w:proofErr w:type="spellStart"/>
      <w:r w:rsidRPr="00EC4107">
        <w:t>programof</w:t>
      </w:r>
      <w:proofErr w:type="spellEnd"/>
      <w:r w:rsidRPr="00EC4107">
        <w:t xml:space="preserve"> the Chicago Boys is suitable for implementation throughout  the developing world as a way of generating economic growth and efficiency.86 But there is also a  certain implication for what needs to be done within the United States itself that was at the time faced  with a growing crisis of stagflation. Of course, the obvious authoritarianism of the Pinochet </w:t>
      </w:r>
      <w:proofErr w:type="gramStart"/>
      <w:r w:rsidRPr="00EC4107">
        <w:t>government  and</w:t>
      </w:r>
      <w:proofErr w:type="gramEnd"/>
      <w:r w:rsidRPr="00EC4107">
        <w:t xml:space="preserve"> its breaches of international human rights conventions was a significant source of contention  and even opprobrium; Friedman himself would be tagged as complicit in legitimizing the Pinochet  regime through his own trip to Chile in 1975 and his meeting with Pinochet. His awarding of the </w:t>
      </w:r>
      <w:proofErr w:type="gramStart"/>
      <w:r w:rsidRPr="00EC4107">
        <w:t>Nobel  Prize</w:t>
      </w:r>
      <w:proofErr w:type="gramEnd"/>
      <w:r w:rsidRPr="00EC4107">
        <w:t xml:space="preserve"> in 1976 was accompanied with protests. But as Corey Robin has recently uncovered, in </w:t>
      </w:r>
      <w:proofErr w:type="gramStart"/>
      <w:r w:rsidRPr="00EC4107">
        <w:t>1981  American</w:t>
      </w:r>
      <w:proofErr w:type="gramEnd"/>
      <w:r w:rsidRPr="00EC4107">
        <w:t xml:space="preserve"> academics including Friedman, Hayek, James M. Buchanan, and Arnold </w:t>
      </w:r>
      <w:proofErr w:type="spellStart"/>
      <w:r w:rsidRPr="00EC4107">
        <w:t>Harberger</w:t>
      </w:r>
      <w:proofErr w:type="spellEnd"/>
      <w:r w:rsidRPr="00EC4107">
        <w:t xml:space="preserve">, along  with their counterparts from many other countries, met in </w:t>
      </w:r>
      <w:proofErr w:type="spellStart"/>
      <w:r w:rsidRPr="00EC4107">
        <w:t>Vin˜a</w:t>
      </w:r>
      <w:proofErr w:type="spellEnd"/>
      <w:r w:rsidRPr="00EC4107">
        <w:t xml:space="preserve"> del Mar under the auspices of the Mont  </w:t>
      </w:r>
      <w:proofErr w:type="spellStart"/>
      <w:r w:rsidRPr="00EC4107">
        <w:t>Pelerin</w:t>
      </w:r>
      <w:proofErr w:type="spellEnd"/>
      <w:r w:rsidRPr="00EC4107">
        <w:t xml:space="preserve"> Society, to demonstrate the effectiveness of Chilean market reforms and the need to learn its  lessons for the United States itself. The inherent authoritarian setting in Chile should not be seen </w:t>
      </w:r>
      <w:proofErr w:type="gramStart"/>
      <w:r w:rsidRPr="00EC4107">
        <w:t>as  anything</w:t>
      </w:r>
      <w:proofErr w:type="gramEnd"/>
      <w:r w:rsidRPr="00EC4107">
        <w:t xml:space="preserve"> detrimental to the neoliberal project. On the contrary, as Robin cites Eric </w:t>
      </w:r>
      <w:proofErr w:type="spellStart"/>
      <w:r w:rsidRPr="00EC4107">
        <w:t>Brodin’s</w:t>
      </w:r>
      <w:proofErr w:type="spellEnd"/>
      <w:r w:rsidRPr="00EC4107">
        <w:t xml:space="preserve"> </w:t>
      </w:r>
      <w:proofErr w:type="gramStart"/>
      <w:r w:rsidRPr="00EC4107">
        <w:t>original  commentary</w:t>
      </w:r>
      <w:proofErr w:type="gramEnd"/>
      <w:r w:rsidRPr="00EC4107">
        <w:t xml:space="preserve"> on the </w:t>
      </w:r>
      <w:proofErr w:type="spellStart"/>
      <w:r w:rsidRPr="00EC4107">
        <w:t>Vin˜a</w:t>
      </w:r>
      <w:proofErr w:type="spellEnd"/>
      <w:r w:rsidRPr="00EC4107">
        <w:t xml:space="preserve"> del Mar conference, ‘‘what is politically possible in authoritarian Chile, may  not be possible in a republic with a congress filled with ‘‘gypsy moths’’ for whom political expediency  often takes precedence over economic realities, especially in an election year.’’87 Again, implied </w:t>
      </w:r>
      <w:proofErr w:type="gramStart"/>
      <w:r w:rsidRPr="00EC4107">
        <w:t>here  is</w:t>
      </w:r>
      <w:proofErr w:type="gramEnd"/>
      <w:r w:rsidRPr="00EC4107">
        <w:t xml:space="preserve"> a certain perception that a reassertion of governmental authority within the United States is necessary  to address domestic and international political–economic questions. </w:t>
      </w:r>
      <w:r w:rsidRPr="008263B5">
        <w:rPr>
          <w:rStyle w:val="Underline"/>
        </w:rPr>
        <w:t xml:space="preserve">The Chilean example represented a success story for a reinvigorated conservative movement in </w:t>
      </w:r>
      <w:proofErr w:type="gramStart"/>
      <w:r w:rsidRPr="008263B5">
        <w:rPr>
          <w:rStyle w:val="Underline"/>
        </w:rPr>
        <w:t>the  U</w:t>
      </w:r>
      <w:r w:rsidRPr="00EC4107">
        <w:t>nited</w:t>
      </w:r>
      <w:proofErr w:type="gramEnd"/>
      <w:r w:rsidRPr="00EC4107">
        <w:t xml:space="preserve"> </w:t>
      </w:r>
      <w:r w:rsidRPr="008263B5">
        <w:rPr>
          <w:rStyle w:val="Underline"/>
        </w:rPr>
        <w:t>S</w:t>
      </w:r>
      <w:r w:rsidRPr="00EC4107">
        <w:t xml:space="preserve">tates </w:t>
      </w:r>
      <w:r w:rsidRPr="008263B5">
        <w:rPr>
          <w:rStyle w:val="Underline"/>
        </w:rPr>
        <w:t>and the U</w:t>
      </w:r>
      <w:r w:rsidRPr="00EC4107">
        <w:t xml:space="preserve">nited </w:t>
      </w:r>
      <w:r w:rsidRPr="008263B5">
        <w:rPr>
          <w:rStyle w:val="Underline"/>
        </w:rPr>
        <w:t>K</w:t>
      </w:r>
      <w:r w:rsidRPr="00EC4107">
        <w:t xml:space="preserve">ingdom during the mid- to late 1970s. In 1981, Hayek himself </w:t>
      </w:r>
      <w:proofErr w:type="gramStart"/>
      <w:r w:rsidRPr="00EC4107">
        <w:t>would  speak</w:t>
      </w:r>
      <w:proofErr w:type="gramEnd"/>
      <w:r w:rsidRPr="00EC4107">
        <w:t xml:space="preserve"> of Chile as ‘‘a great success’’ and predicted that ‘‘The world shall come to regard the recovery  of Chile as one of the great economic miracles of our time.’’88 </w:t>
      </w:r>
      <w:r w:rsidRPr="008263B5">
        <w:rPr>
          <w:rStyle w:val="Underline"/>
        </w:rPr>
        <w:t xml:space="preserve">Chile became the decisive laboratory </w:t>
      </w:r>
      <w:proofErr w:type="gramStart"/>
      <w:r w:rsidRPr="008263B5">
        <w:rPr>
          <w:rStyle w:val="Underline"/>
        </w:rPr>
        <w:t>for  the</w:t>
      </w:r>
      <w:proofErr w:type="gramEnd"/>
      <w:r w:rsidRPr="008263B5">
        <w:rPr>
          <w:rStyle w:val="Underline"/>
        </w:rPr>
        <w:t xml:space="preserve"> establishment, more generally, of a transnational post-</w:t>
      </w:r>
      <w:proofErr w:type="spellStart"/>
      <w:r w:rsidRPr="008263B5">
        <w:rPr>
          <w:rStyle w:val="Underline"/>
        </w:rPr>
        <w:t>Fordist</w:t>
      </w:r>
      <w:proofErr w:type="spellEnd"/>
      <w:r w:rsidRPr="008263B5">
        <w:rPr>
          <w:rStyle w:val="Underline"/>
        </w:rPr>
        <w:t xml:space="preserve"> economic order which emphasized  flexibility, innovation, and creative destruction. </w:t>
      </w:r>
      <w:r w:rsidRPr="00EC4107">
        <w:t xml:space="preserve">This new order replaced the </w:t>
      </w:r>
      <w:proofErr w:type="spellStart"/>
      <w:r w:rsidRPr="00EC4107">
        <w:t>Bretton</w:t>
      </w:r>
      <w:proofErr w:type="spellEnd"/>
      <w:r w:rsidRPr="00EC4107">
        <w:t xml:space="preserve"> Woods </w:t>
      </w:r>
      <w:proofErr w:type="gramStart"/>
      <w:r w:rsidRPr="00EC4107">
        <w:t>currency  framework</w:t>
      </w:r>
      <w:proofErr w:type="gramEnd"/>
      <w:r w:rsidRPr="00EC4107">
        <w:t xml:space="preserve"> by privileging the free flow of finance capital as a way of restructuring and disciplining various  internal economies. The transformation of internal economic structures by finance capital </w:t>
      </w:r>
      <w:proofErr w:type="gramStart"/>
      <w:r w:rsidRPr="00EC4107">
        <w:t>was  accompanied</w:t>
      </w:r>
      <w:proofErr w:type="gramEnd"/>
      <w:r w:rsidRPr="00EC4107">
        <w:t xml:space="preserve"> by a general sentiment that excessive popular democracy is detrimental to economic rights  and liberties and that market rationality would best determine the distribution of wealth. </w:t>
      </w:r>
      <w:r w:rsidRPr="008263B5">
        <w:rPr>
          <w:rStyle w:val="Underline"/>
        </w:rPr>
        <w:t xml:space="preserve">The </w:t>
      </w:r>
      <w:proofErr w:type="spellStart"/>
      <w:r w:rsidRPr="007F158E">
        <w:rPr>
          <w:rStyle w:val="Underline"/>
          <w:highlight w:val="yellow"/>
        </w:rPr>
        <w:t>neoliberalization</w:t>
      </w:r>
      <w:proofErr w:type="spellEnd"/>
      <w:r w:rsidRPr="007F158E">
        <w:rPr>
          <w:rStyle w:val="Underline"/>
          <w:highlight w:val="yellow"/>
        </w:rPr>
        <w:t xml:space="preserve">  of Chile encapsulated the hopes and agenda of American’s conservatives</w:t>
      </w:r>
      <w:r w:rsidRPr="008263B5">
        <w:rPr>
          <w:rStyle w:val="Underline"/>
        </w:rPr>
        <w:t xml:space="preserve"> to privatize a significant  portion of the state to market forces, to deregulate financial services and lower taxation, and above  all, to suppress the power of trade unions</w:t>
      </w:r>
      <w:r w:rsidRPr="00EC4107">
        <w:t xml:space="preserve">. However, </w:t>
      </w:r>
      <w:r w:rsidRPr="008263B5">
        <w:rPr>
          <w:rStyle w:val="Underline"/>
        </w:rPr>
        <w:t xml:space="preserve">this </w:t>
      </w:r>
      <w:r w:rsidRPr="007F158E">
        <w:rPr>
          <w:rStyle w:val="Underline"/>
          <w:highlight w:val="yellow"/>
        </w:rPr>
        <w:t xml:space="preserve">domestic project to promote economic </w:t>
      </w:r>
      <w:proofErr w:type="gramStart"/>
      <w:r w:rsidRPr="007F158E">
        <w:rPr>
          <w:rStyle w:val="Underline"/>
          <w:highlight w:val="yellow"/>
        </w:rPr>
        <w:t>freedom</w:t>
      </w:r>
      <w:r w:rsidRPr="00EC4107">
        <w:t xml:space="preserve">  at</w:t>
      </w:r>
      <w:proofErr w:type="gramEnd"/>
      <w:r w:rsidRPr="00EC4107">
        <w:t xml:space="preserve"> home and abroad </w:t>
      </w:r>
      <w:r w:rsidRPr="007F158E">
        <w:rPr>
          <w:rStyle w:val="Underline"/>
          <w:highlight w:val="yellow"/>
        </w:rPr>
        <w:t>was fundamentally connected to the restoration of American hegemony</w:t>
      </w:r>
      <w:r w:rsidRPr="00EC4107">
        <w:t xml:space="preserve">.  </w:t>
      </w:r>
      <w:r w:rsidRPr="008263B5">
        <w:rPr>
          <w:rStyle w:val="Underline"/>
        </w:rPr>
        <w:t xml:space="preserve">The Reagan revolution in the United States largely rested on the dual program of domestic </w:t>
      </w:r>
      <w:proofErr w:type="gramStart"/>
      <w:r w:rsidRPr="008263B5">
        <w:rPr>
          <w:rStyle w:val="Underline"/>
        </w:rPr>
        <w:t xml:space="preserve">economic  </w:t>
      </w:r>
      <w:proofErr w:type="spellStart"/>
      <w:r w:rsidRPr="008263B5">
        <w:rPr>
          <w:rStyle w:val="Underline"/>
        </w:rPr>
        <w:t>neoliberalization</w:t>
      </w:r>
      <w:proofErr w:type="spellEnd"/>
      <w:proofErr w:type="gramEnd"/>
      <w:r w:rsidRPr="008263B5">
        <w:rPr>
          <w:rStyle w:val="Underline"/>
        </w:rPr>
        <w:t xml:space="preserve"> and a pseudo-Keynesian massive armaments buildup</w:t>
      </w:r>
      <w:r w:rsidRPr="00EC4107">
        <w:t xml:space="preserve">. ‘‘The effect of what seemed </w:t>
      </w:r>
      <w:proofErr w:type="gramStart"/>
      <w:r w:rsidRPr="00EC4107">
        <w:t>to  be</w:t>
      </w:r>
      <w:proofErr w:type="gramEnd"/>
      <w:r w:rsidRPr="00EC4107">
        <w:t xml:space="preserve"> a confused economic policy was,’’ as </w:t>
      </w:r>
      <w:proofErr w:type="spellStart"/>
      <w:r w:rsidRPr="00EC4107">
        <w:t>Grandin</w:t>
      </w:r>
      <w:proofErr w:type="spellEnd"/>
      <w:r w:rsidRPr="00EC4107">
        <w:t xml:space="preserve"> argues, ‘‘in retrospect, a cohesive transformation of  American society and diplomacy—the institutionalizing of a perpetual system of global austerity that  rendered political liberalism, both domestic and international, not viable.’’89 </w:t>
      </w:r>
      <w:proofErr w:type="spellStart"/>
      <w:r w:rsidRPr="00EC4107">
        <w:t>Arrighi</w:t>
      </w:r>
      <w:proofErr w:type="spellEnd"/>
      <w:r w:rsidRPr="00EC4107">
        <w:t xml:space="preserve"> argues that </w:t>
      </w:r>
      <w:proofErr w:type="gramStart"/>
      <w:r w:rsidRPr="00EC4107">
        <w:t>tight  monetary</w:t>
      </w:r>
      <w:proofErr w:type="gramEnd"/>
      <w:r w:rsidRPr="00EC4107">
        <w:t xml:space="preserve"> policies were designed to resurrect confidence in the United States and its currency. However</w:t>
      </w:r>
      <w:proofErr w:type="gramStart"/>
      <w:r w:rsidRPr="00EC4107">
        <w:t>,  austerity</w:t>
      </w:r>
      <w:proofErr w:type="gramEnd"/>
      <w:r w:rsidRPr="00EC4107">
        <w:t xml:space="preserve"> had significant repercussions for American domestic industry and led to a significant dismantling  of trade unionism, an overarching neoconservative political goal. </w:t>
      </w:r>
      <w:r w:rsidRPr="008263B5">
        <w:rPr>
          <w:rStyle w:val="Underline"/>
        </w:rPr>
        <w:t xml:space="preserve">The great recession of the </w:t>
      </w:r>
      <w:proofErr w:type="gramStart"/>
      <w:r w:rsidRPr="008263B5">
        <w:rPr>
          <w:rStyle w:val="Underline"/>
        </w:rPr>
        <w:t>early  1980s</w:t>
      </w:r>
      <w:proofErr w:type="gramEnd"/>
      <w:r w:rsidRPr="008263B5">
        <w:rPr>
          <w:rStyle w:val="Underline"/>
        </w:rPr>
        <w:t xml:space="preserve"> was at the same time an engineered shock treatment that was designed to roll back inflation to the  detriment of state welfare,</w:t>
      </w:r>
      <w:r>
        <w:rPr>
          <w:rStyle w:val="Underline"/>
        </w:rPr>
        <w:t xml:space="preserve"> </w:t>
      </w:r>
      <w:r w:rsidRPr="008263B5">
        <w:rPr>
          <w:rStyle w:val="Underline"/>
        </w:rPr>
        <w:t>while accentuating class power</w:t>
      </w:r>
      <w:r w:rsidRPr="00EC4107">
        <w:t xml:space="preserve">. Taxation changes primarily </w:t>
      </w:r>
      <w:proofErr w:type="spellStart"/>
      <w:proofErr w:type="gramStart"/>
      <w:r w:rsidRPr="00EC4107">
        <w:t>favoredwealthy</w:t>
      </w:r>
      <w:proofErr w:type="spellEnd"/>
      <w:r w:rsidRPr="00EC4107">
        <w:t xml:space="preserve">  classes</w:t>
      </w:r>
      <w:proofErr w:type="gramEnd"/>
      <w:r w:rsidRPr="00EC4107">
        <w:t xml:space="preserve"> and </w:t>
      </w:r>
      <w:r w:rsidRPr="007F158E">
        <w:rPr>
          <w:rStyle w:val="Underline"/>
          <w:highlight w:val="yellow"/>
        </w:rPr>
        <w:t>financial deregulation opened up finance capital for enormous speculative bubbles</w:t>
      </w:r>
      <w:r w:rsidRPr="008263B5">
        <w:rPr>
          <w:rStyle w:val="Underline"/>
        </w:rPr>
        <w:t xml:space="preserve"> over the  subsequent thirty years.</w:t>
      </w:r>
      <w:r w:rsidRPr="00EC4107">
        <w:t xml:space="preserve"> The effect of this program of </w:t>
      </w:r>
      <w:proofErr w:type="spellStart"/>
      <w:r w:rsidRPr="00EC4107">
        <w:t>neoliberalization</w:t>
      </w:r>
      <w:proofErr w:type="spellEnd"/>
      <w:r w:rsidRPr="00EC4107">
        <w:t xml:space="preserve"> conjoined with the Reagan </w:t>
      </w:r>
      <w:proofErr w:type="gramStart"/>
      <w:r w:rsidRPr="00EC4107">
        <w:t>‘‘rollback’’  of</w:t>
      </w:r>
      <w:proofErr w:type="gramEnd"/>
      <w:r w:rsidRPr="00EC4107">
        <w:t xml:space="preserve"> Soviet influence depoliticized such economic ‘‘shock’’ transformations at home and abroad.  </w:t>
      </w:r>
      <w:r w:rsidRPr="008263B5">
        <w:rPr>
          <w:rStyle w:val="Underline"/>
        </w:rPr>
        <w:t xml:space="preserve">The </w:t>
      </w:r>
      <w:proofErr w:type="spellStart"/>
      <w:r w:rsidRPr="008263B5">
        <w:rPr>
          <w:rStyle w:val="Underline"/>
        </w:rPr>
        <w:t>neoliberalization</w:t>
      </w:r>
      <w:proofErr w:type="spellEnd"/>
      <w:r w:rsidRPr="008263B5">
        <w:rPr>
          <w:rStyle w:val="Underline"/>
        </w:rPr>
        <w:t xml:space="preserve"> of the state and society in the U</w:t>
      </w:r>
      <w:r w:rsidRPr="00EC4107">
        <w:t xml:space="preserve">nited </w:t>
      </w:r>
      <w:r w:rsidRPr="008263B5">
        <w:rPr>
          <w:rStyle w:val="Underline"/>
        </w:rPr>
        <w:t>S</w:t>
      </w:r>
      <w:r w:rsidRPr="00EC4107">
        <w:t xml:space="preserve">tates and the United Kingdom </w:t>
      </w:r>
      <w:r w:rsidRPr="008263B5">
        <w:rPr>
          <w:rStyle w:val="Underline"/>
        </w:rPr>
        <w:t xml:space="preserve">represents the normalization of pervious shock treatments experimented first and foremost within </w:t>
      </w:r>
      <w:proofErr w:type="gramStart"/>
      <w:r w:rsidRPr="008263B5">
        <w:rPr>
          <w:rStyle w:val="Underline"/>
        </w:rPr>
        <w:t>the  Chilean</w:t>
      </w:r>
      <w:proofErr w:type="gramEnd"/>
      <w:r w:rsidRPr="008263B5">
        <w:rPr>
          <w:rStyle w:val="Underline"/>
        </w:rPr>
        <w:t xml:space="preserve"> neo-imperial crucibl</w:t>
      </w:r>
      <w:r w:rsidRPr="00EC4107">
        <w:t xml:space="preserve">e. </w:t>
      </w:r>
      <w:r w:rsidRPr="008263B5">
        <w:rPr>
          <w:rStyle w:val="Underline"/>
        </w:rPr>
        <w:t xml:space="preserve">This </w:t>
      </w:r>
      <w:r w:rsidRPr="007F158E">
        <w:rPr>
          <w:rStyle w:val="Underline"/>
          <w:highlight w:val="yellow"/>
        </w:rPr>
        <w:t>normalization of radical economic theories through hegemonic international circuits</w:t>
      </w:r>
      <w:r w:rsidRPr="008263B5">
        <w:rPr>
          <w:rStyle w:val="Underline"/>
        </w:rPr>
        <w:t xml:space="preserve"> </w:t>
      </w:r>
      <w:r w:rsidRPr="00EC4107">
        <w:t xml:space="preserve">such as the IMF, the World Bank, </w:t>
      </w:r>
      <w:r w:rsidRPr="008263B5">
        <w:rPr>
          <w:rStyle w:val="Underline"/>
        </w:rPr>
        <w:t xml:space="preserve">academics, journalists, various </w:t>
      </w:r>
      <w:proofErr w:type="gramStart"/>
      <w:r w:rsidRPr="008263B5">
        <w:rPr>
          <w:rStyle w:val="Underline"/>
        </w:rPr>
        <w:t>semiprivate  think</w:t>
      </w:r>
      <w:proofErr w:type="gramEnd"/>
      <w:r w:rsidRPr="008263B5">
        <w:rPr>
          <w:rStyle w:val="Underline"/>
        </w:rPr>
        <w:t xml:space="preserve"> tanks in the West, </w:t>
      </w:r>
      <w:r w:rsidRPr="007F158E">
        <w:rPr>
          <w:rStyle w:val="Underline"/>
          <w:highlight w:val="yellow"/>
        </w:rPr>
        <w:t>gave rise to</w:t>
      </w:r>
      <w:r w:rsidRPr="008263B5">
        <w:rPr>
          <w:rStyle w:val="Underline"/>
        </w:rPr>
        <w:t xml:space="preserve"> </w:t>
      </w:r>
      <w:r w:rsidRPr="00EC4107">
        <w:t xml:space="preserve">what </w:t>
      </w:r>
      <w:proofErr w:type="spellStart"/>
      <w:r w:rsidRPr="00EC4107">
        <w:t>Bourdieu</w:t>
      </w:r>
      <w:proofErr w:type="spellEnd"/>
      <w:r w:rsidRPr="00EC4107">
        <w:t xml:space="preserve"> and </w:t>
      </w:r>
      <w:proofErr w:type="spellStart"/>
      <w:r w:rsidRPr="00EC4107">
        <w:t>Wacquant</w:t>
      </w:r>
      <w:proofErr w:type="spellEnd"/>
      <w:r w:rsidRPr="00EC4107">
        <w:t xml:space="preserve"> have termed </w:t>
      </w:r>
      <w:r w:rsidRPr="008263B5">
        <w:rPr>
          <w:rStyle w:val="Underline"/>
        </w:rPr>
        <w:t xml:space="preserve">a neoliberal vulgate  that legitimizes </w:t>
      </w:r>
      <w:r w:rsidRPr="007F158E">
        <w:rPr>
          <w:rStyle w:val="Underline"/>
          <w:highlight w:val="yellow"/>
        </w:rPr>
        <w:t>a depoliticized program for structural reform</w:t>
      </w:r>
      <w:r w:rsidRPr="008263B5">
        <w:rPr>
          <w:rStyle w:val="Underline"/>
        </w:rPr>
        <w:t xml:space="preserve"> across not only the global South but  also within the North as the only viable program to tackle the twin economic problems of growth  and inflation</w:t>
      </w:r>
      <w:r w:rsidRPr="00EC4107">
        <w:t xml:space="preserve">. </w:t>
      </w:r>
      <w:r w:rsidRPr="008263B5">
        <w:rPr>
          <w:rStyle w:val="Underline"/>
        </w:rPr>
        <w:t xml:space="preserve">As opposed to </w:t>
      </w:r>
      <w:proofErr w:type="spellStart"/>
      <w:r w:rsidRPr="008263B5">
        <w:rPr>
          <w:rStyle w:val="Underline"/>
        </w:rPr>
        <w:t>Ikenberry</w:t>
      </w:r>
      <w:proofErr w:type="spellEnd"/>
      <w:r w:rsidRPr="008263B5">
        <w:rPr>
          <w:rStyle w:val="Underline"/>
        </w:rPr>
        <w:t xml:space="preserve"> who draws a straight line from 1945 to the present without  so much as noting the significance of the crisis of American hegemony in the 1970s,</w:t>
      </w:r>
      <w:r w:rsidRPr="00EC4107">
        <w:t xml:space="preserve"> </w:t>
      </w:r>
      <w:r w:rsidRPr="007F158E">
        <w:rPr>
          <w:rStyle w:val="Underline"/>
          <w:highlight w:val="yellow"/>
        </w:rPr>
        <w:t>these years  proved pivotal for a reassertion of hegemony</w:t>
      </w:r>
      <w:r w:rsidRPr="008263B5">
        <w:rPr>
          <w:rStyle w:val="Underline"/>
        </w:rPr>
        <w:t xml:space="preserve"> through domestic and internationa</w:t>
      </w:r>
      <w:r w:rsidRPr="00EC4107">
        <w:t xml:space="preserve">l (i.e., throughout  the global South) </w:t>
      </w:r>
      <w:proofErr w:type="spellStart"/>
      <w:r w:rsidRPr="008263B5">
        <w:rPr>
          <w:rStyle w:val="Underline"/>
        </w:rPr>
        <w:t>neoliberalization</w:t>
      </w:r>
      <w:proofErr w:type="spellEnd"/>
      <w:r w:rsidRPr="00EC4107">
        <w:t xml:space="preserve">. </w:t>
      </w:r>
      <w:r w:rsidRPr="008263B5">
        <w:rPr>
          <w:rStyle w:val="Underline"/>
        </w:rPr>
        <w:t>This reassertion</w:t>
      </w:r>
      <w:r w:rsidRPr="00EC4107">
        <w:t xml:space="preserve"> could not be accomplished by military means</w:t>
      </w:r>
      <w:proofErr w:type="gramStart"/>
      <w:r w:rsidRPr="00EC4107">
        <w:t>,  as</w:t>
      </w:r>
      <w:proofErr w:type="gramEnd"/>
      <w:r w:rsidRPr="00EC4107">
        <w:t xml:space="preserve"> demonstrated in Vietnam; it </w:t>
      </w:r>
      <w:r w:rsidRPr="008263B5">
        <w:rPr>
          <w:rStyle w:val="Underline"/>
        </w:rPr>
        <w:t>had to come through the radical transformation of domestic socioeconomic  configurations that would privilege specific classes that would realign the South within  America’s neo-imperial orbit</w:t>
      </w:r>
      <w:r w:rsidRPr="00EC4107">
        <w:t xml:space="preserve">. But what also needs to be recognized is that </w:t>
      </w:r>
      <w:r w:rsidRPr="008263B5">
        <w:rPr>
          <w:rStyle w:val="Underline"/>
        </w:rPr>
        <w:t xml:space="preserve">this global </w:t>
      </w:r>
      <w:proofErr w:type="gramStart"/>
      <w:r w:rsidRPr="008263B5">
        <w:rPr>
          <w:rStyle w:val="Underline"/>
        </w:rPr>
        <w:t>American  hegemonic</w:t>
      </w:r>
      <w:proofErr w:type="gramEnd"/>
      <w:r w:rsidRPr="008263B5">
        <w:rPr>
          <w:rStyle w:val="Underline"/>
        </w:rPr>
        <w:t xml:space="preserve"> reassertion was intimately tied to domestic (counterrevolutionary) changes beginning  in the 1980s. This </w:t>
      </w:r>
      <w:r w:rsidRPr="00393A7A">
        <w:rPr>
          <w:rStyle w:val="Underline"/>
          <w:highlight w:val="yellow"/>
        </w:rPr>
        <w:t>conjunction between</w:t>
      </w:r>
      <w:r w:rsidRPr="008263B5">
        <w:rPr>
          <w:rStyle w:val="Underline"/>
        </w:rPr>
        <w:t xml:space="preserve"> the </w:t>
      </w:r>
      <w:r w:rsidRPr="00393A7A">
        <w:rPr>
          <w:rStyle w:val="Underline"/>
          <w:highlight w:val="yellow"/>
        </w:rPr>
        <w:t>international and the domestic is</w:t>
      </w:r>
      <w:r w:rsidRPr="008263B5">
        <w:rPr>
          <w:rStyle w:val="Underline"/>
        </w:rPr>
        <w:t xml:space="preserve"> more clearly </w:t>
      </w:r>
      <w:r w:rsidRPr="00393A7A">
        <w:rPr>
          <w:rStyle w:val="Underline"/>
          <w:highlight w:val="yellow"/>
        </w:rPr>
        <w:t>seen in how ideas, norms, and practices are experimented with in certain spaces</w:t>
      </w:r>
      <w:r w:rsidRPr="008263B5">
        <w:rPr>
          <w:rStyle w:val="Underline"/>
        </w:rPr>
        <w:t xml:space="preserve">, travel across international  hierarchical circuits, </w:t>
      </w:r>
      <w:r w:rsidRPr="00393A7A">
        <w:rPr>
          <w:rStyle w:val="Underline"/>
          <w:highlight w:val="yellow"/>
        </w:rPr>
        <w:t>and return as normalized and legitimized.</w:t>
      </w:r>
    </w:p>
    <w:p w:rsidR="00ED4DFC" w:rsidRPr="007B0771" w:rsidRDefault="00ED4DFC" w:rsidP="00ED4DFC">
      <w:pPr>
        <w:rPr>
          <w:sz w:val="22"/>
          <w:u w:val="single"/>
        </w:rPr>
      </w:pPr>
    </w:p>
    <w:p w:rsidR="00ED4DFC" w:rsidRPr="00D17C4E" w:rsidRDefault="00ED4DFC" w:rsidP="00ED4DFC"/>
    <w:p w:rsidR="00ED4DFC" w:rsidRPr="00ED4DFC" w:rsidRDefault="00ED4DFC" w:rsidP="00ED4DFC"/>
    <w:sectPr w:rsidR="00ED4DFC" w:rsidRPr="00ED4DFC" w:rsidSect="00A550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9C8" w:rsidRDefault="003C79C8" w:rsidP="005F5576">
      <w:r>
        <w:separator/>
      </w:r>
    </w:p>
  </w:endnote>
  <w:endnote w:type="continuationSeparator" w:id="0">
    <w:p w:rsidR="003C79C8" w:rsidRDefault="003C79C8"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9C8" w:rsidRDefault="003C79C8" w:rsidP="005F5576">
      <w:r>
        <w:separator/>
      </w:r>
    </w:p>
  </w:footnote>
  <w:footnote w:type="continuationSeparator" w:id="0">
    <w:p w:rsidR="003C79C8" w:rsidRDefault="003C79C8"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ED4DFC"/>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1523A"/>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E24E7"/>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C79C8"/>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D2A77"/>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5C61"/>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4DF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5C61"/>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small text,body"/>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Shrunk"/>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customStyle="1" w:styleId="Analytic">
    <w:name w:val="Analytic"/>
    <w:basedOn w:val="Normal"/>
    <w:qFormat/>
    <w:rsid w:val="00DD5C61"/>
    <w:pPr>
      <w:spacing w:before="200"/>
    </w:pPr>
    <w:rPr>
      <w:b/>
      <w:sz w:val="24"/>
    </w:rPr>
  </w:style>
  <w:style w:type="character" w:customStyle="1" w:styleId="SmallText">
    <w:name w:val="Small Text"/>
    <w:basedOn w:val="DefaultParagraphFont"/>
    <w:uiPriority w:val="1"/>
    <w:rsid w:val="00DD5C61"/>
    <w:rPr>
      <w:rFonts w:ascii="Arial" w:hAnsi="Arial"/>
      <w:sz w:val="16"/>
    </w:rPr>
  </w:style>
  <w:style w:type="paragraph" w:customStyle="1" w:styleId="taggreg0">
    <w:name w:val="taggreg"/>
    <w:basedOn w:val="Normal"/>
    <w:qFormat/>
    <w:rsid w:val="00DD5C61"/>
    <w:rPr>
      <w:b/>
      <w:sz w:val="24"/>
    </w:rPr>
  </w:style>
  <w:style w:type="paragraph" w:styleId="Title">
    <w:name w:val="Title"/>
    <w:basedOn w:val="Normal"/>
    <w:next w:val="Normal"/>
    <w:link w:val="TitleChar"/>
    <w:uiPriority w:val="6"/>
    <w:semiHidden/>
    <w:qFormat/>
    <w:rsid w:val="00DD5C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DD5C61"/>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D5C61"/>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link w:val="CitationChar"/>
    <w:uiPriority w:val="6"/>
    <w:qFormat/>
    <w:rsid w:val="00DD5C61"/>
    <w:rPr>
      <w:rFonts w:eastAsia="Calibri" w:cs="Times New Roman"/>
      <w:b/>
      <w:sz w:val="24"/>
      <w:szCs w:val="20"/>
      <w:u w:val="single"/>
      <w:lang/>
    </w:rPr>
  </w:style>
  <w:style w:type="character" w:customStyle="1" w:styleId="CitationChar">
    <w:name w:val="Citation Char"/>
    <w:aliases w:val="Heading 3 Char Char Char1,Char Char2,cites Char Char,Heading 3 Char1 Char,Citation Char Char1 Char Char Char Char Char,Block Writing Char,Index Headers Char, Char Char Char1,Char Char Char1,Heading 3 Char Char,cite,Heading 3 Char Char Char"/>
    <w:link w:val="Citation"/>
    <w:uiPriority w:val="6"/>
    <w:qFormat/>
    <w:rsid w:val="00DD5C61"/>
    <w:rPr>
      <w:rFonts w:ascii="Arial" w:eastAsia="Calibri" w:hAnsi="Arial" w:cs="Times New Roman"/>
      <w:b/>
      <w:sz w:val="24"/>
      <w:szCs w:val="20"/>
      <w:u w:val="single"/>
      <w:lang/>
    </w:rPr>
  </w:style>
  <w:style w:type="character" w:customStyle="1" w:styleId="BoldUnderline">
    <w:name w:val="BoldUnderline"/>
    <w:uiPriority w:val="1"/>
    <w:qFormat/>
    <w:rsid w:val="00DD5C61"/>
    <w:rPr>
      <w:rFonts w:ascii="Arial" w:hAnsi="Arial"/>
      <w:b/>
      <w:sz w:val="20"/>
      <w:u w:val="single"/>
    </w:rPr>
  </w:style>
  <w:style w:type="paragraph" w:styleId="DocumentMap">
    <w:name w:val="Document Map"/>
    <w:basedOn w:val="Normal"/>
    <w:link w:val="DocumentMapChar"/>
    <w:uiPriority w:val="99"/>
    <w:semiHidden/>
    <w:unhideWhenUsed/>
    <w:rsid w:val="00DD5C61"/>
    <w:rPr>
      <w:rFonts w:ascii="Tahoma" w:hAnsi="Tahoma" w:cs="Tahoma"/>
      <w:sz w:val="16"/>
      <w:szCs w:val="16"/>
    </w:rPr>
  </w:style>
  <w:style w:type="character" w:customStyle="1" w:styleId="DocumentMapChar">
    <w:name w:val="Document Map Char"/>
    <w:basedOn w:val="DefaultParagraphFont"/>
    <w:link w:val="DocumentMap"/>
    <w:uiPriority w:val="99"/>
    <w:semiHidden/>
    <w:rsid w:val="00DD5C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nsnbc.me/2013/03/11/us-creates-nuclear-armed-cyberattack-retaliation-force-psychotic-superpower-on-a-hair-trigg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Pages>
  <Words>17327</Words>
  <Characters>98770</Characters>
  <Application>Microsoft Office Word</Application>
  <DocSecurity>0</DocSecurity>
  <Lines>823</Lines>
  <Paragraphs>231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1NC</vt:lpstr>
      <vt:lpstr>        Off</vt:lpstr>
      <vt:lpstr>        Heg</vt:lpstr>
      <vt:lpstr>        Poverty</vt:lpstr>
      <vt:lpstr>    2NC</vt:lpstr>
      <vt:lpstr>        OV</vt:lpstr>
      <vt:lpstr>        A2: Framework</vt:lpstr>
      <vt:lpstr>        2NC Links</vt:lpstr>
      <vt:lpstr>        2NC Impacts</vt:lpstr>
      <vt:lpstr>2NC Alt</vt:lpstr>
      <vt:lpstr>    1NR</vt:lpstr>
    </vt:vector>
  </TitlesOfParts>
  <Company>Whitman College</Company>
  <LinksUpToDate>false</LinksUpToDate>
  <CharactersWithSpaces>115866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2013-12-26T21:18:00Z</dcterms:created>
  <dcterms:modified xsi:type="dcterms:W3CDTF">2013-12-26T21:20:00Z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