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5BD5B" w14:textId="77777777" w:rsidR="001B2175" w:rsidRPr="001B2175" w:rsidRDefault="001B2175" w:rsidP="001B2175">
      <w:pPr>
        <w:pStyle w:val="H2Hat"/>
        <w:rPr>
          <w:rFonts w:cs="Times New Roman"/>
        </w:rPr>
      </w:pPr>
      <w:r w:rsidRPr="001B2175">
        <w:rPr>
          <w:rFonts w:cs="Times New Roman"/>
        </w:rPr>
        <w:t>1AC</w:t>
      </w:r>
    </w:p>
    <w:p w14:paraId="4FFE060D" w14:textId="77777777" w:rsidR="001B2175" w:rsidRPr="001B2175" w:rsidRDefault="001B2175" w:rsidP="001B2175">
      <w:pPr>
        <w:rPr>
          <w:rStyle w:val="StyleStyleBold12pt"/>
        </w:rPr>
      </w:pPr>
      <w:r w:rsidRPr="001B2175">
        <w:rPr>
          <w:rStyle w:val="StyleStyleBold12pt"/>
        </w:rPr>
        <w:t>DAT BORDER INFRASTRUCTURE</w:t>
      </w:r>
    </w:p>
    <w:p w14:paraId="5F3B1130" w14:textId="77777777" w:rsidR="001B2175" w:rsidRPr="001B2175" w:rsidRDefault="001B2175" w:rsidP="001B2175">
      <w:pPr>
        <w:pStyle w:val="H2Hat"/>
        <w:rPr>
          <w:rFonts w:cs="Times New Roman"/>
        </w:rPr>
      </w:pPr>
    </w:p>
    <w:p w14:paraId="780F50ED" w14:textId="77777777" w:rsidR="001B2175" w:rsidRPr="001B2175" w:rsidRDefault="001B2175" w:rsidP="001B2175">
      <w:pPr>
        <w:pStyle w:val="H2Hat"/>
        <w:rPr>
          <w:rStyle w:val="StyleStyleBold12pt"/>
          <w:rFonts w:cs="Times New Roman"/>
          <w:b/>
          <w:sz w:val="44"/>
          <w:u w:val="double"/>
        </w:rPr>
      </w:pPr>
      <w:r w:rsidRPr="001B2175">
        <w:rPr>
          <w:rFonts w:cs="Times New Roman"/>
        </w:rPr>
        <w:t>2AC AT Advantage CP 1</w:t>
      </w:r>
    </w:p>
    <w:p w14:paraId="7EA082EA" w14:textId="77777777" w:rsidR="001B2175" w:rsidRPr="001B2175" w:rsidRDefault="001B2175" w:rsidP="001B2175">
      <w:pPr>
        <w:rPr>
          <w:rStyle w:val="StyleStyleBold12pt"/>
        </w:rPr>
      </w:pPr>
      <w:r w:rsidRPr="001B2175">
        <w:rPr>
          <w:rStyle w:val="StyleStyleBold12pt"/>
        </w:rPr>
        <w:t>Modernizing infrastructure is key – they’re missing an internal link</w:t>
      </w:r>
    </w:p>
    <w:p w14:paraId="6ECB3DB8" w14:textId="77777777" w:rsidR="001B2175" w:rsidRPr="001B2175" w:rsidRDefault="001B2175" w:rsidP="001B2175">
      <w:pPr>
        <w:rPr>
          <w:b/>
          <w:sz w:val="24"/>
        </w:rPr>
      </w:pPr>
      <w:r w:rsidRPr="001B2175">
        <w:rPr>
          <w:rStyle w:val="StyleStyleBold12pt"/>
        </w:rPr>
        <w:t xml:space="preserve">CoC 11 </w:t>
      </w:r>
      <w:r w:rsidRPr="001B2175">
        <w:t>Chamber of Commerce 11 (“Steps to a 21st Century U.S.-Mexico Border”, http://www.uschamber.com/sites/default/files/reports/mexicoreportfullbook.pdf, June 9 2011, US Chamber of Commerce)</w:t>
      </w:r>
    </w:p>
    <w:p w14:paraId="060BBFA5" w14:textId="77777777" w:rsidR="001B2175" w:rsidRPr="001B2175" w:rsidRDefault="001B2175" w:rsidP="001B2175">
      <w:proofErr w:type="gramStart"/>
      <w:r w:rsidRPr="001B2175">
        <w:t>To keep pace with transformations in the national and global economies, the U.</w:t>
      </w:r>
      <w:proofErr w:type="gramEnd"/>
    </w:p>
    <w:p w14:paraId="0BC3E3E7" w14:textId="77777777" w:rsidR="001B2175" w:rsidRPr="001B2175" w:rsidRDefault="001B2175" w:rsidP="001B2175">
      <w:r w:rsidRPr="001B2175">
        <w:t>AND</w:t>
      </w:r>
    </w:p>
    <w:p w14:paraId="750AC8EA" w14:textId="77777777" w:rsidR="001B2175" w:rsidRPr="001B2175" w:rsidRDefault="001B2175" w:rsidP="001B2175">
      <w:proofErr w:type="gramStart"/>
      <w:r w:rsidRPr="001B2175">
        <w:t>are</w:t>
      </w:r>
      <w:proofErr w:type="gramEnd"/>
      <w:r w:rsidRPr="001B2175">
        <w:t xml:space="preserve"> also necessary, particularly at the U.S.-Mexico border.</w:t>
      </w:r>
    </w:p>
    <w:p w14:paraId="39CABB75" w14:textId="77777777" w:rsidR="001B2175" w:rsidRPr="001B2175" w:rsidRDefault="001B2175" w:rsidP="001B2175">
      <w:pPr>
        <w:rPr>
          <w:rStyle w:val="StyleStyleBold12pt"/>
        </w:rPr>
      </w:pPr>
    </w:p>
    <w:p w14:paraId="31865A7C" w14:textId="77777777" w:rsidR="001B2175" w:rsidRPr="001B2175" w:rsidRDefault="001B2175" w:rsidP="001B2175">
      <w:pPr>
        <w:rPr>
          <w:rStyle w:val="StyleStyleBold12pt"/>
        </w:rPr>
      </w:pPr>
      <w:r w:rsidRPr="001B2175">
        <w:rPr>
          <w:rStyle w:val="StyleStyleBold12pt"/>
        </w:rPr>
        <w:t>US-Mexico relations are key to solve cyber-security threats</w:t>
      </w:r>
    </w:p>
    <w:p w14:paraId="0A4A1EDE" w14:textId="77777777" w:rsidR="001B2175" w:rsidRPr="001B2175" w:rsidRDefault="001B2175" w:rsidP="001B2175">
      <w:proofErr w:type="spellStart"/>
      <w:r w:rsidRPr="001B2175">
        <w:rPr>
          <w:rStyle w:val="StyleStyleBold12pt"/>
        </w:rPr>
        <w:t>Downie</w:t>
      </w:r>
      <w:proofErr w:type="spellEnd"/>
      <w:r w:rsidRPr="001B2175">
        <w:rPr>
          <w:rStyle w:val="StyleStyleBold12pt"/>
        </w:rPr>
        <w:t xml:space="preserve"> 11</w:t>
      </w:r>
      <w:r w:rsidRPr="001B2175">
        <w:t xml:space="preserve"> Center for Hemispheric Defense Studies, National Defense University, 11 (Dr. Richard, deputy director and fellow with the CSIS Africa Program, master’s degree in international public policy from the Johns Hopkins School of Advanced International Studies, “Critical Strategic Decisions in Mexico: the Future of US/Mexican Defense Relations,” July 2011, http://www.ndu.edu/chds/docuploaded/Dr_Downie_OCP_2011.pdf)</w:t>
      </w:r>
    </w:p>
    <w:p w14:paraId="588ED9A1" w14:textId="77777777" w:rsidR="001B2175" w:rsidRPr="001B2175" w:rsidRDefault="001B2175" w:rsidP="001B2175">
      <w:r w:rsidRPr="001B2175">
        <w:t>2). Impact on US/Mexico Defense Relationship. The “stay the course</w:t>
      </w:r>
    </w:p>
    <w:p w14:paraId="7B3FCB0E" w14:textId="77777777" w:rsidR="001B2175" w:rsidRPr="001B2175" w:rsidRDefault="001B2175" w:rsidP="001B2175">
      <w:r w:rsidRPr="001B2175">
        <w:t>AND</w:t>
      </w:r>
    </w:p>
    <w:p w14:paraId="595DC28F" w14:textId="77777777" w:rsidR="001B2175" w:rsidRPr="001B2175" w:rsidRDefault="001B2175" w:rsidP="001B2175">
      <w:proofErr w:type="gramStart"/>
      <w:r w:rsidRPr="001B2175">
        <w:t>to</w:t>
      </w:r>
      <w:proofErr w:type="gramEnd"/>
      <w:r w:rsidRPr="001B2175">
        <w:t xml:space="preserve"> a closer US/Mexico defense relationship arising from our past history.</w:t>
      </w:r>
    </w:p>
    <w:p w14:paraId="7CFDC621" w14:textId="77777777" w:rsidR="001B2175" w:rsidRPr="001B2175" w:rsidRDefault="001B2175" w:rsidP="001B2175">
      <w:pPr>
        <w:rPr>
          <w:rStyle w:val="StyleStyleBold12pt"/>
        </w:rPr>
      </w:pPr>
    </w:p>
    <w:p w14:paraId="2EA6EC8E" w14:textId="77777777" w:rsidR="001B2175" w:rsidRPr="001B2175" w:rsidRDefault="001B2175" w:rsidP="001B2175">
      <w:pPr>
        <w:rPr>
          <w:rStyle w:val="StyleStyleBold12pt"/>
        </w:rPr>
      </w:pPr>
      <w:r w:rsidRPr="001B2175">
        <w:rPr>
          <w:rStyle w:val="StyleStyleBold12pt"/>
        </w:rPr>
        <w:t>Miscalculation goes nuclear</w:t>
      </w:r>
    </w:p>
    <w:p w14:paraId="54CDD422" w14:textId="77777777" w:rsidR="001B2175" w:rsidRPr="001B2175" w:rsidRDefault="001B2175" w:rsidP="001B2175">
      <w:r w:rsidRPr="001B2175">
        <w:rPr>
          <w:rStyle w:val="StyleStyleBold12pt"/>
        </w:rPr>
        <w:t>Coleman 8 </w:t>
      </w:r>
      <w:r w:rsidRPr="001B2175">
        <w:t xml:space="preserve">(Kevin, Technology Management Consultant, “Department of Cyber Defense An </w:t>
      </w:r>
    </w:p>
    <w:p w14:paraId="7750004E" w14:textId="77777777" w:rsidR="001B2175" w:rsidRPr="001B2175" w:rsidRDefault="001B2175" w:rsidP="001B2175">
      <w:r w:rsidRPr="001B2175">
        <w:t>AND</w:t>
      </w:r>
    </w:p>
    <w:p w14:paraId="53289603" w14:textId="77777777" w:rsidR="001B2175" w:rsidRPr="001B2175" w:rsidRDefault="001B2175" w:rsidP="001B2175">
      <w:proofErr w:type="gramStart"/>
      <w:r w:rsidRPr="001B2175">
        <w:t>that</w:t>
      </w:r>
      <w:proofErr w:type="gramEnd"/>
      <w:r w:rsidRPr="001B2175">
        <w:t xml:space="preserve"> a conventional exchange could escalate to the use of weapons of mass destruction</w:t>
      </w:r>
    </w:p>
    <w:p w14:paraId="570FDDA9" w14:textId="77777777" w:rsidR="001B2175" w:rsidRPr="001B2175" w:rsidRDefault="001B2175" w:rsidP="001B2175">
      <w:pPr>
        <w:pStyle w:val="H2Hat"/>
        <w:rPr>
          <w:rFonts w:cs="Times New Roman"/>
        </w:rPr>
      </w:pPr>
      <w:r w:rsidRPr="001B2175">
        <w:rPr>
          <w:rFonts w:cs="Times New Roman"/>
        </w:rPr>
        <w:t>2AC AT Advantage CP 2</w:t>
      </w:r>
    </w:p>
    <w:p w14:paraId="16B77DCE" w14:textId="77777777" w:rsidR="001B2175" w:rsidRPr="001B2175" w:rsidRDefault="001B2175" w:rsidP="001B2175">
      <w:pPr>
        <w:rPr>
          <w:rStyle w:val="StyleStyleBold12pt"/>
        </w:rPr>
      </w:pPr>
      <w:r w:rsidRPr="001B2175">
        <w:rPr>
          <w:rStyle w:val="StyleStyleBold12pt"/>
        </w:rPr>
        <w:t xml:space="preserve">It’s a question of jurisdictional funding – cx proves the </w:t>
      </w:r>
      <w:proofErr w:type="spellStart"/>
      <w:r w:rsidRPr="001B2175">
        <w:rPr>
          <w:rStyle w:val="StyleStyleBold12pt"/>
        </w:rPr>
        <w:t>cp</w:t>
      </w:r>
      <w:proofErr w:type="spellEnd"/>
      <w:r w:rsidRPr="001B2175">
        <w:rPr>
          <w:rStyle w:val="StyleStyleBold12pt"/>
        </w:rPr>
        <w:t xml:space="preserve"> can’t do that</w:t>
      </w:r>
    </w:p>
    <w:p w14:paraId="18620069" w14:textId="77777777" w:rsidR="001B2175" w:rsidRPr="001B2175" w:rsidRDefault="001B2175" w:rsidP="001B2175">
      <w:r w:rsidRPr="001B2175">
        <w:rPr>
          <w:rStyle w:val="StyleStyleBold12pt"/>
        </w:rPr>
        <w:t>CAL 13</w:t>
      </w:r>
      <w:r w:rsidRPr="001B2175">
        <w:t xml:space="preserve"> (California Legislature, 5/1/13, “Assembly Joint Resolution No. 4—Relative to the United States-Mexico border.”,</w:t>
      </w:r>
      <w:hyperlink r:id="rId8" w:history="1">
        <w:r w:rsidRPr="001B2175">
          <w:t>http://www.leginfo.ca.gov/pub/13-14/bill/asm/ab_0001-0050/ajr_4_bill_20130501_chaptered.htm</w:t>
        </w:r>
      </w:hyperlink>
      <w:r w:rsidRPr="001B2175">
        <w:t>, AW)</w:t>
      </w:r>
    </w:p>
    <w:p w14:paraId="02B674F2" w14:textId="77777777" w:rsidR="001B2175" w:rsidRPr="001B2175" w:rsidRDefault="001B2175" w:rsidP="001B2175">
      <w:r w:rsidRPr="001B2175">
        <w:t xml:space="preserve">AJR 4, </w:t>
      </w:r>
      <w:proofErr w:type="spellStart"/>
      <w:r w:rsidRPr="001B2175">
        <w:t>Hueso</w:t>
      </w:r>
      <w:proofErr w:type="spellEnd"/>
      <w:r w:rsidRPr="001B2175">
        <w:t xml:space="preserve">. </w:t>
      </w:r>
      <w:proofErr w:type="gramStart"/>
      <w:r w:rsidRPr="001B2175">
        <w:t>The United States-Mexico border.</w:t>
      </w:r>
      <w:proofErr w:type="gramEnd"/>
      <w:r w:rsidRPr="001B2175">
        <w:t xml:space="preserve"> This measure would </w:t>
      </w:r>
    </w:p>
    <w:p w14:paraId="2CB10F41" w14:textId="77777777" w:rsidR="001B2175" w:rsidRPr="001B2175" w:rsidRDefault="001B2175" w:rsidP="001B2175">
      <w:r w:rsidRPr="001B2175">
        <w:t>AND</w:t>
      </w:r>
    </w:p>
    <w:p w14:paraId="1FA2F1F5" w14:textId="77777777" w:rsidR="001B2175" w:rsidRPr="001B2175" w:rsidRDefault="001B2175" w:rsidP="001B2175">
      <w:proofErr w:type="gramStart"/>
      <w:r w:rsidRPr="001B2175">
        <w:t>each</w:t>
      </w:r>
      <w:proofErr w:type="gramEnd"/>
      <w:r w:rsidRPr="001B2175">
        <w:t xml:space="preserve"> Senator and Representative from California in the Congress of the United States.</w:t>
      </w:r>
    </w:p>
    <w:p w14:paraId="4928F71B" w14:textId="77777777" w:rsidR="001B2175" w:rsidRPr="001B2175" w:rsidRDefault="001B2175" w:rsidP="001B2175">
      <w:pPr>
        <w:pStyle w:val="H2Hat"/>
        <w:rPr>
          <w:rStyle w:val="StyleStyleBold12pt"/>
          <w:rFonts w:cs="Times New Roman"/>
          <w:b/>
          <w:sz w:val="44"/>
          <w:u w:val="double"/>
        </w:rPr>
      </w:pPr>
      <w:r w:rsidRPr="001B2175">
        <w:rPr>
          <w:rFonts w:cs="Times New Roman"/>
        </w:rPr>
        <w:t xml:space="preserve">2AC AT Politics </w:t>
      </w:r>
    </w:p>
    <w:p w14:paraId="439C9C01" w14:textId="77777777" w:rsidR="001B2175" w:rsidRPr="001B2175" w:rsidRDefault="001B2175" w:rsidP="001B2175">
      <w:pPr>
        <w:rPr>
          <w:rStyle w:val="StyleStyleBold12pt"/>
        </w:rPr>
      </w:pPr>
      <w:r w:rsidRPr="001B2175">
        <w:rPr>
          <w:rStyle w:val="StyleStyleBold12pt"/>
        </w:rPr>
        <w:t>No impact to green tech leadership and no collapse</w:t>
      </w:r>
    </w:p>
    <w:p w14:paraId="6A1999FE" w14:textId="77777777" w:rsidR="001B2175" w:rsidRPr="001B2175" w:rsidRDefault="001B2175" w:rsidP="001B2175">
      <w:r w:rsidRPr="001B2175">
        <w:t xml:space="preserve">Vic </w:t>
      </w:r>
      <w:r w:rsidRPr="001B2175">
        <w:rPr>
          <w:rStyle w:val="StyleStyleBold12pt"/>
        </w:rPr>
        <w:t>Shao</w:t>
      </w:r>
      <w:r w:rsidRPr="001B2175">
        <w:t xml:space="preserve">, Chief Executive Officer of Green Charge Networks, an energy storage startup based in Silicon Valley, </w:t>
      </w:r>
      <w:r w:rsidRPr="001B2175">
        <w:rPr>
          <w:rStyle w:val="StyleStyleBold12pt"/>
        </w:rPr>
        <w:t>14</w:t>
      </w:r>
      <w:r w:rsidRPr="001B2175">
        <w:t xml:space="preserve"> [“Vic is Chief Executive Officer of Green Charge Networks, an energy storage startup based in Silicon Valley, </w:t>
      </w:r>
      <w:proofErr w:type="spellStart"/>
      <w:r w:rsidRPr="001B2175">
        <w:t>jan</w:t>
      </w:r>
      <w:proofErr w:type="spellEnd"/>
      <w:r w:rsidRPr="001B2175">
        <w:t xml:space="preserve"> 11, http://www.care2.com/greenliving/5-reasons-the-cleantech-industry-is-stronger-than-ever.html#ixzz2xN748IW3]</w:t>
      </w:r>
    </w:p>
    <w:p w14:paraId="733597FC" w14:textId="77777777" w:rsidR="001B2175" w:rsidRPr="001B2175" w:rsidRDefault="001B2175" w:rsidP="001B2175">
      <w:r w:rsidRPr="001B2175">
        <w:t xml:space="preserve">As a </w:t>
      </w:r>
      <w:proofErr w:type="spellStart"/>
      <w:r w:rsidRPr="001B2175">
        <w:t>cleantech</w:t>
      </w:r>
      <w:proofErr w:type="spellEnd"/>
      <w:r w:rsidRPr="001B2175">
        <w:t xml:space="preserve"> CEO who has received $12M in funding from the US Department </w:t>
      </w:r>
    </w:p>
    <w:p w14:paraId="6A14A245" w14:textId="77777777" w:rsidR="001B2175" w:rsidRPr="001B2175" w:rsidRDefault="001B2175" w:rsidP="001B2175">
      <w:r w:rsidRPr="001B2175">
        <w:t>AND</w:t>
      </w:r>
    </w:p>
    <w:p w14:paraId="34A2177F" w14:textId="77777777" w:rsidR="001B2175" w:rsidRPr="001B2175" w:rsidRDefault="001B2175" w:rsidP="001B2175">
      <w:proofErr w:type="gramStart"/>
      <w:r w:rsidRPr="001B2175">
        <w:t>with</w:t>
      </w:r>
      <w:proofErr w:type="gramEnd"/>
      <w:r w:rsidRPr="001B2175">
        <w:t xml:space="preserve"> new technology, it’s clear that the </w:t>
      </w:r>
      <w:proofErr w:type="spellStart"/>
      <w:r w:rsidRPr="001B2175">
        <w:t>cleantech</w:t>
      </w:r>
      <w:proofErr w:type="spellEnd"/>
      <w:r w:rsidRPr="001B2175">
        <w:t xml:space="preserve"> industry isn’t going anywhere.</w:t>
      </w:r>
    </w:p>
    <w:p w14:paraId="496C223A" w14:textId="77777777" w:rsidR="001B2175" w:rsidRPr="001B2175" w:rsidRDefault="001B2175" w:rsidP="001B2175">
      <w:pPr>
        <w:rPr>
          <w:rStyle w:val="StyleStyleBold12pt"/>
        </w:rPr>
      </w:pPr>
    </w:p>
    <w:p w14:paraId="5469E2A9" w14:textId="77777777" w:rsidR="001B2175" w:rsidRPr="001B2175" w:rsidRDefault="001B2175" w:rsidP="001B2175">
      <w:pPr>
        <w:rPr>
          <w:rStyle w:val="StyleStyleBold12pt"/>
        </w:rPr>
      </w:pPr>
      <w:r w:rsidRPr="001B2175">
        <w:rPr>
          <w:rStyle w:val="StyleStyleBold12pt"/>
        </w:rPr>
        <w:t>Patent lobbies are huge – block legislation</w:t>
      </w:r>
    </w:p>
    <w:p w14:paraId="7D295431" w14:textId="77777777" w:rsidR="001B2175" w:rsidRPr="001B2175" w:rsidRDefault="001B2175" w:rsidP="001B2175">
      <w:r w:rsidRPr="001B2175">
        <w:t xml:space="preserve">William </w:t>
      </w:r>
      <w:r w:rsidRPr="001B2175">
        <w:rPr>
          <w:rStyle w:val="StyleStyleBold12pt"/>
        </w:rPr>
        <w:t>Neilson</w:t>
      </w:r>
      <w:r w:rsidRPr="001B2175">
        <w:t xml:space="preserve"> Jr., Political writer, </w:t>
      </w:r>
      <w:r w:rsidRPr="001B2175">
        <w:rPr>
          <w:rStyle w:val="StyleStyleBold12pt"/>
        </w:rPr>
        <w:t>4/16</w:t>
      </w:r>
      <w:r w:rsidRPr="001B2175">
        <w:t xml:space="preserve"> [“Lobbyists continue to cut down any productive patent reform,” http://www.androidauthority.com/patent-reform-368922/]</w:t>
      </w:r>
    </w:p>
    <w:p w14:paraId="358FE419" w14:textId="77777777" w:rsidR="001B2175" w:rsidRPr="001B2175" w:rsidRDefault="001B2175" w:rsidP="001B2175">
      <w:r w:rsidRPr="001B2175">
        <w:t xml:space="preserve">Last year, mega patent-troll Intellectual Ventures opened up shop in Washington, </w:t>
      </w:r>
    </w:p>
    <w:p w14:paraId="6C2E5624" w14:textId="77777777" w:rsidR="001B2175" w:rsidRPr="001B2175" w:rsidRDefault="001B2175" w:rsidP="001B2175">
      <w:r w:rsidRPr="001B2175">
        <w:t>AND</w:t>
      </w:r>
    </w:p>
    <w:p w14:paraId="48AB92B9" w14:textId="77777777" w:rsidR="001B2175" w:rsidRPr="001B2175" w:rsidRDefault="001B2175" w:rsidP="001B2175">
      <w:proofErr w:type="gramStart"/>
      <w:r w:rsidRPr="001B2175">
        <w:t>been</w:t>
      </w:r>
      <w:proofErr w:type="gramEnd"/>
      <w:r w:rsidRPr="001B2175">
        <w:t xml:space="preserve"> lobbying them for years with high pay and little work to achieve.</w:t>
      </w:r>
    </w:p>
    <w:p w14:paraId="79288F8E" w14:textId="77777777" w:rsidR="001B2175" w:rsidRPr="001B2175" w:rsidRDefault="001B2175" w:rsidP="001B2175">
      <w:pPr>
        <w:rPr>
          <w:rStyle w:val="StyleStyleBold12pt"/>
        </w:rPr>
      </w:pPr>
    </w:p>
    <w:p w14:paraId="24183E50" w14:textId="77777777" w:rsidR="001B2175" w:rsidRPr="001B2175" w:rsidRDefault="001B2175" w:rsidP="001B2175">
      <w:pPr>
        <w:rPr>
          <w:rStyle w:val="StyleStyleBold12pt"/>
        </w:rPr>
      </w:pPr>
      <w:r w:rsidRPr="001B2175">
        <w:rPr>
          <w:rStyle w:val="StyleStyleBold12pt"/>
        </w:rPr>
        <w:t>Ukraine, Syria, Middle East, and Asia pivot are way bigger foreign policy crises than the plan</w:t>
      </w:r>
    </w:p>
    <w:p w14:paraId="511B4320" w14:textId="77777777" w:rsidR="001B2175" w:rsidRPr="001B2175" w:rsidRDefault="001B2175" w:rsidP="001B2175">
      <w:r w:rsidRPr="001B2175">
        <w:t xml:space="preserve">Gideon </w:t>
      </w:r>
      <w:proofErr w:type="spellStart"/>
      <w:r w:rsidRPr="001B2175">
        <w:rPr>
          <w:rStyle w:val="StyleStyleBold12pt"/>
        </w:rPr>
        <w:t>Rachman</w:t>
      </w:r>
      <w:proofErr w:type="spellEnd"/>
      <w:r w:rsidRPr="001B2175">
        <w:t xml:space="preserve"> is chief foreign-affairs commentator for the Financial Times, </w:t>
      </w:r>
      <w:r w:rsidRPr="001B2175">
        <w:rPr>
          <w:rStyle w:val="StyleStyleBold12pt"/>
        </w:rPr>
        <w:t>4/23</w:t>
      </w:r>
      <w:r w:rsidRPr="001B2175">
        <w:t xml:space="preserve"> [“Obama’s ‘Asia pivot’ ambiguous and distracted,” http://gulfnews.com/opinions/columnists/obama-s-asia-pivot-ambiguous-and-distracted-1.1323478]</w:t>
      </w:r>
    </w:p>
    <w:p w14:paraId="1DEB0815" w14:textId="77777777" w:rsidR="001B2175" w:rsidRPr="001B2175" w:rsidRDefault="001B2175" w:rsidP="001B2175">
      <w:r w:rsidRPr="001B2175">
        <w:t>Ukraine is a distraction. Syria is a distraction. For believers in America’s “</w:t>
      </w:r>
    </w:p>
    <w:p w14:paraId="5CA1BEDB" w14:textId="77777777" w:rsidR="001B2175" w:rsidRPr="001B2175" w:rsidRDefault="001B2175" w:rsidP="001B2175">
      <w:r w:rsidRPr="001B2175">
        <w:t>AND</w:t>
      </w:r>
    </w:p>
    <w:p w14:paraId="4423BE5C" w14:textId="77777777" w:rsidR="001B2175" w:rsidRPr="001B2175" w:rsidRDefault="001B2175" w:rsidP="001B2175">
      <w:proofErr w:type="gramStart"/>
      <w:r w:rsidRPr="001B2175">
        <w:t>a</w:t>
      </w:r>
      <w:proofErr w:type="gramEnd"/>
      <w:r w:rsidRPr="001B2175">
        <w:t xml:space="preserve"> long way to convincing the critics that the pivot really means something.</w:t>
      </w:r>
    </w:p>
    <w:p w14:paraId="2A4AB15B" w14:textId="77777777" w:rsidR="001B2175" w:rsidRPr="001B2175" w:rsidRDefault="001B2175" w:rsidP="001B2175">
      <w:pPr>
        <w:rPr>
          <w:rStyle w:val="StyleStyleBold12pt"/>
        </w:rPr>
      </w:pPr>
    </w:p>
    <w:p w14:paraId="0E82B30C" w14:textId="77777777" w:rsidR="001B2175" w:rsidRPr="001B2175" w:rsidRDefault="001B2175" w:rsidP="001B2175">
      <w:pPr>
        <w:rPr>
          <w:rStyle w:val="StyleStyleBold12pt"/>
        </w:rPr>
      </w:pPr>
      <w:r w:rsidRPr="001B2175">
        <w:rPr>
          <w:rStyle w:val="StyleStyleBold12pt"/>
        </w:rPr>
        <w:t>Midterm season is here early – nothing will pass</w:t>
      </w:r>
    </w:p>
    <w:p w14:paraId="471B95AC" w14:textId="77777777" w:rsidR="001B2175" w:rsidRPr="001B2175" w:rsidRDefault="001B2175" w:rsidP="001B2175">
      <w:r w:rsidRPr="001B2175">
        <w:t xml:space="preserve">Tim </w:t>
      </w:r>
      <w:proofErr w:type="spellStart"/>
      <w:r w:rsidRPr="001B2175">
        <w:rPr>
          <w:rStyle w:val="StyleStyleBold12pt"/>
        </w:rPr>
        <w:t>Mak</w:t>
      </w:r>
      <w:proofErr w:type="spellEnd"/>
      <w:r w:rsidRPr="001B2175">
        <w:t xml:space="preserve">, Congressional Correspondent, </w:t>
      </w:r>
      <w:r w:rsidRPr="001B2175">
        <w:rPr>
          <w:rStyle w:val="StyleStyleBold12pt"/>
        </w:rPr>
        <w:t>4/25</w:t>
      </w:r>
      <w:r w:rsidRPr="001B2175">
        <w:t xml:space="preserve"> [“Congress kicks back as campaign politics takes over,” http://washingtonexaminer.com/congress-kicks-back-as-campaign-politics-takes-over/article/2547687]</w:t>
      </w:r>
    </w:p>
    <w:p w14:paraId="0849B7D0" w14:textId="77777777" w:rsidR="001B2175" w:rsidRPr="001B2175" w:rsidRDefault="001B2175" w:rsidP="001B2175">
      <w:r w:rsidRPr="001B2175">
        <w:t>Congress has entered an early hibernation period</w:t>
      </w:r>
      <w:proofErr w:type="gramStart"/>
      <w:r w:rsidRPr="001B2175">
        <w:t>.¶</w:t>
      </w:r>
      <w:proofErr w:type="gramEnd"/>
      <w:r w:rsidRPr="001B2175">
        <w:t xml:space="preserve"> Between now and Election Day in November</w:t>
      </w:r>
    </w:p>
    <w:p w14:paraId="0F1D4F40" w14:textId="77777777" w:rsidR="001B2175" w:rsidRPr="001B2175" w:rsidRDefault="001B2175" w:rsidP="001B2175">
      <w:r w:rsidRPr="001B2175">
        <w:t>AND</w:t>
      </w:r>
    </w:p>
    <w:p w14:paraId="727615ED" w14:textId="77777777" w:rsidR="001B2175" w:rsidRPr="001B2175" w:rsidRDefault="001B2175" w:rsidP="001B2175">
      <w:proofErr w:type="gramStart"/>
      <w:r w:rsidRPr="001B2175">
        <w:t>anticipate</w:t>
      </w:r>
      <w:proofErr w:type="gramEnd"/>
      <w:r w:rsidRPr="001B2175">
        <w:t xml:space="preserve"> happening for the rest of the year? Not a whole lot.”</w:t>
      </w:r>
    </w:p>
    <w:p w14:paraId="37341079" w14:textId="77777777" w:rsidR="001B2175" w:rsidRPr="001B2175" w:rsidRDefault="001B2175" w:rsidP="001B2175">
      <w:pPr>
        <w:rPr>
          <w:rStyle w:val="StyleStyleBold12pt"/>
        </w:rPr>
      </w:pPr>
    </w:p>
    <w:p w14:paraId="6368B0AC" w14:textId="77777777" w:rsidR="001B2175" w:rsidRPr="001B2175" w:rsidRDefault="001B2175" w:rsidP="001B2175">
      <w:pPr>
        <w:rPr>
          <w:rStyle w:val="StyleStyleBold12pt"/>
        </w:rPr>
      </w:pPr>
      <w:r w:rsidRPr="001B2175">
        <w:rPr>
          <w:rStyle w:val="StyleStyleBold12pt"/>
        </w:rPr>
        <w:t>Winners win and PC isn’t key</w:t>
      </w:r>
    </w:p>
    <w:p w14:paraId="424E9199" w14:textId="77777777" w:rsidR="001B2175" w:rsidRPr="001B2175" w:rsidRDefault="001B2175" w:rsidP="001B2175">
      <w:r w:rsidRPr="001B2175">
        <w:rPr>
          <w:rStyle w:val="StyleStyleBold12pt"/>
        </w:rPr>
        <w:t>Hirsh 13</w:t>
      </w:r>
      <w:r w:rsidRPr="001B2175">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5B346FA0" w14:textId="77777777" w:rsidR="001B2175" w:rsidRPr="001B2175" w:rsidRDefault="001B2175" w:rsidP="001B2175">
      <w:r w:rsidRPr="001B2175">
        <w:t xml:space="preserve">But the abrupt emergence of the immigration and gun control issues illustrates how suddenly shifts </w:t>
      </w:r>
    </w:p>
    <w:p w14:paraId="05AB2D30" w14:textId="77777777" w:rsidR="001B2175" w:rsidRPr="001B2175" w:rsidRDefault="001B2175" w:rsidP="001B2175">
      <w:r w:rsidRPr="001B2175">
        <w:t>AND</w:t>
      </w:r>
    </w:p>
    <w:p w14:paraId="12F138AC" w14:textId="77777777" w:rsidR="001B2175" w:rsidRPr="001B2175" w:rsidRDefault="001B2175" w:rsidP="001B2175">
      <w:proofErr w:type="gramStart"/>
      <w:r w:rsidRPr="001B2175">
        <w:t>change</w:t>
      </w:r>
      <w:proofErr w:type="gramEnd"/>
      <w:r w:rsidRPr="001B2175">
        <w:t xml:space="preserve"> positions to get on the winning side. It’s a bandwagon effect.”</w:t>
      </w:r>
    </w:p>
    <w:p w14:paraId="4B17D4BB" w14:textId="77777777" w:rsidR="001B2175" w:rsidRPr="001B2175" w:rsidRDefault="001B2175" w:rsidP="001B2175">
      <w:pPr>
        <w:rPr>
          <w:rStyle w:val="StyleStyleBold12pt"/>
        </w:rPr>
      </w:pPr>
    </w:p>
    <w:p w14:paraId="6C48F740" w14:textId="77777777" w:rsidR="001B2175" w:rsidRPr="001B2175" w:rsidRDefault="001B2175" w:rsidP="001B2175">
      <w:pPr>
        <w:rPr>
          <w:rStyle w:val="StyleStyleBold12pt"/>
        </w:rPr>
      </w:pPr>
      <w:r w:rsidRPr="001B2175">
        <w:rPr>
          <w:rStyle w:val="StyleStyleBold12pt"/>
        </w:rPr>
        <w:t>Obama doesn’t push the plan</w:t>
      </w:r>
    </w:p>
    <w:p w14:paraId="464252FA" w14:textId="77777777" w:rsidR="001B2175" w:rsidRPr="001B2175" w:rsidRDefault="001B2175" w:rsidP="001B2175">
      <w:r w:rsidRPr="001B2175">
        <w:rPr>
          <w:rStyle w:val="StyleStyleBold12pt"/>
        </w:rPr>
        <w:t>Combs</w:t>
      </w:r>
      <w:r w:rsidRPr="001B2175">
        <w:rPr>
          <w:rStyle w:val="StyleStyleBold12pt"/>
          <w:sz w:val="28"/>
        </w:rPr>
        <w:t xml:space="preserve"> </w:t>
      </w:r>
      <w:r w:rsidRPr="001B2175">
        <w:rPr>
          <w:rStyle w:val="StyleStyleBold12pt"/>
        </w:rPr>
        <w:t xml:space="preserve">1 </w:t>
      </w:r>
      <w:r w:rsidRPr="001B2175">
        <w:t>Window on State Government - Susan Combs, Texas Comptroller of Public Accounts 2001 State Functions at the Texas-Mexico Border and Cross-Border Transportation http://www.window.state.tx.us/specialrpt/border/sfatb2.html</w:t>
      </w:r>
    </w:p>
    <w:p w14:paraId="79761D0E" w14:textId="77777777" w:rsidR="001B2175" w:rsidRPr="001B2175" w:rsidRDefault="001B2175" w:rsidP="001B2175">
      <w:r w:rsidRPr="001B2175">
        <w:t xml:space="preserve">II. Responsibilities of Governmental Agencies and Private Entities at the Texas-Mexico Border </w:t>
      </w:r>
    </w:p>
    <w:p w14:paraId="434592EE" w14:textId="77777777" w:rsidR="001B2175" w:rsidRPr="001B2175" w:rsidRDefault="001B2175" w:rsidP="001B2175">
      <w:r w:rsidRPr="001B2175">
        <w:t>AND</w:t>
      </w:r>
    </w:p>
    <w:p w14:paraId="5F227D37" w14:textId="77777777" w:rsidR="001B2175" w:rsidRPr="001B2175" w:rsidRDefault="001B2175" w:rsidP="001B2175">
      <w:proofErr w:type="gramStart"/>
      <w:r w:rsidRPr="001B2175">
        <w:t>inspections</w:t>
      </w:r>
      <w:proofErr w:type="gramEnd"/>
      <w:r w:rsidRPr="001B2175">
        <w:t xml:space="preserve"> include more detailed reviews of cargo documentation, cargo, and drivers.</w:t>
      </w:r>
    </w:p>
    <w:p w14:paraId="2685BCE0" w14:textId="77777777" w:rsidR="001B2175" w:rsidRPr="001B2175" w:rsidRDefault="001B2175" w:rsidP="001B2175">
      <w:pPr>
        <w:rPr>
          <w:rStyle w:val="StyleStyleBold12pt"/>
        </w:rPr>
      </w:pPr>
    </w:p>
    <w:p w14:paraId="73ABA66E" w14:textId="77777777" w:rsidR="001B2175" w:rsidRPr="001B2175" w:rsidRDefault="001B2175" w:rsidP="001B2175">
      <w:pPr>
        <w:rPr>
          <w:rStyle w:val="StyleStyleBold12pt"/>
        </w:rPr>
      </w:pPr>
      <w:r w:rsidRPr="001B2175">
        <w:rPr>
          <w:rStyle w:val="StyleStyleBold12pt"/>
        </w:rPr>
        <w:t xml:space="preserve">PC not real </w:t>
      </w:r>
    </w:p>
    <w:p w14:paraId="1B1CB320" w14:textId="77777777" w:rsidR="001B2175" w:rsidRPr="001B2175" w:rsidRDefault="001B2175" w:rsidP="001B2175">
      <w:r w:rsidRPr="001B2175">
        <w:rPr>
          <w:rStyle w:val="StyleStyleBold12pt"/>
        </w:rPr>
        <w:t>Edwards 9</w:t>
      </w:r>
      <w:r w:rsidRPr="001B2175">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371096BC" w14:textId="77777777" w:rsidR="001B2175" w:rsidRPr="001B2175" w:rsidRDefault="001B2175" w:rsidP="001B2175">
      <w:r w:rsidRPr="001B2175">
        <w:t>Even presidents who appeared to dominate Congress were actually facilitators rather than directors of change</w:t>
      </w:r>
    </w:p>
    <w:p w14:paraId="12738869" w14:textId="77777777" w:rsidR="001B2175" w:rsidRPr="001B2175" w:rsidRDefault="001B2175" w:rsidP="001B2175">
      <w:r w:rsidRPr="001B2175">
        <w:t>AND</w:t>
      </w:r>
    </w:p>
    <w:p w14:paraId="7544DD03" w14:textId="77777777" w:rsidR="001B2175" w:rsidRPr="001B2175" w:rsidRDefault="001B2175" w:rsidP="001B2175">
      <w:proofErr w:type="gramStart"/>
      <w:r w:rsidRPr="001B2175">
        <w:t>to</w:t>
      </w:r>
      <w:proofErr w:type="gramEnd"/>
      <w:r w:rsidRPr="001B2175">
        <w:t xml:space="preserve"> issue, it will almost always be a minority in each chamber.</w:t>
      </w:r>
    </w:p>
    <w:p w14:paraId="0282F820" w14:textId="77777777" w:rsidR="001B2175" w:rsidRPr="001B2175" w:rsidRDefault="001B2175" w:rsidP="001B2175">
      <w:pPr>
        <w:rPr>
          <w:rStyle w:val="StyleStyleBold12pt"/>
        </w:rPr>
      </w:pPr>
    </w:p>
    <w:p w14:paraId="757596B9" w14:textId="77777777" w:rsidR="001B2175" w:rsidRPr="001B2175" w:rsidRDefault="001B2175" w:rsidP="001B2175">
      <w:pPr>
        <w:rPr>
          <w:rStyle w:val="StyleStyleBold12pt"/>
        </w:rPr>
      </w:pPr>
      <w:r w:rsidRPr="001B2175">
        <w:rPr>
          <w:rStyle w:val="StyleStyleBold12pt"/>
        </w:rPr>
        <w:t>Improving POE’s has bipartisan agreement</w:t>
      </w:r>
    </w:p>
    <w:p w14:paraId="3B2432C4" w14:textId="77777777" w:rsidR="001B2175" w:rsidRPr="001B2175" w:rsidRDefault="001B2175" w:rsidP="001B2175">
      <w:r w:rsidRPr="001B2175">
        <w:rPr>
          <w:rStyle w:val="StyleStyleBold12pt"/>
        </w:rPr>
        <w:t>Ramos 13</w:t>
      </w:r>
      <w:r w:rsidRPr="001B2175">
        <w:rPr>
          <w:rStyle w:val="StyleStyleBold12pt"/>
          <w:sz w:val="28"/>
        </w:rPr>
        <w:t xml:space="preserve"> </w:t>
      </w:r>
      <w:r w:rsidRPr="001B2175">
        <w:t>(</w:t>
      </w:r>
      <w:proofErr w:type="spellStart"/>
      <w:r w:rsidRPr="001B2175">
        <w:t>Kristian</w:t>
      </w:r>
      <w:proofErr w:type="spellEnd"/>
      <w:r w:rsidRPr="001B2175">
        <w:t xml:space="preserve">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76BC67D6" w14:textId="77777777" w:rsidR="001B2175" w:rsidRPr="001B2175" w:rsidRDefault="001B2175" w:rsidP="001B2175">
      <w:r w:rsidRPr="001B2175">
        <w:t>Key policies and infrastructure can either help or hinder this enormous economic exchange. Forty</w:t>
      </w:r>
    </w:p>
    <w:p w14:paraId="34E86664" w14:textId="77777777" w:rsidR="001B2175" w:rsidRPr="001B2175" w:rsidRDefault="001B2175" w:rsidP="001B2175">
      <w:r w:rsidRPr="001B2175">
        <w:t>AND</w:t>
      </w:r>
    </w:p>
    <w:p w14:paraId="52ACE8A9" w14:textId="77777777" w:rsidR="001B2175" w:rsidRPr="001B2175" w:rsidRDefault="001B2175" w:rsidP="001B2175">
      <w:proofErr w:type="gramStart"/>
      <w:r w:rsidRPr="001B2175">
        <w:t>number</w:t>
      </w:r>
      <w:proofErr w:type="gramEnd"/>
      <w:r w:rsidRPr="001B2175">
        <w:t xml:space="preserve"> one or number two trading partner, multiplying jobs in both countries. </w:t>
      </w:r>
    </w:p>
    <w:p w14:paraId="4E668F88" w14:textId="77777777" w:rsidR="001B2175" w:rsidRPr="001B2175" w:rsidRDefault="001B2175" w:rsidP="001B2175"/>
    <w:p w14:paraId="4F9D4313" w14:textId="77777777" w:rsidR="001B2175" w:rsidRPr="001B2175" w:rsidRDefault="001B2175" w:rsidP="001B2175">
      <w:pPr>
        <w:rPr>
          <w:rStyle w:val="StyleStyleBold12pt"/>
        </w:rPr>
      </w:pPr>
      <w:r w:rsidRPr="001B2175">
        <w:rPr>
          <w:rStyle w:val="StyleStyleBold12pt"/>
        </w:rPr>
        <w:t>Group support</w:t>
      </w:r>
    </w:p>
    <w:p w14:paraId="5F23149B" w14:textId="77777777" w:rsidR="001B2175" w:rsidRPr="001B2175" w:rsidRDefault="001B2175" w:rsidP="001B2175">
      <w:r w:rsidRPr="001B2175">
        <w:rPr>
          <w:rStyle w:val="StyleStyleBold12pt"/>
        </w:rPr>
        <w:t>BH 10</w:t>
      </w:r>
      <w:r w:rsidRPr="001B2175">
        <w:t xml:space="preserve"> (“Senators: U.S. Must Invest in Infrastructure, Personnel at International Bridges” http://www.cornyn.senate.gov/public/index.cfm</w:t>
      </w:r>
      <w:proofErr w:type="gramStart"/>
      <w:r w:rsidRPr="001B2175">
        <w:t>?p</w:t>
      </w:r>
      <w:proofErr w:type="gramEnd"/>
      <w:r w:rsidRPr="001B2175">
        <w:t>=InNews&amp;ContentRecord_id=8fca6ad8-c12f-4b06-82fe-fad0ccbc76c4)</w:t>
      </w:r>
    </w:p>
    <w:p w14:paraId="5FDA5CF1" w14:textId="77777777" w:rsidR="001B2175" w:rsidRPr="001B2175" w:rsidRDefault="001B2175" w:rsidP="001B2175">
      <w:r w:rsidRPr="001B2175">
        <w:t xml:space="preserve">The state’s members of the U.S. House of Representatives have lobbied unsuccessfully </w:t>
      </w:r>
    </w:p>
    <w:p w14:paraId="572C7333" w14:textId="77777777" w:rsidR="001B2175" w:rsidRPr="001B2175" w:rsidRDefault="001B2175" w:rsidP="001B2175">
      <w:r w:rsidRPr="001B2175">
        <w:t>AND</w:t>
      </w:r>
    </w:p>
    <w:p w14:paraId="0CB4B153" w14:textId="305D67BF" w:rsidR="001B2175" w:rsidRPr="001B2175" w:rsidRDefault="001B2175" w:rsidP="001B2175">
      <w:pPr>
        <w:rPr>
          <w:rStyle w:val="StyleStyleBold12pt"/>
          <w:b w:val="0"/>
          <w:sz w:val="18"/>
        </w:rPr>
      </w:pPr>
      <w:proofErr w:type="gramStart"/>
      <w:r w:rsidRPr="001B2175">
        <w:t>we</w:t>
      </w:r>
      <w:proofErr w:type="gramEnd"/>
      <w:r w:rsidRPr="001B2175">
        <w:t xml:space="preserve"> were fine at the ports, but that was a false assumption.”</w:t>
      </w:r>
    </w:p>
    <w:p w14:paraId="1CA03233" w14:textId="77777777" w:rsidR="001B2175" w:rsidRPr="001B2175" w:rsidRDefault="001B2175" w:rsidP="001B2175">
      <w:pPr>
        <w:pStyle w:val="H2Hat"/>
        <w:rPr>
          <w:rStyle w:val="StyleStyleBold12pt"/>
          <w:rFonts w:cs="Times New Roman"/>
          <w:b/>
          <w:sz w:val="44"/>
          <w:u w:val="double"/>
        </w:rPr>
      </w:pPr>
      <w:r w:rsidRPr="001B2175">
        <w:rPr>
          <w:rFonts w:cs="Times New Roman"/>
        </w:rPr>
        <w:t>2AC AT Oil Dependence</w:t>
      </w:r>
    </w:p>
    <w:p w14:paraId="48B28DD7" w14:textId="77777777" w:rsidR="001B2175" w:rsidRPr="001B2175" w:rsidRDefault="001B2175" w:rsidP="001B2175">
      <w:pPr>
        <w:rPr>
          <w:rStyle w:val="StyleStyleBold12pt"/>
        </w:rPr>
      </w:pPr>
      <w:r w:rsidRPr="001B2175">
        <w:rPr>
          <w:rStyle w:val="StyleStyleBold12pt"/>
        </w:rPr>
        <w:t>LNG boom solves oil dependence</w:t>
      </w:r>
    </w:p>
    <w:p w14:paraId="04F85D9B" w14:textId="77777777" w:rsidR="001B2175" w:rsidRPr="001B2175" w:rsidRDefault="001B2175" w:rsidP="001B2175">
      <w:r w:rsidRPr="001B2175">
        <w:t xml:space="preserve">Meghan </w:t>
      </w:r>
      <w:r w:rsidRPr="001B2175">
        <w:rPr>
          <w:rStyle w:val="StyleStyleBold12pt"/>
        </w:rPr>
        <w:t>Foley</w:t>
      </w:r>
      <w:r w:rsidRPr="001B2175">
        <w:t xml:space="preserve">, </w:t>
      </w:r>
      <w:r w:rsidRPr="001B2175">
        <w:rPr>
          <w:rStyle w:val="StyleStyleBold12pt"/>
        </w:rPr>
        <w:t>8/25</w:t>
      </w:r>
      <w:r w:rsidRPr="001B2175">
        <w:t>/13, USA Today, http://www.usatoday.com/story/money/business/2013/08/25/natural-gas-boom-overkill/2692767/</w:t>
      </w:r>
    </w:p>
    <w:p w14:paraId="472BB762" w14:textId="77777777" w:rsidR="001B2175" w:rsidRPr="001B2175" w:rsidRDefault="001B2175" w:rsidP="001B2175">
      <w:r w:rsidRPr="001B2175">
        <w:t xml:space="preserve">Natural gas was first a boon for domestic energy producers and then an albatross. </w:t>
      </w:r>
    </w:p>
    <w:p w14:paraId="73270DA7" w14:textId="77777777" w:rsidR="001B2175" w:rsidRPr="001B2175" w:rsidRDefault="001B2175" w:rsidP="001B2175">
      <w:r w:rsidRPr="001B2175">
        <w:t>AND</w:t>
      </w:r>
    </w:p>
    <w:p w14:paraId="0EE2573A" w14:textId="0A61D791" w:rsidR="001B2175" w:rsidRPr="001B2175" w:rsidRDefault="001B2175" w:rsidP="001B2175">
      <w:proofErr w:type="gramStart"/>
      <w:r w:rsidRPr="001B2175">
        <w:t>natural</w:t>
      </w:r>
      <w:proofErr w:type="gramEnd"/>
      <w:r w:rsidRPr="001B2175">
        <w:t xml:space="preserve"> gas than it can use.</w:t>
      </w:r>
    </w:p>
    <w:p w14:paraId="1C39029F" w14:textId="77777777" w:rsidR="001B2175" w:rsidRPr="001B2175" w:rsidRDefault="001B2175" w:rsidP="001B2175">
      <w:pPr>
        <w:rPr>
          <w:rStyle w:val="StyleStyleBold12pt"/>
        </w:rPr>
      </w:pPr>
    </w:p>
    <w:p w14:paraId="52264A3A" w14:textId="77777777" w:rsidR="001B2175" w:rsidRPr="001B2175" w:rsidRDefault="001B2175" w:rsidP="001B2175">
      <w:pPr>
        <w:rPr>
          <w:rStyle w:val="StyleStyleBold12pt"/>
        </w:rPr>
      </w:pPr>
      <w:r w:rsidRPr="001B2175">
        <w:rPr>
          <w:rStyle w:val="StyleStyleBold12pt"/>
        </w:rPr>
        <w:t>No impact to dependence – countries cooperate</w:t>
      </w:r>
    </w:p>
    <w:p w14:paraId="21FA8351" w14:textId="77777777" w:rsidR="001B2175" w:rsidRPr="001B2175" w:rsidRDefault="001B2175" w:rsidP="001B2175">
      <w:r w:rsidRPr="001B2175">
        <w:rPr>
          <w:rStyle w:val="StyleStyleBold12pt"/>
        </w:rPr>
        <w:t>Jaffe 8</w:t>
      </w:r>
      <w:r w:rsidRPr="001B2175">
        <w:t xml:space="preserve"> </w:t>
      </w:r>
      <w:r w:rsidRPr="001B2175">
        <w:rPr>
          <w:sz w:val="16"/>
          <w:szCs w:val="16"/>
        </w:rPr>
        <w:t>[Amy Myers Jaffe is the Wallace S. Wilson Fellow for Energy Studies at the James A. Baker III Institute for Public Policy at Rice University, “ Opportunity, not War,” Survival | vol. 50 no. 4 | August–September 2008 | pp. 61–82]</w:t>
      </w:r>
    </w:p>
    <w:p w14:paraId="228C71A6" w14:textId="77777777" w:rsidR="001B2175" w:rsidRPr="001B2175" w:rsidRDefault="001B2175" w:rsidP="001B2175">
      <w:r w:rsidRPr="001B2175">
        <w:t xml:space="preserve">We’ve heard the argument before: scarcity of future oil supplies is a danger to </w:t>
      </w:r>
    </w:p>
    <w:p w14:paraId="00F0C221" w14:textId="77777777" w:rsidR="001B2175" w:rsidRPr="001B2175" w:rsidRDefault="001B2175" w:rsidP="001B2175">
      <w:r w:rsidRPr="001B2175">
        <w:t>AND</w:t>
      </w:r>
    </w:p>
    <w:p w14:paraId="2F5410C8" w14:textId="77777777" w:rsidR="001B2175" w:rsidRPr="001B2175" w:rsidRDefault="001B2175" w:rsidP="001B2175">
      <w:proofErr w:type="gramStart"/>
      <w:r w:rsidRPr="001B2175">
        <w:t>in</w:t>
      </w:r>
      <w:proofErr w:type="gramEnd"/>
      <w:r w:rsidRPr="001B2175">
        <w:t xml:space="preserve"> ‘The Impending Oil Shock’ is whether this time will be different.</w:t>
      </w:r>
    </w:p>
    <w:p w14:paraId="47148340" w14:textId="77777777" w:rsidR="001B2175" w:rsidRPr="001B2175" w:rsidRDefault="001B2175" w:rsidP="001B2175">
      <w:pPr>
        <w:pStyle w:val="H2Hat"/>
        <w:rPr>
          <w:rFonts w:cs="Times New Roman"/>
        </w:rPr>
      </w:pPr>
      <w:r w:rsidRPr="001B2175">
        <w:rPr>
          <w:rFonts w:cs="Times New Roman"/>
        </w:rPr>
        <w:t>2AC AT Pemex Reform</w:t>
      </w:r>
    </w:p>
    <w:p w14:paraId="78FC153C" w14:textId="77777777" w:rsidR="001B2175" w:rsidRPr="001B2175" w:rsidRDefault="001B2175" w:rsidP="001B2175">
      <w:pPr>
        <w:rPr>
          <w:rStyle w:val="StyleStyleBold12pt"/>
        </w:rPr>
      </w:pPr>
      <w:r w:rsidRPr="001B2175">
        <w:rPr>
          <w:rStyle w:val="StyleStyleBold12pt"/>
        </w:rPr>
        <w:t>New requirements made means PEMEX won’t sign on – no risk it passes</w:t>
      </w:r>
    </w:p>
    <w:p w14:paraId="79C7A55D" w14:textId="77777777" w:rsidR="001B2175" w:rsidRPr="001B2175" w:rsidRDefault="001B2175" w:rsidP="001B2175">
      <w:r w:rsidRPr="001B2175">
        <w:rPr>
          <w:rStyle w:val="StyleStyleBold12pt"/>
        </w:rPr>
        <w:t>MSN 14</w:t>
      </w:r>
      <w:r w:rsidRPr="001B2175">
        <w:t xml:space="preserve"> (Microsoft Network Money, News Center, “Mexico energy reform won't force Pemex into contracts – lawmakers”, </w:t>
      </w:r>
      <w:hyperlink r:id="rId9" w:history="1">
        <w:r w:rsidRPr="001B2175">
          <w:t>http://money.msn.com/business-news/article.aspx?feed=OBR&amp;date=20140219&amp;id=17365619</w:t>
        </w:r>
      </w:hyperlink>
      <w:r w:rsidRPr="001B2175">
        <w:t>, ZS)</w:t>
      </w:r>
    </w:p>
    <w:p w14:paraId="7B1FE9AD" w14:textId="77777777" w:rsidR="001B2175" w:rsidRPr="001B2175" w:rsidRDefault="001B2175" w:rsidP="001B2175">
      <w:r w:rsidRPr="001B2175">
        <w:t xml:space="preserve">The keenly awaited fine print that will flesh out a landmark Mexican energy reform will </w:t>
      </w:r>
    </w:p>
    <w:p w14:paraId="12548CA9" w14:textId="77777777" w:rsidR="001B2175" w:rsidRPr="001B2175" w:rsidRDefault="001B2175" w:rsidP="001B2175">
      <w:r w:rsidRPr="001B2175">
        <w:t>AND</w:t>
      </w:r>
    </w:p>
    <w:p w14:paraId="50A4D7C8" w14:textId="77777777" w:rsidR="001B2175" w:rsidRPr="001B2175" w:rsidRDefault="001B2175" w:rsidP="001B2175">
      <w:proofErr w:type="gramStart"/>
      <w:r w:rsidRPr="001B2175">
        <w:t>private</w:t>
      </w:r>
      <w:proofErr w:type="gramEnd"/>
      <w:r w:rsidRPr="001B2175">
        <w:t xml:space="preserve"> or foreign energy companies, will likely not be considered until September.</w:t>
      </w:r>
    </w:p>
    <w:p w14:paraId="5EF6E9D2" w14:textId="77777777" w:rsidR="001B2175" w:rsidRPr="001B2175" w:rsidRDefault="001B2175" w:rsidP="001B2175"/>
    <w:p w14:paraId="41751925" w14:textId="77777777" w:rsidR="001B2175" w:rsidRPr="001B2175" w:rsidRDefault="001B2175" w:rsidP="001B2175">
      <w:pPr>
        <w:rPr>
          <w:rStyle w:val="StyleStyleBold12pt"/>
        </w:rPr>
      </w:pPr>
      <w:r w:rsidRPr="001B2175">
        <w:rPr>
          <w:rStyle w:val="StyleStyleBold12pt"/>
        </w:rPr>
        <w:t>Won’t pass – tons of pounders</w:t>
      </w:r>
    </w:p>
    <w:p w14:paraId="445283F2" w14:textId="77777777" w:rsidR="001B2175" w:rsidRPr="001B2175" w:rsidRDefault="001B2175" w:rsidP="001B2175">
      <w:pPr>
        <w:rPr>
          <w:rStyle w:val="StyleStyleBold12pt"/>
        </w:rPr>
      </w:pPr>
      <w:r w:rsidRPr="001B2175">
        <w:rPr>
          <w:rStyle w:val="StyleStyleBold12pt"/>
        </w:rPr>
        <w:t>Reuters 4/26</w:t>
      </w:r>
    </w:p>
    <w:p w14:paraId="2C9CBD26" w14:textId="77777777" w:rsidR="001B2175" w:rsidRPr="001B2175" w:rsidRDefault="001B2175" w:rsidP="001B2175">
      <w:r w:rsidRPr="001B2175">
        <w:t xml:space="preserve">Reuters, 4/26/14, (“Competition bill passes Mexico's Senate, easing legislative logjam”, </w:t>
      </w:r>
      <w:hyperlink r:id="rId10" w:history="1">
        <w:r w:rsidRPr="001B2175">
          <w:t>http://uk.reuters.com/article/2014/04/26/mexico-reforms-idUKL2N0NI01F20140426</w:t>
        </w:r>
      </w:hyperlink>
      <w:r w:rsidRPr="001B2175">
        <w:t>, AW)</w:t>
      </w:r>
    </w:p>
    <w:p w14:paraId="5EF9A8E4" w14:textId="77777777" w:rsidR="001B2175" w:rsidRPr="001B2175" w:rsidRDefault="001B2175" w:rsidP="001B2175">
      <w:r w:rsidRPr="001B2175">
        <w:t xml:space="preserve">Lawmakers face a legislative logjam that includes </w:t>
      </w:r>
    </w:p>
    <w:p w14:paraId="3124CAB1" w14:textId="6B80AB82" w:rsidR="001B2175" w:rsidRPr="001B2175" w:rsidRDefault="001B2175" w:rsidP="001B2175">
      <w:r w:rsidRPr="001B2175">
        <w:t>AND</w:t>
      </w:r>
    </w:p>
    <w:p w14:paraId="1411134E" w14:textId="2AD10E78" w:rsidR="001B2175" w:rsidRPr="001B2175" w:rsidRDefault="001B2175" w:rsidP="001B2175">
      <w:proofErr w:type="gramStart"/>
      <w:r w:rsidRPr="001B2175">
        <w:t>before</w:t>
      </w:r>
      <w:proofErr w:type="gramEnd"/>
      <w:r w:rsidRPr="001B2175">
        <w:t xml:space="preserve"> the oil sector overhaul can pass.</w:t>
      </w:r>
    </w:p>
    <w:p w14:paraId="6E1E4929" w14:textId="77777777" w:rsidR="001B2175" w:rsidRPr="001B2175" w:rsidRDefault="001B2175" w:rsidP="001B2175">
      <w:pPr>
        <w:rPr>
          <w:sz w:val="16"/>
        </w:rPr>
      </w:pPr>
    </w:p>
    <w:p w14:paraId="1AE9A215" w14:textId="77777777" w:rsidR="001B2175" w:rsidRPr="001B2175" w:rsidRDefault="001B2175" w:rsidP="001B2175">
      <w:pPr>
        <w:rPr>
          <w:rStyle w:val="StyleStyleBold12pt"/>
        </w:rPr>
      </w:pPr>
      <w:r w:rsidRPr="001B2175">
        <w:rPr>
          <w:rStyle w:val="StyleStyleBold12pt"/>
        </w:rPr>
        <w:t>No chance of success – overwhelming opposition – also no risk Nieto’s key</w:t>
      </w:r>
    </w:p>
    <w:p w14:paraId="0FFBC098" w14:textId="77777777" w:rsidR="001B2175" w:rsidRPr="001B2175" w:rsidRDefault="001B2175" w:rsidP="001B2175">
      <w:pPr>
        <w:rPr>
          <w:b/>
          <w:sz w:val="24"/>
        </w:rPr>
      </w:pPr>
      <w:proofErr w:type="spellStart"/>
      <w:r w:rsidRPr="001B2175">
        <w:rPr>
          <w:rStyle w:val="StyleStyleBold12pt"/>
        </w:rPr>
        <w:t>Booton</w:t>
      </w:r>
      <w:proofErr w:type="spellEnd"/>
      <w:r w:rsidRPr="001B2175">
        <w:rPr>
          <w:rStyle w:val="StyleStyleBold12pt"/>
        </w:rPr>
        <w:t xml:space="preserve"> 4/11 </w:t>
      </w:r>
      <w:r w:rsidRPr="001B2175">
        <w:t xml:space="preserve">Jennifer </w:t>
      </w:r>
      <w:proofErr w:type="spellStart"/>
      <w:r w:rsidRPr="001B2175">
        <w:t>Booton</w:t>
      </w:r>
      <w:proofErr w:type="spellEnd"/>
      <w:r w:rsidRPr="001B2175">
        <w:t xml:space="preserve"> FOX Business, April 11, 2014, (“Challenges Loom Despite 'Vast Opportunities' for Mexican Oil”, </w:t>
      </w:r>
      <w:hyperlink r:id="rId11" w:history="1">
        <w:r w:rsidRPr="001B2175">
          <w:t>http://www.foxbusiness.com/industries/2014/04/11/despite-vast-opportunities-for-oil-in-mexico-challenges-loom/</w:t>
        </w:r>
      </w:hyperlink>
      <w:r w:rsidRPr="001B2175">
        <w:t>, AW)</w:t>
      </w:r>
    </w:p>
    <w:p w14:paraId="48184D34" w14:textId="77777777" w:rsidR="001B2175" w:rsidRPr="001B2175" w:rsidRDefault="001B2175" w:rsidP="001B2175">
      <w:r w:rsidRPr="001B2175">
        <w:t xml:space="preserve">As Mexico works to denationalize its oil and gas market after seven decades, billions </w:t>
      </w:r>
    </w:p>
    <w:p w14:paraId="67569064" w14:textId="77777777" w:rsidR="001B2175" w:rsidRPr="001B2175" w:rsidRDefault="001B2175" w:rsidP="001B2175">
      <w:r w:rsidRPr="001B2175">
        <w:t>AND</w:t>
      </w:r>
    </w:p>
    <w:p w14:paraId="7EEE379F" w14:textId="77777777" w:rsidR="001B2175" w:rsidRPr="001B2175" w:rsidRDefault="001B2175" w:rsidP="001B2175">
      <w:proofErr w:type="gramStart"/>
      <w:r w:rsidRPr="001B2175">
        <w:t>detailed</w:t>
      </w:r>
      <w:proofErr w:type="gramEnd"/>
      <w:r w:rsidRPr="001B2175">
        <w:t xml:space="preserve"> framework for the reform is expected to be announced later this month. </w:t>
      </w:r>
    </w:p>
    <w:p w14:paraId="13D8D32A" w14:textId="77777777" w:rsidR="001B2175" w:rsidRPr="001B2175" w:rsidRDefault="001B2175" w:rsidP="001B2175">
      <w:pPr>
        <w:pStyle w:val="H2Hat"/>
        <w:rPr>
          <w:rStyle w:val="StyleStyleBold12pt"/>
          <w:rFonts w:cs="Times New Roman"/>
          <w:b/>
          <w:sz w:val="44"/>
          <w:u w:val="double"/>
        </w:rPr>
      </w:pPr>
      <w:r w:rsidRPr="001B2175">
        <w:rPr>
          <w:rFonts w:cs="Times New Roman"/>
        </w:rPr>
        <w:t>2AC AT Mexican Politics</w:t>
      </w:r>
    </w:p>
    <w:p w14:paraId="0029A43D" w14:textId="77777777" w:rsidR="001B2175" w:rsidRPr="001B2175" w:rsidRDefault="001B2175" w:rsidP="001B2175">
      <w:pPr>
        <w:rPr>
          <w:rStyle w:val="StyleStyleBold12pt"/>
        </w:rPr>
      </w:pPr>
      <w:r w:rsidRPr="001B2175">
        <w:rPr>
          <w:rStyle w:val="StyleStyleBold12pt"/>
        </w:rPr>
        <w:t>Increasing cooperation popular among most Mexican voters</w:t>
      </w:r>
    </w:p>
    <w:p w14:paraId="588E718E" w14:textId="77777777" w:rsidR="001B2175" w:rsidRPr="001B2175" w:rsidRDefault="001B2175" w:rsidP="001B2175">
      <w:pPr>
        <w:rPr>
          <w:b/>
          <w:sz w:val="24"/>
        </w:rPr>
      </w:pPr>
      <w:r w:rsidRPr="001B2175">
        <w:rPr>
          <w:rStyle w:val="StyleStyleBold12pt"/>
        </w:rPr>
        <w:t xml:space="preserve">Taylor 12 </w:t>
      </w:r>
      <w:r w:rsidRPr="001B2175">
        <w:t>(Guy Taylor, the Washington Times State Department correspondent, whose work was supported by the Pulitzer Center on Crisis Reporting and the Fund For Investigative Journalism, Charismatic front-runner in Mexican presidential race vows shift on drugs, trade, 4/17/12, http://www.washingtontimes.com/news/2012/apr/17/trade-top-priority-for-mexican-front-runner/)</w:t>
      </w:r>
    </w:p>
    <w:p w14:paraId="6BA733AB" w14:textId="77777777" w:rsidR="001B2175" w:rsidRPr="001B2175" w:rsidRDefault="001B2175" w:rsidP="001B2175">
      <w:r w:rsidRPr="001B2175">
        <w:t xml:space="preserve">The front-runner in Mexico’s presidential race has attracted throngs of supporters among elite </w:t>
      </w:r>
    </w:p>
    <w:p w14:paraId="0876229B" w14:textId="77777777" w:rsidR="001B2175" w:rsidRPr="001B2175" w:rsidRDefault="001B2175" w:rsidP="001B2175">
      <w:r w:rsidRPr="001B2175">
        <w:t>AND</w:t>
      </w:r>
    </w:p>
    <w:p w14:paraId="371A54F9" w14:textId="77777777" w:rsidR="001B2175" w:rsidRPr="001B2175" w:rsidRDefault="001B2175" w:rsidP="001B2175">
      <w:r w:rsidRPr="001B2175">
        <w:t>States and Canada, but especially with the United States,” he said.</w:t>
      </w:r>
    </w:p>
    <w:p w14:paraId="083AA4EF" w14:textId="77777777" w:rsidR="001B2175" w:rsidRPr="001B2175" w:rsidRDefault="001B2175" w:rsidP="001B2175">
      <w:pPr>
        <w:rPr>
          <w:rStyle w:val="StyleStyleBold12pt"/>
        </w:rPr>
      </w:pPr>
    </w:p>
    <w:p w14:paraId="4CD61B72" w14:textId="77777777" w:rsidR="001B2175" w:rsidRPr="001B2175" w:rsidRDefault="001B2175" w:rsidP="001B2175">
      <w:pPr>
        <w:rPr>
          <w:rStyle w:val="StyleStyleBold12pt"/>
        </w:rPr>
      </w:pPr>
      <w:r w:rsidRPr="001B2175">
        <w:rPr>
          <w:rStyle w:val="StyleStyleBold12pt"/>
        </w:rPr>
        <w:t>No political capital left to push</w:t>
      </w:r>
    </w:p>
    <w:p w14:paraId="4CE7CE36" w14:textId="77777777" w:rsidR="001B2175" w:rsidRPr="001B2175" w:rsidRDefault="001B2175" w:rsidP="001B2175">
      <w:r w:rsidRPr="001B2175">
        <w:rPr>
          <w:rStyle w:val="StyleStyleBold12pt"/>
        </w:rPr>
        <w:t>Avalos 12</w:t>
      </w:r>
      <w:r w:rsidRPr="001B2175">
        <w:rPr>
          <w:b/>
        </w:rPr>
        <w:t xml:space="preserve"> </w:t>
      </w:r>
      <w:r w:rsidRPr="001B2175">
        <w:t xml:space="preserve">(Jorge Ramos </w:t>
      </w:r>
      <w:proofErr w:type="spellStart"/>
      <w:r w:rsidRPr="001B2175">
        <w:t>Ávalos</w:t>
      </w:r>
      <w:proofErr w:type="spellEnd"/>
      <w:r w:rsidRPr="001B2175">
        <w:t xml:space="preserve"> is a Mexican journalist, anchor for </w:t>
      </w:r>
      <w:proofErr w:type="spellStart"/>
      <w:r w:rsidRPr="001B2175">
        <w:t>Noticiero</w:t>
      </w:r>
      <w:proofErr w:type="spellEnd"/>
      <w:r w:rsidRPr="001B2175">
        <w:t xml:space="preserve"> Univision and host of the Sunday morning news talk show Al </w:t>
      </w:r>
      <w:proofErr w:type="spellStart"/>
      <w:r w:rsidRPr="001B2175">
        <w:t>Punto</w:t>
      </w:r>
      <w:proofErr w:type="spellEnd"/>
      <w:r w:rsidRPr="001B2175">
        <w:t>, “A Credibility Crisis for Mexico’s New President,” November 21, 2012, http://jorgeramos.com/en/a-credibility-crisis-for-mexicos-new-president)</w:t>
      </w:r>
    </w:p>
    <w:p w14:paraId="73DED9BC" w14:textId="77777777" w:rsidR="001B2175" w:rsidRPr="001B2175" w:rsidRDefault="001B2175" w:rsidP="001B2175">
      <w:r w:rsidRPr="001B2175">
        <w:t xml:space="preserve">Enrique Pena Nieto is facing a credibility problem: Millions of Mexicans remain convinced that </w:t>
      </w:r>
    </w:p>
    <w:p w14:paraId="4754059F" w14:textId="77777777" w:rsidR="001B2175" w:rsidRPr="001B2175" w:rsidRDefault="001B2175" w:rsidP="001B2175">
      <w:r w:rsidRPr="001B2175">
        <w:t>AND</w:t>
      </w:r>
    </w:p>
    <w:p w14:paraId="7D687635" w14:textId="77777777" w:rsidR="001B2175" w:rsidRPr="001B2175" w:rsidRDefault="001B2175" w:rsidP="001B2175">
      <w:proofErr w:type="gramStart"/>
      <w:r w:rsidRPr="001B2175">
        <w:t>the</w:t>
      </w:r>
      <w:proofErr w:type="gramEnd"/>
      <w:r w:rsidRPr="001B2175">
        <w:t xml:space="preserve"> evidence, that Mexico had held “a free and authentic election.”</w:t>
      </w:r>
    </w:p>
    <w:p w14:paraId="2B8BBA1A" w14:textId="77777777" w:rsidR="001B2175" w:rsidRPr="001B2175" w:rsidRDefault="001B2175" w:rsidP="001B2175">
      <w:pPr>
        <w:rPr>
          <w:rStyle w:val="StyleStyleBold12pt"/>
        </w:rPr>
      </w:pPr>
    </w:p>
    <w:p w14:paraId="2A6F522F" w14:textId="77777777" w:rsidR="001B2175" w:rsidRPr="001B2175" w:rsidRDefault="001B2175" w:rsidP="001B2175">
      <w:pPr>
        <w:rPr>
          <w:rStyle w:val="StyleStyleBold12pt"/>
        </w:rPr>
      </w:pPr>
      <w:r w:rsidRPr="001B2175">
        <w:rPr>
          <w:rStyle w:val="StyleStyleBold12pt"/>
        </w:rPr>
        <w:t>Declining economy kills Nieto’s credibility – plan’s key to solve</w:t>
      </w:r>
    </w:p>
    <w:p w14:paraId="0BB0ADA5" w14:textId="77777777" w:rsidR="001B2175" w:rsidRPr="001B2175" w:rsidRDefault="001B2175" w:rsidP="001B2175">
      <w:pPr>
        <w:rPr>
          <w:rStyle w:val="StyleStyleBold12pt"/>
        </w:rPr>
      </w:pPr>
      <w:r w:rsidRPr="001B2175">
        <w:rPr>
          <w:rStyle w:val="StyleStyleBold12pt"/>
        </w:rPr>
        <w:t xml:space="preserve">AP 12/9 </w:t>
      </w:r>
      <w:r w:rsidRPr="001B2175">
        <w:t xml:space="preserve">(Associated Press via Huffington Post International News Service, “Enrique Pena Nieto's Approval Ratings Drop In His First Year”, </w:t>
      </w:r>
      <w:hyperlink r:id="rId12" w:history="1">
        <w:r w:rsidRPr="001B2175">
          <w:t>http://www.huffingtonpost.com/2013/12/10/enrique-pena-nieto-approval-ratings_n_4421276.html</w:t>
        </w:r>
      </w:hyperlink>
      <w:r w:rsidRPr="001B2175">
        <w:t>, ZS)</w:t>
      </w:r>
    </w:p>
    <w:p w14:paraId="14023AE2" w14:textId="77777777" w:rsidR="001B2175" w:rsidRPr="001B2175" w:rsidRDefault="001B2175" w:rsidP="001B2175">
      <w:r w:rsidRPr="001B2175">
        <w:t xml:space="preserve">MEXICO CITY (AP) — A poll in Mexico says approval for President Enrique </w:t>
      </w:r>
    </w:p>
    <w:p w14:paraId="34999C76" w14:textId="77777777" w:rsidR="001B2175" w:rsidRPr="001B2175" w:rsidRDefault="001B2175" w:rsidP="001B2175">
      <w:r w:rsidRPr="001B2175">
        <w:t>AND</w:t>
      </w:r>
    </w:p>
    <w:p w14:paraId="041422BA" w14:textId="77777777" w:rsidR="001B2175" w:rsidRPr="001B2175" w:rsidRDefault="001B2175" w:rsidP="001B2175">
      <w:proofErr w:type="gramStart"/>
      <w:r w:rsidRPr="001B2175">
        <w:t>been</w:t>
      </w:r>
      <w:proofErr w:type="gramEnd"/>
      <w:r w:rsidRPr="001B2175">
        <w:t xml:space="preserve"> governing. The error margin was plus or minus three percentage points.</w:t>
      </w:r>
    </w:p>
    <w:p w14:paraId="1384F478" w14:textId="77777777" w:rsidR="001B2175" w:rsidRPr="001B2175" w:rsidRDefault="001B2175" w:rsidP="001B2175">
      <w:pPr>
        <w:pStyle w:val="Heading2"/>
        <w:rPr>
          <w:rFonts w:ascii="Times New Roman" w:hAnsi="Times New Roman" w:cs="Times New Roman"/>
        </w:rPr>
      </w:pPr>
    </w:p>
    <w:p w14:paraId="6EA34A3A" w14:textId="77777777" w:rsidR="001B2175" w:rsidRPr="001B2175" w:rsidRDefault="001B2175" w:rsidP="001B2175">
      <w:pPr>
        <w:pStyle w:val="Heading2"/>
        <w:rPr>
          <w:rFonts w:ascii="Times New Roman" w:hAnsi="Times New Roman" w:cs="Times New Roman"/>
        </w:rPr>
      </w:pPr>
      <w:r w:rsidRPr="001B2175">
        <w:rPr>
          <w:rFonts w:ascii="Times New Roman" w:hAnsi="Times New Roman" w:cs="Times New Roman"/>
        </w:rPr>
        <w:t xml:space="preserve">1AR CP </w:t>
      </w:r>
    </w:p>
    <w:p w14:paraId="09637A7A" w14:textId="77777777" w:rsidR="001B2175" w:rsidRPr="001B2175" w:rsidRDefault="001B2175" w:rsidP="001B2175">
      <w:pPr>
        <w:rPr>
          <w:rStyle w:val="StyleStyleBold12pt"/>
        </w:rPr>
      </w:pPr>
      <w:r w:rsidRPr="001B2175">
        <w:rPr>
          <w:rStyle w:val="StyleStyleBold12pt"/>
        </w:rPr>
        <w:t>The IMF fails with Mexico – prefer empirics – it also triggers national debt which makes the link to politics</w:t>
      </w:r>
    </w:p>
    <w:p w14:paraId="485E40E9" w14:textId="77777777" w:rsidR="001B2175" w:rsidRPr="001B2175" w:rsidRDefault="001B2175" w:rsidP="001B2175">
      <w:r w:rsidRPr="001B2175">
        <w:rPr>
          <w:rStyle w:val="StyleStyleBold12pt"/>
        </w:rPr>
        <w:t>Vasquez 12</w:t>
      </w:r>
      <w:r w:rsidRPr="001B2175">
        <w:t xml:space="preserve"> (Ian Vasquez, Cato Institute, “What To Expect From IMF? Look At Mexico”, </w:t>
      </w:r>
      <w:hyperlink r:id="rId13" w:history="1">
        <w:r w:rsidRPr="001B2175">
          <w:t>http://www.cato.org/publications/commentary/what-expect-imf-look-mexico</w:t>
        </w:r>
      </w:hyperlink>
      <w:r w:rsidRPr="001B2175">
        <w:t>, ZS)</w:t>
      </w:r>
    </w:p>
    <w:p w14:paraId="62ECF306" w14:textId="77777777" w:rsidR="001B2175" w:rsidRPr="001B2175" w:rsidRDefault="001B2175" w:rsidP="001B2175">
      <w:r w:rsidRPr="001B2175">
        <w:t xml:space="preserve">Now that the House has decided to put off a vote on IMF funding until </w:t>
      </w:r>
    </w:p>
    <w:p w14:paraId="373418DA" w14:textId="77777777" w:rsidR="001B2175" w:rsidRPr="001B2175" w:rsidRDefault="001B2175" w:rsidP="001B2175">
      <w:r w:rsidRPr="001B2175">
        <w:t>AND</w:t>
      </w:r>
    </w:p>
    <w:p w14:paraId="64AA3DB5" w14:textId="77777777" w:rsidR="001B2175" w:rsidRPr="001B2175" w:rsidRDefault="001B2175" w:rsidP="001B2175">
      <w:r w:rsidRPr="001B2175">
        <w:t xml:space="preserve">S. </w:t>
      </w:r>
      <w:proofErr w:type="gramStart"/>
      <w:r w:rsidRPr="001B2175">
        <w:t>national</w:t>
      </w:r>
      <w:proofErr w:type="gramEnd"/>
      <w:r w:rsidRPr="001B2175">
        <w:t xml:space="preserve"> debt and affect the borrowing costs of the federal government.</w:t>
      </w:r>
    </w:p>
    <w:p w14:paraId="720E32C6" w14:textId="77777777" w:rsidR="001B2175" w:rsidRPr="001B2175" w:rsidRDefault="001B2175" w:rsidP="001B2175">
      <w:pPr>
        <w:rPr>
          <w:rStyle w:val="Emphasis"/>
        </w:rPr>
      </w:pPr>
    </w:p>
    <w:p w14:paraId="25BED6F5" w14:textId="77777777" w:rsidR="001B2175" w:rsidRPr="001B2175" w:rsidRDefault="001B2175" w:rsidP="001B2175">
      <w:pPr>
        <w:rPr>
          <w:rStyle w:val="StyleStyleBold12pt"/>
        </w:rPr>
      </w:pPr>
      <w:r w:rsidRPr="001B2175">
        <w:rPr>
          <w:rStyle w:val="StyleStyleBold12pt"/>
        </w:rPr>
        <w:t xml:space="preserve">Total US engagement </w:t>
      </w:r>
      <w:proofErr w:type="gramStart"/>
      <w:r w:rsidRPr="001B2175">
        <w:rPr>
          <w:rStyle w:val="StyleStyleBold12pt"/>
        </w:rPr>
        <w:t>k2</w:t>
      </w:r>
      <w:proofErr w:type="gramEnd"/>
      <w:r w:rsidRPr="001B2175">
        <w:rPr>
          <w:rStyle w:val="StyleStyleBold12pt"/>
        </w:rPr>
        <w:t xml:space="preserve"> relations</w:t>
      </w:r>
    </w:p>
    <w:p w14:paraId="254946C1" w14:textId="77777777" w:rsidR="001B2175" w:rsidRPr="001B2175" w:rsidRDefault="001B2175" w:rsidP="001B2175">
      <w:r w:rsidRPr="001B2175">
        <w:rPr>
          <w:rStyle w:val="StyleStyleBold12pt"/>
        </w:rPr>
        <w:t>Woodrow Wilson Center 09</w:t>
      </w:r>
      <w:r w:rsidRPr="001B2175">
        <w:t>, Woodrow Wilson International Center for Scholars, Mexico Institute, “THE UNITED STATES AND MEXICO: Towa</w:t>
      </w:r>
      <w:bookmarkStart w:id="0" w:name="_GoBack"/>
      <w:bookmarkEnd w:id="0"/>
      <w:r w:rsidRPr="001B2175">
        <w:t xml:space="preserve">rds a Strategic Partnership,” </w:t>
      </w:r>
      <w:hyperlink r:id="rId14" w:history="1">
        <w:r w:rsidRPr="001B2175">
          <w:t>http://www.wilsoncenter.org/sites/default/files/The%20U.S.%20and%20Mexico.%20Towards%20a%20Strategic%20Partnership.pdf</w:t>
        </w:r>
      </w:hyperlink>
    </w:p>
    <w:p w14:paraId="072C141D" w14:textId="77777777" w:rsidR="001B2175" w:rsidRPr="001B2175" w:rsidRDefault="001B2175" w:rsidP="001B2175">
      <w:r w:rsidRPr="001B2175">
        <w:t xml:space="preserve">The Obama administration and the incoming Congress have the opportunity to raise the level of </w:t>
      </w:r>
    </w:p>
    <w:p w14:paraId="410C4047" w14:textId="77777777" w:rsidR="001B2175" w:rsidRPr="001B2175" w:rsidRDefault="001B2175" w:rsidP="001B2175">
      <w:r w:rsidRPr="001B2175">
        <w:t>AND</w:t>
      </w:r>
    </w:p>
    <w:p w14:paraId="0E0AAFEC" w14:textId="77777777" w:rsidR="001B2175" w:rsidRPr="001B2175" w:rsidRDefault="001B2175" w:rsidP="001B2175">
      <w:proofErr w:type="gramStart"/>
      <w:r w:rsidRPr="001B2175">
        <w:t>engagement</w:t>
      </w:r>
      <w:proofErr w:type="gramEnd"/>
      <w:r w:rsidRPr="001B2175">
        <w:t>: security cooperation, economic integration, immigration, and border management.</w:t>
      </w:r>
    </w:p>
    <w:p w14:paraId="4B0BB931" w14:textId="77777777" w:rsidR="001B2175" w:rsidRPr="001B2175" w:rsidRDefault="001B2175" w:rsidP="001B2175">
      <w:pPr>
        <w:pStyle w:val="Heading2"/>
        <w:rPr>
          <w:rFonts w:ascii="Times New Roman" w:hAnsi="Times New Roman" w:cs="Times New Roman"/>
        </w:rPr>
      </w:pPr>
      <w:r w:rsidRPr="001B2175">
        <w:rPr>
          <w:rFonts w:ascii="Times New Roman" w:hAnsi="Times New Roman" w:cs="Times New Roman"/>
        </w:rPr>
        <w:t>1AR Politics</w:t>
      </w:r>
    </w:p>
    <w:p w14:paraId="1BCC5915" w14:textId="77777777" w:rsidR="001B2175" w:rsidRPr="001B2175" w:rsidRDefault="001B2175" w:rsidP="001B2175">
      <w:pPr>
        <w:rPr>
          <w:rStyle w:val="StyleStyleBold12pt"/>
        </w:rPr>
      </w:pPr>
      <w:proofErr w:type="gramStart"/>
      <w:r w:rsidRPr="001B2175">
        <w:rPr>
          <w:rStyle w:val="StyleStyleBold12pt"/>
        </w:rPr>
        <w:t>There’s</w:t>
      </w:r>
      <w:proofErr w:type="gramEnd"/>
      <w:r w:rsidRPr="001B2175">
        <w:rPr>
          <w:rStyle w:val="StyleStyleBold12pt"/>
        </w:rPr>
        <w:t xml:space="preserve"> a slew of battles coming up that drains PC</w:t>
      </w:r>
    </w:p>
    <w:p w14:paraId="09822AA9" w14:textId="77777777" w:rsidR="001B2175" w:rsidRPr="001B2175" w:rsidRDefault="001B2175" w:rsidP="001B2175">
      <w:r w:rsidRPr="001B2175">
        <w:t xml:space="preserve">Carrie </w:t>
      </w:r>
      <w:proofErr w:type="spellStart"/>
      <w:r w:rsidRPr="001B2175">
        <w:t>Budoff</w:t>
      </w:r>
      <w:proofErr w:type="spellEnd"/>
      <w:r w:rsidRPr="001B2175">
        <w:t xml:space="preserve"> </w:t>
      </w:r>
      <w:r w:rsidRPr="001B2175">
        <w:rPr>
          <w:rStyle w:val="StyleStyleBold12pt"/>
        </w:rPr>
        <w:t>Brown</w:t>
      </w:r>
      <w:r w:rsidRPr="001B2175">
        <w:t xml:space="preserve">, Politico, </w:t>
      </w:r>
      <w:r w:rsidRPr="001B2175">
        <w:rPr>
          <w:rStyle w:val="StyleStyleBold12pt"/>
        </w:rPr>
        <w:t>3/30</w:t>
      </w:r>
      <w:r w:rsidRPr="001B2175">
        <w:t>/14</w:t>
      </w:r>
      <w:proofErr w:type="gramStart"/>
      <w:r w:rsidRPr="001B2175">
        <w:t>,  Obama’s</w:t>
      </w:r>
      <w:proofErr w:type="gramEnd"/>
      <w:r w:rsidRPr="001B2175">
        <w:t xml:space="preserve"> overseas trip: 5 big takeaways, dyn.politico.com/printstory.cfm?uuid=BEB92240-B170-43D0-822A-3E36407BF469</w:t>
      </w:r>
    </w:p>
    <w:p w14:paraId="0D6C8908" w14:textId="424097CE" w:rsidR="001B2175" w:rsidRPr="001B2175" w:rsidRDefault="001B2175" w:rsidP="001B2175">
      <w:r w:rsidRPr="001B2175">
        <w:t xml:space="preserve">President Barack Obama zigzagged across Europe to </w:t>
      </w:r>
    </w:p>
    <w:p w14:paraId="430CA429" w14:textId="57028911" w:rsidR="001B2175" w:rsidRPr="001B2175" w:rsidRDefault="001B2175" w:rsidP="001B2175">
      <w:r w:rsidRPr="001B2175">
        <w:t>AND</w:t>
      </w:r>
    </w:p>
    <w:p w14:paraId="17D1AEAE" w14:textId="77777777" w:rsidR="001B2175" w:rsidRPr="001B2175" w:rsidRDefault="001B2175" w:rsidP="001B2175">
      <w:r w:rsidRPr="001B2175">
        <w:t>Succeeding in any one of these areas would be a major second-term accomplishment.</w:t>
      </w:r>
    </w:p>
    <w:p w14:paraId="62271A95" w14:textId="77777777" w:rsidR="001B2175" w:rsidRPr="001B2175" w:rsidRDefault="001B2175" w:rsidP="001B2175"/>
    <w:p w14:paraId="1133AA03" w14:textId="77777777" w:rsidR="001B2175" w:rsidRPr="001B2175" w:rsidRDefault="001B2175" w:rsidP="001B2175">
      <w:pPr>
        <w:rPr>
          <w:rStyle w:val="StyleStyleBold12pt"/>
        </w:rPr>
      </w:pPr>
      <w:r w:rsidRPr="001B2175">
        <w:rPr>
          <w:rStyle w:val="StyleStyleBold12pt"/>
        </w:rPr>
        <w:t>Zero risk of uniqueness or link – patent reform won’t even get to committee until after the spring recess</w:t>
      </w:r>
    </w:p>
    <w:p w14:paraId="060DED71" w14:textId="77777777" w:rsidR="001B2175" w:rsidRPr="001B2175" w:rsidRDefault="001B2175" w:rsidP="001B2175">
      <w:r w:rsidRPr="001B2175">
        <w:t xml:space="preserve">Ed </w:t>
      </w:r>
      <w:r w:rsidRPr="001B2175">
        <w:rPr>
          <w:rStyle w:val="StyleStyleBold12pt"/>
        </w:rPr>
        <w:t>Silverstein</w:t>
      </w:r>
      <w:r w:rsidRPr="001B2175">
        <w:t xml:space="preserve"> is an award-winning reporter and editor, </w:t>
      </w:r>
      <w:r w:rsidRPr="001B2175">
        <w:rPr>
          <w:rStyle w:val="StyleStyleBold12pt"/>
        </w:rPr>
        <w:t>4/10</w:t>
      </w:r>
      <w:r w:rsidRPr="001B2175">
        <w:t xml:space="preserve"> [“Will U.S. patent reform take place this spring or continue to be delayed?” http://www.insidecounsel.com/2014/04/10/will-us-patent-reform-take-place-this-spring-or-co]</w:t>
      </w:r>
    </w:p>
    <w:p w14:paraId="5F5AABF1" w14:textId="77777777" w:rsidR="001B2175" w:rsidRPr="001B2175" w:rsidRDefault="001B2175" w:rsidP="001B2175">
      <w:r w:rsidRPr="001B2175">
        <w:t>A proposed patent reform bill has been delayed once again by the Senate Judiciary Committee</w:t>
      </w:r>
    </w:p>
    <w:p w14:paraId="3483169E" w14:textId="77777777" w:rsidR="001B2175" w:rsidRPr="001B2175" w:rsidRDefault="001B2175" w:rsidP="001B2175">
      <w:r w:rsidRPr="001B2175">
        <w:t>AND</w:t>
      </w:r>
    </w:p>
    <w:p w14:paraId="4BB83310" w14:textId="175138A8" w:rsidR="001B2175" w:rsidRPr="001B2175" w:rsidRDefault="001B2175" w:rsidP="001B2175">
      <w:r w:rsidRPr="001B2175">
        <w:t>Senators wanted more time to examine the provisions – particularly among the Democrats.</w:t>
      </w:r>
    </w:p>
    <w:p w14:paraId="748BBC29" w14:textId="77777777" w:rsidR="001B2175" w:rsidRPr="001B2175" w:rsidRDefault="001B2175" w:rsidP="001B2175">
      <w:pPr>
        <w:rPr>
          <w:rStyle w:val="StyleStyleBold12pt"/>
        </w:rPr>
      </w:pPr>
    </w:p>
    <w:p w14:paraId="2FBE5872" w14:textId="77777777" w:rsidR="001B2175" w:rsidRPr="001B2175" w:rsidRDefault="001B2175" w:rsidP="001B2175">
      <w:pPr>
        <w:rPr>
          <w:rStyle w:val="StyleStyleBold12pt"/>
        </w:rPr>
      </w:pPr>
      <w:r w:rsidRPr="001B2175">
        <w:rPr>
          <w:rStyle w:val="StyleStyleBold12pt"/>
        </w:rPr>
        <w:t>Bipartisan consensus – Obama also isn’t tied</w:t>
      </w:r>
    </w:p>
    <w:p w14:paraId="3453E874" w14:textId="77777777" w:rsidR="001B2175" w:rsidRPr="001B2175" w:rsidRDefault="001B2175" w:rsidP="001B2175">
      <w:pPr>
        <w:rPr>
          <w:sz w:val="16"/>
          <w:szCs w:val="16"/>
        </w:rPr>
      </w:pPr>
      <w:r w:rsidRPr="001B2175">
        <w:rPr>
          <w:rStyle w:val="StyleStyleBold12pt"/>
        </w:rPr>
        <w:t>Ramos 13</w:t>
      </w:r>
      <w:r w:rsidRPr="001B2175">
        <w:rPr>
          <w:sz w:val="16"/>
          <w:szCs w:val="16"/>
        </w:rPr>
        <w:t xml:space="preserve"> </w:t>
      </w:r>
      <w:r w:rsidRPr="001B2175">
        <w:t xml:space="preserve">(Ramos, </w:t>
      </w:r>
      <w:proofErr w:type="spellStart"/>
      <w:r w:rsidRPr="001B2175">
        <w:t>Kristian</w:t>
      </w:r>
      <w:proofErr w:type="spellEnd"/>
      <w:r w:rsidRPr="001B2175">
        <w:t xml:space="preserve">. "Updating Ports of Entry Will Help Preserve Our Vital Trade with Mexico | 21st Century Border." 21st Century Border. 07 June 2013. </w:t>
      </w:r>
      <w:hyperlink r:id="rId15" w:history="1">
        <w:r w:rsidRPr="001B2175">
          <w:t>http://21border.com/2013/06/07/updating-ports-of-entry-will-help-preserve-our-vital-trade-with-mexico/</w:t>
        </w:r>
      </w:hyperlink>
      <w:r w:rsidRPr="001B2175">
        <w:t>)</w:t>
      </w:r>
    </w:p>
    <w:p w14:paraId="12097838" w14:textId="77777777" w:rsidR="001B2175" w:rsidRPr="001B2175" w:rsidRDefault="001B2175" w:rsidP="001B2175">
      <w:r w:rsidRPr="001B2175">
        <w:t xml:space="preserve">The immigration legislation making its way through Congress addresses legalization, border security, a </w:t>
      </w:r>
    </w:p>
    <w:p w14:paraId="1055BA2A" w14:textId="77777777" w:rsidR="001B2175" w:rsidRPr="001B2175" w:rsidRDefault="001B2175" w:rsidP="001B2175">
      <w:r w:rsidRPr="001B2175">
        <w:t>AND</w:t>
      </w:r>
    </w:p>
    <w:p w14:paraId="43D38B1D" w14:textId="77777777" w:rsidR="001B2175" w:rsidRPr="005D7847" w:rsidRDefault="001B2175" w:rsidP="001B2175">
      <w:proofErr w:type="gramStart"/>
      <w:r w:rsidRPr="001B2175">
        <w:t>to</w:t>
      </w:r>
      <w:proofErr w:type="gramEnd"/>
      <w:r w:rsidRPr="001B2175">
        <w:t xml:space="preserve"> the region’s economy and help ensure the years ahead are prosperous ones.</w:t>
      </w:r>
      <w:r w:rsidRPr="005D7847">
        <w:t xml:space="preserve"> </w:t>
      </w:r>
    </w:p>
    <w:p w14:paraId="258CB7AC" w14:textId="77777777" w:rsidR="001B2175" w:rsidRPr="006F132F" w:rsidRDefault="001B2175" w:rsidP="001B2175">
      <w:pPr>
        <w:pStyle w:val="TagText"/>
        <w:rPr>
          <w:rFonts w:ascii="Times New Roman" w:hAnsi="Times New Roman" w:cs="Times New Roman"/>
        </w:rPr>
      </w:pPr>
    </w:p>
    <w:p w14:paraId="226EF6B0" w14:textId="77777777" w:rsidR="001B2175" w:rsidRPr="006F132F" w:rsidRDefault="001B2175" w:rsidP="001B2175">
      <w:pPr>
        <w:rPr>
          <w:rStyle w:val="StyleBoldUnderline"/>
        </w:rPr>
      </w:pPr>
    </w:p>
    <w:p w14:paraId="15FA7011" w14:textId="77777777" w:rsidR="001B2175" w:rsidRPr="00821B0B" w:rsidRDefault="001B2175" w:rsidP="001B2175"/>
    <w:p w14:paraId="788F0B56" w14:textId="77777777" w:rsidR="009B05FB" w:rsidRPr="006F132F" w:rsidRDefault="009B05FB" w:rsidP="002F01B2">
      <w:pPr>
        <w:rPr>
          <w:rStyle w:val="StyleBoldUnderline"/>
        </w:rPr>
      </w:pPr>
    </w:p>
    <w:sectPr w:rsidR="009B05FB" w:rsidRPr="006F132F"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9B05FB" w:rsidRDefault="009B05FB" w:rsidP="00E46E7E">
      <w:r>
        <w:separator/>
      </w:r>
    </w:p>
  </w:endnote>
  <w:endnote w:type="continuationSeparator" w:id="0">
    <w:p w14:paraId="78916690" w14:textId="77777777" w:rsidR="009B05FB" w:rsidRDefault="009B05F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9B05FB" w:rsidRDefault="009B05FB" w:rsidP="00E46E7E">
      <w:r>
        <w:separator/>
      </w:r>
    </w:p>
  </w:footnote>
  <w:footnote w:type="continuationSeparator" w:id="0">
    <w:p w14:paraId="4AB0F1BD" w14:textId="77777777" w:rsidR="009B05FB" w:rsidRDefault="009B05F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27D6F"/>
    <w:rsid w:val="000336F9"/>
    <w:rsid w:val="00073642"/>
    <w:rsid w:val="000752BA"/>
    <w:rsid w:val="000A653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B2175"/>
    <w:rsid w:val="001C1171"/>
    <w:rsid w:val="001D7626"/>
    <w:rsid w:val="001F1C4B"/>
    <w:rsid w:val="0021151D"/>
    <w:rsid w:val="00212FA1"/>
    <w:rsid w:val="0024781F"/>
    <w:rsid w:val="00252764"/>
    <w:rsid w:val="002561A0"/>
    <w:rsid w:val="002613DA"/>
    <w:rsid w:val="002858E0"/>
    <w:rsid w:val="002A564F"/>
    <w:rsid w:val="002B6353"/>
    <w:rsid w:val="002B68C8"/>
    <w:rsid w:val="002C4708"/>
    <w:rsid w:val="002D3173"/>
    <w:rsid w:val="002D7FE6"/>
    <w:rsid w:val="002F01B2"/>
    <w:rsid w:val="002F35F4"/>
    <w:rsid w:val="002F3E28"/>
    <w:rsid w:val="002F40E6"/>
    <w:rsid w:val="00303E5B"/>
    <w:rsid w:val="00313226"/>
    <w:rsid w:val="0031425E"/>
    <w:rsid w:val="00325059"/>
    <w:rsid w:val="00336440"/>
    <w:rsid w:val="00357719"/>
    <w:rsid w:val="00367753"/>
    <w:rsid w:val="00374144"/>
    <w:rsid w:val="00381C91"/>
    <w:rsid w:val="00382B0E"/>
    <w:rsid w:val="00385B3D"/>
    <w:rsid w:val="0039573E"/>
    <w:rsid w:val="00395CD7"/>
    <w:rsid w:val="003A0B34"/>
    <w:rsid w:val="003B3EC7"/>
    <w:rsid w:val="003D7947"/>
    <w:rsid w:val="003F3684"/>
    <w:rsid w:val="003F42AF"/>
    <w:rsid w:val="00407E6D"/>
    <w:rsid w:val="00412F6D"/>
    <w:rsid w:val="00417A9C"/>
    <w:rsid w:val="00422EEE"/>
    <w:rsid w:val="0042635A"/>
    <w:rsid w:val="00437D24"/>
    <w:rsid w:val="00441C5B"/>
    <w:rsid w:val="0046152E"/>
    <w:rsid w:val="00466B6F"/>
    <w:rsid w:val="004A5CC3"/>
    <w:rsid w:val="004B3188"/>
    <w:rsid w:val="004B3DB3"/>
    <w:rsid w:val="004B7B08"/>
    <w:rsid w:val="004C3349"/>
    <w:rsid w:val="004C63B5"/>
    <w:rsid w:val="004D461E"/>
    <w:rsid w:val="004E6226"/>
    <w:rsid w:val="005078DF"/>
    <w:rsid w:val="00517479"/>
    <w:rsid w:val="00544938"/>
    <w:rsid w:val="00591376"/>
    <w:rsid w:val="005A0BE5"/>
    <w:rsid w:val="005B074B"/>
    <w:rsid w:val="005B579D"/>
    <w:rsid w:val="005C0E1F"/>
    <w:rsid w:val="005E0D2B"/>
    <w:rsid w:val="005E2C99"/>
    <w:rsid w:val="00601A7D"/>
    <w:rsid w:val="006059BF"/>
    <w:rsid w:val="00672258"/>
    <w:rsid w:val="0067575B"/>
    <w:rsid w:val="00692C26"/>
    <w:rsid w:val="006938ED"/>
    <w:rsid w:val="006A1C80"/>
    <w:rsid w:val="006F132F"/>
    <w:rsid w:val="006F2D3D"/>
    <w:rsid w:val="00700835"/>
    <w:rsid w:val="00706102"/>
    <w:rsid w:val="00726F87"/>
    <w:rsid w:val="007333B9"/>
    <w:rsid w:val="00743A61"/>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5FB"/>
    <w:rsid w:val="009B0746"/>
    <w:rsid w:val="009C198B"/>
    <w:rsid w:val="009D207E"/>
    <w:rsid w:val="009E5822"/>
    <w:rsid w:val="009E67BE"/>
    <w:rsid w:val="009E691A"/>
    <w:rsid w:val="009F2F3F"/>
    <w:rsid w:val="00A07075"/>
    <w:rsid w:val="00A074CB"/>
    <w:rsid w:val="00A174D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BF09EC"/>
    <w:rsid w:val="00C36EC7"/>
    <w:rsid w:val="00C42A3C"/>
    <w:rsid w:val="00C711B0"/>
    <w:rsid w:val="00CC221B"/>
    <w:rsid w:val="00CD2C6D"/>
    <w:rsid w:val="00CF1A0F"/>
    <w:rsid w:val="00D06FEA"/>
    <w:rsid w:val="00D2462A"/>
    <w:rsid w:val="00D2698D"/>
    <w:rsid w:val="00D34FC0"/>
    <w:rsid w:val="00D36252"/>
    <w:rsid w:val="00D4330B"/>
    <w:rsid w:val="00D460F1"/>
    <w:rsid w:val="00D51B44"/>
    <w:rsid w:val="00D6085D"/>
    <w:rsid w:val="00D60DB8"/>
    <w:rsid w:val="00D66D57"/>
    <w:rsid w:val="00D74526"/>
    <w:rsid w:val="00D811EC"/>
    <w:rsid w:val="00D81480"/>
    <w:rsid w:val="00D93B27"/>
    <w:rsid w:val="00DA2E40"/>
    <w:rsid w:val="00DA5BF8"/>
    <w:rsid w:val="00DB783F"/>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27058"/>
    <w:rsid w:val="00F45F2E"/>
    <w:rsid w:val="00F50EA5"/>
    <w:rsid w:val="00F55EB6"/>
    <w:rsid w:val="00F71100"/>
    <w:rsid w:val="00F74728"/>
    <w:rsid w:val="00F812E2"/>
    <w:rsid w:val="00F90FFB"/>
    <w:rsid w:val="00FA538E"/>
    <w:rsid w:val="00FC7A29"/>
    <w:rsid w:val="00FD50BA"/>
    <w:rsid w:val="00FE1E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2175"/>
    <w:rPr>
      <w:rFonts w:ascii="Times New Roman" w:hAnsi="Times New Roman" w:cs="Times New Roman"/>
      <w:sz w:val="18"/>
    </w:rPr>
  </w:style>
  <w:style w:type="paragraph" w:styleId="Heading1">
    <w:name w:val="heading 1"/>
    <w:aliases w:val="Pocket"/>
    <w:basedOn w:val="Normal"/>
    <w:next w:val="Normal"/>
    <w:link w:val="Heading1Char"/>
    <w:uiPriority w:val="9"/>
    <w:qFormat/>
    <w:rsid w:val="001B21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B217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1B217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1B217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B21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175"/>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uiPriority w:val="7"/>
    <w:qFormat/>
    <w:rsid w:val="001B2175"/>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1B217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B2175"/>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1B217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1B2175"/>
    <w:rPr>
      <w:rFonts w:asciiTheme="majorHAnsi" w:eastAsiaTheme="majorEastAsia" w:hAnsiTheme="majorHAnsi" w:cstheme="majorBidi"/>
      <w:b/>
      <w:bCs/>
      <w:iCs/>
      <w:sz w:val="26"/>
    </w:rPr>
  </w:style>
  <w:style w:type="paragraph" w:styleId="NoSpacing">
    <w:name w:val="No Spacing"/>
    <w:uiPriority w:val="1"/>
    <w:rsid w:val="001B2175"/>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1B2175"/>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1B2175"/>
    <w:rPr>
      <w:b w:val="0"/>
      <w:sz w:val="22"/>
      <w:u w:val="single"/>
    </w:rPr>
  </w:style>
  <w:style w:type="paragraph" w:styleId="DocumentMap">
    <w:name w:val="Document Map"/>
    <w:basedOn w:val="Normal"/>
    <w:link w:val="DocumentMapChar"/>
    <w:uiPriority w:val="99"/>
    <w:semiHidden/>
    <w:unhideWhenUsed/>
    <w:rsid w:val="001B2175"/>
    <w:rPr>
      <w:rFonts w:ascii="Lucida Grande" w:hAnsi="Lucida Grande" w:cs="Lucida Grande"/>
    </w:rPr>
  </w:style>
  <w:style w:type="character" w:customStyle="1" w:styleId="DocumentMapChar">
    <w:name w:val="Document Map Char"/>
    <w:basedOn w:val="DefaultParagraphFont"/>
    <w:link w:val="DocumentMap"/>
    <w:uiPriority w:val="99"/>
    <w:semiHidden/>
    <w:rsid w:val="001B2175"/>
    <w:rPr>
      <w:rFonts w:ascii="Lucida Grande" w:hAnsi="Lucida Grande" w:cs="Lucida Grande"/>
      <w:sz w:val="18"/>
    </w:rPr>
  </w:style>
  <w:style w:type="paragraph" w:styleId="ListParagraph">
    <w:name w:val="List Paragraph"/>
    <w:basedOn w:val="Normal"/>
    <w:uiPriority w:val="34"/>
    <w:rsid w:val="001B2175"/>
    <w:pPr>
      <w:ind w:left="720"/>
      <w:contextualSpacing/>
    </w:pPr>
  </w:style>
  <w:style w:type="paragraph" w:styleId="Header">
    <w:name w:val="header"/>
    <w:basedOn w:val="Normal"/>
    <w:link w:val="HeaderChar"/>
    <w:uiPriority w:val="99"/>
    <w:unhideWhenUsed/>
    <w:rsid w:val="001B2175"/>
    <w:pPr>
      <w:tabs>
        <w:tab w:val="center" w:pos="4320"/>
        <w:tab w:val="right" w:pos="8640"/>
      </w:tabs>
    </w:pPr>
  </w:style>
  <w:style w:type="character" w:customStyle="1" w:styleId="HeaderChar">
    <w:name w:val="Header Char"/>
    <w:basedOn w:val="DefaultParagraphFont"/>
    <w:link w:val="Header"/>
    <w:uiPriority w:val="99"/>
    <w:rsid w:val="001B2175"/>
    <w:rPr>
      <w:rFonts w:ascii="Times New Roman" w:hAnsi="Times New Roman" w:cs="Times New Roman"/>
      <w:sz w:val="18"/>
    </w:rPr>
  </w:style>
  <w:style w:type="paragraph" w:styleId="Footer">
    <w:name w:val="footer"/>
    <w:basedOn w:val="Normal"/>
    <w:link w:val="FooterChar"/>
    <w:uiPriority w:val="99"/>
    <w:unhideWhenUsed/>
    <w:rsid w:val="001B2175"/>
    <w:pPr>
      <w:tabs>
        <w:tab w:val="center" w:pos="4320"/>
        <w:tab w:val="right" w:pos="8640"/>
      </w:tabs>
    </w:pPr>
  </w:style>
  <w:style w:type="character" w:customStyle="1" w:styleId="FooterChar">
    <w:name w:val="Footer Char"/>
    <w:basedOn w:val="DefaultParagraphFont"/>
    <w:link w:val="Footer"/>
    <w:uiPriority w:val="99"/>
    <w:rsid w:val="001B2175"/>
    <w:rPr>
      <w:rFonts w:ascii="Times New Roman" w:hAnsi="Times New Roman" w:cs="Times New Roman"/>
      <w:sz w:val="18"/>
    </w:rPr>
  </w:style>
  <w:style w:type="character" w:styleId="PageNumber">
    <w:name w:val="page number"/>
    <w:basedOn w:val="DefaultParagraphFont"/>
    <w:uiPriority w:val="99"/>
    <w:semiHidden/>
    <w:unhideWhenUsed/>
    <w:rsid w:val="001B2175"/>
  </w:style>
  <w:style w:type="character" w:styleId="Hyperlink">
    <w:name w:val="Hyperlink"/>
    <w:basedOn w:val="DefaultParagraphFont"/>
    <w:uiPriority w:val="99"/>
    <w:unhideWhenUsed/>
    <w:rsid w:val="001B2175"/>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601A7D"/>
    <w:pPr>
      <w:ind w:left="288" w:right="288"/>
    </w:pPr>
    <w:rPr>
      <w:rFonts w:eastAsia="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eastAsia="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eastAsiaTheme="minorHAnsi"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paragraph" w:customStyle="1" w:styleId="TagText">
    <w:name w:val="TagText"/>
    <w:basedOn w:val="Normal"/>
    <w:qFormat/>
    <w:rsid w:val="00F812E2"/>
    <w:pPr>
      <w:spacing w:before="200"/>
    </w:pPr>
    <w:rPr>
      <w:rFonts w:ascii="Arial" w:hAnsi="Arial" w:cstheme="minorBid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2175"/>
    <w:rPr>
      <w:rFonts w:ascii="Times New Roman" w:hAnsi="Times New Roman" w:cs="Times New Roman"/>
      <w:sz w:val="18"/>
    </w:rPr>
  </w:style>
  <w:style w:type="paragraph" w:styleId="Heading1">
    <w:name w:val="heading 1"/>
    <w:aliases w:val="Pocket"/>
    <w:basedOn w:val="Normal"/>
    <w:next w:val="Normal"/>
    <w:link w:val="Heading1Char"/>
    <w:uiPriority w:val="9"/>
    <w:qFormat/>
    <w:rsid w:val="001B21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B217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1B217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1B217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B21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175"/>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uiPriority w:val="7"/>
    <w:qFormat/>
    <w:rsid w:val="001B2175"/>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1B217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B2175"/>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1B217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1B2175"/>
    <w:rPr>
      <w:rFonts w:asciiTheme="majorHAnsi" w:eastAsiaTheme="majorEastAsia" w:hAnsiTheme="majorHAnsi" w:cstheme="majorBidi"/>
      <w:b/>
      <w:bCs/>
      <w:iCs/>
      <w:sz w:val="26"/>
    </w:rPr>
  </w:style>
  <w:style w:type="paragraph" w:styleId="NoSpacing">
    <w:name w:val="No Spacing"/>
    <w:uiPriority w:val="1"/>
    <w:rsid w:val="001B2175"/>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1B2175"/>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1B2175"/>
    <w:rPr>
      <w:b w:val="0"/>
      <w:sz w:val="22"/>
      <w:u w:val="single"/>
    </w:rPr>
  </w:style>
  <w:style w:type="paragraph" w:styleId="DocumentMap">
    <w:name w:val="Document Map"/>
    <w:basedOn w:val="Normal"/>
    <w:link w:val="DocumentMapChar"/>
    <w:uiPriority w:val="99"/>
    <w:semiHidden/>
    <w:unhideWhenUsed/>
    <w:rsid w:val="001B2175"/>
    <w:rPr>
      <w:rFonts w:ascii="Lucida Grande" w:hAnsi="Lucida Grande" w:cs="Lucida Grande"/>
    </w:rPr>
  </w:style>
  <w:style w:type="character" w:customStyle="1" w:styleId="DocumentMapChar">
    <w:name w:val="Document Map Char"/>
    <w:basedOn w:val="DefaultParagraphFont"/>
    <w:link w:val="DocumentMap"/>
    <w:uiPriority w:val="99"/>
    <w:semiHidden/>
    <w:rsid w:val="001B2175"/>
    <w:rPr>
      <w:rFonts w:ascii="Lucida Grande" w:hAnsi="Lucida Grande" w:cs="Lucida Grande"/>
      <w:sz w:val="18"/>
    </w:rPr>
  </w:style>
  <w:style w:type="paragraph" w:styleId="ListParagraph">
    <w:name w:val="List Paragraph"/>
    <w:basedOn w:val="Normal"/>
    <w:uiPriority w:val="34"/>
    <w:rsid w:val="001B2175"/>
    <w:pPr>
      <w:ind w:left="720"/>
      <w:contextualSpacing/>
    </w:pPr>
  </w:style>
  <w:style w:type="paragraph" w:styleId="Header">
    <w:name w:val="header"/>
    <w:basedOn w:val="Normal"/>
    <w:link w:val="HeaderChar"/>
    <w:uiPriority w:val="99"/>
    <w:unhideWhenUsed/>
    <w:rsid w:val="001B2175"/>
    <w:pPr>
      <w:tabs>
        <w:tab w:val="center" w:pos="4320"/>
        <w:tab w:val="right" w:pos="8640"/>
      </w:tabs>
    </w:pPr>
  </w:style>
  <w:style w:type="character" w:customStyle="1" w:styleId="HeaderChar">
    <w:name w:val="Header Char"/>
    <w:basedOn w:val="DefaultParagraphFont"/>
    <w:link w:val="Header"/>
    <w:uiPriority w:val="99"/>
    <w:rsid w:val="001B2175"/>
    <w:rPr>
      <w:rFonts w:ascii="Times New Roman" w:hAnsi="Times New Roman" w:cs="Times New Roman"/>
      <w:sz w:val="18"/>
    </w:rPr>
  </w:style>
  <w:style w:type="paragraph" w:styleId="Footer">
    <w:name w:val="footer"/>
    <w:basedOn w:val="Normal"/>
    <w:link w:val="FooterChar"/>
    <w:uiPriority w:val="99"/>
    <w:unhideWhenUsed/>
    <w:rsid w:val="001B2175"/>
    <w:pPr>
      <w:tabs>
        <w:tab w:val="center" w:pos="4320"/>
        <w:tab w:val="right" w:pos="8640"/>
      </w:tabs>
    </w:pPr>
  </w:style>
  <w:style w:type="character" w:customStyle="1" w:styleId="FooterChar">
    <w:name w:val="Footer Char"/>
    <w:basedOn w:val="DefaultParagraphFont"/>
    <w:link w:val="Footer"/>
    <w:uiPriority w:val="99"/>
    <w:rsid w:val="001B2175"/>
    <w:rPr>
      <w:rFonts w:ascii="Times New Roman" w:hAnsi="Times New Roman" w:cs="Times New Roman"/>
      <w:sz w:val="18"/>
    </w:rPr>
  </w:style>
  <w:style w:type="character" w:styleId="PageNumber">
    <w:name w:val="page number"/>
    <w:basedOn w:val="DefaultParagraphFont"/>
    <w:uiPriority w:val="99"/>
    <w:semiHidden/>
    <w:unhideWhenUsed/>
    <w:rsid w:val="001B2175"/>
  </w:style>
  <w:style w:type="character" w:styleId="Hyperlink">
    <w:name w:val="Hyperlink"/>
    <w:basedOn w:val="DefaultParagraphFont"/>
    <w:uiPriority w:val="99"/>
    <w:unhideWhenUsed/>
    <w:rsid w:val="001B2175"/>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601A7D"/>
    <w:pPr>
      <w:ind w:left="288" w:right="288"/>
    </w:pPr>
    <w:rPr>
      <w:rFonts w:eastAsia="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eastAsia="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eastAsiaTheme="minorHAnsi"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paragraph" w:customStyle="1" w:styleId="TagText">
    <w:name w:val="TagText"/>
    <w:basedOn w:val="Normal"/>
    <w:qFormat/>
    <w:rsid w:val="00F812E2"/>
    <w:pPr>
      <w:spacing w:before="200"/>
    </w:pPr>
    <w:rPr>
      <w:rFonts w:ascii="Arial" w:hAnsi="Arial"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358461602">
      <w:bodyDiv w:val="1"/>
      <w:marLeft w:val="0"/>
      <w:marRight w:val="0"/>
      <w:marTop w:val="0"/>
      <w:marBottom w:val="0"/>
      <w:divBdr>
        <w:top w:val="none" w:sz="0" w:space="0" w:color="auto"/>
        <w:left w:val="none" w:sz="0" w:space="0" w:color="auto"/>
        <w:bottom w:val="none" w:sz="0" w:space="0" w:color="auto"/>
        <w:right w:val="none" w:sz="0" w:space="0" w:color="auto"/>
      </w:divBdr>
      <w:divsChild>
        <w:div w:id="817920067">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xbusiness.com/industries/2014/04/11/despite-vast-opportunities-for-oil-in-mexico-challenges-loom/" TargetMode="External"/><Relationship Id="rId12" Type="http://schemas.openxmlformats.org/officeDocument/2006/relationships/hyperlink" Target="http://www.huffingtonpost.com/2013/12/10/enrique-pena-nieto-approval-ratings_n_4421276.html" TargetMode="External"/><Relationship Id="rId13" Type="http://schemas.openxmlformats.org/officeDocument/2006/relationships/hyperlink" Target="http://www.cato.org/publications/commentary/what-expect-imf-look-mexico" TargetMode="External"/><Relationship Id="rId14" Type="http://schemas.openxmlformats.org/officeDocument/2006/relationships/hyperlink" Target="http://www.wilsoncenter.org/sites/default/files/The%20U.S.%20and%20Mexico.%20Towards%20a%20Strategic%20Partnership.pdf" TargetMode="External"/><Relationship Id="rId15" Type="http://schemas.openxmlformats.org/officeDocument/2006/relationships/hyperlink" Target="http://21border.com/2013/06/07/updating-ports-of-entry-will-help-preserve-our-vital-trade-with-mexic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ginfo.ca.gov/pub/13-14/bill/asm/ab_0001-0050/ajr_4_bill_20130501_chaptered.htm" TargetMode="External"/><Relationship Id="rId9" Type="http://schemas.openxmlformats.org/officeDocument/2006/relationships/hyperlink" Target="http://money.msn.com/business-news/article.aspx?feed=OBR&amp;date=20140219&amp;id=17365619" TargetMode="External"/><Relationship Id="rId10" Type="http://schemas.openxmlformats.org/officeDocument/2006/relationships/hyperlink" Target="http://uk.reuters.com/article/2014/04/26/mexico-reforms-idUKL2N0NI01F201404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12</Pages>
  <Words>1933</Words>
  <Characters>11022</Characters>
  <Application>Microsoft Macintosh Word</Application>
  <DocSecurity>0</DocSecurity>
  <Lines>91</Lines>
  <Paragraphs>25</Paragraphs>
  <ScaleCrop>false</ScaleCrop>
  <Company>Whitman College</Company>
  <LinksUpToDate>false</LinksUpToDate>
  <CharactersWithSpaces>12930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2014-04-26T14:23:00Z</dcterms:created>
  <dcterms:modified xsi:type="dcterms:W3CDTF">2014-04-26T14:23:00Z</dcterms:modified>
</cp:coreProperties>
</file>