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122" w:rsidRDefault="00070122" w:rsidP="00070122">
      <w:pPr>
        <w:pStyle w:val="Heading1"/>
      </w:pPr>
      <w:bookmarkStart w:id="0" w:name="_GoBack"/>
      <w:bookmarkEnd w:id="0"/>
      <w:r>
        <w:t>1AC</w:t>
      </w:r>
    </w:p>
    <w:p w:rsidR="00070122" w:rsidRDefault="00070122" w:rsidP="00070122">
      <w:pPr>
        <w:pStyle w:val="Heading2"/>
      </w:pPr>
      <w:r>
        <w:lastRenderedPageBreak/>
        <w:t>1AC – BioD</w:t>
      </w:r>
    </w:p>
    <w:p w:rsidR="00070122" w:rsidRPr="003B5FC1" w:rsidRDefault="00070122" w:rsidP="00070122">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Cuba</w:t>
      </w:r>
      <w:r>
        <w:rPr>
          <w:rStyle w:val="StyleStyleBold12pt"/>
          <w:rFonts w:ascii="Calibri" w:hAnsi="Calibri" w:cs="Times New Roman"/>
          <w:b/>
          <w:sz w:val="32"/>
          <w:szCs w:val="26"/>
        </w:rPr>
        <w:t>n</w:t>
      </w:r>
      <w:r w:rsidRPr="003B5FC1">
        <w:rPr>
          <w:rStyle w:val="StyleStyleBold12pt"/>
          <w:rFonts w:ascii="Calibri" w:hAnsi="Calibri" w:cs="Times New Roman"/>
          <w:b/>
          <w:sz w:val="32"/>
          <w:szCs w:val="26"/>
        </w:rPr>
        <w:t xml:space="preserve"> drilling inevitable</w:t>
      </w:r>
    </w:p>
    <w:p w:rsidR="00070122" w:rsidRPr="003B5FC1" w:rsidRDefault="00070122" w:rsidP="00070122">
      <w:pPr>
        <w:rPr>
          <w:rStyle w:val="StyleStyleBold12pt"/>
          <w:sz w:val="32"/>
        </w:rPr>
      </w:pPr>
      <w:r w:rsidRPr="003B5FC1">
        <w:rPr>
          <w:rStyle w:val="StyleStyleBold12pt"/>
          <w:sz w:val="32"/>
        </w:rPr>
        <w:t>Gonzalez 3/4—</w:t>
      </w:r>
      <w:r w:rsidRPr="003B5FC1">
        <w:t xml:space="preserve">Ivet Gonzalez, correspondent for IPS Cuba (“Cuba Diversifies – But Energy Focus Still on Oil”, 3/4/13, </w:t>
      </w:r>
      <w:hyperlink r:id="rId8" w:history="1">
        <w:r w:rsidRPr="003B5FC1">
          <w:t>http://www.ipsnews.net/2013/03/cuba-diversifies-but-energy-focus-still-on-oil/</w:t>
        </w:r>
      </w:hyperlink>
      <w:r w:rsidRPr="003B5FC1">
        <w:t>, zs)</w:t>
      </w:r>
    </w:p>
    <w:p w:rsidR="00070122" w:rsidRDefault="00070122" w:rsidP="00070122">
      <w:r w:rsidRPr="00882285">
        <w:t xml:space="preserve">In January 2012, the Scarabeo 9 drilling rig was brought to Cuba from Asia </w:t>
      </w:r>
    </w:p>
    <w:p w:rsidR="00070122" w:rsidRDefault="00070122" w:rsidP="00070122">
      <w:r>
        <w:t>AND</w:t>
      </w:r>
    </w:p>
    <w:p w:rsidR="00070122" w:rsidRPr="00882285" w:rsidRDefault="00070122" w:rsidP="00070122">
      <w:proofErr w:type="gramStart"/>
      <w:r w:rsidRPr="00882285">
        <w:t>supply</w:t>
      </w:r>
      <w:proofErr w:type="gramEnd"/>
      <w:r w:rsidRPr="00882285">
        <w:t xml:space="preserve"> is increasingly seen as a priority in Cuba’s current economic reform process.</w:t>
      </w:r>
    </w:p>
    <w:p w:rsidR="00070122" w:rsidRPr="003B5FC1" w:rsidRDefault="00070122" w:rsidP="00070122">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Absent experts accidents are inevitable—embargo blocks use</w:t>
      </w:r>
    </w:p>
    <w:p w:rsidR="00070122" w:rsidRPr="003B5FC1" w:rsidRDefault="00070122" w:rsidP="00070122">
      <w:pPr>
        <w:rPr>
          <w:b/>
          <w:sz w:val="32"/>
        </w:rPr>
      </w:pPr>
      <w:r w:rsidRPr="003B5FC1">
        <w:rPr>
          <w:rStyle w:val="StyleStyleBold12pt"/>
          <w:sz w:val="32"/>
        </w:rPr>
        <w:t>Bolstad 12—</w:t>
      </w:r>
      <w:r w:rsidRPr="003B5FC1">
        <w:t xml:space="preserve">Erika Bolstad, writer for McClatchy newspaper (“Cuba embargo could threaten oil-drilling safety, expert says”, 5/10/12, </w:t>
      </w:r>
      <w:hyperlink r:id="rId9" w:anchor=".Ug0gFGTwKkZ" w:history="1">
        <w:r w:rsidRPr="003B5FC1">
          <w:t>http://www.mcclatchydc.com/2012/05/10/148433/cuba-embargo-could-threaten-oil.html#.Ug0gFGTwKkZ</w:t>
        </w:r>
      </w:hyperlink>
      <w:r w:rsidRPr="003B5FC1">
        <w:t>, zs)</w:t>
      </w:r>
    </w:p>
    <w:p w:rsidR="00070122" w:rsidRDefault="00070122" w:rsidP="00070122">
      <w:r w:rsidRPr="00882285">
        <w:t xml:space="preserve">The 50-year-old U.S. embargo of Cuba is getting </w:t>
      </w:r>
    </w:p>
    <w:p w:rsidR="00070122" w:rsidRDefault="00070122" w:rsidP="00070122">
      <w:r>
        <w:t>AND</w:t>
      </w:r>
    </w:p>
    <w:p w:rsidR="00070122" w:rsidRPr="00882285" w:rsidRDefault="00070122" w:rsidP="00070122">
      <w:proofErr w:type="gramStart"/>
      <w:r w:rsidRPr="00882285">
        <w:t>in</w:t>
      </w:r>
      <w:proofErr w:type="gramEnd"/>
      <w:r w:rsidRPr="00882285">
        <w:t xml:space="preserve"> advance the kind of technologies that would be required," Reilly said.</w:t>
      </w:r>
    </w:p>
    <w:p w:rsidR="00070122" w:rsidRPr="003B5FC1" w:rsidRDefault="00070122" w:rsidP="00070122">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Aff boosts reaction time—US experts solve best</w:t>
      </w:r>
    </w:p>
    <w:p w:rsidR="00070122" w:rsidRPr="003B5FC1" w:rsidRDefault="00070122" w:rsidP="00070122">
      <w:pPr>
        <w:rPr>
          <w:rStyle w:val="StyleStyleBold12pt"/>
          <w:sz w:val="32"/>
        </w:rPr>
      </w:pPr>
      <w:r w:rsidRPr="003B5FC1">
        <w:rPr>
          <w:rStyle w:val="StyleStyleBold12pt"/>
          <w:sz w:val="32"/>
        </w:rPr>
        <w:t>Zakaria 11—</w:t>
      </w:r>
      <w:r w:rsidRPr="003B5FC1">
        <w:t xml:space="preserve">Fareed Zakaria, Host and journalist on CNN about US foreign policy (“Why our Cuba embargo could lead to another Gulf oil disaster”, 9/19/11, </w:t>
      </w:r>
      <w:hyperlink r:id="rId10" w:history="1">
        <w:r w:rsidRPr="003B5FC1">
          <w:t>http://globalpublicsquare.blogs.cnn.com/2011/09/19/why-our-cuba-policy-could-lead-to-another-gulf-oil-spill/</w:t>
        </w:r>
      </w:hyperlink>
      <w:r w:rsidRPr="003B5FC1">
        <w:t>, zs)</w:t>
      </w:r>
    </w:p>
    <w:p w:rsidR="00070122" w:rsidRDefault="00070122" w:rsidP="00070122">
      <w:r w:rsidRPr="00882285">
        <w:t>Can you remember what explosive crisis America and the world was fixated on last summer</w:t>
      </w:r>
    </w:p>
    <w:p w:rsidR="00070122" w:rsidRDefault="00070122" w:rsidP="00070122">
      <w:r>
        <w:t>AND</w:t>
      </w:r>
    </w:p>
    <w:p w:rsidR="00070122" w:rsidRPr="00882285" w:rsidRDefault="00070122" w:rsidP="00070122">
      <w:r w:rsidRPr="00882285">
        <w:t>Cuban people, keep them impoverished and cut them off from the world.</w:t>
      </w:r>
    </w:p>
    <w:p w:rsidR="00070122" w:rsidRPr="003B5FC1" w:rsidRDefault="00070122" w:rsidP="00070122">
      <w:pPr>
        <w:rPr>
          <w:rStyle w:val="StyleStyleBold12pt"/>
          <w:b w:val="0"/>
          <w:sz w:val="22"/>
          <w:szCs w:val="18"/>
        </w:rPr>
      </w:pPr>
    </w:p>
    <w:p w:rsidR="00070122" w:rsidRPr="003B5FC1" w:rsidRDefault="00070122" w:rsidP="00070122">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Oil spills spread and kills biodiversity ecosystems</w:t>
      </w:r>
    </w:p>
    <w:p w:rsidR="00070122" w:rsidRPr="003B5FC1" w:rsidRDefault="00070122" w:rsidP="00070122">
      <w:r w:rsidRPr="003B5FC1">
        <w:rPr>
          <w:rStyle w:val="StyleStyleBold12pt"/>
          <w:sz w:val="32"/>
        </w:rPr>
        <w:t>Almeida 12—</w:t>
      </w:r>
      <w:r w:rsidRPr="003B5FC1">
        <w:t xml:space="preserve">Robert Almeida, former Naval Officer and partner at gCaptain (“Drilling Off Cuba, and How the Embargo Could be Very Costly for the US”, 5/18/12, </w:t>
      </w:r>
      <w:hyperlink r:id="rId11" w:history="1">
        <w:r w:rsidRPr="003B5FC1">
          <w:t>http://gcaptain.com/drilling-cuba-embargo-badly/</w:t>
        </w:r>
      </w:hyperlink>
      <w:r w:rsidRPr="003B5FC1">
        <w:t>, zs)</w:t>
      </w:r>
    </w:p>
    <w:p w:rsidR="00070122" w:rsidRDefault="00070122" w:rsidP="00070122">
      <w:r w:rsidRPr="00882285">
        <w:t xml:space="preserve">In short however, Cuba’s access to containment systems, offshore technology, and spill </w:t>
      </w:r>
    </w:p>
    <w:p w:rsidR="00070122" w:rsidRDefault="00070122" w:rsidP="00070122">
      <w:r>
        <w:t>AND</w:t>
      </w:r>
    </w:p>
    <w:p w:rsidR="00070122" w:rsidRPr="00882285" w:rsidRDefault="00070122" w:rsidP="00070122">
      <w:proofErr w:type="gramStart"/>
      <w:r w:rsidRPr="00882285">
        <w:t>oil</w:t>
      </w:r>
      <w:proofErr w:type="gramEnd"/>
      <w:r w:rsidRPr="00882285">
        <w:t xml:space="preserve"> spill could inflict unprecedented environmental devastation if not planned for in advance.</w:t>
      </w:r>
    </w:p>
    <w:p w:rsidR="00070122" w:rsidRPr="003B5FC1" w:rsidRDefault="00070122" w:rsidP="00070122">
      <w:pPr>
        <w:pStyle w:val="Heading4"/>
        <w:rPr>
          <w:rFonts w:ascii="Calibri" w:hAnsi="Calibri" w:cs="Times New Roman"/>
          <w:sz w:val="32"/>
          <w:szCs w:val="26"/>
        </w:rPr>
      </w:pPr>
      <w:r w:rsidRPr="003B5FC1">
        <w:rPr>
          <w:rFonts w:ascii="Calibri" w:hAnsi="Calibri" w:cs="Times New Roman"/>
          <w:bCs w:val="0"/>
          <w:sz w:val="32"/>
          <w:szCs w:val="26"/>
        </w:rPr>
        <w:t xml:space="preserve">Biodiversity in specific hotspots checks extinction— key to </w:t>
      </w:r>
      <w:proofErr w:type="gramStart"/>
      <w:r w:rsidRPr="003B5FC1">
        <w:rPr>
          <w:rFonts w:ascii="Calibri" w:hAnsi="Calibri" w:cs="Times New Roman"/>
          <w:bCs w:val="0"/>
          <w:sz w:val="32"/>
          <w:szCs w:val="26"/>
        </w:rPr>
        <w:t>ag</w:t>
      </w:r>
      <w:proofErr w:type="gramEnd"/>
      <w:r w:rsidRPr="003B5FC1">
        <w:rPr>
          <w:rFonts w:ascii="Calibri" w:hAnsi="Calibri" w:cs="Times New Roman"/>
          <w:bCs w:val="0"/>
          <w:sz w:val="32"/>
          <w:szCs w:val="26"/>
        </w:rPr>
        <w:t>, medicine</w:t>
      </w:r>
    </w:p>
    <w:p w:rsidR="00070122" w:rsidRPr="003B5FC1" w:rsidRDefault="00070122" w:rsidP="00070122">
      <w:pPr>
        <w:rPr>
          <w:b/>
          <w:sz w:val="32"/>
        </w:rPr>
      </w:pPr>
      <w:r w:rsidRPr="003B5FC1">
        <w:rPr>
          <w:rStyle w:val="StyleStyleBold12pt"/>
          <w:sz w:val="32"/>
        </w:rPr>
        <w:t xml:space="preserve">Mittermeier 11 </w:t>
      </w:r>
      <w:r w:rsidRPr="003B5FC1">
        <w:rPr>
          <w:sz w:val="20"/>
          <w:szCs w:val="16"/>
        </w:rPr>
        <w:t xml:space="preserve">(et al, Dr. Russell Alan Mittermeier is a primatologist, From Chapter One of the book </w:t>
      </w:r>
      <w:r w:rsidRPr="003B5FC1">
        <w:rPr>
          <w:sz w:val="20"/>
          <w:szCs w:val="16"/>
          <w:u w:val="single"/>
        </w:rPr>
        <w:t>Biodiversity Hotspots</w:t>
      </w:r>
      <w:r w:rsidRPr="003B5FC1">
        <w:rPr>
          <w:sz w:val="20"/>
          <w:szCs w:val="16"/>
        </w:rPr>
        <w:t xml:space="preserve"> http://www.academia.edu/1536096/Global_biodiversity_conservation_the_critical_role_of_hotspots)</w:t>
      </w:r>
    </w:p>
    <w:p w:rsidR="00070122" w:rsidRDefault="00070122" w:rsidP="00070122">
      <w:r w:rsidRPr="00882285">
        <w:t>Extinction is the gravest consequence of the biodiversity crisis, since it is¶ irreversible</w:t>
      </w:r>
    </w:p>
    <w:p w:rsidR="00070122" w:rsidRDefault="00070122" w:rsidP="00070122">
      <w:r>
        <w:t>AND</w:t>
      </w:r>
    </w:p>
    <w:p w:rsidR="00070122" w:rsidRPr="00882285" w:rsidRDefault="00070122" w:rsidP="00070122">
      <w:proofErr w:type="gramStart"/>
      <w:r w:rsidRPr="00882285">
        <w:t>than</w:t>
      </w:r>
      <w:proofErr w:type="gramEnd"/>
      <w:r w:rsidRPr="00882285">
        <w:t xml:space="preserve"> 30% of original vegetation remaining” criterion to a genuine hotspot.</w:t>
      </w:r>
    </w:p>
    <w:p w:rsidR="00070122" w:rsidRPr="003B5FC1" w:rsidRDefault="00070122" w:rsidP="00070122"/>
    <w:p w:rsidR="00070122" w:rsidRPr="003B5FC1" w:rsidRDefault="00070122" w:rsidP="00070122">
      <w:pPr>
        <w:pStyle w:val="Heading4"/>
        <w:rPr>
          <w:rFonts w:ascii="Calibri" w:hAnsi="Calibri" w:cs="Times New Roman"/>
          <w:sz w:val="32"/>
          <w:szCs w:val="26"/>
        </w:rPr>
      </w:pPr>
      <w:r w:rsidRPr="003B5FC1">
        <w:rPr>
          <w:rFonts w:ascii="Calibri" w:hAnsi="Calibri" w:cs="Times New Roman"/>
          <w:bCs w:val="0"/>
          <w:sz w:val="32"/>
          <w:szCs w:val="26"/>
        </w:rPr>
        <w:t xml:space="preserve">Caribbean is one such hotspot </w:t>
      </w:r>
    </w:p>
    <w:p w:rsidR="00070122" w:rsidRPr="003B5FC1" w:rsidRDefault="00070122" w:rsidP="00070122">
      <w:pPr>
        <w:rPr>
          <w:b/>
          <w:sz w:val="32"/>
        </w:rPr>
      </w:pPr>
      <w:r w:rsidRPr="003B5FC1">
        <w:rPr>
          <w:rStyle w:val="StyleStyleBold12pt"/>
          <w:sz w:val="32"/>
        </w:rPr>
        <w:t xml:space="preserve">CEPF ’10 </w:t>
      </w:r>
      <w:r w:rsidRPr="003B5FC1">
        <w:rPr>
          <w:sz w:val="20"/>
          <w:szCs w:val="16"/>
        </w:rPr>
        <w:t>(quoting Mittermeier -- the same author that establishes the “hotspot” thesis and writes our impact ev</w:t>
      </w:r>
      <w:proofErr w:type="gramStart"/>
      <w:r w:rsidRPr="003B5FC1">
        <w:rPr>
          <w:sz w:val="20"/>
          <w:szCs w:val="16"/>
        </w:rPr>
        <w:t>. ,</w:t>
      </w:r>
      <w:proofErr w:type="gramEnd"/>
      <w:r w:rsidRPr="003B5FC1">
        <w:rPr>
          <w:sz w:val="20"/>
          <w:szCs w:val="16"/>
        </w:rPr>
        <w:t xml:space="preserve"> Dr. Russell Alan Mittermeier is a primatologist, “Ecosystem Profile: THE CARIBBEAN ISLANDS BIODIVERSITY HOTSPOT”  Jan 15</w:t>
      </w:r>
      <w:r w:rsidRPr="003B5FC1">
        <w:rPr>
          <w:sz w:val="20"/>
          <w:szCs w:val="16"/>
          <w:vertAlign w:val="superscript"/>
        </w:rPr>
        <w:t>th</w:t>
      </w:r>
      <w:r w:rsidRPr="003B5FC1">
        <w:rPr>
          <w:sz w:val="20"/>
          <w:szCs w:val="16"/>
        </w:rPr>
        <w:t xml:space="preserve"> – http://www.cepf.net/Documents/Final_Caribbean_EP.pdf)</w:t>
      </w:r>
    </w:p>
    <w:p w:rsidR="00070122" w:rsidRDefault="00070122" w:rsidP="00070122">
      <w:r w:rsidRPr="00882285">
        <w:t xml:space="preserve">The Caribbean Islands Hotspot is one of </w:t>
      </w:r>
      <w:proofErr w:type="gramStart"/>
      <w:r w:rsidRPr="00882285">
        <w:t>the  world’s</w:t>
      </w:r>
      <w:proofErr w:type="gramEnd"/>
      <w:r w:rsidRPr="00882285">
        <w:t xml:space="preserve"> greatest centers of biodiversity and¶ </w:t>
      </w:r>
    </w:p>
    <w:p w:rsidR="00070122" w:rsidRDefault="00070122" w:rsidP="00070122">
      <w:r>
        <w:t>AND</w:t>
      </w:r>
    </w:p>
    <w:p w:rsidR="00070122" w:rsidRPr="00882285" w:rsidRDefault="00070122" w:rsidP="00070122">
      <w:proofErr w:type="gramStart"/>
      <w:r w:rsidRPr="00882285">
        <w:t>species</w:t>
      </w:r>
      <w:proofErr w:type="gramEnd"/>
      <w:r w:rsidRPr="00882285">
        <w:t xml:space="preserve"> amounting to at least 2 percent of the world’s total¶ species. </w:t>
      </w:r>
    </w:p>
    <w:p w:rsidR="00070122" w:rsidRDefault="00070122" w:rsidP="00070122">
      <w:pPr>
        <w:pStyle w:val="Heading2"/>
      </w:pPr>
      <w:r>
        <w:t>1AC – Warming</w:t>
      </w:r>
    </w:p>
    <w:p w:rsidR="00070122" w:rsidRDefault="00070122" w:rsidP="00070122">
      <w:pPr>
        <w:pStyle w:val="Heading4"/>
      </w:pPr>
      <w:r>
        <w:t xml:space="preserve">Cuba is key to US-Latin American Relations-specifically spills-over to </w:t>
      </w:r>
      <w:r w:rsidRPr="006726FC">
        <w:rPr>
          <w:i/>
          <w:u w:val="single"/>
        </w:rPr>
        <w:t>global</w:t>
      </w:r>
      <w:r>
        <w:t xml:space="preserve"> coop on warming- overcomes alt causes</w:t>
      </w:r>
    </w:p>
    <w:p w:rsidR="00070122" w:rsidRPr="005E12DC" w:rsidRDefault="00070122" w:rsidP="00070122">
      <w:pPr>
        <w:rPr>
          <w:rStyle w:val="StyleStyleBold12pt"/>
        </w:rPr>
      </w:pPr>
      <w:r w:rsidRPr="005E12DC">
        <w:rPr>
          <w:rStyle w:val="StyleStyleBold12pt"/>
        </w:rPr>
        <w:t xml:space="preserve">Shifter ‘12 </w:t>
      </w:r>
    </w:p>
    <w:p w:rsidR="00070122" w:rsidRPr="005E12DC" w:rsidRDefault="00070122" w:rsidP="00070122">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070122" w:rsidRDefault="00070122" w:rsidP="00070122"/>
    <w:p w:rsidR="00070122" w:rsidRDefault="00070122" w:rsidP="00070122">
      <w:r w:rsidRPr="00882285">
        <w:t xml:space="preserve">Cuba, too, poses a significant challenge for relations between the United States and </w:t>
      </w:r>
    </w:p>
    <w:p w:rsidR="00070122" w:rsidRDefault="00070122" w:rsidP="00070122">
      <w:r>
        <w:t>AND</w:t>
      </w:r>
    </w:p>
    <w:p w:rsidR="00070122" w:rsidRPr="00882285" w:rsidRDefault="00070122" w:rsidP="00070122">
      <w:proofErr w:type="gramStart"/>
      <w:r w:rsidRPr="00882285">
        <w:t>consultation</w:t>
      </w:r>
      <w:proofErr w:type="gramEnd"/>
      <w:r w:rsidRPr="00882285">
        <w:t xml:space="preserve"> and collaboration on a new, more effective approach to the problem.</w:t>
      </w:r>
    </w:p>
    <w:p w:rsidR="00070122" w:rsidRDefault="00070122" w:rsidP="00070122">
      <w:pPr>
        <w:pStyle w:val="Heading4"/>
      </w:pPr>
      <w:r>
        <w:t xml:space="preserve">Now a key time for US-Latin American ties. </w:t>
      </w:r>
      <w:proofErr w:type="gramStart"/>
      <w:r>
        <w:t>Permanent collapse coming.</w:t>
      </w:r>
      <w:proofErr w:type="gramEnd"/>
    </w:p>
    <w:p w:rsidR="00070122" w:rsidRPr="005E12DC" w:rsidRDefault="00070122" w:rsidP="00070122">
      <w:pPr>
        <w:rPr>
          <w:rStyle w:val="StyleStyleBold12pt"/>
        </w:rPr>
      </w:pPr>
      <w:r w:rsidRPr="005E12DC">
        <w:rPr>
          <w:rStyle w:val="StyleStyleBold12pt"/>
        </w:rPr>
        <w:t xml:space="preserve">Shifter ‘12 </w:t>
      </w:r>
    </w:p>
    <w:p w:rsidR="00070122" w:rsidRPr="00E66B2C" w:rsidRDefault="00070122" w:rsidP="00070122">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070122" w:rsidRDefault="00070122" w:rsidP="00070122"/>
    <w:p w:rsidR="00070122" w:rsidRDefault="00070122" w:rsidP="00070122">
      <w:r w:rsidRPr="00882285">
        <w:t xml:space="preserve">If the United States and Latin America do not make the effort now, the </w:t>
      </w:r>
    </w:p>
    <w:p w:rsidR="00070122" w:rsidRDefault="00070122" w:rsidP="00070122">
      <w:r>
        <w:t>AND</w:t>
      </w:r>
    </w:p>
    <w:p w:rsidR="00070122" w:rsidRPr="00882285" w:rsidRDefault="00070122" w:rsidP="00070122">
      <w:proofErr w:type="gramStart"/>
      <w:r w:rsidRPr="00882285">
        <w:t>wellbeing</w:t>
      </w:r>
      <w:proofErr w:type="gramEnd"/>
      <w:r w:rsidRPr="00882285">
        <w:t>. It is time to seize the moment and overhaul hemispheric relations.</w:t>
      </w:r>
    </w:p>
    <w:p w:rsidR="00070122" w:rsidRPr="00E66B2C" w:rsidRDefault="00070122" w:rsidP="00070122">
      <w:pPr>
        <w:rPr>
          <w:b/>
          <w:bCs/>
          <w:u w:val="single"/>
        </w:rPr>
      </w:pPr>
    </w:p>
    <w:p w:rsidR="00070122" w:rsidRDefault="00070122" w:rsidP="00070122">
      <w:pPr>
        <w:pStyle w:val="Heading4"/>
      </w:pPr>
      <w:r>
        <w:t>Improving the effectiveness of global coop key to solve warming</w:t>
      </w:r>
    </w:p>
    <w:p w:rsidR="00070122" w:rsidRDefault="00070122" w:rsidP="00070122">
      <w:pPr>
        <w:rPr>
          <w:sz w:val="16"/>
        </w:rPr>
      </w:pPr>
      <w:r>
        <w:rPr>
          <w:rStyle w:val="StyleStyleBold12pt"/>
        </w:rPr>
        <w:t>Slaughter‘</w:t>
      </w:r>
      <w:r w:rsidRPr="00DF0AD3">
        <w:rPr>
          <w:rStyle w:val="StyleStyleBold12pt"/>
        </w:rPr>
        <w:t>11</w:t>
      </w:r>
      <w:r w:rsidRPr="00B85B6A">
        <w:rPr>
          <w:sz w:val="16"/>
        </w:rPr>
        <w:t xml:space="preserve"> </w:t>
      </w:r>
    </w:p>
    <w:p w:rsidR="00070122" w:rsidRPr="003E331A" w:rsidRDefault="00070122" w:rsidP="00070122">
      <w:pPr>
        <w:rPr>
          <w:sz w:val="16"/>
          <w:szCs w:val="16"/>
        </w:rPr>
      </w:pPr>
      <w:r w:rsidRPr="003E331A">
        <w:rPr>
          <w:sz w:val="16"/>
          <w:szCs w:val="16"/>
        </w:rPr>
        <w:t>(Anne-Marie, Bert G. Kerstetter '66 university professor of politics and international affairs at Princeton University, “Problems Will Be Global -- And Solutions Will Be, Too”, Foreign Policy, Sept/Oct, Issue 188, Ebsco)</w:t>
      </w:r>
    </w:p>
    <w:p w:rsidR="00070122" w:rsidRDefault="00070122" w:rsidP="00070122">
      <w:r w:rsidRPr="00882285">
        <w:t xml:space="preserve">A more multilateral world is just the beginning </w:t>
      </w:r>
      <w:proofErr w:type="gramStart"/>
      <w:r w:rsidRPr="00882285">
        <w:t>Before</w:t>
      </w:r>
      <w:proofErr w:type="gramEnd"/>
      <w:r w:rsidRPr="00882285">
        <w:t xml:space="preserve"> considering the world in 2025,</w:t>
      </w:r>
    </w:p>
    <w:p w:rsidR="00070122" w:rsidRDefault="00070122" w:rsidP="00070122">
      <w:r>
        <w:t>AND</w:t>
      </w:r>
    </w:p>
    <w:p w:rsidR="00070122" w:rsidRPr="00882285" w:rsidRDefault="00070122" w:rsidP="00070122">
      <w:proofErr w:type="gramStart"/>
      <w:r w:rsidRPr="00882285">
        <w:t>states</w:t>
      </w:r>
      <w:proofErr w:type="gramEnd"/>
      <w:r w:rsidRPr="00882285">
        <w:t xml:space="preserve"> and the societies they represent will have no choice but to adapt.</w:t>
      </w:r>
    </w:p>
    <w:p w:rsidR="00070122" w:rsidRPr="003F5D9E" w:rsidRDefault="00070122" w:rsidP="00070122">
      <w:pPr>
        <w:pStyle w:val="Heading4"/>
      </w:pPr>
      <w:r w:rsidRPr="003F5D9E">
        <w:t>Global warming is anthropo</w:t>
      </w:r>
      <w:r>
        <w:t>genic and will cause extinction</w:t>
      </w:r>
    </w:p>
    <w:p w:rsidR="00070122" w:rsidRDefault="00070122" w:rsidP="00070122">
      <w:r w:rsidRPr="00EA33C9">
        <w:t xml:space="preserve">James </w:t>
      </w:r>
      <w:r w:rsidRPr="00EA33C9">
        <w:rPr>
          <w:rStyle w:val="StyleStyleBold12pt"/>
        </w:rPr>
        <w:t xml:space="preserve">Hansen, </w:t>
      </w:r>
      <w:r w:rsidRPr="00C824FB">
        <w:t>PHD, director of the NASA Goddard Institute for Space</w:t>
      </w:r>
      <w:r w:rsidRPr="00EA33C9">
        <w:t xml:space="preserve"> Studies</w:t>
      </w:r>
      <w:r>
        <w:t xml:space="preserve">, </w:t>
      </w:r>
      <w:r w:rsidRPr="00EA33C9">
        <w:t xml:space="preserve">May 9, </w:t>
      </w:r>
      <w:r w:rsidRPr="00EA33C9">
        <w:rPr>
          <w:rStyle w:val="StyleStyleBold12pt"/>
        </w:rPr>
        <w:t>2012</w:t>
      </w:r>
      <w:r>
        <w:t>, “</w:t>
      </w:r>
      <w:r w:rsidRPr="00EA33C9">
        <w:t>Game Over for the Climate</w:t>
      </w:r>
      <w:r>
        <w:t xml:space="preserve">”, </w:t>
      </w:r>
      <w:hyperlink r:id="rId12" w:history="1">
        <w:r w:rsidRPr="00747CE8">
          <w:rPr>
            <w:rStyle w:val="Hyperlink"/>
          </w:rPr>
          <w:t>http://www.nytimes.com/2012/05/10/opinion/game-over-for-the-climate.html?_r=1&amp;partner=rssnyt&amp;emc=rss</w:t>
        </w:r>
      </w:hyperlink>
      <w:r>
        <w:t>, KENTUCKY</w:t>
      </w:r>
    </w:p>
    <w:p w:rsidR="00070122" w:rsidRDefault="00070122" w:rsidP="00070122"/>
    <w:p w:rsidR="00070122" w:rsidRDefault="00070122" w:rsidP="00070122">
      <w:r w:rsidRPr="00882285">
        <w:t xml:space="preserve">GLOBAL warming isn’t a prediction. It is happening. That is why I was </w:t>
      </w:r>
    </w:p>
    <w:p w:rsidR="00070122" w:rsidRDefault="00070122" w:rsidP="00070122">
      <w:r>
        <w:t>AND</w:t>
      </w:r>
    </w:p>
    <w:p w:rsidR="00070122" w:rsidRPr="00882285" w:rsidRDefault="00070122" w:rsidP="00070122">
      <w:proofErr w:type="gramStart"/>
      <w:r w:rsidRPr="00882285">
        <w:t>any</w:t>
      </w:r>
      <w:proofErr w:type="gramEnd"/>
      <w:r w:rsidRPr="00882285">
        <w:t xml:space="preserve"> longer to avoid the worst and be judged immoral by coming generations.</w:t>
      </w:r>
    </w:p>
    <w:p w:rsidR="00070122" w:rsidRPr="00396F1C" w:rsidRDefault="00070122" w:rsidP="00070122"/>
    <w:p w:rsidR="00070122" w:rsidRDefault="00070122" w:rsidP="00070122">
      <w:pPr>
        <w:pStyle w:val="Heading2"/>
      </w:pPr>
      <w:r>
        <w:t>Plan</w:t>
      </w:r>
    </w:p>
    <w:p w:rsidR="00070122" w:rsidRPr="003B5FC1" w:rsidRDefault="00070122" w:rsidP="00070122">
      <w:pPr>
        <w:pStyle w:val="Heading4"/>
        <w:rPr>
          <w:rFonts w:ascii="Calibri" w:hAnsi="Calibri" w:cs="Times New Roman"/>
          <w:sz w:val="32"/>
        </w:rPr>
      </w:pPr>
      <w:r w:rsidRPr="003B5FC1">
        <w:rPr>
          <w:rFonts w:ascii="Calibri" w:hAnsi="Calibri" w:cs="Times New Roman"/>
          <w:sz w:val="32"/>
        </w:rPr>
        <w:t xml:space="preserve">Plan: As they pertain to crude oil reservoirs, the United States federal government should </w:t>
      </w:r>
      <w:r>
        <w:rPr>
          <w:rFonts w:ascii="Calibri" w:hAnsi="Calibri" w:cs="Times New Roman"/>
          <w:sz w:val="32"/>
        </w:rPr>
        <w:t>coordinate</w:t>
      </w:r>
      <w:r w:rsidRPr="003B5FC1">
        <w:rPr>
          <w:rFonts w:ascii="Calibri" w:hAnsi="Calibri" w:cs="Times New Roman"/>
          <w:sz w:val="32"/>
        </w:rPr>
        <w:t xml:space="preserve"> engineering and safety protocols with the Republic of Cuba.</w:t>
      </w:r>
    </w:p>
    <w:p w:rsidR="00070122" w:rsidRPr="000A5A28" w:rsidRDefault="00070122" w:rsidP="00070122"/>
    <w:p w:rsidR="00070122" w:rsidRDefault="00070122" w:rsidP="00070122">
      <w:pPr>
        <w:pStyle w:val="Heading2"/>
      </w:pPr>
      <w:r>
        <w:t>1AC – Solvency</w:t>
      </w:r>
    </w:p>
    <w:p w:rsidR="00070122" w:rsidRPr="00396F1C" w:rsidRDefault="00070122" w:rsidP="00070122"/>
    <w:p w:rsidR="00070122" w:rsidRPr="00244993" w:rsidRDefault="00070122" w:rsidP="00070122">
      <w:pPr>
        <w:pStyle w:val="Heading4"/>
      </w:pPr>
      <w:r w:rsidRPr="00244993">
        <w:t>Allowing warming to continue perpetuates racist inequalities</w:t>
      </w:r>
    </w:p>
    <w:p w:rsidR="00070122" w:rsidRPr="00FC248B" w:rsidRDefault="00070122" w:rsidP="00070122">
      <w:pPr>
        <w:rPr>
          <w:sz w:val="15"/>
          <w:szCs w:val="15"/>
        </w:rPr>
      </w:pPr>
      <w:r w:rsidRPr="006E5477">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070122" w:rsidRDefault="00070122" w:rsidP="00070122">
      <w:r w:rsidRPr="00882285">
        <w:t xml:space="preserve">Everywhere we turn, the issues and impacts of climate change confront us. One </w:t>
      </w:r>
    </w:p>
    <w:p w:rsidR="00070122" w:rsidRDefault="00070122" w:rsidP="00070122">
      <w:r>
        <w:t>AND</w:t>
      </w:r>
    </w:p>
    <w:p w:rsidR="00070122" w:rsidRPr="00882285" w:rsidRDefault="00070122" w:rsidP="00070122">
      <w:proofErr w:type="gramStart"/>
      <w:r w:rsidRPr="00882285">
        <w:t>points</w:t>
      </w:r>
      <w:proofErr w:type="gramEnd"/>
      <w:r w:rsidRPr="00882285">
        <w:t xml:space="preserve"> and raising the average African American income by 3 to 4 percent. </w:t>
      </w:r>
    </w:p>
    <w:p w:rsidR="00070122" w:rsidRDefault="00070122" w:rsidP="00070122">
      <w:pPr>
        <w:rPr>
          <w:rStyle w:val="StyleStyleBold12pt"/>
        </w:rPr>
      </w:pPr>
    </w:p>
    <w:p w:rsidR="00070122" w:rsidRPr="00C34F20" w:rsidRDefault="00070122" w:rsidP="00070122">
      <w:pPr>
        <w:rPr>
          <w:rStyle w:val="StyleStyleBold12pt"/>
        </w:rPr>
      </w:pPr>
      <w:r w:rsidRPr="00C34F20">
        <w:rPr>
          <w:rStyle w:val="StyleStyleBold12pt"/>
        </w:rPr>
        <w:t>The state is key to solving environmental threats</w:t>
      </w:r>
    </w:p>
    <w:p w:rsidR="00070122" w:rsidRPr="00C34F20" w:rsidRDefault="00070122" w:rsidP="00070122">
      <w:pPr>
        <w:rPr>
          <w:rStyle w:val="StyleStyleBold12pt"/>
        </w:rPr>
      </w:pPr>
      <w:r w:rsidRPr="00C34F20">
        <w:rPr>
          <w:rStyle w:val="StyleStyleBold12pt"/>
        </w:rPr>
        <w:t xml:space="preserve">Taylor in 2k </w:t>
      </w:r>
    </w:p>
    <w:p w:rsidR="00070122" w:rsidRPr="00E96D42" w:rsidRDefault="00070122" w:rsidP="00070122">
      <w:pPr>
        <w:rPr>
          <w:szCs w:val="20"/>
        </w:rPr>
      </w:pPr>
      <w:r w:rsidRPr="00E96D42">
        <w:rPr>
          <w:szCs w:val="20"/>
        </w:rPr>
        <w:t xml:space="preserve">(Bron, Univ. of Wisc. Oshkosh, Beneath the Surface, </w:t>
      </w:r>
      <w:proofErr w:type="gramStart"/>
      <w:r w:rsidRPr="00E96D42">
        <w:rPr>
          <w:szCs w:val="20"/>
        </w:rPr>
        <w:t>eds</w:t>
      </w:r>
      <w:proofErr w:type="gramEnd"/>
      <w:r w:rsidRPr="00E96D42">
        <w:rPr>
          <w:szCs w:val="20"/>
        </w:rPr>
        <w:t>. Katz, Light, and Rothenberg, 200 pp 282-4)</w:t>
      </w:r>
    </w:p>
    <w:p w:rsidR="00070122" w:rsidRDefault="00070122" w:rsidP="00070122">
      <w:r w:rsidRPr="00882285">
        <w:t xml:space="preserve">A more trenchant problem is how bioregionalists (and the anarchists who influenced their most </w:t>
      </w:r>
    </w:p>
    <w:p w:rsidR="00070122" w:rsidRDefault="00070122" w:rsidP="00070122">
      <w:r>
        <w:t>AND</w:t>
      </w:r>
    </w:p>
    <w:p w:rsidR="00070122" w:rsidRPr="00882285" w:rsidRDefault="00070122" w:rsidP="00070122">
      <w:r w:rsidRPr="00882285">
        <w:t xml:space="preserve">, </w:t>
      </w:r>
      <w:proofErr w:type="gramStart"/>
      <w:r w:rsidRPr="00882285">
        <w:t>the</w:t>
      </w:r>
      <w:proofErr w:type="gramEnd"/>
      <w:r w:rsidRPr="00882285">
        <w:t xml:space="preserve"> most beautiful bioregional experiments and models will be overwhelmed and futile.</w:t>
      </w:r>
    </w:p>
    <w:p w:rsidR="00070122" w:rsidRPr="00361FE7" w:rsidRDefault="00070122" w:rsidP="00070122">
      <w:pPr>
        <w:rPr>
          <w:rStyle w:val="StyleStyleBold12pt"/>
        </w:rPr>
      </w:pPr>
    </w:p>
    <w:p w:rsidR="00070122" w:rsidRPr="00C34F20" w:rsidRDefault="00070122" w:rsidP="00070122">
      <w:pPr>
        <w:rPr>
          <w:rStyle w:val="StyleStyleBold12pt"/>
        </w:rPr>
      </w:pPr>
      <w:r w:rsidRPr="00C34F20">
        <w:rPr>
          <w:rStyle w:val="StyleStyleBold12pt"/>
        </w:rPr>
        <w:t>The immediacy of environmental degradation makes state action essential</w:t>
      </w:r>
    </w:p>
    <w:p w:rsidR="00070122" w:rsidRPr="00384314" w:rsidRDefault="00070122" w:rsidP="00070122">
      <w:pPr>
        <w:rPr>
          <w:b/>
          <w:bCs/>
          <w:sz w:val="26"/>
        </w:rPr>
      </w:pPr>
      <w:r w:rsidRPr="00C34F20">
        <w:rPr>
          <w:rStyle w:val="StyleStyleBold12pt"/>
        </w:rPr>
        <w:t xml:space="preserve">Eckersley ‘04 </w:t>
      </w:r>
      <w:r>
        <w:rPr>
          <w:rStyle w:val="StyleStyleBold12pt"/>
        </w:rPr>
        <w:t xml:space="preserve"> </w:t>
      </w:r>
      <w:r>
        <w:t>(Robyn, Department of Political Science, University of Melbourne, THE GREEN STATE: RETHINKING DEMOCRACY AND SOVEREIGNTY, p. 90-93)</w:t>
      </w:r>
    </w:p>
    <w:p w:rsidR="00070122" w:rsidRDefault="00070122" w:rsidP="00070122">
      <w:r w:rsidRPr="00882285">
        <w:t xml:space="preserve">It might be tempting to conclude from this general critique that states are part of </w:t>
      </w:r>
    </w:p>
    <w:p w:rsidR="00070122" w:rsidRDefault="00070122" w:rsidP="00070122">
      <w:r>
        <w:t>AND</w:t>
      </w:r>
    </w:p>
    <w:p w:rsidR="00070122" w:rsidRPr="00882285" w:rsidRDefault="00070122" w:rsidP="00070122">
      <w:proofErr w:type="gramStart"/>
      <w:r w:rsidRPr="00882285">
        <w:t>rather</w:t>
      </w:r>
      <w:proofErr w:type="gramEnd"/>
      <w:r w:rsidRPr="00882285">
        <w:t xml:space="preserve"> how this power can be made more accountable and hence more legitimate. </w:t>
      </w:r>
    </w:p>
    <w:p w:rsidR="00070122" w:rsidRPr="009F0452" w:rsidRDefault="00070122" w:rsidP="00070122">
      <w:pPr>
        <w:pStyle w:val="Heading4"/>
      </w:pPr>
      <w:r w:rsidRPr="009F0452">
        <w:t>Deliberation through policy debate is key to solving climate change through citizen involvement and subsumes their critiques of traditional forms of decision-making</w:t>
      </w:r>
    </w:p>
    <w:p w:rsidR="00070122" w:rsidRDefault="00070122" w:rsidP="00070122">
      <w:r w:rsidRPr="009F0452">
        <w:rPr>
          <w:rStyle w:val="StyleStyleBold12pt"/>
        </w:rPr>
        <w:t>Isham 10</w:t>
      </w:r>
      <w:r>
        <w:t xml:space="preserve"> (</w:t>
      </w:r>
      <w:r w:rsidRPr="009F0452">
        <w:t xml:space="preserve">Jon, Associate Professor of Economics, Middlebury College, “The Promise of Deliberative Democracy”, Volume 1 | Issue 5 | Page 25-27 | Oct 2010, </w:t>
      </w:r>
      <w:hyperlink r:id="rId13" w:history="1">
        <w:r w:rsidRPr="009F0452">
          <w:t>http://www.thesolutionsjournal.com/node/775</w:t>
        </w:r>
      </w:hyperlink>
      <w:r w:rsidRPr="009F0452">
        <w:t>)</w:t>
      </w:r>
    </w:p>
    <w:p w:rsidR="00070122" w:rsidRDefault="00070122" w:rsidP="00070122">
      <w:r>
        <w:t>BLUE</w:t>
      </w:r>
    </w:p>
    <w:p w:rsidR="00070122" w:rsidRDefault="00070122" w:rsidP="00070122">
      <w:r w:rsidRPr="00882285">
        <w:t xml:space="preserve">Getting to 350 parts per million CO2 in the atmosphere will require massive investments in </w:t>
      </w:r>
    </w:p>
    <w:p w:rsidR="00070122" w:rsidRDefault="00070122" w:rsidP="00070122">
      <w:r>
        <w:t>AND</w:t>
      </w:r>
    </w:p>
    <w:p w:rsidR="00070122" w:rsidRPr="00882285" w:rsidRDefault="00070122" w:rsidP="00070122">
      <w:r w:rsidRPr="00882285">
        <w:t xml:space="preserve">, </w:t>
      </w:r>
      <w:proofErr w:type="gramStart"/>
      <w:r w:rsidRPr="00882285">
        <w:t>policymakers</w:t>
      </w:r>
      <w:proofErr w:type="gramEnd"/>
      <w:r w:rsidRPr="00882285">
        <w:t xml:space="preserve"> should seek out deliberative polls in their decision-making process.</w:t>
      </w:r>
    </w:p>
    <w:p w:rsidR="00070122" w:rsidRPr="00244993" w:rsidRDefault="00070122" w:rsidP="00070122">
      <w:pPr>
        <w:pStyle w:val="Heading4"/>
      </w:pPr>
      <w:r w:rsidRPr="00244993">
        <w:t xml:space="preserve">Public advocacy of climate solutions key to change governmental policy---individual change insufficient </w:t>
      </w:r>
    </w:p>
    <w:p w:rsidR="00070122" w:rsidRPr="00F739B4" w:rsidRDefault="00070122" w:rsidP="00070122">
      <w:pPr>
        <w:rPr>
          <w:sz w:val="16"/>
          <w:szCs w:val="16"/>
        </w:rPr>
      </w:pPr>
      <w:r w:rsidRPr="006E5477">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w:t>
      </w:r>
      <w:proofErr w:type="gramStart"/>
      <w:r w:rsidRPr="002B1C55">
        <w:rPr>
          <w:sz w:val="16"/>
          <w:szCs w:val="16"/>
        </w:rPr>
        <w:t>,  Global</w:t>
      </w:r>
      <w:proofErr w:type="gramEnd"/>
      <w:r w:rsidRPr="002B1C55">
        <w:rPr>
          <w:sz w:val="16"/>
          <w:szCs w:val="16"/>
        </w:rPr>
        <w:t xml:space="preserve"> Action Plan - Richard Hawkins Senior Researcher,  Public Interest Research Centre - Professor Tim Kasser, Psychology department, Knox College, Galesburg, Illinois, USA.  - Dr Renee Lertzman, Center for Sustainable Processes </w:t>
      </w:r>
      <w:proofErr w:type="gramStart"/>
      <w:r w:rsidRPr="002B1C55">
        <w:rPr>
          <w:sz w:val="16"/>
          <w:szCs w:val="16"/>
        </w:rPr>
        <w:t>&amp;  Practices</w:t>
      </w:r>
      <w:proofErr w:type="gramEnd"/>
      <w:r w:rsidRPr="002B1C55">
        <w:rPr>
          <w:sz w:val="16"/>
          <w:szCs w:val="16"/>
        </w:rPr>
        <w:t>, Portland State University, US. - Peter Lipman, Policy Director, Sustrans. - Dr Irene Lorenzoni,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w:t>
      </w:r>
      <w:proofErr w:type="gramStart"/>
      <w:r w:rsidRPr="002B1C55">
        <w:rPr>
          <w:sz w:val="16"/>
          <w:szCs w:val="16"/>
        </w:rPr>
        <w:t>Outreach ,</w:t>
      </w:r>
      <w:proofErr w:type="gramEnd"/>
      <w:r w:rsidRPr="002B1C55">
        <w:rPr>
          <w:sz w:val="16"/>
          <w:szCs w:val="16"/>
        </w:rPr>
        <w:t xml:space="preserve">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070122" w:rsidRDefault="00070122" w:rsidP="00070122">
      <w:r w:rsidRPr="00882285">
        <w:t xml:space="preserve">This short advisory paper collates a set of recommendations about how best to shape mass </w:t>
      </w:r>
    </w:p>
    <w:p w:rsidR="00070122" w:rsidRDefault="00070122" w:rsidP="00070122">
      <w:r>
        <w:t>AND</w:t>
      </w:r>
    </w:p>
    <w:p w:rsidR="00070122" w:rsidRPr="00882285" w:rsidRDefault="00070122" w:rsidP="00070122">
      <w:proofErr w:type="gramStart"/>
      <w:r w:rsidRPr="00882285">
        <w:t>they</w:t>
      </w:r>
      <w:proofErr w:type="gramEnd"/>
      <w:r w:rsidRPr="00882285">
        <w:t xml:space="preserve"> would like structural barriers to behavioural/societal change to be removed.</w:t>
      </w:r>
    </w:p>
    <w:p w:rsidR="00070122" w:rsidRPr="00244993" w:rsidRDefault="00070122" w:rsidP="00070122">
      <w:pPr>
        <w:pStyle w:val="Heading4"/>
      </w:pPr>
      <w:r w:rsidRPr="00244993">
        <w:t>Simulation and institutional deliberation are valuable and motivate effective responses to climate risks</w:t>
      </w:r>
    </w:p>
    <w:p w:rsidR="00070122" w:rsidRPr="00F94B11" w:rsidRDefault="00070122" w:rsidP="00070122">
      <w:r w:rsidRPr="006E5477">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070122" w:rsidRDefault="00070122" w:rsidP="00070122">
      <w:r w:rsidRPr="00882285">
        <w:t xml:space="preserve">Based on the observation that experiential and analytic processing systems compete and that personal experience </w:t>
      </w:r>
    </w:p>
    <w:p w:rsidR="00070122" w:rsidRDefault="00070122" w:rsidP="00070122">
      <w:r>
        <w:t>AND</w:t>
      </w:r>
    </w:p>
    <w:p w:rsidR="00070122" w:rsidRPr="00882285" w:rsidRDefault="00070122" w:rsidP="00070122">
      <w:proofErr w:type="gramStart"/>
      <w:r w:rsidRPr="00882285">
        <w:t>engage</w:t>
      </w:r>
      <w:proofErr w:type="gramEnd"/>
      <w:r w:rsidRPr="00882285">
        <w:t xml:space="preserve"> both systems in the process of individual and group decision-making.</w:t>
      </w:r>
    </w:p>
    <w:p w:rsidR="00070122" w:rsidRPr="00244993" w:rsidRDefault="00070122" w:rsidP="00070122">
      <w:pPr>
        <w:pStyle w:val="Heading4"/>
      </w:pPr>
      <w:r w:rsidRPr="00244993">
        <w:t>Taking action against warming represents an opportunity to rebuild progressive politics for a more just society, but only if we set aside traditional differences founded around identity in favor of a broad-based coalition</w:t>
      </w:r>
    </w:p>
    <w:p w:rsidR="00070122" w:rsidRDefault="00070122" w:rsidP="00070122">
      <w:r w:rsidRPr="006E5477">
        <w:rPr>
          <w:rStyle w:val="StyleStyleBold12pt"/>
        </w:rPr>
        <w:t>Smith 10</w:t>
      </w:r>
      <w:r>
        <w:t xml:space="preserve"> Brendan, co-founder of Labor Network for Sustainability, 11-23, “Fighting Doom: The New Politics of Climate Change,” Common Dreams, http://www.commondreams.org/view/2010/11/23-1</w:t>
      </w:r>
    </w:p>
    <w:p w:rsidR="00070122" w:rsidRDefault="00070122" w:rsidP="00070122">
      <w:r w:rsidRPr="00882285">
        <w:t xml:space="preserve">I admit I have arrived late to the party. Only recently have I begun </w:t>
      </w:r>
    </w:p>
    <w:p w:rsidR="00070122" w:rsidRDefault="00070122" w:rsidP="00070122">
      <w:r>
        <w:t>AND</w:t>
      </w:r>
    </w:p>
    <w:p w:rsidR="00070122" w:rsidRPr="00882285" w:rsidRDefault="00070122" w:rsidP="00070122">
      <w:proofErr w:type="gramStart"/>
      <w:r w:rsidRPr="00882285">
        <w:t>said</w:t>
      </w:r>
      <w:proofErr w:type="gramEnd"/>
      <w:r w:rsidRPr="00882285">
        <w:t xml:space="preserve"> to me, "God help us, I hope you're right."</w:t>
      </w:r>
    </w:p>
    <w:p w:rsidR="00070122" w:rsidRPr="00244993" w:rsidRDefault="00070122" w:rsidP="00070122">
      <w:pPr>
        <w:pStyle w:val="Heading4"/>
      </w:pPr>
      <w:r w:rsidRPr="00244993">
        <w:t xml:space="preserve">The state is inevitable and an indispensable part of the solution to warming </w:t>
      </w:r>
    </w:p>
    <w:p w:rsidR="00070122" w:rsidRDefault="00070122" w:rsidP="00070122">
      <w:r w:rsidRPr="006E5477">
        <w:rPr>
          <w:rStyle w:val="StyleStyleBold12pt"/>
        </w:rPr>
        <w:t>Eckersley 4</w:t>
      </w:r>
      <w:r>
        <w:t xml:space="preserve"> Robyn, Reader/Associate Professor in the Department of </w:t>
      </w:r>
      <w:proofErr w:type="gramStart"/>
      <w:r>
        <w:t>Political Science</w:t>
      </w:r>
      <w:proofErr w:type="gramEnd"/>
      <w:r>
        <w:t xml:space="preserve"> at the University of Melbourne, “The Green State: Rethinking Democracy and Sovereignty”, MIT Press, 2004, Google Books, pp. 3-8</w:t>
      </w:r>
    </w:p>
    <w:p w:rsidR="00070122" w:rsidRDefault="00070122" w:rsidP="00070122">
      <w:r w:rsidRPr="00882285">
        <w:t xml:space="preserve">While acknowledging the basis for this antipathy toward the nation- state, and the </w:t>
      </w:r>
    </w:p>
    <w:p w:rsidR="00070122" w:rsidRDefault="00070122" w:rsidP="00070122">
      <w:r>
        <w:t>AND</w:t>
      </w:r>
    </w:p>
    <w:p w:rsidR="00070122" w:rsidRPr="00882285" w:rsidRDefault="00070122" w:rsidP="00070122">
      <w:proofErr w:type="gramStart"/>
      <w:r w:rsidRPr="00882285">
        <w:t>at</w:t>
      </w:r>
      <w:proofErr w:type="gramEnd"/>
      <w:r w:rsidRPr="00882285">
        <w:t xml:space="preserve"> least as a potentially more significant ally in the green cause.17</w:t>
      </w:r>
    </w:p>
    <w:p w:rsidR="00070122" w:rsidRPr="00244993" w:rsidRDefault="00070122" w:rsidP="00070122">
      <w:pPr>
        <w:pStyle w:val="Heading4"/>
      </w:pPr>
      <w:r w:rsidRPr="00244993">
        <w:t>Pragmatic warming policy is effective and key to prevent extinction</w:t>
      </w:r>
    </w:p>
    <w:p w:rsidR="00070122" w:rsidRPr="002B318A" w:rsidRDefault="00070122" w:rsidP="00070122">
      <w:r w:rsidRPr="006E5477">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070122" w:rsidRDefault="00070122" w:rsidP="00070122">
      <w:r w:rsidRPr="00882285">
        <w:t xml:space="preserve">Pragmatism and Footprinting¶ Environmental pragmatism is a relatively new field of environmental ethics that </w:t>
      </w:r>
    </w:p>
    <w:p w:rsidR="00070122" w:rsidRDefault="00070122" w:rsidP="00070122">
      <w:r>
        <w:t>AND</w:t>
      </w:r>
    </w:p>
    <w:p w:rsidR="00070122" w:rsidRPr="00882285" w:rsidRDefault="00070122" w:rsidP="00070122">
      <w:proofErr w:type="gramStart"/>
      <w:r w:rsidRPr="00882285">
        <w:t>have</w:t>
      </w:r>
      <w:proofErr w:type="gramEnd"/>
      <w:r w:rsidRPr="00882285">
        <w:t xml:space="preserve"> a moral obligation to protect the future of humanity and the biosphere.</w:t>
      </w:r>
    </w:p>
    <w:p w:rsidR="00070122" w:rsidRDefault="00070122" w:rsidP="00070122">
      <w:pPr>
        <w:pStyle w:val="cardtext"/>
        <w:ind w:left="0"/>
        <w:rPr>
          <w:sz w:val="12"/>
        </w:rPr>
      </w:pPr>
    </w:p>
    <w:p w:rsidR="00070122" w:rsidRPr="006F4441" w:rsidRDefault="00070122" w:rsidP="00070122">
      <w:pPr>
        <w:pStyle w:val="Heading4"/>
      </w:pPr>
      <w:r w:rsidRPr="006F4441">
        <w:t>The inclusion of hypothetical impact scenarios supercharges the deliberative process by providing a normative means of assessing consequences</w:t>
      </w:r>
    </w:p>
    <w:p w:rsidR="00070122" w:rsidRPr="00B23267" w:rsidRDefault="00070122" w:rsidP="00070122">
      <w:pPr>
        <w:rPr>
          <w:rStyle w:val="StyleStyleBold12pt"/>
        </w:rPr>
      </w:pPr>
      <w:r w:rsidRPr="00B23267">
        <w:rPr>
          <w:rStyle w:val="StyleStyleBold12pt"/>
        </w:rPr>
        <w:t>Larsen et al 9</w:t>
      </w:r>
    </w:p>
    <w:p w:rsidR="00070122" w:rsidRPr="00C72263" w:rsidRDefault="00070122" w:rsidP="00070122">
      <w:r w:rsidRPr="00C72263">
        <w:t xml:space="preserve">    </w:t>
      </w:r>
      <w:proofErr w:type="gramStart"/>
      <w:r w:rsidRPr="00C72263">
        <w:t>a</w:t>
      </w:r>
      <w:proofErr w:type="gramEnd"/>
      <w:r w:rsidRPr="00C72263">
        <w:t xml:space="preserve"> KTH – Royal Institute of Technology, Department of Philosophy and History of Technology, Division of History of Science and Technology, Teknikringen 76, SE-100 44 Stockholm, Sweden</w:t>
      </w:r>
    </w:p>
    <w:p w:rsidR="00070122" w:rsidRPr="00C72263" w:rsidRDefault="00070122" w:rsidP="00070122">
      <w:r w:rsidRPr="00C72263">
        <w:t xml:space="preserve">    </w:t>
      </w:r>
      <w:proofErr w:type="gramStart"/>
      <w:r w:rsidRPr="00C72263">
        <w:t>b</w:t>
      </w:r>
      <w:proofErr w:type="gramEnd"/>
      <w:r w:rsidRPr="00C72263">
        <w:t xml:space="preserve"> KTH – Royal Institute of Technology, Department of Urban Planning and Environment, Division of Environmental Strategies Research, Drottning Kristinas väg 30, SE-100 44 Stockholm, Sweden </w:t>
      </w:r>
    </w:p>
    <w:p w:rsidR="00070122" w:rsidRPr="00C72263" w:rsidRDefault="00070122" w:rsidP="00070122">
      <w:r w:rsidRPr="00C72263">
        <w:t xml:space="preserve"> Habitat International</w:t>
      </w:r>
    </w:p>
    <w:p w:rsidR="00070122" w:rsidRPr="00C72263" w:rsidRDefault="00070122" w:rsidP="00070122">
      <w:r w:rsidRPr="00C72263">
        <w:t>Volume 33, Issue 3, July 2009, Pages 260–266</w:t>
      </w:r>
    </w:p>
    <w:p w:rsidR="00070122" w:rsidRPr="00C72263" w:rsidRDefault="00070122" w:rsidP="00070122">
      <w:r w:rsidRPr="00C72263">
        <w:t>Climate Change and Human Settlements</w:t>
      </w:r>
    </w:p>
    <w:p w:rsidR="00070122" w:rsidRPr="00C72263" w:rsidRDefault="00070122" w:rsidP="00070122">
      <w:r w:rsidRPr="00C72263">
        <w:t xml:space="preserve">Climatechange scenarios and citizen-participation: Mitigation and adaptation perspectives in constructing sustainable futures </w:t>
      </w:r>
    </w:p>
    <w:p w:rsidR="00070122" w:rsidRPr="00C72263" w:rsidRDefault="00070122" w:rsidP="00070122"/>
    <w:p w:rsidR="00070122" w:rsidRDefault="00070122" w:rsidP="00070122">
      <w:r w:rsidRPr="00882285">
        <w:t xml:space="preserve"> In constructing normative scenarios a set of images are generated illustrating future ways of </w:t>
      </w:r>
    </w:p>
    <w:p w:rsidR="00070122" w:rsidRDefault="00070122" w:rsidP="00070122">
      <w:r>
        <w:t>AND</w:t>
      </w:r>
    </w:p>
    <w:p w:rsidR="00070122" w:rsidRPr="00882285" w:rsidRDefault="00070122" w:rsidP="00070122">
      <w:proofErr w:type="gramStart"/>
      <w:r w:rsidRPr="00882285">
        <w:t>result</w:t>
      </w:r>
      <w:proofErr w:type="gramEnd"/>
      <w:r w:rsidRPr="00882285">
        <w:t xml:space="preserve">, both the content sustainability and the capacity to act might increase. </w:t>
      </w:r>
    </w:p>
    <w:p w:rsidR="00070122" w:rsidRDefault="00070122" w:rsidP="00070122"/>
    <w:p w:rsidR="00070122" w:rsidRPr="006F4441" w:rsidRDefault="00070122" w:rsidP="00070122">
      <w:pPr>
        <w:pStyle w:val="Heading4"/>
      </w:pPr>
      <w:r w:rsidRPr="006F4441">
        <w:t>Our heuristic overcomes disbelief and mobilizes public responses</w:t>
      </w:r>
    </w:p>
    <w:p w:rsidR="00070122" w:rsidRPr="00C72263" w:rsidRDefault="00070122" w:rsidP="00070122">
      <w:r w:rsidRPr="00B23267">
        <w:rPr>
          <w:rStyle w:val="StyleStyleBold12pt"/>
        </w:rPr>
        <w:t>Romm 12</w:t>
      </w:r>
      <w:r w:rsidRPr="00C72263">
        <w:t xml:space="preserve"> (Joe Romm is a Fellow at American Progress and is the editor of Climate Progress, which New York Times columnist Tom Friedman called "the indispensable blog" and Time magazine named one of the 25 “Best Blogs of 2010</w:t>
      </w:r>
      <w:proofErr w:type="gramStart"/>
      <w:r w:rsidRPr="00C72263">
        <w:t>.″</w:t>
      </w:r>
      <w:proofErr w:type="gramEnd"/>
      <w:r w:rsidRPr="00C72263">
        <w:t xml:space="preserve">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w:t>
      </w:r>
      <w:proofErr w:type="gramStart"/>
      <w:r w:rsidRPr="00C72263">
        <w:t>.,</w:t>
      </w:r>
      <w:proofErr w:type="gramEnd"/>
      <w:r w:rsidRPr="00C72263">
        <w:t xml:space="preserve"> 2/26/2012, “Apocalypse Not: The Oscars, The Media And The Myth of ‘Constant Repetition of Doomsday Messages’ on Climate”, http://thinkprogress.org/romm/2012/02/26/432546/apocalypse-not-oscars-media-myth-of-repetition-of-doomsday-messages-on-climate/#more-432546)</w:t>
      </w:r>
    </w:p>
    <w:p w:rsidR="00070122" w:rsidRPr="00C72263" w:rsidRDefault="00070122" w:rsidP="00070122"/>
    <w:p w:rsidR="00070122" w:rsidRDefault="00070122" w:rsidP="00070122">
      <w:r w:rsidRPr="00882285">
        <w:t xml:space="preserve">The two greatest myths about global warming communications are 1) constant repetition of doomsday </w:t>
      </w:r>
    </w:p>
    <w:p w:rsidR="00070122" w:rsidRDefault="00070122" w:rsidP="00070122">
      <w:r>
        <w:t>AND</w:t>
      </w:r>
    </w:p>
    <w:p w:rsidR="00070122" w:rsidRPr="00882285" w:rsidRDefault="00070122" w:rsidP="00070122">
      <w:proofErr w:type="gramStart"/>
      <w:r w:rsidRPr="00882285">
        <w:t>by</w:t>
      </w:r>
      <w:proofErr w:type="gramEnd"/>
      <w:r w:rsidRPr="00882285">
        <w:t xml:space="preserve"> most of the rest of the media, intelligentsia and popular culture.</w:t>
      </w:r>
    </w:p>
    <w:p w:rsidR="00070122" w:rsidRDefault="00070122" w:rsidP="00070122"/>
    <w:p w:rsidR="00070122" w:rsidRPr="006F4441" w:rsidRDefault="00070122" w:rsidP="00070122">
      <w:pPr>
        <w:pStyle w:val="Heading4"/>
      </w:pPr>
      <w:r w:rsidRPr="006F4441">
        <w:t>Our deployment of risk is enabling – we need to visualize climate change to shake up political apathy</w:t>
      </w:r>
    </w:p>
    <w:p w:rsidR="00070122" w:rsidRDefault="00070122" w:rsidP="00070122">
      <w:r w:rsidRPr="00003050">
        <w:t xml:space="preserve">Ulrich </w:t>
      </w:r>
      <w:r w:rsidRPr="00B23267">
        <w:rPr>
          <w:rStyle w:val="StyleStyleBold12pt"/>
        </w:rPr>
        <w:t>Beck 10</w:t>
      </w:r>
      <w:r>
        <w:t>, sociology prof at Munich, “</w:t>
      </w:r>
      <w:r w:rsidRPr="00003050">
        <w:t>Climate for Change, or How to Create a Green Modernity?</w:t>
      </w:r>
      <w:proofErr w:type="gramStart"/>
      <w:r>
        <w:t>”,</w:t>
      </w:r>
      <w:proofErr w:type="gramEnd"/>
      <w:r>
        <w:t xml:space="preserve"> </w:t>
      </w:r>
      <w:r w:rsidRPr="00003050">
        <w:t>Theory Culture Society 2010 27: 254</w:t>
      </w:r>
    </w:p>
    <w:p w:rsidR="00070122" w:rsidRDefault="00070122" w:rsidP="00070122"/>
    <w:p w:rsidR="00070122" w:rsidRDefault="00070122" w:rsidP="00070122">
      <w:r w:rsidRPr="00882285">
        <w:t xml:space="preserve">Sixth thesis: The political explosiveness of global risks is largely a function of </w:t>
      </w:r>
      <w:proofErr w:type="gramStart"/>
      <w:r w:rsidRPr="00882285">
        <w:t>their</w:t>
      </w:r>
      <w:proofErr w:type="gramEnd"/>
      <w:r w:rsidRPr="00882285">
        <w:t xml:space="preserve"> </w:t>
      </w:r>
    </w:p>
    <w:p w:rsidR="00070122" w:rsidRDefault="00070122" w:rsidP="00070122">
      <w:r>
        <w:t>AND</w:t>
      </w:r>
    </w:p>
    <w:p w:rsidR="00070122" w:rsidRPr="00882285" w:rsidRDefault="00070122" w:rsidP="00070122">
      <w:proofErr w:type="gramStart"/>
      <w:r w:rsidRPr="00882285">
        <w:t>powerful</w:t>
      </w:r>
      <w:proofErr w:type="gramEnd"/>
      <w:r w:rsidRPr="00882285">
        <w:t xml:space="preserve"> as this hunger for modernization or it is condemned to repeated failure.</w:t>
      </w:r>
    </w:p>
    <w:p w:rsidR="00070122" w:rsidRPr="00AF5046" w:rsidRDefault="00070122" w:rsidP="00070122"/>
    <w:p w:rsidR="00070122" w:rsidRPr="00070122" w:rsidRDefault="00070122" w:rsidP="00070122"/>
    <w:p w:rsidR="00070122" w:rsidRDefault="00070122" w:rsidP="00070122">
      <w:pPr>
        <w:pStyle w:val="Heading1"/>
      </w:pPr>
      <w:r>
        <w:t>2AC</w:t>
      </w:r>
    </w:p>
    <w:p w:rsidR="00070122" w:rsidRPr="00935C7D" w:rsidRDefault="00070122" w:rsidP="00070122">
      <w:pPr>
        <w:pStyle w:val="Heading4"/>
      </w:pPr>
      <w:r w:rsidRPr="00935C7D">
        <w:t>The role of the ballot is to consider the consequences of the enactment of the plan against the kritik—simulating enactment key to decision making and fairness</w:t>
      </w:r>
    </w:p>
    <w:p w:rsidR="00070122" w:rsidRDefault="00070122" w:rsidP="00070122"/>
    <w:p w:rsidR="00070122" w:rsidRPr="00201132" w:rsidRDefault="00070122" w:rsidP="00070122">
      <w:pPr>
        <w:pStyle w:val="Heading4"/>
      </w:pPr>
      <w:r>
        <w:t xml:space="preserve">The term “White Supremacy” </w:t>
      </w:r>
      <w:r w:rsidRPr="00201132">
        <w:t>Homogenizes</w:t>
      </w:r>
      <w:r>
        <w:t xml:space="preserve"> all white people as elites – the impact is political purity—this subjugates all whites into one elitist group—that turns the kritik and as in independent reason to vote aff</w:t>
      </w:r>
    </w:p>
    <w:p w:rsidR="00070122" w:rsidRPr="00201132" w:rsidRDefault="00070122" w:rsidP="00070122">
      <w:r w:rsidRPr="00201132">
        <w:t>Mike Cole, research professor in education and equality at Bishop Grosseteste University College Lincoln, Times Higher Education, November 23 2007, http://www.timeshighereducation.co.uk/story.asp</w:t>
      </w:r>
      <w:proofErr w:type="gramStart"/>
      <w:r w:rsidRPr="00201132">
        <w:t>?storyCode</w:t>
      </w:r>
      <w:proofErr w:type="gramEnd"/>
      <w:r w:rsidRPr="00201132">
        <w:t>=311222&amp;sectioncode=26</w:t>
      </w:r>
    </w:p>
    <w:p w:rsidR="00070122" w:rsidRDefault="00070122" w:rsidP="00070122">
      <w:r w:rsidRPr="00070122">
        <w:t xml:space="preserve">One of the main tenets of critical race theory is that "white supremacy" </w:t>
      </w:r>
    </w:p>
    <w:p w:rsidR="00070122" w:rsidRDefault="00070122" w:rsidP="00070122">
      <w:r>
        <w:t>AND</w:t>
      </w:r>
    </w:p>
    <w:p w:rsidR="00070122" w:rsidRPr="00070122" w:rsidRDefault="00070122" w:rsidP="00070122">
      <w:r w:rsidRPr="00070122">
        <w:t>Statistics such as these are indicative of racialised capitalism rather than white supremacy.</w:t>
      </w:r>
    </w:p>
    <w:p w:rsidR="00070122" w:rsidRPr="00336858" w:rsidRDefault="00070122" w:rsidP="00070122">
      <w:pPr>
        <w:pStyle w:val="Heading4"/>
        <w:rPr>
          <w:rFonts w:cs="Arial"/>
        </w:rPr>
      </w:pPr>
      <w:r w:rsidRPr="00336858">
        <w:rPr>
          <w:rFonts w:cs="Arial"/>
        </w:rPr>
        <w:t>Role of the ballot’s to simulate enactment of the plan – key to decisionmaking and fairness</w:t>
      </w:r>
    </w:p>
    <w:p w:rsidR="00070122" w:rsidRPr="00336858" w:rsidRDefault="00070122" w:rsidP="00070122">
      <w:pPr>
        <w:rPr>
          <w:rStyle w:val="StyleBoldUnderline"/>
          <w:rFonts w:cs="Arial"/>
        </w:rPr>
      </w:pPr>
      <w:r w:rsidRPr="00336858">
        <w:rPr>
          <w:rStyle w:val="StyleBoldUnderline"/>
          <w:rFonts w:cs="Arial"/>
        </w:rPr>
        <w:t>Hager</w:t>
      </w:r>
      <w:r w:rsidRPr="00336858">
        <w:rPr>
          <w:rFonts w:cs="Arial"/>
        </w:rPr>
        <w:t>, professor of political science – Bryn Mawr College, ‘</w:t>
      </w:r>
      <w:r w:rsidRPr="00336858">
        <w:rPr>
          <w:rStyle w:val="StyleBoldUnderline"/>
          <w:rFonts w:cs="Arial"/>
        </w:rPr>
        <w:t>92</w:t>
      </w:r>
    </w:p>
    <w:p w:rsidR="00070122" w:rsidRPr="009A4BDF" w:rsidRDefault="00070122" w:rsidP="00070122">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070122" w:rsidRDefault="00070122" w:rsidP="00070122">
      <w:r w:rsidRPr="00070122">
        <w:t xml:space="preserve">During this phase, the citizen initiative attempted to overcome its defensive posture and implement </w:t>
      </w:r>
    </w:p>
    <w:p w:rsidR="00070122" w:rsidRDefault="00070122" w:rsidP="00070122">
      <w:r>
        <w:t>AND</w:t>
      </w:r>
    </w:p>
    <w:p w:rsidR="00070122" w:rsidRPr="00070122" w:rsidRDefault="00070122" w:rsidP="00070122">
      <w:proofErr w:type="gramStart"/>
      <w:r w:rsidRPr="00070122">
        <w:t>a</w:t>
      </w:r>
      <w:proofErr w:type="gramEnd"/>
      <w:r w:rsidRPr="00070122">
        <w:t xml:space="preserve"> space for a delibera-tive politics in modern technological society.61</w:t>
      </w:r>
    </w:p>
    <w:p w:rsidR="00070122" w:rsidRPr="0080648F" w:rsidRDefault="00070122" w:rsidP="00070122">
      <w:pPr>
        <w:pStyle w:val="Heading4"/>
      </w:pPr>
      <w:r w:rsidRPr="0080648F">
        <w:t xml:space="preserve">Political </w:t>
      </w:r>
      <w:r>
        <w:t xml:space="preserve">association </w:t>
      </w:r>
      <w:r w:rsidRPr="0080648F">
        <w:t>is necessary to give life meaning beyond mere survival</w:t>
      </w:r>
      <w:r>
        <w:t xml:space="preserve"> </w:t>
      </w:r>
    </w:p>
    <w:p w:rsidR="00070122" w:rsidRDefault="00070122" w:rsidP="00070122">
      <w:r w:rsidRPr="00241702">
        <w:rPr>
          <w:rStyle w:val="StyleStyleBold12pt"/>
        </w:rPr>
        <w:t>Saurette 96</w:t>
      </w:r>
      <w:r w:rsidRPr="0080648F">
        <w:t xml:space="preserve"> (Paul Saurette, PhD in Political Theory at Johns Hopkins University and Assistant Professor of Political Science at the University of Ottawa, 3/1/1996, “‘I Mistrust all Systematizers and Avoid Them’: Nietzsche, Arendt and the Crisis of the Will to Order in International Relations Theory,” Millennium Journal of Internationa</w:t>
      </w:r>
      <w:r>
        <w:t>l Studies, Volume 25, Number 1)</w:t>
      </w:r>
    </w:p>
    <w:p w:rsidR="00070122" w:rsidRDefault="00070122" w:rsidP="00070122">
      <w:r w:rsidRPr="00070122">
        <w:t xml:space="preserve">The Human Condition and Political Action While Nietzsche traces the historical influence of the dominant </w:t>
      </w:r>
    </w:p>
    <w:p w:rsidR="00070122" w:rsidRDefault="00070122" w:rsidP="00070122">
      <w:r>
        <w:t>AND</w:t>
      </w:r>
    </w:p>
    <w:p w:rsidR="00070122" w:rsidRPr="00070122" w:rsidRDefault="00070122" w:rsidP="00070122">
      <w:r w:rsidRPr="00070122">
        <w:t xml:space="preserve">, </w:t>
      </w:r>
      <w:proofErr w:type="gramStart"/>
      <w:r w:rsidRPr="00070122">
        <w:t>in</w:t>
      </w:r>
      <w:proofErr w:type="gramEnd"/>
      <w:r w:rsidRPr="00070122">
        <w:t xml:space="preserve"> such a way that nobody is ever the same as anyone else </w:t>
      </w:r>
    </w:p>
    <w:p w:rsidR="00070122" w:rsidRDefault="00070122" w:rsidP="00070122">
      <w:pPr>
        <w:rPr>
          <w:rStyle w:val="StyleBoldUnderline"/>
        </w:rPr>
      </w:pPr>
    </w:p>
    <w:p w:rsidR="00070122" w:rsidRDefault="00070122" w:rsidP="00070122">
      <w:proofErr w:type="gramStart"/>
      <w:r w:rsidRPr="00070122">
        <w:t>who</w:t>
      </w:r>
      <w:proofErr w:type="gramEnd"/>
      <w:r w:rsidRPr="00070122">
        <w:t xml:space="preserve"> ever lived, lives or will live'.` While action is only possible because </w:t>
      </w:r>
    </w:p>
    <w:p w:rsidR="00070122" w:rsidRDefault="00070122" w:rsidP="00070122">
      <w:r>
        <w:t>AND</w:t>
      </w:r>
    </w:p>
    <w:p w:rsidR="00070122" w:rsidRPr="00070122" w:rsidRDefault="00070122" w:rsidP="00070122">
      <w:proofErr w:type="gramStart"/>
      <w:r w:rsidRPr="00070122">
        <w:t>unmediated</w:t>
      </w:r>
      <w:proofErr w:type="gramEnd"/>
      <w:r w:rsidRPr="00070122">
        <w:t xml:space="preserve"> human interaction as the realisation of the human condition through political action.</w:t>
      </w:r>
    </w:p>
    <w:p w:rsidR="00070122" w:rsidRPr="007B37FA" w:rsidRDefault="00070122" w:rsidP="00070122">
      <w:pPr>
        <w:pStyle w:val="Heading4"/>
      </w:pPr>
      <w:r w:rsidRPr="007B37FA">
        <w:t>Pure rejection fails – we need to make demands on the state</w:t>
      </w:r>
    </w:p>
    <w:p w:rsidR="00070122" w:rsidRDefault="00070122" w:rsidP="00070122">
      <w:r w:rsidRPr="00336858">
        <w:t xml:space="preserve">Peter </w:t>
      </w:r>
      <w:r w:rsidRPr="00336858">
        <w:rPr>
          <w:b/>
          <w:sz w:val="24"/>
        </w:rPr>
        <w:t>Hallward</w:t>
      </w:r>
      <w:r w:rsidRPr="00336858">
        <w:t xml:space="preserve">, lecturer in the French department at King’s College, </w:t>
      </w:r>
      <w:r w:rsidRPr="00336858">
        <w:rPr>
          <w:b/>
          <w:sz w:val="24"/>
        </w:rPr>
        <w:t>2002</w:t>
      </w:r>
      <w:r w:rsidRPr="00336858">
        <w:t>, online: http://culturemachine.tees.ac.uk/Cmach/Backissues/j004/Articles/</w:t>
      </w:r>
      <w:proofErr w:type="gramStart"/>
      <w:r w:rsidRPr="00336858">
        <w:t>hallward.htm,</w:t>
      </w:r>
      <w:proofErr w:type="gramEnd"/>
      <w:r w:rsidRPr="00336858">
        <w:t xml:space="preserve"> accessed July 14, 2005</w:t>
      </w:r>
    </w:p>
    <w:p w:rsidR="00070122" w:rsidRPr="00336858" w:rsidRDefault="00070122" w:rsidP="00070122"/>
    <w:p w:rsidR="00070122" w:rsidRDefault="00070122" w:rsidP="00070122">
      <w:r w:rsidRPr="00070122">
        <w:t>We know that Badiou’s early and unequivocally hostile attitude to the state has considerably evolved</w:t>
      </w:r>
    </w:p>
    <w:p w:rsidR="00070122" w:rsidRDefault="00070122" w:rsidP="00070122">
      <w:r>
        <w:t>AND</w:t>
      </w:r>
    </w:p>
    <w:p w:rsidR="00070122" w:rsidRPr="00070122" w:rsidRDefault="00070122" w:rsidP="00070122">
      <w:proofErr w:type="gramStart"/>
      <w:r w:rsidRPr="00070122">
        <w:t>the</w:t>
      </w:r>
      <w:proofErr w:type="gramEnd"/>
      <w:r w:rsidRPr="00070122">
        <w:t xml:space="preserve"> choice of ‘state or revolution’ still figured as a genuine alternative.  </w:t>
      </w:r>
    </w:p>
    <w:p w:rsidR="00070122" w:rsidRDefault="00070122" w:rsidP="00070122"/>
    <w:p w:rsidR="00070122" w:rsidRDefault="00070122" w:rsidP="00070122">
      <w:pPr>
        <w:pStyle w:val="Heading4"/>
      </w:pPr>
      <w:r>
        <w:t>Arguing that a current government policy is bad is not roleplaying – it’s engaging the question of political purpose</w:t>
      </w:r>
    </w:p>
    <w:p w:rsidR="00070122" w:rsidRDefault="00070122" w:rsidP="00070122">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070122" w:rsidRDefault="00070122" w:rsidP="00070122"/>
    <w:p w:rsidR="00070122" w:rsidRDefault="00070122" w:rsidP="00070122">
      <w:r w:rsidRPr="00070122">
        <w:t xml:space="preserve">While this ballot has meandered off on a tangent I’ll take this opportunity to comment </w:t>
      </w:r>
    </w:p>
    <w:p w:rsidR="00070122" w:rsidRDefault="00070122" w:rsidP="00070122">
      <w:r>
        <w:t>AND</w:t>
      </w:r>
    </w:p>
    <w:p w:rsidR="00070122" w:rsidRPr="00070122" w:rsidRDefault="00070122" w:rsidP="00070122">
      <w:proofErr w:type="gramStart"/>
      <w:r w:rsidRPr="00070122">
        <w:t>debate</w:t>
      </w:r>
      <w:proofErr w:type="gramEnd"/>
      <w:r w:rsidRPr="00070122">
        <w:t xml:space="preserve"> that is foreign to what I think happens in a debate round.</w:t>
      </w:r>
    </w:p>
    <w:p w:rsidR="00070122" w:rsidRDefault="00070122" w:rsidP="00070122">
      <w:pPr>
        <w:pStyle w:val="Heading4"/>
      </w:pPr>
      <w:r>
        <w:t>Critique must be tied to positive political purpose – the aff radically engages with the public sphere</w:t>
      </w:r>
    </w:p>
    <w:p w:rsidR="00070122" w:rsidRDefault="00070122" w:rsidP="00070122">
      <w:r w:rsidRPr="0011374E">
        <w:rPr>
          <w:rStyle w:val="StyleStyleBold12pt"/>
        </w:rPr>
        <w:t>Bronner</w:t>
      </w:r>
      <w:r>
        <w:t xml:space="preserve">, professor of political science at Rutgers University, </w:t>
      </w:r>
      <w:r w:rsidRPr="0011374E">
        <w:rPr>
          <w:rStyle w:val="StyleStyleBold12pt"/>
        </w:rPr>
        <w:t>2006</w:t>
      </w:r>
    </w:p>
    <w:p w:rsidR="00070122" w:rsidRPr="009F1CA8" w:rsidRDefault="00070122" w:rsidP="00070122">
      <w:r>
        <w:t xml:space="preserve">(Stephen Eric, </w:t>
      </w:r>
      <w:r>
        <w:rPr>
          <w:i/>
        </w:rPr>
        <w:t>The Logos Reader</w:t>
      </w:r>
      <w:r>
        <w:t>, “Introduction,” Kindle Edition, Locations 103-132)</w:t>
      </w:r>
    </w:p>
    <w:p w:rsidR="00070122" w:rsidRDefault="00070122" w:rsidP="00070122">
      <w:r w:rsidRPr="00070122">
        <w:t xml:space="preserve">Logos was founded in the shadow of September 11, 2001, when the new </w:t>
      </w:r>
    </w:p>
    <w:p w:rsidR="00070122" w:rsidRDefault="00070122" w:rsidP="00070122">
      <w:r>
        <w:t>AND</w:t>
      </w:r>
    </w:p>
    <w:p w:rsidR="00070122" w:rsidRPr="00070122" w:rsidRDefault="00070122" w:rsidP="00070122">
      <w:proofErr w:type="gramStart"/>
      <w:r w:rsidRPr="00070122">
        <w:t>on</w:t>
      </w:r>
      <w:proofErr w:type="gramEnd"/>
      <w:r w:rsidRPr="00070122">
        <w:t xml:space="preserve"> terror. Radical voices, even now, can barely be heard.</w:t>
      </w:r>
    </w:p>
    <w:p w:rsidR="00070122" w:rsidRDefault="00070122" w:rsidP="00070122">
      <w:r w:rsidRPr="00070122">
        <w:t xml:space="preserve">Logos was launched to intervene in this state of affairs. </w:t>
      </w:r>
      <w:proofErr w:type="gramStart"/>
      <w:r w:rsidRPr="00070122">
        <w:t>lts</w:t>
      </w:r>
      <w:proofErr w:type="gramEnd"/>
      <w:r w:rsidRPr="00070122">
        <w:t xml:space="preserve"> express purpose is </w:t>
      </w:r>
    </w:p>
    <w:p w:rsidR="00070122" w:rsidRDefault="00070122" w:rsidP="00070122">
      <w:r>
        <w:t>AND</w:t>
      </w:r>
    </w:p>
    <w:p w:rsidR="00070122" w:rsidRPr="00070122" w:rsidRDefault="00070122" w:rsidP="00070122">
      <w:proofErr w:type="gramStart"/>
      <w:r w:rsidRPr="00070122">
        <w:t>political</w:t>
      </w:r>
      <w:proofErr w:type="gramEnd"/>
      <w:r w:rsidRPr="00070122">
        <w:t xml:space="preserve"> reconstruction on a global scale, bringing fresh ideas to pertinent issues.</w:t>
      </w:r>
    </w:p>
    <w:p w:rsidR="00070122" w:rsidRDefault="00070122" w:rsidP="00070122">
      <w:r>
        <w:t xml:space="preserve">Logos fosters what </w:t>
      </w:r>
      <w:r w:rsidRPr="00C74B0A">
        <w:rPr>
          <w:highlight w:val="yellow"/>
          <w:u w:val="single"/>
        </w:rPr>
        <w:t>we like</w:t>
      </w:r>
      <w:r w:rsidRPr="00C74B0A">
        <w:rPr>
          <w:highlight w:val="yellow"/>
        </w:rPr>
        <w:t xml:space="preserve"> </w:t>
      </w:r>
      <w:r>
        <w:t xml:space="preserve">to call </w:t>
      </w:r>
      <w:r w:rsidRPr="00C74B0A">
        <w:rPr>
          <w:highlight w:val="yellow"/>
        </w:rPr>
        <w:t xml:space="preserve">a </w:t>
      </w:r>
      <w:r w:rsidRPr="00C74B0A">
        <w:rPr>
          <w:highlight w:val="yellow"/>
          <w:u w:val="single"/>
        </w:rPr>
        <w:t>rational radicalism</w:t>
      </w:r>
      <w:r w:rsidRPr="00C74B0A">
        <w:rPr>
          <w:highlight w:val="yellow"/>
        </w:rPr>
        <w:t xml:space="preserve">, </w:t>
      </w:r>
      <w:r w:rsidRPr="00C74B0A">
        <w:rPr>
          <w:highlight w:val="yellow"/>
          <w:u w:val="single"/>
        </w:rPr>
        <w:t>an interdisciplinary perspective</w:t>
      </w:r>
      <w:r w:rsidRPr="00C74B0A">
        <w:rPr>
          <w:highlight w:val="yellow"/>
        </w:rPr>
        <w:t xml:space="preserve">, </w:t>
      </w:r>
      <w:r w:rsidRPr="00C74B0A">
        <w:rPr>
          <w:b/>
          <w:highlight w:val="yellow"/>
          <w:u w:val="single"/>
        </w:rPr>
        <w:t>and a commitment to critique with a positive political purpose</w:t>
      </w:r>
      <w:r>
        <w:t xml:space="preserve">. No less than the language of the vernacular or the attempt to move outside narrow disciplinary boundaries, </w:t>
      </w:r>
      <w:r w:rsidRPr="00C74B0A">
        <w:rPr>
          <w:highlight w:val="yellow"/>
          <w:u w:val="single"/>
        </w:rPr>
        <w:t>such an enterprise has always been associated with the ethical imperative of confronting asymmetrical relations of power</w:t>
      </w:r>
      <w:r w:rsidRPr="00C74B0A">
        <w:rPr>
          <w:highlight w:val="yellow"/>
        </w:rPr>
        <w:t>.</w:t>
      </w:r>
    </w:p>
    <w:p w:rsidR="00070122" w:rsidRDefault="00070122" w:rsidP="00070122">
      <w:r w:rsidRPr="00070122">
        <w:t xml:space="preserve">Our journal is therefore engaged in a distinctly public enterprise. It is intent on </w:t>
      </w:r>
    </w:p>
    <w:p w:rsidR="00070122" w:rsidRDefault="00070122" w:rsidP="00070122">
      <w:r>
        <w:t>AND</w:t>
      </w:r>
    </w:p>
    <w:p w:rsidR="00070122" w:rsidRPr="00070122" w:rsidRDefault="00070122" w:rsidP="00070122">
      <w:proofErr w:type="gramStart"/>
      <w:r w:rsidRPr="00070122">
        <w:t>or</w:t>
      </w:r>
      <w:proofErr w:type="gramEnd"/>
      <w:r w:rsidRPr="00070122">
        <w:t xml:space="preserve"> cosmopolitanism, therefore, an unfashionable socialist impulse also informs our enterprise.</w:t>
      </w:r>
    </w:p>
    <w:p w:rsidR="00070122" w:rsidRDefault="00070122" w:rsidP="00070122">
      <w:r w:rsidRPr="00070122">
        <w:t xml:space="preserve">And so, if Logos is primarily the offspring of a reaction against narrow intellectualism </w:t>
      </w:r>
    </w:p>
    <w:p w:rsidR="00070122" w:rsidRDefault="00070122" w:rsidP="00070122">
      <w:r>
        <w:t>AND</w:t>
      </w:r>
    </w:p>
    <w:p w:rsidR="00070122" w:rsidRPr="00070122" w:rsidRDefault="00070122" w:rsidP="00070122">
      <w:proofErr w:type="gramStart"/>
      <w:r w:rsidRPr="00070122">
        <w:t>free</w:t>
      </w:r>
      <w:proofErr w:type="gramEnd"/>
      <w:r w:rsidRPr="00070122">
        <w:t xml:space="preserve"> of any narrow ideological agenda and demands no particular form of analysis.</w:t>
      </w:r>
    </w:p>
    <w:p w:rsidR="00070122" w:rsidRDefault="00070122" w:rsidP="00070122">
      <w:r w:rsidRPr="00070122">
        <w:t xml:space="preserve">Too many liberal and </w:t>
      </w:r>
      <w:proofErr w:type="gramStart"/>
      <w:r w:rsidRPr="00070122">
        <w:t>left-wing</w:t>
      </w:r>
      <w:proofErr w:type="gramEnd"/>
      <w:r w:rsidRPr="00070122">
        <w:t xml:space="preserve"> journals and magazines have allowed ideology to trump </w:t>
      </w:r>
    </w:p>
    <w:p w:rsidR="00070122" w:rsidRDefault="00070122" w:rsidP="00070122">
      <w:r>
        <w:t>AND</w:t>
      </w:r>
    </w:p>
    <w:p w:rsidR="00070122" w:rsidRPr="00070122" w:rsidRDefault="00070122" w:rsidP="00070122">
      <w:proofErr w:type="gramStart"/>
      <w:r w:rsidRPr="00070122">
        <w:t>than</w:t>
      </w:r>
      <w:proofErr w:type="gramEnd"/>
      <w:r w:rsidRPr="00070122">
        <w:t xml:space="preserve"> realizing an ethics of human dignity and the moral precepts of universalism.</w:t>
      </w:r>
    </w:p>
    <w:p w:rsidR="00070122" w:rsidRDefault="00070122" w:rsidP="00070122"/>
    <w:p w:rsidR="00070122" w:rsidRDefault="00070122" w:rsidP="00070122">
      <w:pPr>
        <w:pStyle w:val="Heading4"/>
      </w:pPr>
      <w:r>
        <w:t xml:space="preserve">Making specific demands of government accountability is politically productive – </w:t>
      </w:r>
      <w:proofErr w:type="gramStart"/>
      <w:r>
        <w:t>latin</w:t>
      </w:r>
      <w:proofErr w:type="gramEnd"/>
      <w:r>
        <w:t xml:space="preserve"> America proves</w:t>
      </w:r>
    </w:p>
    <w:p w:rsidR="00070122" w:rsidRDefault="00070122" w:rsidP="00070122">
      <w:r>
        <w:t xml:space="preserve">Sheila </w:t>
      </w:r>
      <w:r w:rsidRPr="00CD06CA">
        <w:rPr>
          <w:rStyle w:val="StyleStyleBold12pt"/>
        </w:rPr>
        <w:t>Coronel</w:t>
      </w:r>
      <w:r>
        <w:t xml:space="preserve">, PhD, Columbia, </w:t>
      </w:r>
      <w:r w:rsidRPr="00CD06CA">
        <w:rPr>
          <w:rStyle w:val="StyleStyleBold12pt"/>
        </w:rPr>
        <w:t>94</w:t>
      </w:r>
      <w:r w:rsidRPr="00CD06CA">
        <w:t xml:space="preserve"> </w:t>
      </w:r>
      <w:r>
        <w:t>[</w:t>
      </w:r>
      <w:r w:rsidRPr="00CD06CA">
        <w:t>THE ROLE OF THE MEDIA IN DEEPENING DEMOCRACY</w:t>
      </w:r>
      <w:r>
        <w:t xml:space="preserve">,” </w:t>
      </w:r>
      <w:r w:rsidRPr="00CD06CA">
        <w:t>http://unpan1.un.org/intradoc/groups/public/documents/un/unpan010194.pdf</w:t>
      </w:r>
      <w:r>
        <w:t>]</w:t>
      </w:r>
    </w:p>
    <w:p w:rsidR="00070122" w:rsidRDefault="00070122" w:rsidP="00070122"/>
    <w:p w:rsidR="00070122" w:rsidRDefault="00070122" w:rsidP="00070122">
      <w:r w:rsidRPr="00070122">
        <w:t>IV. GOOD PRACTICES: HOW THE MEDIA HAVE PROMOTED DEMOCRACY AND GOOD¶ GOVERNANCE</w:t>
      </w:r>
    </w:p>
    <w:p w:rsidR="00070122" w:rsidRDefault="00070122" w:rsidP="00070122">
      <w:r>
        <w:t>AND</w:t>
      </w:r>
    </w:p>
    <w:p w:rsidR="00070122" w:rsidRPr="00070122" w:rsidRDefault="00070122" w:rsidP="00070122">
      <w:r w:rsidRPr="00070122">
        <w:t xml:space="preserve">, </w:t>
      </w:r>
      <w:proofErr w:type="gramStart"/>
      <w:r w:rsidRPr="00070122">
        <w:t>particularly</w:t>
      </w:r>
      <w:proofErr w:type="gramEnd"/>
      <w:r w:rsidRPr="00070122">
        <w:t xml:space="preserve"> of corruption in high places, has helped bring down governments.</w:t>
      </w:r>
    </w:p>
    <w:p w:rsidR="00070122" w:rsidRDefault="00070122" w:rsidP="00070122">
      <w:pPr>
        <w:pStyle w:val="Heading4"/>
      </w:pPr>
      <w:r>
        <w:t>Policy discussion is requisite to effective public dialogue</w:t>
      </w:r>
    </w:p>
    <w:p w:rsidR="00070122" w:rsidRDefault="00070122" w:rsidP="00070122">
      <w:r>
        <w:t xml:space="preserve">Julia </w:t>
      </w:r>
      <w:r w:rsidRPr="00EF0606">
        <w:rPr>
          <w:rStyle w:val="StyleStyleBold12pt"/>
        </w:rPr>
        <w:t>Sweig</w:t>
      </w:r>
      <w:r>
        <w:t xml:space="preserve">, Nelson and David Rockefeller Senior Fellow for Latin America Studies and Director for Latin America Studies, </w:t>
      </w:r>
      <w:r w:rsidRPr="00EF0606">
        <w:rPr>
          <w:rStyle w:val="StyleStyleBold12pt"/>
        </w:rPr>
        <w:t xml:space="preserve">and </w:t>
      </w:r>
      <w:r>
        <w:t xml:space="preserve">Shannon </w:t>
      </w:r>
      <w:r w:rsidRPr="00EF0606">
        <w:rPr>
          <w:rStyle w:val="StyleStyleBold12pt"/>
        </w:rPr>
        <w:t>O'Neil</w:t>
      </w:r>
      <w:r>
        <w:t xml:space="preserve"> Senior Fellow for Latin America Studies, 13 [“</w:t>
      </w:r>
      <w:r w:rsidRPr="00EF0606">
        <w:t>Latin America Studies Program</w:t>
      </w:r>
      <w:r>
        <w:t>,” 20</w:t>
      </w:r>
      <w:r w:rsidRPr="00EF0606">
        <w:rPr>
          <w:rStyle w:val="StyleStyleBold12pt"/>
        </w:rPr>
        <w:t>13</w:t>
      </w:r>
      <w:r>
        <w:t xml:space="preserve">, </w:t>
      </w:r>
      <w:r w:rsidRPr="00EF0606">
        <w:t>http://www.cfr.org/projects/south-africa/latin-america-studies-program/pr1039</w:t>
      </w:r>
      <w:r>
        <w:t>]</w:t>
      </w:r>
    </w:p>
    <w:p w:rsidR="00070122" w:rsidRDefault="00070122" w:rsidP="00070122"/>
    <w:p w:rsidR="00070122" w:rsidRDefault="00070122" w:rsidP="00070122">
      <w:r w:rsidRPr="00070122">
        <w:t xml:space="preserve">The first decade of the 21st century gave Latin America much to celebrate. Open </w:t>
      </w:r>
    </w:p>
    <w:p w:rsidR="00070122" w:rsidRDefault="00070122" w:rsidP="00070122">
      <w:r>
        <w:t>AND</w:t>
      </w:r>
    </w:p>
    <w:p w:rsidR="00070122" w:rsidRPr="00070122" w:rsidRDefault="00070122" w:rsidP="00070122">
      <w:proofErr w:type="gramStart"/>
      <w:r w:rsidRPr="00070122">
        <w:t>projects</w:t>
      </w:r>
      <w:proofErr w:type="gramEnd"/>
      <w:r w:rsidRPr="00070122">
        <w:t xml:space="preserve"> focus on Brazil, Mexico, Globalization and Democracy, and Cuba.</w:t>
      </w:r>
    </w:p>
    <w:p w:rsidR="00070122" w:rsidRDefault="00070122" w:rsidP="00070122"/>
    <w:p w:rsidR="00070122" w:rsidRDefault="00070122" w:rsidP="00070122"/>
    <w:p w:rsidR="00070122" w:rsidRDefault="00070122" w:rsidP="00070122">
      <w:pPr>
        <w:pStyle w:val="Heading4"/>
      </w:pPr>
      <w:r>
        <w:t>Institutionalized, participatory debate over a plan is the best model for debate on Cuban politics - key to agency and effective decision making</w:t>
      </w:r>
    </w:p>
    <w:p w:rsidR="00070122" w:rsidRDefault="00070122" w:rsidP="00070122">
      <w:r w:rsidRPr="00FC24EF">
        <w:t xml:space="preserve">Marce </w:t>
      </w:r>
      <w:r w:rsidRPr="00FC24EF">
        <w:rPr>
          <w:rStyle w:val="StyleStyleBold12pt"/>
        </w:rPr>
        <w:t>Cameron</w:t>
      </w:r>
      <w:r>
        <w:t xml:space="preserve">, political scholar; </w:t>
      </w:r>
      <w:r w:rsidRPr="00FC24EF">
        <w:t>activist with the Australia-Cuba Friendship Society (ACFS)</w:t>
      </w:r>
      <w:r>
        <w:t xml:space="preserve">, </w:t>
      </w:r>
      <w:r w:rsidRPr="00FC24EF">
        <w:rPr>
          <w:rStyle w:val="StyleStyleBold12pt"/>
        </w:rPr>
        <w:t>09</w:t>
      </w:r>
      <w:r>
        <w:t xml:space="preserve"> [“</w:t>
      </w:r>
      <w:r w:rsidRPr="00FC24EF">
        <w:t>Cuba's socialist renewal: forging a culture of debate</w:t>
      </w:r>
      <w:r>
        <w:t xml:space="preserve">,” Direct Action, Issue 18, December, </w:t>
      </w:r>
      <w:r w:rsidRPr="00FC24EF">
        <w:t>http://directaction.org.au/issue18/cuban_socialist_renewal_forging_a_culture_of_debate</w:t>
      </w:r>
      <w:r>
        <w:t>]</w:t>
      </w:r>
    </w:p>
    <w:p w:rsidR="00070122" w:rsidRDefault="00070122" w:rsidP="00070122"/>
    <w:p w:rsidR="00070122" w:rsidRDefault="00070122" w:rsidP="00070122">
      <w:r w:rsidRPr="00070122">
        <w:t xml:space="preserve">This implies an evolution towards a more institutionalised participatory political culture with more public criticism </w:t>
      </w:r>
    </w:p>
    <w:p w:rsidR="00070122" w:rsidRDefault="00070122" w:rsidP="00070122">
      <w:r>
        <w:t>AND</w:t>
      </w:r>
    </w:p>
    <w:p w:rsidR="00070122" w:rsidRPr="00070122" w:rsidRDefault="00070122" w:rsidP="00070122">
      <w:proofErr w:type="gramStart"/>
      <w:r w:rsidRPr="00070122">
        <w:t>and</w:t>
      </w:r>
      <w:proofErr w:type="gramEnd"/>
      <w:r w:rsidRPr="00070122">
        <w:t xml:space="preserve"> debating each other and columnists such as Luis Sexto in Juventud Rebelde.</w:t>
      </w:r>
    </w:p>
    <w:p w:rsidR="00070122" w:rsidRPr="00321968" w:rsidRDefault="00070122" w:rsidP="00070122"/>
    <w:p w:rsidR="00070122" w:rsidRPr="00244993" w:rsidRDefault="00070122" w:rsidP="00070122">
      <w:pPr>
        <w:pStyle w:val="Heading4"/>
      </w:pPr>
      <w:r w:rsidRPr="00244993">
        <w:t xml:space="preserve">The alt’s all-or-nothing choice fails --- small reforms like the plan are key to institutional change and getting others to sign on to the alt </w:t>
      </w:r>
    </w:p>
    <w:p w:rsidR="00070122" w:rsidRPr="007F0D6E" w:rsidRDefault="00070122" w:rsidP="00070122">
      <w:pPr>
        <w:rPr>
          <w:rStyle w:val="StyleBoldUnderlin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070122" w:rsidRDefault="00070122" w:rsidP="00070122">
      <w:r w:rsidRPr="00070122">
        <w:t xml:space="preserve">5. Waystations¶ The final guideline for discussions of envisioning real utopias concerns the </w:t>
      </w:r>
    </w:p>
    <w:p w:rsidR="00070122" w:rsidRDefault="00070122" w:rsidP="00070122">
      <w:r>
        <w:t>AND</w:t>
      </w:r>
    </w:p>
    <w:p w:rsidR="00070122" w:rsidRPr="00070122" w:rsidRDefault="00070122" w:rsidP="00070122">
      <w:proofErr w:type="gramStart"/>
      <w:r w:rsidRPr="00070122">
        <w:t>empowering</w:t>
      </w:r>
      <w:proofErr w:type="gramEnd"/>
      <w:r w:rsidRPr="00070122">
        <w:t xml:space="preserve"> people in ways which enlarge their scope of action in the future.</w:t>
      </w:r>
    </w:p>
    <w:p w:rsidR="00070122" w:rsidRPr="006F4441" w:rsidRDefault="00070122" w:rsidP="00070122">
      <w:pPr>
        <w:pStyle w:val="Heading4"/>
      </w:pPr>
      <w:r>
        <w:t>Our epistemology is accurate and shouldn’t be prioritized</w:t>
      </w:r>
    </w:p>
    <w:p w:rsidR="00070122" w:rsidRPr="001C09DC" w:rsidRDefault="00070122" w:rsidP="00070122">
      <w:pPr>
        <w:rPr>
          <w:rFonts w:cs="Arial"/>
        </w:rPr>
      </w:pPr>
      <w:r w:rsidRPr="004F0FF6">
        <w:rPr>
          <w:rStyle w:val="StyleStyleBold12pt"/>
        </w:rPr>
        <w:t>Wendt</w:t>
      </w:r>
      <w:r>
        <w:rPr>
          <w:rStyle w:val="StyleStyleBold12pt"/>
        </w:rPr>
        <w:t xml:space="preserve"> 98</w:t>
      </w:r>
      <w:r w:rsidRPr="00336858">
        <w:rPr>
          <w:rFonts w:cs="Arial"/>
        </w:rPr>
        <w:t xml:space="preserve"> </w:t>
      </w:r>
      <w:r>
        <w:rPr>
          <w:rFonts w:cs="Arial"/>
        </w:rPr>
        <w:t>(</w:t>
      </w:r>
      <w:r w:rsidRPr="00336858">
        <w:rPr>
          <w:rFonts w:cs="Arial"/>
        </w:rPr>
        <w:t xml:space="preserve">professor of international security – Ohio State University, Alexander, </w:t>
      </w:r>
      <w:r w:rsidRPr="00336858">
        <w:rPr>
          <w:rFonts w:cs="Arial"/>
          <w:bCs/>
        </w:rPr>
        <w:t>“On Constitution and Causation in International Relations,” British International Studies Association)</w:t>
      </w:r>
      <w:r w:rsidRPr="00336858">
        <w:rPr>
          <w:rFonts w:cs="Arial"/>
          <w:bCs/>
          <w:i/>
          <w:iCs/>
        </w:rPr>
        <w:t xml:space="preserve"> </w:t>
      </w:r>
    </w:p>
    <w:p w:rsidR="00070122" w:rsidRPr="00336858" w:rsidRDefault="00070122" w:rsidP="00070122">
      <w:pPr>
        <w:rPr>
          <w:rFonts w:cs="Arial"/>
        </w:rPr>
      </w:pPr>
    </w:p>
    <w:p w:rsidR="00070122" w:rsidRDefault="00070122" w:rsidP="00070122">
      <w:r w:rsidRPr="00070122">
        <w:t xml:space="preserve">As a community, we in the academic study of international politics spend too much </w:t>
      </w:r>
    </w:p>
    <w:p w:rsidR="00070122" w:rsidRDefault="00070122" w:rsidP="00070122">
      <w:r>
        <w:t>AND</w:t>
      </w:r>
    </w:p>
    <w:p w:rsidR="00070122" w:rsidRPr="00070122" w:rsidRDefault="00070122" w:rsidP="00070122">
      <w:proofErr w:type="gramStart"/>
      <w:r w:rsidRPr="00070122">
        <w:t>debate’</w:t>
      </w:r>
      <w:proofErr w:type="gramEnd"/>
      <w:r w:rsidRPr="00070122">
        <w:t xml:space="preserve"> between Realists and Idealists, not second-order issues of method.</w:t>
      </w:r>
    </w:p>
    <w:p w:rsidR="00070122" w:rsidRDefault="00070122" w:rsidP="00070122">
      <w:r w:rsidRPr="00070122">
        <w:t xml:space="preserve">Unfortunately, it is no longer a simple matter for IR scholars to ‘just </w:t>
      </w:r>
    </w:p>
    <w:p w:rsidR="00070122" w:rsidRDefault="00070122" w:rsidP="00070122">
      <w:r>
        <w:t>AND</w:t>
      </w:r>
    </w:p>
    <w:p w:rsidR="00070122" w:rsidRPr="00070122" w:rsidRDefault="00070122" w:rsidP="00070122">
      <w:proofErr w:type="gramStart"/>
      <w:r w:rsidRPr="00070122">
        <w:t>sparring</w:t>
      </w:r>
      <w:proofErr w:type="gramEnd"/>
      <w:r w:rsidRPr="00070122">
        <w:t xml:space="preserve"> over epistemology is often one-sided, intolerant caricatures of science.</w:t>
      </w:r>
    </w:p>
    <w:p w:rsidR="00070122" w:rsidRDefault="00070122" w:rsidP="00070122"/>
    <w:p w:rsidR="00070122" w:rsidRDefault="00070122" w:rsidP="00070122">
      <w:r>
        <w:t>.</w:t>
      </w:r>
    </w:p>
    <w:p w:rsidR="00070122" w:rsidRDefault="00070122" w:rsidP="00070122">
      <w:pPr>
        <w:pStyle w:val="Heading4"/>
      </w:pPr>
      <w:r>
        <w:t>Quality of life is skyrocketing worldwide by all measures</w:t>
      </w:r>
    </w:p>
    <w:p w:rsidR="00070122" w:rsidRDefault="00070122" w:rsidP="00070122">
      <w:r w:rsidRPr="00517FC4">
        <w:t xml:space="preserve">Matt </w:t>
      </w:r>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10</w:t>
      </w:r>
      <w:r>
        <w:t xml:space="preserve"> [</w:t>
      </w:r>
      <w:r>
        <w:rPr>
          <w:i/>
        </w:rPr>
        <w:t>The Rational Optimist</w:t>
      </w:r>
      <w:r w:rsidRPr="007E6A8A">
        <w:t>, pg.</w:t>
      </w:r>
      <w:r>
        <w:t xml:space="preserve"> 13-15]</w:t>
      </w:r>
    </w:p>
    <w:p w:rsidR="00070122" w:rsidRDefault="00070122" w:rsidP="00070122">
      <w:r w:rsidRPr="00070122">
        <w:t xml:space="preserve">If my fictional family is not to your taste, perhaps you prefer statistics. </w:t>
      </w:r>
    </w:p>
    <w:p w:rsidR="00070122" w:rsidRDefault="00070122" w:rsidP="00070122">
      <w:r>
        <w:t>AND</w:t>
      </w:r>
    </w:p>
    <w:p w:rsidR="00070122" w:rsidRPr="00070122" w:rsidRDefault="00070122" w:rsidP="00070122">
      <w:proofErr w:type="gramStart"/>
      <w:r w:rsidRPr="00070122">
        <w:t>was</w:t>
      </w:r>
      <w:proofErr w:type="gramEnd"/>
      <w:r w:rsidRPr="00070122">
        <w:t xml:space="preserve"> reduced more in the last fifty years than in the previous 500.  </w:t>
      </w:r>
    </w:p>
    <w:p w:rsidR="00070122" w:rsidRPr="00244993" w:rsidRDefault="00070122" w:rsidP="00070122">
      <w:pPr>
        <w:pStyle w:val="Heading4"/>
      </w:pPr>
      <w:r w:rsidRPr="00244993">
        <w:t xml:space="preserve">Preventing death is the first ethical priority – it’s the only impact you can’t recover from. </w:t>
      </w:r>
    </w:p>
    <w:p w:rsidR="00070122" w:rsidRPr="005C3E39" w:rsidRDefault="00070122" w:rsidP="00070122">
      <w:r w:rsidRPr="00A02660">
        <w:rPr>
          <w:rStyle w:val="StyleStyleBold12pt"/>
        </w:rPr>
        <w:t>Bauman 95</w:t>
      </w:r>
      <w:r w:rsidRPr="005C3E39">
        <w:t xml:space="preserve"> Zygmunt Bauman, University of Leeds Professor Emeritus of Sociology, 1995, Life In Fragments: Essays In Postmodern Morality, p. 66-71</w:t>
      </w:r>
    </w:p>
    <w:p w:rsidR="00070122" w:rsidRDefault="00070122" w:rsidP="00070122">
      <w:r w:rsidRPr="00070122">
        <w:t>The being</w:t>
      </w:r>
      <w:r w:rsidRPr="00070122">
        <w:noBreakHyphen/>
        <w:t>for is like living towards</w:t>
      </w:r>
      <w:r w:rsidRPr="00070122">
        <w:noBreakHyphen/>
        <w:t>the</w:t>
      </w:r>
      <w:r w:rsidRPr="00070122">
        <w:noBreakHyphen/>
        <w:t xml:space="preserve">future: a being </w:t>
      </w:r>
    </w:p>
    <w:p w:rsidR="00070122" w:rsidRDefault="00070122" w:rsidP="00070122">
      <w:r>
        <w:t>AND</w:t>
      </w:r>
    </w:p>
    <w:p w:rsidR="00070122" w:rsidRPr="00070122" w:rsidRDefault="00070122" w:rsidP="00070122">
      <w:proofErr w:type="gramStart"/>
      <w:r w:rsidRPr="00070122">
        <w:t>acting</w:t>
      </w:r>
      <w:proofErr w:type="gramEnd"/>
      <w:r w:rsidRPr="00070122">
        <w:t xml:space="preserve"> morally, and sometimes even of being good, in the present.</w:t>
      </w:r>
    </w:p>
    <w:p w:rsidR="00070122" w:rsidRDefault="00070122" w:rsidP="00070122"/>
    <w:p w:rsidR="00070122" w:rsidRPr="00AE4E09" w:rsidRDefault="00070122" w:rsidP="00070122">
      <w:pPr>
        <w:pStyle w:val="Heading4"/>
      </w:pPr>
      <w:r>
        <w:t>Perm do both</w:t>
      </w:r>
    </w:p>
    <w:p w:rsidR="00070122" w:rsidRDefault="00070122" w:rsidP="00070122">
      <w:pPr>
        <w:pStyle w:val="Heading4"/>
      </w:pPr>
      <w:r>
        <w:t xml:space="preserve">No link – perm solves – extinction outweighs </w:t>
      </w:r>
    </w:p>
    <w:p w:rsidR="00070122" w:rsidRDefault="00070122" w:rsidP="00070122">
      <w:r w:rsidRPr="002D4F69">
        <w:t xml:space="preserve">Richard </w:t>
      </w:r>
      <w:r w:rsidRPr="00426069">
        <w:rPr>
          <w:rStyle w:val="StyleStyleBold12pt"/>
        </w:rPr>
        <w:t xml:space="preserve">Ochs,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Muhlenberg College, he transferred </w:t>
      </w:r>
      <w:proofErr w:type="gramStart"/>
      <w:r w:rsidRPr="002D4F69">
        <w:t>to  the</w:t>
      </w:r>
      <w:proofErr w:type="gramEnd"/>
      <w:r w:rsidRPr="002D4F69">
        <w:t xml:space="preserve"> University of Maryland, where he had a split major in history and political science. He was a founding member of the Students for a Dem</w:t>
      </w:r>
      <w:r>
        <w:t xml:space="preserve">ocratic Society at College Park, </w:t>
      </w:r>
      <w:r w:rsidRPr="002D4F69">
        <w:t xml:space="preserve">June 9th </w:t>
      </w:r>
      <w:r w:rsidRPr="00426069">
        <w:rPr>
          <w:rStyle w:val="StyleStyleBold12pt"/>
        </w:rPr>
        <w:t>2002,</w:t>
      </w:r>
      <w:r>
        <w:t xml:space="preserve"> “</w:t>
      </w:r>
      <w:r w:rsidRPr="002D4F69">
        <w:t>BIOLOGICAL WEAPONS MUST BE ABOLISHED IMMEDIATELY</w:t>
      </w:r>
      <w:r>
        <w:t xml:space="preserve">”, </w:t>
      </w:r>
      <w:hyperlink r:id="rId14" w:history="1">
        <w:proofErr w:type="gramStart"/>
        <w:r w:rsidRPr="00243B3E">
          <w:rPr>
            <w:rStyle w:val="Hyperlink"/>
          </w:rPr>
          <w:t>http://www.freefromterror.net/other_articles/abolish.html</w:t>
        </w:r>
      </w:hyperlink>
      <w:r>
        <w:t>,</w:t>
      </w:r>
      <w:proofErr w:type="gramEnd"/>
      <w:r>
        <w:t xml:space="preserve"> KENTUCKY</w:t>
      </w:r>
    </w:p>
    <w:p w:rsidR="00070122" w:rsidRDefault="00070122" w:rsidP="00070122"/>
    <w:p w:rsidR="00070122" w:rsidRDefault="00070122" w:rsidP="00070122">
      <w:r w:rsidRPr="00070122">
        <w:t xml:space="preserve">Potentially worse than that, bio-engineered agents by the hundreds with no known </w:t>
      </w:r>
    </w:p>
    <w:p w:rsidR="00070122" w:rsidRDefault="00070122" w:rsidP="00070122">
      <w:r>
        <w:t>AND</w:t>
      </w:r>
    </w:p>
    <w:p w:rsidR="00070122" w:rsidRPr="00070122" w:rsidRDefault="00070122" w:rsidP="00070122">
      <w:proofErr w:type="gramStart"/>
      <w:r w:rsidRPr="00070122">
        <w:t>patriotism</w:t>
      </w:r>
      <w:proofErr w:type="gramEnd"/>
      <w:r w:rsidRPr="00070122">
        <w:t xml:space="preserve"> would extinguish humanity, then patriotism is the highest of all crimes.</w:t>
      </w:r>
    </w:p>
    <w:p w:rsidR="00070122" w:rsidRPr="00AD4999" w:rsidRDefault="00070122" w:rsidP="00070122">
      <w:pPr>
        <w:pStyle w:val="Heading4"/>
      </w:pPr>
      <w:r>
        <w:t>No extinction - democracy</w:t>
      </w:r>
    </w:p>
    <w:p w:rsidR="00070122" w:rsidRPr="006F4441" w:rsidRDefault="00070122" w:rsidP="00070122">
      <w:pPr>
        <w:pStyle w:val="Heading4"/>
      </w:pPr>
      <w:r w:rsidRPr="006F4441">
        <w:t>No social death – history proves</w:t>
      </w:r>
    </w:p>
    <w:p w:rsidR="00070122" w:rsidRPr="00336858" w:rsidRDefault="00070122" w:rsidP="00070122">
      <w:pPr>
        <w:rPr>
          <w:rFonts w:cs="Arial"/>
        </w:rPr>
      </w:pPr>
      <w:r w:rsidRPr="00336858">
        <w:rPr>
          <w:rFonts w:cs="Arial"/>
        </w:rPr>
        <w:t xml:space="preserve">Vincent </w:t>
      </w:r>
      <w:r w:rsidRPr="006F4441">
        <w:rPr>
          <w:rStyle w:val="Emphasis"/>
        </w:rPr>
        <w:t>Brown</w:t>
      </w:r>
      <w:r w:rsidRPr="00336858">
        <w:rPr>
          <w:rFonts w:cs="Arial"/>
        </w:rPr>
        <w:t>, Prof. of History and African and African-American Studies @ Harvard Univ., December 20</w:t>
      </w:r>
      <w:r w:rsidRPr="006F4441">
        <w:rPr>
          <w:rStyle w:val="Emphasis"/>
        </w:rPr>
        <w:t>09</w:t>
      </w:r>
      <w:r w:rsidRPr="00336858">
        <w:rPr>
          <w:rFonts w:cs="Arial"/>
        </w:rPr>
        <w:t>, "Social Death and Political Life in the Study of Slavery," American Historical Review, p. 1231-1249</w:t>
      </w:r>
    </w:p>
    <w:p w:rsidR="00070122" w:rsidRPr="00336858" w:rsidRDefault="00070122" w:rsidP="00070122">
      <w:pPr>
        <w:rPr>
          <w:rFonts w:cs="Arial"/>
        </w:rPr>
      </w:pPr>
    </w:p>
    <w:p w:rsidR="00070122" w:rsidRDefault="00070122" w:rsidP="00070122">
      <w:r w:rsidRPr="00070122">
        <w:t xml:space="preserve">THE PREMISE OF ORLANDO PATTERSON’S MAJOR WORK, that enslaved Africans were natally alienated and </w:t>
      </w:r>
    </w:p>
    <w:p w:rsidR="00070122" w:rsidRDefault="00070122" w:rsidP="00070122">
      <w:r>
        <w:t>AND</w:t>
      </w:r>
    </w:p>
    <w:p w:rsidR="00070122" w:rsidRPr="00070122" w:rsidRDefault="00070122" w:rsidP="00070122">
      <w:proofErr w:type="gramStart"/>
      <w:r w:rsidRPr="00070122">
        <w:t>social</w:t>
      </w:r>
      <w:proofErr w:type="gramEnd"/>
      <w:r w:rsidRPr="00070122">
        <w:t xml:space="preserve"> personhood, or identity, and of resistance to slavery itself. 35</w:t>
      </w:r>
    </w:p>
    <w:p w:rsidR="00070122" w:rsidRDefault="00070122" w:rsidP="00070122">
      <w:r w:rsidRPr="00070122">
        <w:t>Scholars of slave resistance have never had much use for the concept of social death</w:t>
      </w:r>
    </w:p>
    <w:p w:rsidR="00070122" w:rsidRDefault="00070122" w:rsidP="00070122">
      <w:r>
        <w:t>AND</w:t>
      </w:r>
    </w:p>
    <w:p w:rsidR="00070122" w:rsidRPr="00070122" w:rsidRDefault="00070122" w:rsidP="00070122">
      <w:proofErr w:type="gramStart"/>
      <w:r w:rsidRPr="00070122">
        <w:t>had</w:t>
      </w:r>
      <w:proofErr w:type="gramEnd"/>
      <w:r w:rsidRPr="00070122">
        <w:t xml:space="preserve"> arrived in the Americas bearing much more than their “tropical temperament.”</w:t>
      </w:r>
    </w:p>
    <w:p w:rsidR="00070122" w:rsidRDefault="00070122" w:rsidP="00070122">
      <w:r w:rsidRPr="00070122">
        <w:t xml:space="preserve">The cultural continuity and resistance schools of thought come together pow- erfully in an </w:t>
      </w:r>
    </w:p>
    <w:p w:rsidR="00070122" w:rsidRDefault="00070122" w:rsidP="00070122">
      <w:r>
        <w:t>AND</w:t>
      </w:r>
    </w:p>
    <w:p w:rsidR="00070122" w:rsidRPr="00070122" w:rsidRDefault="00070122" w:rsidP="00070122">
      <w:proofErr w:type="gramStart"/>
      <w:r w:rsidRPr="00070122">
        <w:t>of</w:t>
      </w:r>
      <w:proofErr w:type="gramEnd"/>
      <w:r w:rsidRPr="00070122">
        <w:t xml:space="preserve"> becoming ‘African American’ in culture, orientation, and identity.”40</w:t>
      </w:r>
    </w:p>
    <w:p w:rsidR="00070122" w:rsidRDefault="00070122" w:rsidP="00070122"/>
    <w:p w:rsidR="00070122" w:rsidRPr="00AE4E09" w:rsidRDefault="00070122" w:rsidP="00070122">
      <w:pPr>
        <w:pStyle w:val="Heading4"/>
      </w:pPr>
      <w:r>
        <w:t>Binary</w:t>
      </w:r>
    </w:p>
    <w:p w:rsidR="00070122" w:rsidRDefault="00070122" w:rsidP="00070122"/>
    <w:p w:rsidR="00070122" w:rsidRPr="006F4441" w:rsidRDefault="00070122" w:rsidP="00070122">
      <w:pPr>
        <w:pStyle w:val="Heading4"/>
      </w:pPr>
      <w:r w:rsidRPr="006F4441">
        <w:t>Afro-pessimism is inaccurate and is used to justify white supremacism</w:t>
      </w:r>
    </w:p>
    <w:p w:rsidR="00070122" w:rsidRDefault="00070122" w:rsidP="00070122">
      <w:pPr>
        <w:pStyle w:val="Cite2"/>
      </w:pPr>
      <w:r>
        <w:t>Patterson 98</w:t>
      </w:r>
    </w:p>
    <w:p w:rsidR="00070122" w:rsidRDefault="00070122" w:rsidP="00070122">
      <w:r>
        <w:t>The Ordeal Of Integration:</w:t>
      </w:r>
    </w:p>
    <w:p w:rsidR="00070122" w:rsidRDefault="00070122" w:rsidP="00070122">
      <w:r>
        <w:t>Progress And Resentment In America's "Racial" Crisis</w:t>
      </w:r>
    </w:p>
    <w:p w:rsidR="00070122" w:rsidRDefault="00070122" w:rsidP="00070122">
      <w:r w:rsidRPr="005A6C5E">
        <w:t>Orlando Patterson is a Jamaican-born American historical and cultural sociologist known for his work regarding issues of race in the United States, as well as the sociology of development</w:t>
      </w:r>
    </w:p>
    <w:p w:rsidR="00070122" w:rsidRDefault="00070122" w:rsidP="00070122"/>
    <w:p w:rsidR="00070122" w:rsidRDefault="00070122" w:rsidP="00070122">
      <w:r w:rsidRPr="00070122">
        <w:t>In the attempt to understand and come to terms with the problems of Afro-</w:t>
      </w:r>
    </w:p>
    <w:p w:rsidR="00070122" w:rsidRDefault="00070122" w:rsidP="00070122">
      <w:r>
        <w:t>AND</w:t>
      </w:r>
    </w:p>
    <w:p w:rsidR="00070122" w:rsidRPr="00070122" w:rsidRDefault="00070122" w:rsidP="00070122">
      <w:proofErr w:type="gramStart"/>
      <w:r w:rsidRPr="00070122">
        <w:t>we</w:t>
      </w:r>
      <w:proofErr w:type="gramEnd"/>
      <w:r w:rsidRPr="00070122">
        <w:t xml:space="preserve"> still have some way to go before approaching anything like a resolution.</w:t>
      </w:r>
    </w:p>
    <w:p w:rsidR="00070122" w:rsidRPr="00AE4E09" w:rsidRDefault="00070122" w:rsidP="00070122">
      <w:pPr>
        <w:pStyle w:val="Heading4"/>
      </w:pPr>
      <w:r>
        <w:t xml:space="preserve">Perm do alt </w:t>
      </w:r>
    </w:p>
    <w:p w:rsidR="00070122" w:rsidRPr="006F4441" w:rsidRDefault="00070122" w:rsidP="00070122">
      <w:pPr>
        <w:pStyle w:val="Heading4"/>
      </w:pPr>
      <w:r w:rsidRPr="006F4441">
        <w:t>Their demand of a win ensures problematic identity conflict</w:t>
      </w:r>
    </w:p>
    <w:p w:rsidR="00070122" w:rsidRPr="00336858" w:rsidRDefault="00070122" w:rsidP="00070122">
      <w:pPr>
        <w:rPr>
          <w:rFonts w:cs="Arial"/>
        </w:rPr>
      </w:pPr>
      <w:r w:rsidRPr="006F4441">
        <w:rPr>
          <w:rStyle w:val="Emphasis"/>
        </w:rPr>
        <w:t xml:space="preserve">Jones 10 </w:t>
      </w:r>
      <w:r w:rsidRPr="00336858">
        <w:rPr>
          <w:rFonts w:cs="Arial"/>
        </w:rPr>
        <w:t xml:space="preserve">(Appropriating the One-Drop Rule: Family Guy on Reparations Jason Jones, University of Washington Enculturation 7 (2010): </w:t>
      </w:r>
      <w:hyperlink r:id="rId15" w:history="1">
        <w:r w:rsidRPr="00336858">
          <w:rPr>
            <w:rStyle w:val="Hyperlink"/>
            <w:rFonts w:cs="Arial"/>
          </w:rPr>
          <w:t>http://enculturation.gmu.edu/appropriating-the-one-drop-rule</w:t>
        </w:r>
      </w:hyperlink>
      <w:r w:rsidRPr="00336858">
        <w:rPr>
          <w:rFonts w:cs="Arial"/>
        </w:rPr>
        <w:t>)</w:t>
      </w:r>
    </w:p>
    <w:p w:rsidR="00070122" w:rsidRPr="00336858" w:rsidRDefault="00070122" w:rsidP="00070122">
      <w:pPr>
        <w:rPr>
          <w:rFonts w:cs="Arial"/>
        </w:rPr>
      </w:pPr>
    </w:p>
    <w:p w:rsidR="00070122" w:rsidRDefault="00070122" w:rsidP="00070122">
      <w:r w:rsidRPr="00070122">
        <w:t xml:space="preserve">If, as Farrell and McPhail claimed, the reparations debate is a matter of </w:t>
      </w:r>
    </w:p>
    <w:p w:rsidR="00070122" w:rsidRDefault="00070122" w:rsidP="00070122">
      <w:r>
        <w:t>AND</w:t>
      </w:r>
    </w:p>
    <w:p w:rsidR="00070122" w:rsidRPr="00070122" w:rsidRDefault="00070122" w:rsidP="00070122">
      <w:proofErr w:type="gramStart"/>
      <w:r w:rsidRPr="00070122">
        <w:t>beyond</w:t>
      </w:r>
      <w:proofErr w:type="gramEnd"/>
      <w:r w:rsidRPr="00070122">
        <w:t xml:space="preserve"> identification’s denial of difference, Ratcliffe posits four strategies of rhetorical listening: </w:t>
      </w:r>
    </w:p>
    <w:p w:rsidR="00070122" w:rsidRDefault="00070122" w:rsidP="00070122"/>
    <w:p w:rsidR="00070122" w:rsidRPr="00244993" w:rsidRDefault="00070122" w:rsidP="00070122">
      <w:pPr>
        <w:pStyle w:val="Heading4"/>
      </w:pPr>
      <w:r w:rsidRPr="00244993">
        <w:t>Our advancement of democracy combats anti-blackness – it’s not all-pervasive</w:t>
      </w:r>
    </w:p>
    <w:p w:rsidR="00070122" w:rsidRDefault="00070122" w:rsidP="00070122">
      <w:r w:rsidRPr="003733DF">
        <w:rPr>
          <w:rStyle w:val="StyleStyleBold12pt"/>
        </w:rPr>
        <w:t>Winant 97</w:t>
      </w:r>
      <w:r>
        <w:t xml:space="preserve"> – Howard Winant, Professor of Sociology and Director of the Center for New racial Studies at UC Santa Barbara, September-October 1997, “Behind Blue Eyes: Contemporary White Racial Politics,” online: http://www.soc.ucsb.edu/faculty/winant/whitness.html</w:t>
      </w:r>
    </w:p>
    <w:p w:rsidR="00070122" w:rsidRDefault="00070122" w:rsidP="00070122">
      <w:r w:rsidRPr="00070122">
        <w:t xml:space="preserve">So, monolithic white supremacy is over, yet in a more concealed way, </w:t>
      </w:r>
    </w:p>
    <w:p w:rsidR="00070122" w:rsidRDefault="00070122" w:rsidP="00070122">
      <w:r>
        <w:t>AND</w:t>
      </w:r>
    </w:p>
    <w:p w:rsidR="00070122" w:rsidRPr="00070122" w:rsidRDefault="00070122" w:rsidP="00070122">
      <w:proofErr w:type="gramStart"/>
      <w:r w:rsidRPr="00070122">
        <w:t>is</w:t>
      </w:r>
      <w:proofErr w:type="gramEnd"/>
      <w:r w:rsidRPr="00070122">
        <w:t xml:space="preserve"> this situation which can be described as white racial dualism.[1]</w:t>
      </w:r>
    </w:p>
    <w:p w:rsidR="00070122" w:rsidRDefault="00070122" w:rsidP="00070122">
      <w:pPr>
        <w:pStyle w:val="Heading4"/>
      </w:pPr>
      <w:r>
        <w:t xml:space="preserve">Empathy Solves the case and extinction </w:t>
      </w:r>
    </w:p>
    <w:p w:rsidR="00070122" w:rsidRPr="00BA1B77" w:rsidRDefault="00070122" w:rsidP="00070122">
      <w:r w:rsidRPr="001155BC">
        <w:rPr>
          <w:rStyle w:val="StyleStyleBold12pt"/>
        </w:rPr>
        <w:t>Rifkin 10</w:t>
      </w:r>
      <w:r w:rsidRPr="00BA1B77">
        <w:t xml:space="preserve"> – Jeremy Rifkin, President of the Foundation on Economic Trends, January 11, 2010, “'The Empathic Civilization': Rethinking Human Nature in the Biosphere Era,” online: http://www.huffingtonpost.com/jeremy-rifkin/the-empathic-civilization_b_</w:t>
      </w:r>
      <w:proofErr w:type="gramStart"/>
      <w:r w:rsidRPr="00BA1B77">
        <w:t xml:space="preserve">416589.html </w:t>
      </w:r>
      <w:r>
        <w:t>,</w:t>
      </w:r>
      <w:proofErr w:type="gramEnd"/>
      <w:r>
        <w:t xml:space="preserve"> KENTUCKY </w:t>
      </w:r>
    </w:p>
    <w:p w:rsidR="00070122" w:rsidRPr="00BA1B77" w:rsidRDefault="00070122" w:rsidP="00070122"/>
    <w:p w:rsidR="00070122" w:rsidRDefault="00070122" w:rsidP="00070122">
      <w:r w:rsidRPr="00070122">
        <w:t xml:space="preserve">The pivotal turning points in human consciousness occur when new energy regimes converge with new </w:t>
      </w:r>
    </w:p>
    <w:p w:rsidR="00070122" w:rsidRDefault="00070122" w:rsidP="00070122">
      <w:r>
        <w:t>AND</w:t>
      </w:r>
    </w:p>
    <w:p w:rsidR="00070122" w:rsidRPr="00070122" w:rsidRDefault="00070122" w:rsidP="00070122">
      <w:proofErr w:type="gramStart"/>
      <w:r w:rsidRPr="00070122">
        <w:t>same</w:t>
      </w:r>
      <w:proofErr w:type="gramEnd"/>
      <w:r w:rsidRPr="00070122">
        <w:t xml:space="preserve"> time interconnected via smart grids to other regions across countries and continents.</w:t>
      </w:r>
    </w:p>
    <w:p w:rsidR="00070122" w:rsidRDefault="00070122" w:rsidP="00070122">
      <w:pPr>
        <w:pStyle w:val="Heading1"/>
      </w:pPr>
      <w:r>
        <w:t>1AR</w:t>
      </w:r>
    </w:p>
    <w:p w:rsidR="00070122" w:rsidRDefault="00070122" w:rsidP="00070122">
      <w:pPr>
        <w:pStyle w:val="TagText"/>
      </w:pPr>
    </w:p>
    <w:p w:rsidR="00070122" w:rsidRDefault="00070122" w:rsidP="00070122">
      <w:pPr>
        <w:pStyle w:val="Heading3"/>
      </w:pPr>
      <w:r>
        <w:t xml:space="preserve">LA </w:t>
      </w:r>
    </w:p>
    <w:p w:rsidR="00070122" w:rsidRPr="00650A27" w:rsidRDefault="00070122" w:rsidP="00070122"/>
    <w:p w:rsidR="00070122" w:rsidRDefault="00070122" w:rsidP="00070122">
      <w:pPr>
        <w:pStyle w:val="TagText"/>
      </w:pPr>
      <w:r>
        <w:t xml:space="preserve">Making specific demands of government accountability is politically productive – </w:t>
      </w:r>
      <w:proofErr w:type="gramStart"/>
      <w:r>
        <w:t>latin</w:t>
      </w:r>
      <w:proofErr w:type="gramEnd"/>
      <w:r>
        <w:t xml:space="preserve"> America proves</w:t>
      </w:r>
    </w:p>
    <w:p w:rsidR="00070122" w:rsidRDefault="00070122" w:rsidP="00070122">
      <w:r>
        <w:t xml:space="preserve">Sheila </w:t>
      </w:r>
      <w:r w:rsidRPr="00CD06CA">
        <w:rPr>
          <w:rStyle w:val="StyleStyleBold12pt"/>
        </w:rPr>
        <w:t>Coronel</w:t>
      </w:r>
      <w:r>
        <w:t xml:space="preserve">, PhD, Columbia, </w:t>
      </w:r>
      <w:r w:rsidRPr="00CD06CA">
        <w:rPr>
          <w:rStyle w:val="StyleStyleBold12pt"/>
        </w:rPr>
        <w:t>94</w:t>
      </w:r>
      <w:r w:rsidRPr="00CD06CA">
        <w:t xml:space="preserve"> </w:t>
      </w:r>
      <w:r>
        <w:t>[</w:t>
      </w:r>
      <w:r w:rsidRPr="00CD06CA">
        <w:t>THE ROLE OF THE MEDIA IN DEEPENING DEMOCRACY</w:t>
      </w:r>
      <w:r>
        <w:t xml:space="preserve">,” </w:t>
      </w:r>
      <w:r w:rsidRPr="00CD06CA">
        <w:t>http://unpan1.un.org/intradoc/groups/public/documents/un/unpan010194.pdf</w:t>
      </w:r>
      <w:r>
        <w:t>]</w:t>
      </w:r>
    </w:p>
    <w:p w:rsidR="00070122" w:rsidRDefault="00070122" w:rsidP="00070122"/>
    <w:p w:rsidR="00070122" w:rsidRDefault="00070122" w:rsidP="00070122">
      <w:r w:rsidRPr="00070122">
        <w:t>IV. GOOD PRACTICES: HOW THE MEDIA HAVE PROMOTED DEMOCRACY AND GOOD¶ GOVERNANCE</w:t>
      </w:r>
    </w:p>
    <w:p w:rsidR="00070122" w:rsidRDefault="00070122" w:rsidP="00070122">
      <w:r>
        <w:t>AND</w:t>
      </w:r>
    </w:p>
    <w:p w:rsidR="00070122" w:rsidRPr="00070122" w:rsidRDefault="00070122" w:rsidP="00070122">
      <w:r w:rsidRPr="00070122">
        <w:t xml:space="preserve">, </w:t>
      </w:r>
      <w:proofErr w:type="gramStart"/>
      <w:r w:rsidRPr="00070122">
        <w:t>particularly</w:t>
      </w:r>
      <w:proofErr w:type="gramEnd"/>
      <w:r w:rsidRPr="00070122">
        <w:t xml:space="preserve"> of corruption in high places, has helped bring down governments.</w:t>
      </w:r>
    </w:p>
    <w:p w:rsidR="00070122" w:rsidRDefault="00070122" w:rsidP="00070122"/>
    <w:p w:rsidR="00070122" w:rsidRDefault="00070122" w:rsidP="00070122">
      <w:pPr>
        <w:pStyle w:val="TagText"/>
      </w:pPr>
      <w:r>
        <w:t>Policy discussion is requisite to effective public dialogue</w:t>
      </w:r>
    </w:p>
    <w:p w:rsidR="00070122" w:rsidRDefault="00070122" w:rsidP="00070122">
      <w:r>
        <w:t xml:space="preserve">Julia </w:t>
      </w:r>
      <w:r w:rsidRPr="00EF0606">
        <w:rPr>
          <w:rStyle w:val="StyleStyleBold12pt"/>
        </w:rPr>
        <w:t>Sweig</w:t>
      </w:r>
      <w:r>
        <w:t xml:space="preserve">, Nelson and David Rockefeller Senior Fellow for Latin America Studies and Director for Latin America Studies, </w:t>
      </w:r>
      <w:r w:rsidRPr="00EF0606">
        <w:rPr>
          <w:rStyle w:val="StyleStyleBold12pt"/>
        </w:rPr>
        <w:t xml:space="preserve">and </w:t>
      </w:r>
      <w:r>
        <w:t xml:space="preserve">Shannon </w:t>
      </w:r>
      <w:r w:rsidRPr="00EF0606">
        <w:rPr>
          <w:rStyle w:val="StyleStyleBold12pt"/>
        </w:rPr>
        <w:t>O'Neil</w:t>
      </w:r>
      <w:r>
        <w:t xml:space="preserve"> Senior Fellow for Latin America Studies, 13 [“</w:t>
      </w:r>
      <w:r w:rsidRPr="00EF0606">
        <w:t>Latin America Studies Program</w:t>
      </w:r>
      <w:r>
        <w:t>,” 20</w:t>
      </w:r>
      <w:r w:rsidRPr="00EF0606">
        <w:rPr>
          <w:rStyle w:val="StyleStyleBold12pt"/>
        </w:rPr>
        <w:t>13</w:t>
      </w:r>
      <w:r>
        <w:t xml:space="preserve">, </w:t>
      </w:r>
      <w:r w:rsidRPr="00EF0606">
        <w:t>http://www.cfr.org/projects/south-africa/latin-america-studies-program/pr1039</w:t>
      </w:r>
      <w:r>
        <w:t>]</w:t>
      </w:r>
    </w:p>
    <w:p w:rsidR="00070122" w:rsidRDefault="00070122" w:rsidP="00070122"/>
    <w:p w:rsidR="00070122" w:rsidRDefault="00070122" w:rsidP="00070122">
      <w:r w:rsidRPr="00070122">
        <w:t xml:space="preserve">The first decade of the 21st century gave Latin America much to celebrate. Open </w:t>
      </w:r>
    </w:p>
    <w:p w:rsidR="00070122" w:rsidRDefault="00070122" w:rsidP="00070122">
      <w:r>
        <w:t>AND</w:t>
      </w:r>
    </w:p>
    <w:p w:rsidR="00070122" w:rsidRPr="00070122" w:rsidRDefault="00070122" w:rsidP="00070122">
      <w:proofErr w:type="gramStart"/>
      <w:r w:rsidRPr="00070122">
        <w:t>projects</w:t>
      </w:r>
      <w:proofErr w:type="gramEnd"/>
      <w:r w:rsidRPr="00070122">
        <w:t xml:space="preserve"> focus on Brazil, Mexico, Globalization and Democracy, and Cuba.</w:t>
      </w:r>
    </w:p>
    <w:p w:rsidR="00070122" w:rsidRDefault="00070122" w:rsidP="00070122"/>
    <w:p w:rsidR="00070122" w:rsidRDefault="00070122" w:rsidP="00070122"/>
    <w:p w:rsidR="00070122" w:rsidRDefault="00070122" w:rsidP="00070122">
      <w:pPr>
        <w:pStyle w:val="Heading3"/>
      </w:pPr>
      <w:r>
        <w:t xml:space="preserve">1ar framework – </w:t>
      </w:r>
      <w:proofErr w:type="gramStart"/>
      <w:r>
        <w:t>cuba</w:t>
      </w:r>
      <w:proofErr w:type="gramEnd"/>
    </w:p>
    <w:p w:rsidR="00070122" w:rsidRDefault="00070122" w:rsidP="00070122">
      <w:pPr>
        <w:pStyle w:val="TagText"/>
      </w:pPr>
      <w:r>
        <w:t xml:space="preserve">Institutionalized, participatory debate over a plan is the best model for debate on Cuban politics - key to agency and effective </w:t>
      </w:r>
      <w:proofErr w:type="gramStart"/>
      <w:r>
        <w:t>decision making</w:t>
      </w:r>
      <w:proofErr w:type="gramEnd"/>
    </w:p>
    <w:p w:rsidR="00070122" w:rsidRDefault="00070122" w:rsidP="00070122">
      <w:r w:rsidRPr="00FC24EF">
        <w:t xml:space="preserve">Marce </w:t>
      </w:r>
      <w:r w:rsidRPr="00FC24EF">
        <w:rPr>
          <w:rStyle w:val="StyleStyleBold12pt"/>
        </w:rPr>
        <w:t>Cameron</w:t>
      </w:r>
      <w:r>
        <w:t xml:space="preserve">, political scholar; </w:t>
      </w:r>
      <w:r w:rsidRPr="00FC24EF">
        <w:t>activist with the Australia-Cuba Friendship Society (ACFS)</w:t>
      </w:r>
      <w:r>
        <w:t xml:space="preserve">, </w:t>
      </w:r>
      <w:r w:rsidRPr="00FC24EF">
        <w:rPr>
          <w:rStyle w:val="StyleStyleBold12pt"/>
        </w:rPr>
        <w:t>09</w:t>
      </w:r>
      <w:r>
        <w:t xml:space="preserve"> [“</w:t>
      </w:r>
      <w:r w:rsidRPr="00FC24EF">
        <w:t>Cuba's socialist renewal: forging a culture of debate</w:t>
      </w:r>
      <w:r>
        <w:t xml:space="preserve">,” Direct Action, Issue 18, December, </w:t>
      </w:r>
      <w:r w:rsidRPr="00FC24EF">
        <w:t>http://directaction.org.au/issue18/cuban_socialist_renewal_forging_a_culture_of_debate</w:t>
      </w:r>
      <w:r>
        <w:t>]</w:t>
      </w:r>
    </w:p>
    <w:p w:rsidR="00070122" w:rsidRDefault="00070122" w:rsidP="00070122"/>
    <w:p w:rsidR="00070122" w:rsidRDefault="00070122" w:rsidP="00070122">
      <w:r w:rsidRPr="00070122">
        <w:t xml:space="preserve">This implies an evolution towards a more institutionalised participatory political culture with more public criticism </w:t>
      </w:r>
    </w:p>
    <w:p w:rsidR="00070122" w:rsidRDefault="00070122" w:rsidP="00070122">
      <w:r>
        <w:t>AND</w:t>
      </w:r>
    </w:p>
    <w:p w:rsidR="00070122" w:rsidRPr="00070122" w:rsidRDefault="00070122" w:rsidP="00070122">
      <w:proofErr w:type="gramStart"/>
      <w:r w:rsidRPr="00070122">
        <w:t>and</w:t>
      </w:r>
      <w:proofErr w:type="gramEnd"/>
      <w:r w:rsidRPr="00070122">
        <w:t xml:space="preserve"> debating each other and columnists such as Luis Sexto in Juventud Rebelde.</w:t>
      </w:r>
    </w:p>
    <w:p w:rsidR="00070122" w:rsidRDefault="00070122" w:rsidP="00070122">
      <w:pPr>
        <w:pStyle w:val="Heading3"/>
      </w:pPr>
      <w:r>
        <w:t>Gov’t Policy</w:t>
      </w:r>
    </w:p>
    <w:p w:rsidR="00070122" w:rsidRPr="00650A27" w:rsidRDefault="00070122" w:rsidP="00070122"/>
    <w:p w:rsidR="00070122" w:rsidRDefault="00070122" w:rsidP="00070122">
      <w:pPr>
        <w:pStyle w:val="TagText"/>
      </w:pPr>
      <w:r>
        <w:t>Arguing that a current government policy is bad is not roleplaying – it’s engaging the question of political purpose</w:t>
      </w:r>
    </w:p>
    <w:p w:rsidR="00070122" w:rsidRDefault="00070122" w:rsidP="00070122">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070122" w:rsidRDefault="00070122" w:rsidP="00070122"/>
    <w:p w:rsidR="00070122" w:rsidRDefault="00070122" w:rsidP="00070122">
      <w:r w:rsidRPr="00070122">
        <w:t xml:space="preserve">While this ballot has meandered off on a tangent I’ll take this opportunity to comment </w:t>
      </w:r>
    </w:p>
    <w:p w:rsidR="00070122" w:rsidRDefault="00070122" w:rsidP="00070122">
      <w:r>
        <w:t>AND</w:t>
      </w:r>
    </w:p>
    <w:p w:rsidR="00070122" w:rsidRPr="00070122" w:rsidRDefault="00070122" w:rsidP="00070122">
      <w:proofErr w:type="gramStart"/>
      <w:r w:rsidRPr="00070122">
        <w:t>debate</w:t>
      </w:r>
      <w:proofErr w:type="gramEnd"/>
      <w:r w:rsidRPr="00070122">
        <w:t xml:space="preserve"> that is foreign to what I think happens in a debate round.</w:t>
      </w:r>
    </w:p>
    <w:p w:rsidR="00070122" w:rsidRDefault="00070122" w:rsidP="00070122">
      <w:pPr>
        <w:pStyle w:val="TagText"/>
      </w:pPr>
      <w:r>
        <w:t>Critique must be tied to positive political purpose – the aff radically engages with the public sphere</w:t>
      </w:r>
    </w:p>
    <w:p w:rsidR="00070122" w:rsidRDefault="00070122" w:rsidP="00070122">
      <w:r w:rsidRPr="0011374E">
        <w:rPr>
          <w:rStyle w:val="StyleStyleBold12pt"/>
        </w:rPr>
        <w:t>Bronner</w:t>
      </w:r>
      <w:r>
        <w:t xml:space="preserve">, professor of political science at Rutgers University, </w:t>
      </w:r>
      <w:r w:rsidRPr="0011374E">
        <w:rPr>
          <w:rStyle w:val="StyleStyleBold12pt"/>
        </w:rPr>
        <w:t>2006</w:t>
      </w:r>
    </w:p>
    <w:p w:rsidR="00070122" w:rsidRPr="009F1CA8" w:rsidRDefault="00070122" w:rsidP="00070122">
      <w:r>
        <w:t xml:space="preserve">(Stephen Eric, </w:t>
      </w:r>
      <w:r>
        <w:rPr>
          <w:i/>
        </w:rPr>
        <w:t>The Logos Reader</w:t>
      </w:r>
      <w:r>
        <w:t>, “Introduction,” Kindle Edition, Locations 103-132)</w:t>
      </w:r>
    </w:p>
    <w:p w:rsidR="00070122" w:rsidRDefault="00070122" w:rsidP="00070122">
      <w:r w:rsidRPr="00070122">
        <w:t xml:space="preserve">Logos was founded in the shadow of September 11, 2001, when the new </w:t>
      </w:r>
    </w:p>
    <w:p w:rsidR="00070122" w:rsidRDefault="00070122" w:rsidP="00070122">
      <w:r>
        <w:t>AND</w:t>
      </w:r>
    </w:p>
    <w:p w:rsidR="00070122" w:rsidRPr="00070122" w:rsidRDefault="00070122" w:rsidP="00070122">
      <w:proofErr w:type="gramStart"/>
      <w:r w:rsidRPr="00070122">
        <w:t>on</w:t>
      </w:r>
      <w:proofErr w:type="gramEnd"/>
      <w:r w:rsidRPr="00070122">
        <w:t xml:space="preserve"> terror. Radical voices, even now, can barely be heard.</w:t>
      </w:r>
    </w:p>
    <w:p w:rsidR="00070122" w:rsidRDefault="00070122" w:rsidP="00070122">
      <w:r w:rsidRPr="00070122">
        <w:t xml:space="preserve">Logos was launched to intervene in this state of affairs. </w:t>
      </w:r>
      <w:proofErr w:type="gramStart"/>
      <w:r w:rsidRPr="00070122">
        <w:t>lts</w:t>
      </w:r>
      <w:proofErr w:type="gramEnd"/>
      <w:r w:rsidRPr="00070122">
        <w:t xml:space="preserve"> express purpose is </w:t>
      </w:r>
    </w:p>
    <w:p w:rsidR="00070122" w:rsidRDefault="00070122" w:rsidP="00070122">
      <w:r>
        <w:t>AND</w:t>
      </w:r>
    </w:p>
    <w:p w:rsidR="00070122" w:rsidRPr="00070122" w:rsidRDefault="00070122" w:rsidP="00070122">
      <w:proofErr w:type="gramStart"/>
      <w:r w:rsidRPr="00070122">
        <w:t>than</w:t>
      </w:r>
      <w:proofErr w:type="gramEnd"/>
      <w:r w:rsidRPr="00070122">
        <w:t xml:space="preserve"> realizing an ethics of human dignity and the moral precepts of universalism.</w:t>
      </w:r>
    </w:p>
    <w:p w:rsidR="00070122" w:rsidRPr="00650A27" w:rsidRDefault="00070122" w:rsidP="00070122">
      <w:pPr>
        <w:pStyle w:val="Heading3"/>
      </w:pPr>
    </w:p>
    <w:p w:rsidR="00070122" w:rsidRPr="00D83DB2" w:rsidRDefault="00070122" w:rsidP="00070122"/>
    <w:p w:rsidR="00070122" w:rsidRPr="00D83DB2" w:rsidRDefault="00070122" w:rsidP="00070122"/>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22" w:rsidRDefault="00070122" w:rsidP="00E46E7E">
      <w:r>
        <w:separator/>
      </w:r>
    </w:p>
  </w:endnote>
  <w:endnote w:type="continuationSeparator" w:id="0">
    <w:p w:rsidR="00070122" w:rsidRDefault="0007012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22" w:rsidRDefault="00070122" w:rsidP="00E46E7E">
      <w:r>
        <w:separator/>
      </w:r>
    </w:p>
  </w:footnote>
  <w:footnote w:type="continuationSeparator" w:id="0">
    <w:p w:rsidR="00070122" w:rsidRDefault="0007012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22"/>
    <w:rsid w:val="000140EC"/>
    <w:rsid w:val="00016A35"/>
    <w:rsid w:val="00070122"/>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50FCB"/>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ats"/>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070122"/>
    <w:pPr>
      <w:spacing w:before="200"/>
    </w:pPr>
    <w:rPr>
      <w:rFonts w:ascii="Arial" w:hAnsi="Arial"/>
      <w:b/>
      <w:sz w:val="24"/>
    </w:rPr>
  </w:style>
  <w:style w:type="paragraph" w:customStyle="1" w:styleId="cardtext">
    <w:name w:val="card text"/>
    <w:basedOn w:val="Normal"/>
    <w:link w:val="cardtextChar"/>
    <w:qFormat/>
    <w:rsid w:val="0007012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070122"/>
    <w:rPr>
      <w:rFonts w:ascii="Georgia" w:eastAsiaTheme="minorHAnsi" w:hAnsi="Georgia" w:cs="Calibri"/>
      <w:sz w:val="22"/>
      <w:szCs w:val="22"/>
    </w:rPr>
  </w:style>
  <w:style w:type="paragraph" w:customStyle="1" w:styleId="Cite2">
    <w:name w:val="Cite 2"/>
    <w:basedOn w:val="Normal"/>
    <w:qFormat/>
    <w:rsid w:val="00070122"/>
    <w:rPr>
      <w:rFonts w:ascii="Arial" w:eastAsia="Calibri" w:hAnsi="Arial" w:cs="Times New Roman"/>
      <w:b/>
      <w:sz w:val="24"/>
      <w:szCs w:val="22"/>
      <w:u w:val="single"/>
    </w:rPr>
  </w:style>
  <w:style w:type="character" w:styleId="IntenseEmphasis">
    <w:name w:val="Intense Emphasis"/>
    <w:aliases w:val="Style Underline,Intense Emphasis11,Intense Emphasis111,Intense Emphasis1111"/>
    <w:basedOn w:val="DefaultParagraphFont"/>
    <w:uiPriority w:val="1"/>
    <w:qFormat/>
    <w:rsid w:val="00070122"/>
    <w:rPr>
      <w:b w:val="0"/>
      <w:bCs/>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ats"/>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070122"/>
    <w:pPr>
      <w:spacing w:before="200"/>
    </w:pPr>
    <w:rPr>
      <w:rFonts w:ascii="Arial" w:hAnsi="Arial"/>
      <w:b/>
      <w:sz w:val="24"/>
    </w:rPr>
  </w:style>
  <w:style w:type="paragraph" w:customStyle="1" w:styleId="cardtext">
    <w:name w:val="card text"/>
    <w:basedOn w:val="Normal"/>
    <w:link w:val="cardtextChar"/>
    <w:qFormat/>
    <w:rsid w:val="0007012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070122"/>
    <w:rPr>
      <w:rFonts w:ascii="Georgia" w:eastAsiaTheme="minorHAnsi" w:hAnsi="Georgia" w:cs="Calibri"/>
      <w:sz w:val="22"/>
      <w:szCs w:val="22"/>
    </w:rPr>
  </w:style>
  <w:style w:type="paragraph" w:customStyle="1" w:styleId="Cite2">
    <w:name w:val="Cite 2"/>
    <w:basedOn w:val="Normal"/>
    <w:qFormat/>
    <w:rsid w:val="00070122"/>
    <w:rPr>
      <w:rFonts w:ascii="Arial" w:eastAsia="Calibri" w:hAnsi="Arial" w:cs="Times New Roman"/>
      <w:b/>
      <w:sz w:val="24"/>
      <w:szCs w:val="22"/>
      <w:u w:val="single"/>
    </w:rPr>
  </w:style>
  <w:style w:type="character" w:styleId="IntenseEmphasis">
    <w:name w:val="Intense Emphasis"/>
    <w:aliases w:val="Style Underline,Intense Emphasis11,Intense Emphasis111,Intense Emphasis1111"/>
    <w:basedOn w:val="DefaultParagraphFont"/>
    <w:uiPriority w:val="1"/>
    <w:qFormat/>
    <w:rsid w:val="00070122"/>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captain.com/drilling-cuba-embargo-badly/" TargetMode="External"/><Relationship Id="rId12" Type="http://schemas.openxmlformats.org/officeDocument/2006/relationships/hyperlink" Target="http://www.nytimes.com/2012/05/10/opinion/game-over-for-the-climate.html?_r=1&amp;partner=rssnyt&amp;emc=rss" TargetMode="External"/><Relationship Id="rId13" Type="http://schemas.openxmlformats.org/officeDocument/2006/relationships/hyperlink" Target="http://www.thesolutionsjournal.com/node/775" TargetMode="External"/><Relationship Id="rId14" Type="http://schemas.openxmlformats.org/officeDocument/2006/relationships/hyperlink" Target="http://www.freefromterror.net/other_articles/abolish.html" TargetMode="External"/><Relationship Id="rId15" Type="http://schemas.openxmlformats.org/officeDocument/2006/relationships/hyperlink" Target="http://enculturation.gmu.edu/appropriating-the-one-drop-rul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psnews.net/2013/03/cuba-diversifies-but-energy-focus-still-on-oil/" TargetMode="External"/><Relationship Id="rId9" Type="http://schemas.openxmlformats.org/officeDocument/2006/relationships/hyperlink" Target="http://www.mcclatchydc.com/2012/05/10/148433/cuba-embargo-could-threaten-oil.html" TargetMode="External"/><Relationship Id="rId10" Type="http://schemas.openxmlformats.org/officeDocument/2006/relationships/hyperlink" Target="http://globalpublicsquare.blogs.cnn.com/2011/09/19/why-our-cuba-policy-could-lead-to-another-gulf-oil-spi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20</Pages>
  <Words>4331</Words>
  <Characters>24688</Characters>
  <Application>Microsoft Macintosh Word</Application>
  <DocSecurity>0</DocSecurity>
  <Lines>205</Lines>
  <Paragraphs>57</Paragraphs>
  <ScaleCrop>false</ScaleCrop>
  <Company>Whitman College</Company>
  <LinksUpToDate>false</LinksUpToDate>
  <CharactersWithSpaces>28962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2013-09-09T16:49:00Z</dcterms:created>
  <dcterms:modified xsi:type="dcterms:W3CDTF">2013-09-09T16:49:00Z</dcterms:modified>
</cp:coreProperties>
</file>