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B2A50" w14:textId="77777777" w:rsidR="00B137EC" w:rsidRDefault="00B137EC" w:rsidP="00B137EC">
      <w:pPr>
        <w:pStyle w:val="Heading1"/>
      </w:pPr>
      <w:r>
        <w:t>1NC</w:t>
      </w:r>
    </w:p>
    <w:p w14:paraId="5062F7A2"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lastRenderedPageBreak/>
        <w:t>1NC T QPQ</w:t>
      </w:r>
    </w:p>
    <w:p w14:paraId="7FC2E102" w14:textId="77777777" w:rsidR="00B137EC" w:rsidRPr="009224E8" w:rsidRDefault="00B137EC" w:rsidP="00B137EC">
      <w:pPr>
        <w:rPr>
          <w:b/>
          <w:sz w:val="22"/>
        </w:rPr>
      </w:pPr>
      <w:r w:rsidRPr="009224E8">
        <w:rPr>
          <w:b/>
          <w:sz w:val="22"/>
        </w:rPr>
        <w:t>Interpretation – economic engagement must be conditional</w:t>
      </w:r>
    </w:p>
    <w:p w14:paraId="723EFDCA" w14:textId="77777777" w:rsidR="00B137EC" w:rsidRPr="008C0BB5" w:rsidRDefault="00B137EC" w:rsidP="00B137EC">
      <w:pPr>
        <w:rPr>
          <w:rFonts w:ascii="Times New Roman" w:hAnsi="Times New Roman"/>
        </w:rPr>
      </w:pPr>
      <w:r w:rsidRPr="009224E8">
        <w:rPr>
          <w:b/>
          <w:sz w:val="22"/>
        </w:rPr>
        <w:t>Shinn 96</w:t>
      </w:r>
      <w:r w:rsidRPr="009224E8">
        <w:rPr>
          <w:rFonts w:ascii="Times New Roman" w:hAnsi="Times New Roman"/>
          <w:sz w:val="22"/>
        </w:rPr>
        <w:t xml:space="preserve"> </w:t>
      </w:r>
      <w:r w:rsidRPr="009224E8">
        <w:t xml:space="preserve">[James Shinn, C.V. Starr Senior Fellow for Asia at the CFR in New York City and director of the council’s multi-year Asia Project, worked on economic affairs in the East Asia Bureau of the US </w:t>
      </w:r>
      <w:proofErr w:type="spellStart"/>
      <w:r w:rsidRPr="009224E8">
        <w:t>Dept</w:t>
      </w:r>
      <w:proofErr w:type="spellEnd"/>
      <w:r w:rsidRPr="009224E8">
        <w:t xml:space="preserve"> of State, “Weaving the Net: Conditional Engagement with China,” pp. 9 and 11, </w:t>
      </w:r>
      <w:proofErr w:type="spellStart"/>
      <w:r w:rsidRPr="009224E8">
        <w:t>google</w:t>
      </w:r>
      <w:proofErr w:type="spellEnd"/>
      <w:r w:rsidRPr="009224E8">
        <w:t xml:space="preserve"> books]</w:t>
      </w:r>
    </w:p>
    <w:p w14:paraId="759B1628" w14:textId="77777777" w:rsidR="00B137EC" w:rsidRDefault="00B137EC" w:rsidP="00B137EC">
      <w:r w:rsidRPr="00B137EC">
        <w:t xml:space="preserve">In sum, conditional engagement consists of a set of objectives, a strategy for </w:t>
      </w:r>
    </w:p>
    <w:p w14:paraId="59ADEC66" w14:textId="77777777" w:rsidR="00B137EC" w:rsidRDefault="00B137EC" w:rsidP="00B137EC">
      <w:r>
        <w:t>AND</w:t>
      </w:r>
    </w:p>
    <w:p w14:paraId="0052E63E" w14:textId="77777777" w:rsidR="00B137EC" w:rsidRPr="00B137EC" w:rsidRDefault="00B137EC" w:rsidP="00B137EC">
      <w:r w:rsidRPr="00B137EC">
        <w:t>105, no. 3 (1990), pp. 383-88).</w:t>
      </w:r>
      <w:bookmarkStart w:id="0" w:name="_GoBack"/>
      <w:bookmarkEnd w:id="0"/>
    </w:p>
    <w:p w14:paraId="07577C31"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Counterplan</w:t>
      </w:r>
    </w:p>
    <w:p w14:paraId="424428F6"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Counterplan: The United States federal government should ratify the Comprehensive Nuclear Test-Ban Treaty.</w:t>
      </w:r>
    </w:p>
    <w:p w14:paraId="4BE44052" w14:textId="77777777" w:rsidR="00B137EC" w:rsidRPr="008C0BB5" w:rsidRDefault="00B137EC" w:rsidP="00B137EC">
      <w:pPr>
        <w:rPr>
          <w:rStyle w:val="StyleStyleBold12pt"/>
          <w:rFonts w:ascii="Times New Roman" w:hAnsi="Times New Roman"/>
        </w:rPr>
      </w:pPr>
    </w:p>
    <w:p w14:paraId="0E8467FA"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CTBT is key to legitimacy of treaty-based regimes – that’s the vital internal link to binding multilateral cooperation</w:t>
      </w:r>
    </w:p>
    <w:p w14:paraId="0895A1AA" w14:textId="77777777" w:rsidR="00B137EC" w:rsidRPr="008C0BB5" w:rsidRDefault="00B137EC" w:rsidP="00B137EC">
      <w:pPr>
        <w:rPr>
          <w:rFonts w:ascii="Times New Roman" w:hAnsi="Times New Roman"/>
        </w:rPr>
      </w:pPr>
      <w:proofErr w:type="spellStart"/>
      <w:r w:rsidRPr="008C0BB5">
        <w:rPr>
          <w:rFonts w:ascii="Times New Roman" w:hAnsi="Times New Roman"/>
        </w:rPr>
        <w:t>Jayantha</w:t>
      </w:r>
      <w:proofErr w:type="spellEnd"/>
      <w:r w:rsidRPr="008C0BB5">
        <w:rPr>
          <w:rFonts w:ascii="Times New Roman" w:hAnsi="Times New Roman"/>
        </w:rPr>
        <w:t xml:space="preserve"> </w:t>
      </w:r>
      <w:proofErr w:type="spellStart"/>
      <w:r w:rsidRPr="008C0BB5">
        <w:rPr>
          <w:rStyle w:val="StyleStyleBold12pt"/>
          <w:rFonts w:ascii="Times New Roman" w:hAnsi="Times New Roman"/>
        </w:rPr>
        <w:t>Dhanapala</w:t>
      </w:r>
      <w:proofErr w:type="spellEnd"/>
      <w:r w:rsidRPr="008C0BB5">
        <w:rPr>
          <w:rStyle w:val="StyleStyleBold12pt"/>
          <w:rFonts w:ascii="Times New Roman" w:hAnsi="Times New Roman"/>
        </w:rPr>
        <w:t xml:space="preserve"> 05</w:t>
      </w:r>
      <w:r w:rsidRPr="008C0BB5">
        <w:rPr>
          <w:rFonts w:ascii="Times New Roman" w:hAnsi="Times New Roman"/>
        </w:rPr>
        <w:t xml:space="preserve">, member of the Board of Sponsors of The Bulletin of the Atomic Scientists and a governing board member of the Stockholm International Peace Research Institute, 2005, (“Multilateral Diplomacy and the NPT: An Insider’s Account”, </w:t>
      </w:r>
      <w:hyperlink r:id="rId8" w:history="1">
        <w:r w:rsidRPr="008C0BB5">
          <w:rPr>
            <w:rFonts w:ascii="Times New Roman" w:hAnsi="Times New Roman"/>
          </w:rPr>
          <w:t>http://www.unidir.org/files/publications/pdfs/multilateral-diplomacy-and-the-npt-an-insider-s-account-323.pdf</w:t>
        </w:r>
      </w:hyperlink>
      <w:r w:rsidRPr="008C0BB5">
        <w:rPr>
          <w:rFonts w:ascii="Times New Roman" w:hAnsi="Times New Roman"/>
        </w:rPr>
        <w:t>, AW)</w:t>
      </w:r>
    </w:p>
    <w:p w14:paraId="6F67A0F1" w14:textId="77777777" w:rsidR="00B137EC" w:rsidRPr="008C0BB5" w:rsidRDefault="00B137EC" w:rsidP="00B137EC">
      <w:pPr>
        <w:rPr>
          <w:rFonts w:ascii="Times New Roman" w:hAnsi="Times New Roman"/>
        </w:rPr>
      </w:pPr>
      <w:r w:rsidRPr="008C0BB5">
        <w:rPr>
          <w:rFonts w:ascii="Times New Roman" w:hAnsi="Times New Roman"/>
        </w:rPr>
        <w:t>INTRODUCTION: UNDERSTANDING THE NPT IN ITS WIDER CONTEXT</w:t>
      </w:r>
    </w:p>
    <w:p w14:paraId="75962181" w14:textId="77777777" w:rsidR="00B137EC" w:rsidRDefault="00B137EC" w:rsidP="00B137EC">
      <w:r w:rsidRPr="00B137EC">
        <w:t xml:space="preserve">Previous chapters have described many events concerning the package of decisions in 1995 that resulted </w:t>
      </w:r>
    </w:p>
    <w:p w14:paraId="1B9037B2" w14:textId="77777777" w:rsidR="00B137EC" w:rsidRDefault="00B137EC" w:rsidP="00B137EC">
      <w:r>
        <w:t>AND</w:t>
      </w:r>
    </w:p>
    <w:p w14:paraId="06B55573" w14:textId="77777777" w:rsidR="00B137EC" w:rsidRPr="00B137EC" w:rsidRDefault="00B137EC" w:rsidP="00B137EC">
      <w:proofErr w:type="gramStart"/>
      <w:r w:rsidRPr="00B137EC">
        <w:t>conditions</w:t>
      </w:r>
      <w:proofErr w:type="gramEnd"/>
      <w:r w:rsidRPr="00B137EC">
        <w:t xml:space="preserve"> can, if ignored, become a seedbed for future global catastrophes.</w:t>
      </w:r>
    </w:p>
    <w:p w14:paraId="759BCF93" w14:textId="77777777" w:rsidR="00B137EC" w:rsidRPr="008C0BB5" w:rsidRDefault="00B137EC" w:rsidP="00B137EC">
      <w:pPr>
        <w:rPr>
          <w:rFonts w:ascii="Times New Roman" w:hAnsi="Times New Roman"/>
        </w:rPr>
      </w:pPr>
    </w:p>
    <w:p w14:paraId="75774072"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Security</w:t>
      </w:r>
    </w:p>
    <w:p w14:paraId="7AF053F7"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Orthodox atomistic approaches to global problems makes extinction inevitable – we control causality of conflict</w:t>
      </w:r>
    </w:p>
    <w:p w14:paraId="70D222FD" w14:textId="77777777" w:rsidR="00B137EC" w:rsidRDefault="00B137EC" w:rsidP="00B137EC">
      <w:r w:rsidRPr="00B137EC">
        <w:t xml:space="preserve">Ahmed 12 Dr. </w:t>
      </w:r>
      <w:proofErr w:type="spellStart"/>
      <w:r w:rsidRPr="00B137EC">
        <w:t>Nafeez</w:t>
      </w:r>
      <w:proofErr w:type="spellEnd"/>
      <w:r w:rsidRPr="00B137EC">
        <w:t xml:space="preserve"> Mosaddeq Ahmed is Executive Director of the Institute for Policy </w:t>
      </w:r>
    </w:p>
    <w:p w14:paraId="48953248" w14:textId="77777777" w:rsidR="00B137EC" w:rsidRDefault="00B137EC" w:rsidP="00B137EC">
      <w:r>
        <w:t>AND</w:t>
      </w:r>
    </w:p>
    <w:p w14:paraId="1EB6BD10" w14:textId="77777777" w:rsidR="00B137EC" w:rsidRPr="00B137EC" w:rsidRDefault="00B137EC" w:rsidP="00B137EC">
      <w:proofErr w:type="gramStart"/>
      <w:r w:rsidRPr="00B137EC">
        <w:t>, 2011 Taylor Francis 3.</w:t>
      </w:r>
      <w:proofErr w:type="gramEnd"/>
      <w:r w:rsidRPr="00B137EC">
        <w:t xml:space="preserve"> From </w:t>
      </w:r>
      <w:proofErr w:type="spellStart"/>
      <w:r w:rsidRPr="00B137EC">
        <w:t>securitisation</w:t>
      </w:r>
      <w:proofErr w:type="spellEnd"/>
      <w:r w:rsidRPr="00B137EC">
        <w:t xml:space="preserve"> to </w:t>
      </w:r>
      <w:proofErr w:type="spellStart"/>
      <w:r w:rsidRPr="00B137EC">
        <w:t>militarisation</w:t>
      </w:r>
      <w:proofErr w:type="spellEnd"/>
      <w:r w:rsidRPr="00B137EC">
        <w:t xml:space="preserve"> 3.1 Complicity</w:t>
      </w:r>
    </w:p>
    <w:p w14:paraId="637FDE89" w14:textId="77777777" w:rsidR="00B137EC" w:rsidRDefault="00B137EC" w:rsidP="00B137EC">
      <w:r w:rsidRPr="00B137EC">
        <w:t xml:space="preserve">Orthodox IR approaches: occluding systems, </w:t>
      </w:r>
      <w:proofErr w:type="spellStart"/>
      <w:r w:rsidRPr="00B137EC">
        <w:t>securitising</w:t>
      </w:r>
      <w:proofErr w:type="spellEnd"/>
      <w:r w:rsidRPr="00B137EC">
        <w:t xml:space="preserve"> crises, reifying violence 2.1 </w:t>
      </w:r>
    </w:p>
    <w:p w14:paraId="3B8911CD" w14:textId="77777777" w:rsidR="00B137EC" w:rsidRDefault="00B137EC" w:rsidP="00B137EC">
      <w:r>
        <w:t>AND</w:t>
      </w:r>
    </w:p>
    <w:p w14:paraId="147CABC2" w14:textId="77777777" w:rsidR="00B137EC" w:rsidRPr="00B137EC" w:rsidRDefault="00B137EC" w:rsidP="00B137EC">
      <w:proofErr w:type="gramStart"/>
      <w:r w:rsidRPr="00B137EC">
        <w:t>necessitating</w:t>
      </w:r>
      <w:proofErr w:type="gramEnd"/>
      <w:r w:rsidRPr="00B137EC">
        <w:t xml:space="preserve"> more violence, while inhibiting preventive action, it guarantees greater insecurity.</w:t>
      </w:r>
    </w:p>
    <w:p w14:paraId="0DD5F37E" w14:textId="77777777" w:rsidR="00B137EC" w:rsidRPr="008C0BB5" w:rsidRDefault="00B137EC" w:rsidP="00B137EC">
      <w:pPr>
        <w:rPr>
          <w:rStyle w:val="StyleStyleBold12pt"/>
          <w:rFonts w:ascii="Times New Roman" w:hAnsi="Times New Roman"/>
        </w:rPr>
      </w:pPr>
    </w:p>
    <w:p w14:paraId="63EADD39"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The alternative is to reject the 1AC – it adopts a critical approach to IR</w:t>
      </w:r>
    </w:p>
    <w:p w14:paraId="4435B33E" w14:textId="77777777" w:rsidR="00B137EC" w:rsidRPr="008C0BB5" w:rsidRDefault="00B137EC" w:rsidP="00B137EC">
      <w:pPr>
        <w:shd w:val="clear" w:color="auto" w:fill="FFFFFF"/>
        <w:rPr>
          <w:rFonts w:ascii="Times New Roman" w:hAnsi="Times New Roman"/>
          <w:color w:val="222222"/>
          <w:szCs w:val="20"/>
        </w:rPr>
      </w:pPr>
      <w:proofErr w:type="spellStart"/>
      <w:r w:rsidRPr="008C0BB5">
        <w:rPr>
          <w:rStyle w:val="StyleStyleBold12pt"/>
          <w:rFonts w:ascii="Times New Roman" w:hAnsi="Times New Roman"/>
        </w:rPr>
        <w:t>Bilgin</w:t>
      </w:r>
      <w:proofErr w:type="spellEnd"/>
      <w:r w:rsidRPr="008C0BB5">
        <w:rPr>
          <w:rStyle w:val="StyleStyleBold12pt"/>
          <w:rFonts w:ascii="Times New Roman" w:hAnsi="Times New Roman"/>
        </w:rPr>
        <w:t xml:space="preserve"> 5</w:t>
      </w:r>
      <w:r w:rsidRPr="008C0BB5">
        <w:rPr>
          <w:rFonts w:ascii="Times New Roman" w:hAnsi="Times New Roman"/>
        </w:rPr>
        <w:t xml:space="preserve">—Pinar </w:t>
      </w:r>
      <w:proofErr w:type="spellStart"/>
      <w:r w:rsidRPr="008C0BB5">
        <w:rPr>
          <w:rFonts w:ascii="Times New Roman" w:hAnsi="Times New Roman"/>
        </w:rPr>
        <w:t>Bilgin</w:t>
      </w:r>
      <w:proofErr w:type="spellEnd"/>
      <w:r w:rsidRPr="008C0BB5">
        <w:rPr>
          <w:rFonts w:ascii="Times New Roman" w:hAnsi="Times New Roman"/>
        </w:rPr>
        <w:t xml:space="preserve">, Associate Professor of International Relations at </w:t>
      </w:r>
      <w:proofErr w:type="spellStart"/>
      <w:r w:rsidRPr="008C0BB5">
        <w:rPr>
          <w:rFonts w:ascii="Times New Roman" w:hAnsi="Times New Roman"/>
        </w:rPr>
        <w:t>Bilkent</w:t>
      </w:r>
      <w:proofErr w:type="spellEnd"/>
      <w:r w:rsidRPr="008C0BB5">
        <w:rPr>
          <w:rFonts w:ascii="Times New Roman" w:hAnsi="Times New Roman"/>
        </w:rPr>
        <w:t xml:space="preserve"> University (Turkey) [“Conclusion,” Regional Security in the Middle East: A Critical Perspective, Published by </w:t>
      </w:r>
      <w:proofErr w:type="spellStart"/>
      <w:r w:rsidRPr="008C0BB5">
        <w:rPr>
          <w:rFonts w:ascii="Times New Roman" w:hAnsi="Times New Roman"/>
        </w:rPr>
        <w:t>Routledge</w:t>
      </w:r>
      <w:proofErr w:type="spellEnd"/>
      <w:r w:rsidRPr="008C0BB5">
        <w:rPr>
          <w:rFonts w:ascii="Times New Roman" w:hAnsi="Times New Roman"/>
        </w:rPr>
        <w:t>, ISBN 0415325498, p. 205-207]</w:t>
      </w:r>
    </w:p>
    <w:p w14:paraId="5B2A1BB3" w14:textId="77777777" w:rsidR="00B137EC" w:rsidRDefault="00B137EC" w:rsidP="00B137EC">
      <w:proofErr w:type="spellStart"/>
      <w:r w:rsidRPr="00B137EC">
        <w:t>Emphasising</w:t>
      </w:r>
      <w:proofErr w:type="spellEnd"/>
      <w:r w:rsidRPr="00B137EC">
        <w:t xml:space="preserve"> the mutually interactive relationship between intellectuals and social movements should not be taken to </w:t>
      </w:r>
    </w:p>
    <w:p w14:paraId="79759B7C" w14:textId="77777777" w:rsidR="00B137EC" w:rsidRDefault="00B137EC" w:rsidP="00B137EC">
      <w:r>
        <w:t>AND</w:t>
      </w:r>
    </w:p>
    <w:p w14:paraId="2FDACEBF" w14:textId="77777777" w:rsidR="00B137EC" w:rsidRPr="00B137EC" w:rsidRDefault="00B137EC" w:rsidP="00B137EC">
      <w:r w:rsidRPr="00B137EC">
        <w:t>‘</w:t>
      </w:r>
      <w:proofErr w:type="gramStart"/>
      <w:r w:rsidRPr="00B137EC">
        <w:t>desired’</w:t>
      </w:r>
      <w:proofErr w:type="gramEnd"/>
      <w:r w:rsidRPr="00B137EC">
        <w:t xml:space="preserve"> future but is also </w:t>
      </w:r>
      <w:proofErr w:type="spellStart"/>
      <w:r w:rsidRPr="00B137EC">
        <w:t>cognisant</w:t>
      </w:r>
      <w:proofErr w:type="spellEnd"/>
      <w:r w:rsidRPr="00B137EC">
        <w:t xml:space="preserve"> of ‘threats to the future’. </w:t>
      </w:r>
    </w:p>
    <w:p w14:paraId="783A4209" w14:textId="77777777" w:rsidR="00B137EC" w:rsidRPr="008C0BB5" w:rsidRDefault="00B137EC" w:rsidP="00B137EC">
      <w:pPr>
        <w:rPr>
          <w:rFonts w:ascii="Times New Roman" w:hAnsi="Times New Roman"/>
        </w:rPr>
      </w:pPr>
    </w:p>
    <w:p w14:paraId="6E044C80"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Politics</w:t>
      </w:r>
    </w:p>
    <w:p w14:paraId="35F7C6CF"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Obama’s push is making NSA agreement converge now, but current political momentum is key</w:t>
      </w:r>
    </w:p>
    <w:p w14:paraId="7D92B3DC" w14:textId="77777777" w:rsidR="00B137EC" w:rsidRPr="008C0BB5" w:rsidRDefault="00B137EC" w:rsidP="00B137EC">
      <w:pPr>
        <w:rPr>
          <w:rStyle w:val="StyleBoldUnderline"/>
          <w:rFonts w:ascii="Times New Roman" w:hAnsi="Times New Roman"/>
          <w:sz w:val="18"/>
          <w:u w:val="none"/>
        </w:rPr>
      </w:pPr>
      <w:r w:rsidRPr="008C0BB5">
        <w:rPr>
          <w:rFonts w:ascii="Times New Roman" w:hAnsi="Times New Roman"/>
        </w:rPr>
        <w:t xml:space="preserve">Darren </w:t>
      </w:r>
      <w:proofErr w:type="spellStart"/>
      <w:r w:rsidRPr="008C0BB5">
        <w:rPr>
          <w:rStyle w:val="StyleStyleBold12pt"/>
          <w:rFonts w:ascii="Times New Roman" w:hAnsi="Times New Roman"/>
        </w:rPr>
        <w:t>Samuelsohn</w:t>
      </w:r>
      <w:proofErr w:type="spellEnd"/>
      <w:r w:rsidRPr="008C0BB5">
        <w:rPr>
          <w:rFonts w:ascii="Times New Roman" w:hAnsi="Times New Roman"/>
        </w:rPr>
        <w:t xml:space="preserve">, senior policy reporter for POLITICO Pro, </w:t>
      </w:r>
      <w:r w:rsidRPr="008C0BB5">
        <w:rPr>
          <w:rStyle w:val="StyleStyleBold12pt"/>
          <w:rFonts w:ascii="Times New Roman" w:hAnsi="Times New Roman"/>
        </w:rPr>
        <w:t>and</w:t>
      </w:r>
      <w:r w:rsidRPr="008C0BB5">
        <w:rPr>
          <w:rFonts w:ascii="Times New Roman" w:hAnsi="Times New Roman"/>
        </w:rPr>
        <w:t xml:space="preserve"> Jake </w:t>
      </w:r>
      <w:r w:rsidRPr="008C0BB5">
        <w:rPr>
          <w:rStyle w:val="StyleStyleBold12pt"/>
          <w:rFonts w:ascii="Times New Roman" w:hAnsi="Times New Roman"/>
        </w:rPr>
        <w:t>Sherman</w:t>
      </w:r>
      <w:r w:rsidRPr="008C0BB5">
        <w:rPr>
          <w:rFonts w:ascii="Times New Roman" w:hAnsi="Times New Roman"/>
        </w:rPr>
        <w:t xml:space="preserve">, congressional reporter for POLITICO, </w:t>
      </w:r>
      <w:r w:rsidRPr="008C0BB5">
        <w:rPr>
          <w:rStyle w:val="StyleStyleBold12pt"/>
          <w:rFonts w:ascii="Times New Roman" w:hAnsi="Times New Roman"/>
        </w:rPr>
        <w:t>4/9</w:t>
      </w:r>
      <w:r w:rsidRPr="008C0BB5">
        <w:rPr>
          <w:rFonts w:ascii="Times New Roman" w:hAnsi="Times New Roman"/>
        </w:rPr>
        <w:t xml:space="preserve"> [“Dueling dilemmas for national security reform,” http://www.politico.com/story/2014/04/nsa-national-security-reform-105549.html]</w:t>
      </w:r>
    </w:p>
    <w:p w14:paraId="000AF5C3" w14:textId="77777777" w:rsidR="00B137EC" w:rsidRDefault="00B137EC" w:rsidP="00B137EC">
      <w:r w:rsidRPr="00B137EC">
        <w:t xml:space="preserve">In the House, Speaker John Boehner (R-Ohio) and Majority Leader </w:t>
      </w:r>
    </w:p>
    <w:p w14:paraId="3F82F09D" w14:textId="77777777" w:rsidR="00B137EC" w:rsidRDefault="00B137EC" w:rsidP="00B137EC">
      <w:r>
        <w:t>AND</w:t>
      </w:r>
    </w:p>
    <w:p w14:paraId="1D558869" w14:textId="77777777" w:rsidR="00B137EC" w:rsidRPr="00B137EC" w:rsidRDefault="00B137EC" w:rsidP="00B137EC">
      <w:proofErr w:type="gramStart"/>
      <w:r w:rsidRPr="00B137EC">
        <w:t>of</w:t>
      </w:r>
      <w:proofErr w:type="gramEnd"/>
      <w:r w:rsidRPr="00B137EC">
        <w:t xml:space="preserve"> both Boehner and Senate Majority Leader Harry Reid (D-Nev.).</w:t>
      </w:r>
    </w:p>
    <w:p w14:paraId="755EEF4B" w14:textId="77777777" w:rsidR="00B137EC" w:rsidRPr="008C0BB5" w:rsidRDefault="00B137EC" w:rsidP="00B137EC">
      <w:pPr>
        <w:rPr>
          <w:rFonts w:ascii="Times New Roman" w:hAnsi="Times New Roman"/>
          <w:sz w:val="14"/>
        </w:rPr>
      </w:pPr>
    </w:p>
    <w:p w14:paraId="560F1791"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 xml:space="preserve">The plan is a massive congressional fight that infects the legislative future of unrelated initiatives </w:t>
      </w:r>
    </w:p>
    <w:p w14:paraId="1C07F151" w14:textId="77777777" w:rsidR="00B137EC" w:rsidRPr="008C0BB5" w:rsidRDefault="00B137EC" w:rsidP="00B137EC">
      <w:pPr>
        <w:rPr>
          <w:rFonts w:ascii="Times New Roman" w:hAnsi="Times New Roman"/>
          <w:b/>
          <w:sz w:val="24"/>
        </w:rPr>
      </w:pPr>
      <w:proofErr w:type="spellStart"/>
      <w:r w:rsidRPr="008C0BB5">
        <w:rPr>
          <w:rStyle w:val="StyleStyleBold12pt"/>
          <w:rFonts w:ascii="Times New Roman" w:hAnsi="Times New Roman"/>
        </w:rPr>
        <w:t>LeoGrande</w:t>
      </w:r>
      <w:proofErr w:type="spellEnd"/>
      <w:r w:rsidRPr="008C0BB5">
        <w:rPr>
          <w:rStyle w:val="StyleStyleBold12pt"/>
          <w:rFonts w:ascii="Times New Roman" w:hAnsi="Times New Roman"/>
        </w:rPr>
        <w:t xml:space="preserve"> 12 </w:t>
      </w:r>
      <w:r w:rsidRPr="008C0BB5">
        <w:rPr>
          <w:rFonts w:ascii="Times New Roman" w:hAnsi="Times New Roman"/>
        </w:rPr>
        <w:t xml:space="preserve">[William M. </w:t>
      </w:r>
      <w:proofErr w:type="spellStart"/>
      <w:r w:rsidRPr="008C0BB5">
        <w:rPr>
          <w:rFonts w:ascii="Times New Roman" w:hAnsi="Times New Roman"/>
        </w:rPr>
        <w:t>LeoGrande</w:t>
      </w:r>
      <w:proofErr w:type="spellEnd"/>
      <w:r w:rsidRPr="008C0BB5">
        <w:rPr>
          <w:rFonts w:ascii="Times New Roman" w:hAnsi="Times New Roman"/>
        </w:rPr>
        <w:t xml:space="preserve"> School of Public Affairs American University, Professor of Government and a specialist in Latin American politics and U.S. foreign policy toward Latin America, Professor </w:t>
      </w:r>
      <w:proofErr w:type="spellStart"/>
      <w:r w:rsidRPr="008C0BB5">
        <w:rPr>
          <w:rFonts w:ascii="Times New Roman" w:hAnsi="Times New Roman"/>
        </w:rPr>
        <w:t>LeoGrande</w:t>
      </w:r>
      <w:proofErr w:type="spellEnd"/>
      <w:r w:rsidRPr="008C0BB5">
        <w:rPr>
          <w:rFonts w:ascii="Times New Roman" w:hAnsi="Times New Roman"/>
        </w:rPr>
        <w:t xml:space="preserve"> has been a frequent adviser to government and private sector agencies, 12/18/12, http://www.american.edu/clals/upload/LeoGrande-Fresh-Start.pdf]</w:t>
      </w:r>
    </w:p>
    <w:p w14:paraId="77C16985" w14:textId="77777777" w:rsidR="00B137EC" w:rsidRDefault="00B137EC" w:rsidP="00B137EC">
      <w:r w:rsidRPr="00B137EC">
        <w:t xml:space="preserve">Where in the executive branch will control over Cuba policy lie? Political considerations played </w:t>
      </w:r>
    </w:p>
    <w:p w14:paraId="51F9FCE4" w14:textId="77777777" w:rsidR="00B137EC" w:rsidRDefault="00B137EC" w:rsidP="00B137EC">
      <w:r>
        <w:t>AND</w:t>
      </w:r>
    </w:p>
    <w:p w14:paraId="7E678E1E" w14:textId="77777777" w:rsidR="00B137EC" w:rsidRPr="00B137EC" w:rsidRDefault="00B137EC" w:rsidP="00B137EC">
      <w:proofErr w:type="gramStart"/>
      <w:r w:rsidRPr="00B137EC">
        <w:t>capital</w:t>
      </w:r>
      <w:proofErr w:type="gramEnd"/>
      <w:r w:rsidRPr="00B137EC">
        <w:t xml:space="preserve"> rarely happen unless the urgency of the problem forces policymakers to take action</w:t>
      </w:r>
    </w:p>
    <w:p w14:paraId="65C40630" w14:textId="77777777" w:rsidR="00B137EC" w:rsidRPr="008C0BB5" w:rsidRDefault="00B137EC" w:rsidP="00B137EC">
      <w:pPr>
        <w:rPr>
          <w:rStyle w:val="StyleStyleBold12pt"/>
          <w:rFonts w:ascii="Times New Roman" w:hAnsi="Times New Roman"/>
        </w:rPr>
      </w:pPr>
    </w:p>
    <w:p w14:paraId="2C2E51DB"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 xml:space="preserve">That’s key to NSA authority—Congress would easily reject all NSA surveillance </w:t>
      </w:r>
    </w:p>
    <w:p w14:paraId="0807000D" w14:textId="77777777" w:rsidR="00B137EC" w:rsidRPr="008C0BB5" w:rsidRDefault="00B137EC" w:rsidP="00B137EC">
      <w:pPr>
        <w:rPr>
          <w:rFonts w:ascii="Times New Roman" w:hAnsi="Times New Roman"/>
        </w:rPr>
      </w:pPr>
      <w:r w:rsidRPr="008C0BB5">
        <w:rPr>
          <w:rFonts w:ascii="Times New Roman" w:hAnsi="Times New Roman"/>
        </w:rPr>
        <w:t xml:space="preserve">Brendan </w:t>
      </w:r>
      <w:proofErr w:type="spellStart"/>
      <w:r w:rsidRPr="008C0BB5">
        <w:rPr>
          <w:rStyle w:val="StyleStyleBold12pt"/>
          <w:rFonts w:ascii="Times New Roman" w:hAnsi="Times New Roman"/>
        </w:rPr>
        <w:t>Sasso</w:t>
      </w:r>
      <w:proofErr w:type="spellEnd"/>
      <w:r w:rsidRPr="008C0BB5">
        <w:rPr>
          <w:rFonts w:ascii="Times New Roman" w:hAnsi="Times New Roman"/>
        </w:rPr>
        <w:t xml:space="preserve">, National Journal, </w:t>
      </w:r>
      <w:r w:rsidRPr="008C0BB5">
        <w:rPr>
          <w:rStyle w:val="StyleStyleBold12pt"/>
          <w:rFonts w:ascii="Times New Roman" w:hAnsi="Times New Roman"/>
        </w:rPr>
        <w:t>3/25</w:t>
      </w:r>
      <w:r w:rsidRPr="008C0BB5">
        <w:rPr>
          <w:rFonts w:ascii="Times New Roman" w:hAnsi="Times New Roman"/>
        </w:rPr>
        <w:t>/14, Why Obama and His NSA Defenders Changed Their Minds, www.nationaljournal.com/tech/why-obama-and-his-nsa-defenders-changed-their-minds-20140325</w:t>
      </w:r>
    </w:p>
    <w:p w14:paraId="0F999CC3" w14:textId="77777777" w:rsidR="00B137EC" w:rsidRDefault="00B137EC" w:rsidP="00B137EC">
      <w:r w:rsidRPr="00B137EC">
        <w:t xml:space="preserve">It was only months ago that President Obama, with bipartisan backing from the heads </w:t>
      </w:r>
    </w:p>
    <w:p w14:paraId="131F947F" w14:textId="77777777" w:rsidR="00B137EC" w:rsidRDefault="00B137EC" w:rsidP="00B137EC">
      <w:r>
        <w:t>AND</w:t>
      </w:r>
    </w:p>
    <w:p w14:paraId="3D9093B2" w14:textId="77777777" w:rsidR="00B137EC" w:rsidRPr="00B137EC" w:rsidRDefault="00B137EC" w:rsidP="00B137EC">
      <w:proofErr w:type="gramStart"/>
      <w:r w:rsidRPr="00B137EC">
        <w:t>think</w:t>
      </w:r>
      <w:proofErr w:type="gramEnd"/>
      <w:r w:rsidRPr="00B137EC">
        <w:t xml:space="preserve"> that more than anything else, that is galvanizing us into action." </w:t>
      </w:r>
    </w:p>
    <w:p w14:paraId="6E7ED90C" w14:textId="77777777" w:rsidR="00B137EC" w:rsidRDefault="00B137EC" w:rsidP="00B137EC">
      <w:r w:rsidRPr="00B137EC">
        <w:t xml:space="preserve">Obama and the House Intelligence Committee leaders believe their proposals are now the NSA's best </w:t>
      </w:r>
    </w:p>
    <w:p w14:paraId="135982D8" w14:textId="77777777" w:rsidR="00B137EC" w:rsidRDefault="00B137EC" w:rsidP="00B137EC">
      <w:r>
        <w:t>AND</w:t>
      </w:r>
    </w:p>
    <w:p w14:paraId="6BFD5815" w14:textId="77777777" w:rsidR="00B137EC" w:rsidRPr="00B137EC" w:rsidRDefault="00B137EC" w:rsidP="00B137EC">
      <w:r w:rsidRPr="00B137EC">
        <w:t xml:space="preserve">Freedom Act, and outside groups will continue their policy push as well. </w:t>
      </w:r>
    </w:p>
    <w:p w14:paraId="7128FFA2" w14:textId="77777777" w:rsidR="00B137EC" w:rsidRPr="008C0BB5" w:rsidRDefault="00B137EC" w:rsidP="00B137EC">
      <w:pPr>
        <w:rPr>
          <w:rStyle w:val="StyleStyleBold12pt"/>
          <w:rFonts w:ascii="Times New Roman" w:hAnsi="Times New Roman"/>
        </w:rPr>
      </w:pPr>
    </w:p>
    <w:p w14:paraId="4CE3DA2B"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NSA intelligence capabilities critical to US leadership, and prevention of terror and cyber attacks</w:t>
      </w:r>
    </w:p>
    <w:p w14:paraId="5C358840" w14:textId="77777777" w:rsidR="00B137EC" w:rsidRPr="008C0BB5" w:rsidRDefault="00B137EC" w:rsidP="00B137EC">
      <w:pPr>
        <w:rPr>
          <w:rFonts w:ascii="Times New Roman" w:hAnsi="Times New Roman"/>
        </w:rPr>
      </w:pPr>
      <w:r w:rsidRPr="008C0BB5">
        <w:rPr>
          <w:rFonts w:ascii="Times New Roman" w:hAnsi="Times New Roman"/>
        </w:rPr>
        <w:t xml:space="preserve">Michelle </w:t>
      </w:r>
      <w:r w:rsidRPr="008C0BB5">
        <w:rPr>
          <w:rStyle w:val="StyleStyleBold12pt"/>
          <w:rFonts w:ascii="Times New Roman" w:hAnsi="Times New Roman"/>
        </w:rPr>
        <w:t>Van Cleave</w:t>
      </w:r>
      <w:r w:rsidRPr="008C0BB5">
        <w:rPr>
          <w:rFonts w:ascii="Times New Roman" w:hAnsi="Times New Roman"/>
        </w:rPr>
        <w:t>, Senior fellow, National War College, Jack Kemp Foundation Principal, Nov/Dec 20</w:t>
      </w:r>
      <w:r w:rsidRPr="008C0BB5">
        <w:rPr>
          <w:rStyle w:val="StyleStyleBold12pt"/>
          <w:rFonts w:ascii="Times New Roman" w:hAnsi="Times New Roman"/>
        </w:rPr>
        <w:t>13</w:t>
      </w:r>
      <w:r w:rsidRPr="008C0BB5">
        <w:rPr>
          <w:rFonts w:ascii="Times New Roman" w:hAnsi="Times New Roman"/>
        </w:rPr>
        <w:t>, What It Takes: In Defense of the NSA, www.worldaffairsjournal.org/article/what-it-takes-defense-nsa</w:t>
      </w:r>
    </w:p>
    <w:p w14:paraId="0CB8D6EB" w14:textId="77777777" w:rsidR="00B137EC" w:rsidRDefault="00B137EC" w:rsidP="00B137EC">
      <w:r w:rsidRPr="00B137EC">
        <w:t xml:space="preserve">Highest on the list of “lessons learned” from the September 11th terrorist attack </w:t>
      </w:r>
    </w:p>
    <w:p w14:paraId="2A19BCC8" w14:textId="77777777" w:rsidR="00B137EC" w:rsidRDefault="00B137EC" w:rsidP="00B137EC">
      <w:r>
        <w:t>AND</w:t>
      </w:r>
    </w:p>
    <w:p w14:paraId="386BFC1B" w14:textId="77777777" w:rsidR="00B137EC" w:rsidRPr="00B137EC" w:rsidRDefault="00B137EC" w:rsidP="00B137EC">
      <w:proofErr w:type="gramStart"/>
      <w:r w:rsidRPr="00B137EC">
        <w:t>very</w:t>
      </w:r>
      <w:proofErr w:type="gramEnd"/>
      <w:r w:rsidRPr="00B137EC">
        <w:t xml:space="preserve"> least, a part of the continuing experiment that is our democracy.</w:t>
      </w:r>
    </w:p>
    <w:p w14:paraId="21B35B2C" w14:textId="77777777" w:rsidR="00B137EC" w:rsidRPr="008C0BB5" w:rsidRDefault="00B137EC" w:rsidP="00B137EC">
      <w:pPr>
        <w:rPr>
          <w:rStyle w:val="StyleStyleBold12pt"/>
          <w:rFonts w:ascii="Times New Roman" w:hAnsi="Times New Roman"/>
        </w:rPr>
      </w:pPr>
    </w:p>
    <w:p w14:paraId="78BD65C5"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Extinction</w:t>
      </w:r>
    </w:p>
    <w:p w14:paraId="14F63F04" w14:textId="77777777" w:rsidR="00B137EC" w:rsidRPr="008C0BB5" w:rsidRDefault="00B137EC" w:rsidP="00B137EC">
      <w:pPr>
        <w:rPr>
          <w:rFonts w:ascii="Times New Roman" w:hAnsi="Times New Roman"/>
        </w:rPr>
      </w:pPr>
      <w:r w:rsidRPr="008C0BB5">
        <w:rPr>
          <w:rFonts w:ascii="Times New Roman" w:hAnsi="Times New Roman"/>
        </w:rPr>
        <w:t xml:space="preserve">Owen B. </w:t>
      </w:r>
      <w:proofErr w:type="spellStart"/>
      <w:r w:rsidRPr="008C0BB5">
        <w:rPr>
          <w:rStyle w:val="StyleStyleBold12pt"/>
          <w:rFonts w:ascii="Times New Roman" w:hAnsi="Times New Roman"/>
        </w:rPr>
        <w:t>Toon</w:t>
      </w:r>
      <w:proofErr w:type="spellEnd"/>
      <w:r w:rsidRPr="008C0BB5">
        <w:rPr>
          <w:rStyle w:val="StyleStyleBold12pt"/>
          <w:rFonts w:ascii="Times New Roman" w:hAnsi="Times New Roman"/>
        </w:rPr>
        <w:t xml:space="preserve"> 07</w:t>
      </w:r>
      <w:r w:rsidRPr="008C0BB5">
        <w:rPr>
          <w:rFonts w:ascii="Times New Roman" w:hAnsi="Times New Roman"/>
        </w:rP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45DC2716" w14:textId="77777777" w:rsidR="00B137EC" w:rsidRDefault="00B137EC" w:rsidP="00B137EC">
      <w:r w:rsidRPr="00B137EC">
        <w:t xml:space="preserve">To an increasing extent, people are congregating in the world’s great urban centers, </w:t>
      </w:r>
    </w:p>
    <w:p w14:paraId="29D45E65" w14:textId="77777777" w:rsidR="00B137EC" w:rsidRDefault="00B137EC" w:rsidP="00B137EC">
      <w:r>
        <w:t>AND</w:t>
      </w:r>
    </w:p>
    <w:p w14:paraId="533615A4" w14:textId="77777777" w:rsidR="00B137EC" w:rsidRPr="00B137EC" w:rsidRDefault="00B137EC" w:rsidP="00B137EC">
      <w:proofErr w:type="gramStart"/>
      <w:r w:rsidRPr="00B137EC">
        <w:t>should</w:t>
      </w:r>
      <w:proofErr w:type="gramEnd"/>
      <w:r w:rsidRPr="00B137EC">
        <w:t xml:space="preserve"> be carried out as well for the present scenarios and physical outcomes.</w:t>
      </w:r>
    </w:p>
    <w:p w14:paraId="5CE92352" w14:textId="77777777" w:rsidR="00B137EC" w:rsidRPr="008C0BB5" w:rsidRDefault="00B137EC" w:rsidP="00B137EC">
      <w:pPr>
        <w:rPr>
          <w:rFonts w:ascii="Times New Roman" w:hAnsi="Times New Roman"/>
        </w:rPr>
      </w:pPr>
    </w:p>
    <w:p w14:paraId="76FCEC75"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ALBA</w:t>
      </w:r>
    </w:p>
    <w:p w14:paraId="60084561"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 xml:space="preserve">Latin American geopolitics </w:t>
      </w:r>
      <w:proofErr w:type="gramStart"/>
      <w:r w:rsidRPr="008C0BB5">
        <w:rPr>
          <w:rStyle w:val="StyleStyleBold12pt"/>
          <w:rFonts w:ascii="Times New Roman" w:hAnsi="Times New Roman"/>
        </w:rPr>
        <w:t>are</w:t>
      </w:r>
      <w:proofErr w:type="gramEnd"/>
      <w:r w:rsidRPr="008C0BB5">
        <w:rPr>
          <w:rStyle w:val="StyleStyleBold12pt"/>
          <w:rFonts w:ascii="Times New Roman" w:hAnsi="Times New Roman"/>
        </w:rPr>
        <w:t xml:space="preserve"> split for the time being – but an indication of Cuban preeminence unites them</w:t>
      </w:r>
    </w:p>
    <w:p w14:paraId="385A8443"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Cave 14</w:t>
      </w:r>
    </w:p>
    <w:p w14:paraId="0390D902" w14:textId="77777777" w:rsidR="00B137EC" w:rsidRPr="008C0BB5" w:rsidRDefault="00B137EC" w:rsidP="00B137EC">
      <w:pPr>
        <w:rPr>
          <w:rFonts w:ascii="Times New Roman" w:hAnsi="Times New Roman"/>
        </w:rPr>
      </w:pPr>
      <w:r w:rsidRPr="008C0BB5">
        <w:rPr>
          <w:rFonts w:ascii="Times New Roman" w:hAnsi="Times New Roman"/>
        </w:rPr>
        <w:t xml:space="preserve">Damien Cave 14, NY Times, (“Response From Latin American Leaders on Venezuelan Unrest Is Muted”, </w:t>
      </w:r>
      <w:hyperlink r:id="rId9" w:history="1">
        <w:r w:rsidRPr="008C0BB5">
          <w:rPr>
            <w:rFonts w:ascii="Times New Roman" w:hAnsi="Times New Roman"/>
          </w:rPr>
          <w:t>http://www.nytimes.com/2014/02/22/world/americas/response-from-latin-american-leaders-on-venezuelan-unrest-is-muted.html?_r=0</w:t>
        </w:r>
      </w:hyperlink>
      <w:r w:rsidRPr="008C0BB5">
        <w:rPr>
          <w:rFonts w:ascii="Times New Roman" w:hAnsi="Times New Roman"/>
        </w:rPr>
        <w:t>, AW)</w:t>
      </w:r>
    </w:p>
    <w:p w14:paraId="66E1CCF5" w14:textId="77777777" w:rsidR="00B137EC" w:rsidRDefault="00B137EC" w:rsidP="00B137EC">
      <w:r w:rsidRPr="00B137EC">
        <w:t xml:space="preserve">MEXICO CITY — When President </w:t>
      </w:r>
      <w:proofErr w:type="spellStart"/>
      <w:r w:rsidRPr="00B137EC">
        <w:t>Nicolás</w:t>
      </w:r>
      <w:proofErr w:type="spellEnd"/>
      <w:r w:rsidRPr="00B137EC">
        <w:t xml:space="preserve"> </w:t>
      </w:r>
      <w:proofErr w:type="spellStart"/>
      <w:r w:rsidRPr="00B137EC">
        <w:t>Maduro</w:t>
      </w:r>
      <w:proofErr w:type="spellEnd"/>
      <w:r w:rsidRPr="00B137EC">
        <w:t xml:space="preserve"> of Venezuela arrived in Havana for a regional </w:t>
      </w:r>
    </w:p>
    <w:p w14:paraId="7F80CBC9" w14:textId="77777777" w:rsidR="00B137EC" w:rsidRDefault="00B137EC" w:rsidP="00B137EC">
      <w:r>
        <w:t>AND</w:t>
      </w:r>
    </w:p>
    <w:p w14:paraId="0B16D6BC" w14:textId="77777777" w:rsidR="00B137EC" w:rsidRPr="00B137EC" w:rsidRDefault="00B137EC" w:rsidP="00B137EC">
      <w:proofErr w:type="gramStart"/>
      <w:r w:rsidRPr="00B137EC">
        <w:t>and</w:t>
      </w:r>
      <w:proofErr w:type="gramEnd"/>
      <w:r w:rsidRPr="00B137EC">
        <w:t xml:space="preserve"> sustains Cuba. The politics of this are very, very complicated.”</w:t>
      </w:r>
    </w:p>
    <w:p w14:paraId="06388F64" w14:textId="77777777" w:rsidR="00B137EC" w:rsidRPr="008C0BB5" w:rsidRDefault="00B137EC" w:rsidP="00B137EC">
      <w:pPr>
        <w:rPr>
          <w:rStyle w:val="StyleStyleBold12pt"/>
          <w:rFonts w:ascii="Times New Roman" w:hAnsi="Times New Roman"/>
        </w:rPr>
      </w:pPr>
    </w:p>
    <w:p w14:paraId="42E19F6F"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Plan revives Latin American anti-Americanism – surrenders to Castro and lionizes Cuba</w:t>
      </w:r>
    </w:p>
    <w:p w14:paraId="64AE3053" w14:textId="77777777" w:rsidR="00B137EC" w:rsidRPr="008C0BB5" w:rsidRDefault="00B137EC" w:rsidP="00B137EC">
      <w:pPr>
        <w:rPr>
          <w:rFonts w:ascii="Times New Roman" w:hAnsi="Times New Roman"/>
        </w:rPr>
      </w:pPr>
      <w:r w:rsidRPr="008C0BB5">
        <w:rPr>
          <w:rStyle w:val="StyleStyleBold12pt"/>
          <w:rFonts w:ascii="Times New Roman" w:hAnsi="Times New Roman"/>
        </w:rPr>
        <w:t>Brookes 9</w:t>
      </w:r>
    </w:p>
    <w:p w14:paraId="0980D98A" w14:textId="77777777" w:rsidR="00B137EC" w:rsidRPr="008C0BB5" w:rsidRDefault="00B137EC" w:rsidP="00B137EC">
      <w:pPr>
        <w:rPr>
          <w:rFonts w:ascii="Times New Roman" w:hAnsi="Times New Roman"/>
        </w:rPr>
      </w:pPr>
      <w:r w:rsidRPr="008C0BB5">
        <w:rPr>
          <w:rFonts w:ascii="Times New Roman" w:hAnsi="Times New Roman"/>
        </w:rPr>
        <w:t xml:space="preserve">Peter Brookes, senior fellow for National Security Affairs in the Davis Institute at The Heritage Foundation, 4/16/09, (“Keep the Embargo, O”, </w:t>
      </w:r>
      <w:hyperlink r:id="rId10" w:history="1">
        <w:r w:rsidRPr="008C0BB5">
          <w:rPr>
            <w:rFonts w:ascii="Times New Roman" w:hAnsi="Times New Roman"/>
          </w:rPr>
          <w:t>http://www.heritage.org/research/commentary/2009/04/keep-the-embargo-o</w:t>
        </w:r>
      </w:hyperlink>
      <w:r w:rsidRPr="008C0BB5">
        <w:rPr>
          <w:rFonts w:ascii="Times New Roman" w:hAnsi="Times New Roman"/>
        </w:rPr>
        <w:t>, AW)</w:t>
      </w:r>
    </w:p>
    <w:p w14:paraId="2F264080" w14:textId="77777777" w:rsidR="00B137EC" w:rsidRDefault="00B137EC" w:rsidP="00B137EC">
      <w:r w:rsidRPr="00B137EC">
        <w:t xml:space="preserve">In another outreach to roguish regimes, the Obama administration on Monday announced the easing </w:t>
      </w:r>
    </w:p>
    <w:p w14:paraId="69853F45" w14:textId="77777777" w:rsidR="00B137EC" w:rsidRDefault="00B137EC" w:rsidP="00B137EC">
      <w:r>
        <w:t>AND</w:t>
      </w:r>
    </w:p>
    <w:p w14:paraId="37D932ED" w14:textId="77777777" w:rsidR="00B137EC" w:rsidRPr="00B137EC" w:rsidRDefault="00B137EC" w:rsidP="00B137EC">
      <w:proofErr w:type="gramStart"/>
      <w:r w:rsidRPr="00B137EC">
        <w:t>communist</w:t>
      </w:r>
      <w:proofErr w:type="gramEnd"/>
      <w:r w:rsidRPr="00B137EC">
        <w:t xml:space="preserve"> regime, we should hold firm onto the leverage the embargo provides.</w:t>
      </w:r>
    </w:p>
    <w:p w14:paraId="2283876A" w14:textId="77777777" w:rsidR="00B137EC" w:rsidRPr="008C0BB5" w:rsidRDefault="00B137EC" w:rsidP="00B137EC">
      <w:pPr>
        <w:rPr>
          <w:rStyle w:val="StyleStyleBold12pt"/>
          <w:rFonts w:ascii="Times New Roman" w:hAnsi="Times New Roman"/>
        </w:rPr>
      </w:pPr>
    </w:p>
    <w:p w14:paraId="2AEEB4C4"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Leftist militarization causes Russian expansion</w:t>
      </w:r>
    </w:p>
    <w:p w14:paraId="22999314" w14:textId="77777777" w:rsidR="00B137EC" w:rsidRPr="008C0BB5" w:rsidRDefault="00B137EC" w:rsidP="00B137EC">
      <w:pPr>
        <w:rPr>
          <w:rStyle w:val="StyleStyleBold12pt"/>
          <w:rFonts w:ascii="Times New Roman" w:hAnsi="Times New Roman"/>
        </w:rPr>
      </w:pPr>
      <w:proofErr w:type="spellStart"/>
      <w:r w:rsidRPr="008C0BB5">
        <w:rPr>
          <w:rStyle w:val="StyleStyleBold12pt"/>
          <w:rFonts w:ascii="Times New Roman" w:hAnsi="Times New Roman"/>
        </w:rPr>
        <w:t>Vassallo</w:t>
      </w:r>
      <w:proofErr w:type="spellEnd"/>
      <w:r w:rsidRPr="008C0BB5">
        <w:rPr>
          <w:rStyle w:val="StyleStyleBold12pt"/>
          <w:rFonts w:ascii="Times New Roman" w:hAnsi="Times New Roman"/>
        </w:rPr>
        <w:t xml:space="preserve"> 10</w:t>
      </w:r>
    </w:p>
    <w:p w14:paraId="78AC31DD" w14:textId="77777777" w:rsidR="00B137EC" w:rsidRPr="008C0BB5" w:rsidRDefault="00B137EC" w:rsidP="00B137EC">
      <w:pPr>
        <w:rPr>
          <w:rFonts w:ascii="Times New Roman" w:hAnsi="Times New Roman"/>
        </w:rPr>
      </w:pPr>
      <w:proofErr w:type="spellStart"/>
      <w:r w:rsidRPr="008C0BB5">
        <w:rPr>
          <w:rFonts w:ascii="Times New Roman" w:hAnsi="Times New Roman"/>
        </w:rPr>
        <w:t>JoEllen</w:t>
      </w:r>
      <w:proofErr w:type="spellEnd"/>
      <w:r w:rsidRPr="008C0BB5">
        <w:rPr>
          <w:rFonts w:ascii="Times New Roman" w:hAnsi="Times New Roman"/>
        </w:rPr>
        <w:t xml:space="preserve"> </w:t>
      </w:r>
      <w:proofErr w:type="spellStart"/>
      <w:r w:rsidRPr="008C0BB5">
        <w:rPr>
          <w:rFonts w:ascii="Times New Roman" w:hAnsi="Times New Roman"/>
        </w:rPr>
        <w:t>Vassallo</w:t>
      </w:r>
      <w:proofErr w:type="spellEnd"/>
      <w:r w:rsidRPr="008C0BB5">
        <w:rPr>
          <w:rFonts w:ascii="Times New Roman" w:hAnsi="Times New Roman"/>
        </w:rPr>
        <w:t xml:space="preserve"> 2010, MA in IR, St. John Fisher College, (“The Bolivarian Alliance for the Americas: The Destabilizing Impact on Latin America”, </w:t>
      </w:r>
      <w:hyperlink r:id="rId11" w:history="1">
        <w:r w:rsidRPr="008C0BB5">
          <w:rPr>
            <w:rFonts w:ascii="Times New Roman" w:hAnsi="Times New Roman"/>
          </w:rPr>
          <w:t>http://fisherpub.sjfc.edu/cgi/viewcontent.cgi?article=1001&amp;context=intlstudies_masters</w:t>
        </w:r>
      </w:hyperlink>
      <w:r w:rsidRPr="008C0BB5">
        <w:rPr>
          <w:rFonts w:ascii="Times New Roman" w:hAnsi="Times New Roman"/>
        </w:rPr>
        <w:t>, AW)</w:t>
      </w:r>
    </w:p>
    <w:p w14:paraId="0101F60E" w14:textId="77777777" w:rsidR="00B137EC" w:rsidRDefault="00B137EC" w:rsidP="00B137EC">
      <w:r w:rsidRPr="00B137EC">
        <w:t xml:space="preserve">Another area of concern is </w:t>
      </w:r>
      <w:proofErr w:type="spellStart"/>
      <w:r w:rsidRPr="00B137EC">
        <w:t>Russia‟s</w:t>
      </w:r>
      <w:proofErr w:type="spellEnd"/>
      <w:r w:rsidRPr="00B137EC">
        <w:t xml:space="preserve"> relationship with ALBA. Russia serves as </w:t>
      </w:r>
    </w:p>
    <w:p w14:paraId="434939D9" w14:textId="77777777" w:rsidR="00B137EC" w:rsidRDefault="00B137EC" w:rsidP="00B137EC">
      <w:r>
        <w:t>AND</w:t>
      </w:r>
    </w:p>
    <w:p w14:paraId="6B3D0D9A" w14:textId="77777777" w:rsidR="00B137EC" w:rsidRPr="00B137EC" w:rsidRDefault="00B137EC" w:rsidP="00B137EC">
      <w:proofErr w:type="gramStart"/>
      <w:r w:rsidRPr="00B137EC">
        <w:t>political</w:t>
      </w:r>
      <w:proofErr w:type="gramEnd"/>
      <w:r w:rsidRPr="00B137EC">
        <w:t xml:space="preserve"> and economic agenda, which has resulted in conflict in the region.</w:t>
      </w:r>
    </w:p>
    <w:p w14:paraId="203FB519" w14:textId="77777777" w:rsidR="00B137EC" w:rsidRPr="008C0BB5" w:rsidRDefault="00B137EC" w:rsidP="00B137EC">
      <w:pPr>
        <w:rPr>
          <w:rStyle w:val="StyleStyleBold12pt"/>
          <w:rFonts w:ascii="Times New Roman" w:hAnsi="Times New Roman"/>
        </w:rPr>
      </w:pPr>
    </w:p>
    <w:p w14:paraId="47134624"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Extinction</w:t>
      </w:r>
    </w:p>
    <w:p w14:paraId="4976A68C" w14:textId="77777777" w:rsidR="00B137EC" w:rsidRPr="008C0BB5" w:rsidRDefault="00B137EC" w:rsidP="00B137EC">
      <w:pPr>
        <w:rPr>
          <w:rFonts w:ascii="Times New Roman" w:hAnsi="Times New Roman"/>
        </w:rPr>
      </w:pPr>
      <w:proofErr w:type="spellStart"/>
      <w:r w:rsidRPr="008C0BB5">
        <w:rPr>
          <w:rStyle w:val="StyleStyleBold12pt"/>
          <w:rFonts w:ascii="Times New Roman" w:hAnsi="Times New Roman"/>
        </w:rPr>
        <w:t>Walle</w:t>
      </w:r>
      <w:proofErr w:type="spellEnd"/>
      <w:r w:rsidRPr="008C0BB5">
        <w:rPr>
          <w:rStyle w:val="StyleStyleBold12pt"/>
          <w:rFonts w:ascii="Times New Roman" w:hAnsi="Times New Roman"/>
        </w:rPr>
        <w:t xml:space="preserve"> 12</w:t>
      </w:r>
      <w:r w:rsidRPr="008C0BB5">
        <w:rPr>
          <w:rFonts w:ascii="Times New Roman" w:hAnsi="Times New Roman"/>
        </w:rPr>
        <w:t xml:space="preserve"> </w:t>
      </w:r>
    </w:p>
    <w:p w14:paraId="67E03009" w14:textId="77777777" w:rsidR="00B137EC" w:rsidRPr="008C0BB5" w:rsidRDefault="00B137EC" w:rsidP="00B137EC">
      <w:pPr>
        <w:rPr>
          <w:rFonts w:ascii="Times New Roman" w:hAnsi="Times New Roman"/>
        </w:rPr>
      </w:pPr>
      <w:r w:rsidRPr="008C0BB5">
        <w:rPr>
          <w:rFonts w:ascii="Times New Roman" w:hAnsi="Times New Roman"/>
        </w:rPr>
        <w:t xml:space="preserve">(Walter, Research Associate at the Council on Hemispheric Affairs, “Russia Turns to the South for Military and Economic Alliances,” </w:t>
      </w:r>
      <w:hyperlink r:id="rId12" w:history="1">
        <w:r w:rsidRPr="008C0BB5">
          <w:rPr>
            <w:rFonts w:ascii="Times New Roman" w:hAnsi="Times New Roman"/>
          </w:rPr>
          <w:t>http://www.coha.org/russia-turns-to-the-south-for-military-and-economic-alliances/</w:t>
        </w:r>
      </w:hyperlink>
      <w:r w:rsidRPr="008C0BB5">
        <w:rPr>
          <w:rFonts w:ascii="Times New Roman" w:hAnsi="Times New Roman"/>
        </w:rPr>
        <w:t>)</w:t>
      </w:r>
    </w:p>
    <w:p w14:paraId="1E9FA7AE" w14:textId="77777777" w:rsidR="00B137EC" w:rsidRDefault="00B137EC" w:rsidP="00B137EC">
      <w:r w:rsidRPr="00B137EC">
        <w:t xml:space="preserve">Quite clearly, Russia’s interest in Latin America is escalating. Russian Foreign Minister Sergey </w:t>
      </w:r>
    </w:p>
    <w:p w14:paraId="6DF092F4" w14:textId="77777777" w:rsidR="00B137EC" w:rsidRDefault="00B137EC" w:rsidP="00B137EC">
      <w:r>
        <w:t>AND</w:t>
      </w:r>
    </w:p>
    <w:p w14:paraId="41428530" w14:textId="77777777" w:rsidR="00B137EC" w:rsidRPr="00B137EC" w:rsidRDefault="00B137EC" w:rsidP="00B137EC">
      <w:proofErr w:type="gramStart"/>
      <w:r w:rsidRPr="00B137EC">
        <w:t>alone</w:t>
      </w:r>
      <w:proofErr w:type="gramEnd"/>
      <w:r w:rsidRPr="00B137EC">
        <w:t xml:space="preserve"> among Latin American countries in recognizing the independence of the new republics.</w:t>
      </w:r>
    </w:p>
    <w:p w14:paraId="2FFC67AB" w14:textId="77777777" w:rsidR="00B137EC" w:rsidRPr="008C0BB5" w:rsidRDefault="00B137EC" w:rsidP="00B137EC">
      <w:pPr>
        <w:pStyle w:val="Heading1"/>
        <w:rPr>
          <w:rFonts w:ascii="Times New Roman" w:hAnsi="Times New Roman" w:cs="Times New Roman"/>
        </w:rPr>
      </w:pPr>
      <w:proofErr w:type="spellStart"/>
      <w:r w:rsidRPr="008C0BB5">
        <w:rPr>
          <w:rFonts w:ascii="Times New Roman" w:hAnsi="Times New Roman" w:cs="Times New Roman"/>
        </w:rPr>
        <w:t>Multilat</w:t>
      </w:r>
      <w:proofErr w:type="spellEnd"/>
    </w:p>
    <w:p w14:paraId="0121CDD0"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Multilateralism Defense</w:t>
      </w:r>
    </w:p>
    <w:p w14:paraId="08E14B01" w14:textId="77777777" w:rsidR="00B137EC" w:rsidRPr="008C0BB5" w:rsidRDefault="00B137EC" w:rsidP="00B137EC">
      <w:pPr>
        <w:rPr>
          <w:rStyle w:val="StyleStyleBold12pt"/>
          <w:rFonts w:ascii="Times New Roman" w:hAnsi="Times New Roman"/>
        </w:rPr>
      </w:pPr>
      <w:proofErr w:type="spellStart"/>
      <w:r w:rsidRPr="008C0BB5">
        <w:rPr>
          <w:rStyle w:val="StyleStyleBold12pt"/>
          <w:rFonts w:ascii="Times New Roman" w:hAnsi="Times New Roman"/>
        </w:rPr>
        <w:t>Multilat</w:t>
      </w:r>
      <w:proofErr w:type="spellEnd"/>
      <w:r w:rsidRPr="008C0BB5">
        <w:rPr>
          <w:rStyle w:val="StyleStyleBold12pt"/>
          <w:rFonts w:ascii="Times New Roman" w:hAnsi="Times New Roman"/>
        </w:rPr>
        <w:t xml:space="preserve"> is inevitable but fails – 4 warrants</w:t>
      </w:r>
    </w:p>
    <w:p w14:paraId="46071FCF" w14:textId="77777777" w:rsidR="00B137EC" w:rsidRPr="008C0BB5" w:rsidRDefault="00B137EC" w:rsidP="00B137EC">
      <w:pPr>
        <w:rPr>
          <w:rFonts w:ascii="Times New Roman" w:hAnsi="Times New Roman"/>
          <w:b/>
          <w:sz w:val="24"/>
          <w:u w:val="single"/>
        </w:rPr>
      </w:pPr>
      <w:r w:rsidRPr="008C0BB5">
        <w:rPr>
          <w:rStyle w:val="StyleStyleBold12pt"/>
          <w:rFonts w:ascii="Times New Roman" w:hAnsi="Times New Roman"/>
        </w:rPr>
        <w:t>Young et al 13</w:t>
      </w:r>
      <w:r w:rsidRPr="008C0BB5">
        <w:rPr>
          <w:rFonts w:ascii="Times New Roman" w:hAnsi="Times New Roman"/>
        </w:rPr>
        <w:t xml:space="preserve">, Kevin Young is Assistant Professor in the Department of </w:t>
      </w:r>
      <w:proofErr w:type="gramStart"/>
      <w:r w:rsidRPr="008C0BB5">
        <w:rPr>
          <w:rFonts w:ascii="Times New Roman" w:hAnsi="Times New Roman"/>
        </w:rPr>
        <w:t>Political Science</w:t>
      </w:r>
      <w:proofErr w:type="gramEnd"/>
      <w:r w:rsidRPr="008C0BB5">
        <w:rPr>
          <w:rFonts w:ascii="Times New Roman" w:hAnsi="Times New Roman"/>
        </w:rPr>
        <w:t xml:space="preserv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8C0BB5">
        <w:rPr>
          <w:rFonts w:ascii="Times New Roman" w:hAnsi="Times New Roman"/>
        </w:rPr>
        <w:t>Blavatnik</w:t>
      </w:r>
      <w:proofErr w:type="spellEnd"/>
      <w:r w:rsidRPr="008C0BB5">
        <w:rPr>
          <w:rFonts w:ascii="Times New Roman" w:hAnsi="Times New Roman"/>
        </w:rPr>
        <w:t xml:space="preserve"> School of Government, Oxford University, Open Democracy, May 24, 2013, ("Gridlock: the growing breakdown of global cooperation", </w:t>
      </w:r>
      <w:hyperlink r:id="rId13" w:history="1">
        <w:r w:rsidRPr="008C0BB5">
          <w:rPr>
            <w:rFonts w:ascii="Times New Roman" w:hAnsi="Times New Roman"/>
          </w:rPr>
          <w:t>http://www.opendemocracy.net/thomas-hale-david-held-kevin-young/gridlock-growing-breakdown-of-global-cooperation</w:t>
        </w:r>
      </w:hyperlink>
      <w:r w:rsidRPr="008C0BB5">
        <w:rPr>
          <w:rFonts w:ascii="Times New Roman" w:hAnsi="Times New Roman"/>
        </w:rPr>
        <w:t>, AW)</w:t>
      </w:r>
    </w:p>
    <w:p w14:paraId="1A5C2141" w14:textId="77777777" w:rsidR="00B137EC" w:rsidRDefault="00B137EC" w:rsidP="00B137EC">
      <w:r w:rsidRPr="00B137EC">
        <w:t xml:space="preserve">The Doha round of trade negotiations is deadlocked, despite eight successful multilateral trade rounds </w:t>
      </w:r>
    </w:p>
    <w:p w14:paraId="5B747CB3" w14:textId="77777777" w:rsidR="00B137EC" w:rsidRDefault="00B137EC" w:rsidP="00B137EC">
      <w:r>
        <w:t>AND</w:t>
      </w:r>
    </w:p>
    <w:p w14:paraId="1EE0C0D0" w14:textId="77777777" w:rsidR="00B137EC" w:rsidRPr="00B137EC" w:rsidRDefault="00B137EC" w:rsidP="00B137EC">
      <w:proofErr w:type="gramStart"/>
      <w:r w:rsidRPr="00B137EC">
        <w:t>they</w:t>
      </w:r>
      <w:proofErr w:type="gramEnd"/>
      <w:r w:rsidRPr="00B137EC">
        <w:t xml:space="preserve"> now block and inhibit problem solving and reform at the global level. </w:t>
      </w:r>
    </w:p>
    <w:p w14:paraId="2F51A09D" w14:textId="77777777" w:rsidR="00B137EC" w:rsidRPr="008C0BB5" w:rsidRDefault="00B137EC" w:rsidP="00B137EC">
      <w:pPr>
        <w:rPr>
          <w:rStyle w:val="StyleStyleBold12pt"/>
          <w:rFonts w:ascii="Times New Roman" w:hAnsi="Times New Roman"/>
        </w:rPr>
      </w:pPr>
    </w:p>
    <w:p w14:paraId="698B7196"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Soft power fails - empirics</w:t>
      </w:r>
    </w:p>
    <w:p w14:paraId="25917D6E" w14:textId="77777777" w:rsidR="00B137EC" w:rsidRPr="008C0BB5" w:rsidRDefault="00B137EC" w:rsidP="00B137EC">
      <w:pPr>
        <w:rPr>
          <w:rFonts w:ascii="Times New Roman" w:hAnsi="Times New Roman"/>
        </w:rPr>
      </w:pPr>
      <w:proofErr w:type="spellStart"/>
      <w:r w:rsidRPr="008C0BB5">
        <w:rPr>
          <w:rStyle w:val="StyleStyleBold12pt"/>
          <w:rFonts w:ascii="Times New Roman" w:hAnsi="Times New Roman"/>
        </w:rPr>
        <w:t>Drezner</w:t>
      </w:r>
      <w:proofErr w:type="spellEnd"/>
      <w:r w:rsidRPr="008C0BB5">
        <w:rPr>
          <w:rStyle w:val="StyleStyleBold12pt"/>
          <w:rFonts w:ascii="Times New Roman" w:hAnsi="Times New Roman"/>
        </w:rPr>
        <w:t xml:space="preserve"> 11</w:t>
      </w:r>
    </w:p>
    <w:p w14:paraId="5985BB0D" w14:textId="77777777" w:rsidR="00B137EC" w:rsidRPr="008C0BB5" w:rsidRDefault="00B137EC" w:rsidP="00B137EC">
      <w:pPr>
        <w:rPr>
          <w:rFonts w:ascii="Times New Roman" w:hAnsi="Times New Roman"/>
        </w:rPr>
      </w:pPr>
      <w:r w:rsidRPr="008C0BB5">
        <w:rPr>
          <w:rFonts w:ascii="Times New Roman" w:hAnsi="Times New Roman"/>
        </w:rPr>
        <w:t xml:space="preserve">Daniel W. </w:t>
      </w:r>
      <w:proofErr w:type="spellStart"/>
      <w:r w:rsidRPr="008C0BB5">
        <w:rPr>
          <w:rFonts w:ascii="Times New Roman" w:hAnsi="Times New Roman"/>
        </w:rPr>
        <w:t>Drezner</w:t>
      </w:r>
      <w:proofErr w:type="spellEnd"/>
      <w:r w:rsidRPr="008C0BB5">
        <w:rPr>
          <w:rFonts w:ascii="Times New Roman" w:hAnsi="Times New Roman"/>
        </w:rPr>
        <w:t xml:space="preserve">, Professor of International Politics at the Fletcher School of Law and Diplomacy at Tufts University, Foreign Affairs, July/August 2011, "Does Obama Have a Grand Strategy?", </w:t>
      </w:r>
      <w:hyperlink r:id="rId14" w:history="1">
        <w:r w:rsidRPr="008C0BB5">
          <w:rPr>
            <w:rFonts w:ascii="Times New Roman" w:hAnsi="Times New Roman"/>
          </w:rPr>
          <w:t>http://www.foreignaffairs.com/print/67869</w:t>
        </w:r>
      </w:hyperlink>
    </w:p>
    <w:p w14:paraId="7A65D69C" w14:textId="77777777" w:rsidR="00B137EC" w:rsidRDefault="00B137EC" w:rsidP="00B137EC">
      <w:r w:rsidRPr="00B137EC">
        <w:t xml:space="preserve">What went wrong? The administration, and many others, erred in believing that </w:t>
      </w:r>
    </w:p>
    <w:p w14:paraId="2FE7064D" w14:textId="77777777" w:rsidR="00B137EC" w:rsidRDefault="00B137EC" w:rsidP="00B137EC">
      <w:r>
        <w:t>AND</w:t>
      </w:r>
    </w:p>
    <w:p w14:paraId="4CE9738A" w14:textId="77777777" w:rsidR="00B137EC" w:rsidRPr="00B137EC" w:rsidRDefault="00B137EC" w:rsidP="00B137EC">
      <w:proofErr w:type="gramStart"/>
      <w:r w:rsidRPr="00B137EC">
        <w:t>as</w:t>
      </w:r>
      <w:proofErr w:type="gramEnd"/>
      <w:r w:rsidRPr="00B137EC">
        <w:t xml:space="preserve"> promoting narrow U.S. interests rather than global public goods.</w:t>
      </w:r>
    </w:p>
    <w:p w14:paraId="33025E7C" w14:textId="77777777" w:rsidR="00B137EC" w:rsidRPr="008C0BB5" w:rsidRDefault="00B137EC" w:rsidP="00B137EC">
      <w:pPr>
        <w:rPr>
          <w:rStyle w:val="StyleStyleBold12pt"/>
          <w:rFonts w:ascii="Times New Roman" w:hAnsi="Times New Roman"/>
        </w:rPr>
      </w:pPr>
    </w:p>
    <w:p w14:paraId="7CEF7D5B"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 xml:space="preserve">ANY alt cause takes out the </w:t>
      </w:r>
      <w:proofErr w:type="spellStart"/>
      <w:r w:rsidRPr="008C0BB5">
        <w:rPr>
          <w:rStyle w:val="StyleStyleBold12pt"/>
          <w:rFonts w:ascii="Times New Roman" w:hAnsi="Times New Roman"/>
        </w:rPr>
        <w:t>aff</w:t>
      </w:r>
      <w:proofErr w:type="spellEnd"/>
    </w:p>
    <w:p w14:paraId="0AA902C0" w14:textId="77777777" w:rsidR="00B137EC" w:rsidRPr="008C0BB5" w:rsidRDefault="00B137EC" w:rsidP="00B137EC">
      <w:pPr>
        <w:rPr>
          <w:rFonts w:ascii="Times New Roman" w:hAnsi="Times New Roman"/>
          <w:sz w:val="16"/>
          <w:szCs w:val="16"/>
        </w:rPr>
      </w:pPr>
      <w:r w:rsidRPr="008C0BB5">
        <w:rPr>
          <w:rStyle w:val="StyleStyleBold12pt"/>
          <w:rFonts w:ascii="Times New Roman" w:hAnsi="Times New Roman"/>
        </w:rPr>
        <w:t>Gray ’11</w:t>
      </w:r>
      <w:r w:rsidRPr="008C0BB5">
        <w:rPr>
          <w:rFonts w:ascii="Times New Roman" w:hAnsi="Times New Roman"/>
        </w:rPr>
        <w:t xml:space="preserve"> </w:t>
      </w:r>
      <w:r w:rsidRPr="008C0BB5">
        <w:rPr>
          <w:rFonts w:ascii="Times New Roman" w:hAnsi="Times New Roman"/>
          <w:sz w:val="16"/>
          <w:szCs w:val="16"/>
        </w:rPr>
        <w:t>[Colin S, Professor of International Politics and Strategic Studies at the University of Reading, England, and Founder of the National Institute for Public Policy, “Hard Power And Soft Power: The Utility Of Military Force as An Instrument Of Policy In The 21st Century,” April, http://www.strategicstudiesinstitute.army.mil/pubs/display.cfm</w:t>
      </w:r>
      <w:proofErr w:type="gramStart"/>
      <w:r w:rsidRPr="008C0BB5">
        <w:rPr>
          <w:rFonts w:ascii="Times New Roman" w:hAnsi="Times New Roman"/>
          <w:sz w:val="16"/>
          <w:szCs w:val="16"/>
        </w:rPr>
        <w:t>?pubID</w:t>
      </w:r>
      <w:proofErr w:type="gramEnd"/>
      <w:r w:rsidRPr="008C0BB5">
        <w:rPr>
          <w:rFonts w:ascii="Times New Roman" w:hAnsi="Times New Roman"/>
          <w:sz w:val="16"/>
          <w:szCs w:val="16"/>
        </w:rPr>
        <w:t>=1059]</w:t>
      </w:r>
    </w:p>
    <w:p w14:paraId="10DB2870" w14:textId="77777777" w:rsidR="00B137EC" w:rsidRDefault="00B137EC" w:rsidP="00B137EC">
      <w:r w:rsidRPr="00B137EC">
        <w:t xml:space="preserve">It bears repeating because it passes unnoticed that culture, and indeed civilization itself, </w:t>
      </w:r>
    </w:p>
    <w:p w14:paraId="42AB1C5E" w14:textId="77777777" w:rsidR="00B137EC" w:rsidRDefault="00B137EC" w:rsidP="00B137EC">
      <w:r>
        <w:t>AND</w:t>
      </w:r>
    </w:p>
    <w:p w14:paraId="396C0728" w14:textId="77777777" w:rsidR="00B137EC" w:rsidRPr="00B137EC" w:rsidRDefault="00B137EC" w:rsidP="00B137EC">
      <w:proofErr w:type="gramStart"/>
      <w:r w:rsidRPr="00B137EC">
        <w:t>it</w:t>
      </w:r>
      <w:proofErr w:type="gramEnd"/>
      <w:r w:rsidRPr="00B137EC">
        <w:t xml:space="preserve"> may be, a country cannot easily escape legacies from its past.</w:t>
      </w:r>
    </w:p>
    <w:p w14:paraId="005B6E8A"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Multilateralism Bad</w:t>
      </w:r>
    </w:p>
    <w:p w14:paraId="4EAC51EA"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Decline of unilateralism causes international destabilization – the impact is nuclear war in every regional hotspot</w:t>
      </w:r>
    </w:p>
    <w:p w14:paraId="43CF572D" w14:textId="77777777" w:rsidR="00B137EC" w:rsidRPr="008C0BB5" w:rsidRDefault="00B137EC" w:rsidP="00B137EC">
      <w:pPr>
        <w:rPr>
          <w:rFonts w:ascii="Times New Roman" w:hAnsi="Times New Roman"/>
        </w:rPr>
      </w:pPr>
      <w:proofErr w:type="spellStart"/>
      <w:r w:rsidRPr="008C0BB5">
        <w:rPr>
          <w:rStyle w:val="StyleStyleBold12pt"/>
          <w:rFonts w:ascii="Times New Roman" w:hAnsi="Times New Roman"/>
        </w:rPr>
        <w:t>Kakutani</w:t>
      </w:r>
      <w:proofErr w:type="spellEnd"/>
      <w:r w:rsidRPr="008C0BB5">
        <w:rPr>
          <w:rStyle w:val="StyleStyleBold12pt"/>
          <w:rFonts w:ascii="Times New Roman" w:hAnsi="Times New Roman"/>
        </w:rPr>
        <w:t xml:space="preserve"> 12 </w:t>
      </w:r>
      <w:r w:rsidRPr="008C0BB5">
        <w:rPr>
          <w:rFonts w:ascii="Times New Roman" w:hAnsi="Times New Roman"/>
        </w:rPr>
        <w:t xml:space="preserve">– Michiko, Political scientist, </w:t>
      </w:r>
      <w:proofErr w:type="spellStart"/>
      <w:r w:rsidRPr="008C0BB5">
        <w:rPr>
          <w:rFonts w:ascii="Times New Roman" w:hAnsi="Times New Roman"/>
        </w:rPr>
        <w:t>geostrategist</w:t>
      </w:r>
      <w:proofErr w:type="spellEnd"/>
      <w:r w:rsidRPr="008C0BB5">
        <w:rPr>
          <w:rFonts w:ascii="Times New Roman" w:hAnsi="Times New Roman"/>
        </w:rPr>
        <w:t xml:space="preserve">, and US National Security Adviser to Jimmy Carter, 1/29/12, (“Surveying a Global Power Shift”, </w:t>
      </w:r>
      <w:hyperlink r:id="rId15" w:history="1">
        <w:r w:rsidRPr="008C0BB5">
          <w:rPr>
            <w:rFonts w:ascii="Times New Roman" w:hAnsi="Times New Roman"/>
          </w:rPr>
          <w:t>http://www.nytimes.com/2012/01/30/books/strategic-vision-by-zbigniew-brzezinski.html?pagewanted=all&amp;_r=0)</w:t>
        </w:r>
      </w:hyperlink>
    </w:p>
    <w:p w14:paraId="0450210F" w14:textId="77777777" w:rsidR="00B137EC" w:rsidRPr="008C0BB5" w:rsidRDefault="00B137EC" w:rsidP="00B137EC">
      <w:pPr>
        <w:rPr>
          <w:rFonts w:ascii="Times New Roman" w:hAnsi="Times New Roman"/>
        </w:rPr>
      </w:pPr>
      <w:r w:rsidRPr="008C0BB5">
        <w:rPr>
          <w:rFonts w:ascii="Times New Roman" w:hAnsi="Times New Roman"/>
        </w:rPr>
        <w:t xml:space="preserve">***Cites </w:t>
      </w:r>
      <w:proofErr w:type="spellStart"/>
      <w:r w:rsidRPr="008C0BB5">
        <w:rPr>
          <w:rFonts w:ascii="Times New Roman" w:hAnsi="Times New Roman"/>
        </w:rPr>
        <w:t>Zignew</w:t>
      </w:r>
      <w:proofErr w:type="spellEnd"/>
      <w:r w:rsidRPr="008C0BB5">
        <w:rPr>
          <w:rFonts w:ascii="Times New Roman" w:hAnsi="Times New Roman"/>
        </w:rPr>
        <w:t xml:space="preserve"> Brzezinski***</w:t>
      </w:r>
    </w:p>
    <w:p w14:paraId="1110E969" w14:textId="77777777" w:rsidR="00B137EC" w:rsidRDefault="00B137EC" w:rsidP="00B137EC">
      <w:r w:rsidRPr="00B137EC">
        <w:t xml:space="preserve">What Mr. Brzezinski does do here — lucidly, and for the most </w:t>
      </w:r>
      <w:proofErr w:type="gramStart"/>
      <w:r w:rsidRPr="00B137EC">
        <w:t>part</w:t>
      </w:r>
      <w:proofErr w:type="gramEnd"/>
      <w:r w:rsidRPr="00B137EC">
        <w:t xml:space="preserve"> </w:t>
      </w:r>
    </w:p>
    <w:p w14:paraId="50D71405" w14:textId="77777777" w:rsidR="00B137EC" w:rsidRDefault="00B137EC" w:rsidP="00B137EC">
      <w:r>
        <w:t>AND</w:t>
      </w:r>
    </w:p>
    <w:p w14:paraId="6627EA77" w14:textId="77777777" w:rsidR="00B137EC" w:rsidRPr="00B137EC" w:rsidRDefault="00B137EC" w:rsidP="00B137EC">
      <w:proofErr w:type="gramStart"/>
      <w:r w:rsidRPr="00B137EC">
        <w:t>importance</w:t>
      </w:r>
      <w:proofErr w:type="gramEnd"/>
      <w:r w:rsidRPr="00B137EC">
        <w:t> to social well-being and ultimately to human survival would stall.”</w:t>
      </w:r>
    </w:p>
    <w:p w14:paraId="245AD197" w14:textId="77777777" w:rsidR="00B137EC" w:rsidRPr="008C0BB5" w:rsidRDefault="00B137EC" w:rsidP="00B137EC">
      <w:pPr>
        <w:pStyle w:val="cardtext"/>
        <w:ind w:left="0"/>
        <w:rPr>
          <w:sz w:val="10"/>
        </w:rPr>
      </w:pPr>
      <w:proofErr w:type="gramStart"/>
      <w:r w:rsidRPr="008C0BB5">
        <w:rPr>
          <w:sz w:val="10"/>
        </w:rPr>
        <w:t>groups</w:t>
      </w:r>
      <w:proofErr w:type="gramEnd"/>
      <w:r w:rsidRPr="008C0BB5">
        <w:rPr>
          <w:sz w:val="10"/>
        </w:rPr>
        <w:t xml:space="preserve">, militias, rogue states, etc. </w:t>
      </w:r>
    </w:p>
    <w:p w14:paraId="4B275915"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Asia Defense</w:t>
      </w:r>
    </w:p>
    <w:p w14:paraId="3F91628E"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No escalation – regionalism and institutions</w:t>
      </w:r>
    </w:p>
    <w:p w14:paraId="477EB8F4" w14:textId="77777777" w:rsidR="00B137EC" w:rsidRPr="008C0BB5" w:rsidRDefault="00B137EC" w:rsidP="00B137EC">
      <w:pPr>
        <w:rPr>
          <w:rFonts w:ascii="Times New Roman" w:hAnsi="Times New Roman"/>
        </w:rPr>
      </w:pPr>
      <w:proofErr w:type="spellStart"/>
      <w:r w:rsidRPr="008C0BB5">
        <w:rPr>
          <w:rStyle w:val="StyleStyleBold12pt"/>
          <w:rFonts w:ascii="Times New Roman" w:hAnsi="Times New Roman"/>
        </w:rPr>
        <w:t>Acharya</w:t>
      </w:r>
      <w:proofErr w:type="spellEnd"/>
      <w:r w:rsidRPr="008C0BB5">
        <w:rPr>
          <w:rStyle w:val="StyleStyleBold12pt"/>
          <w:rFonts w:ascii="Times New Roman" w:hAnsi="Times New Roman"/>
        </w:rPr>
        <w:t xml:space="preserve"> 13</w:t>
      </w:r>
      <w:r w:rsidRPr="008C0BB5">
        <w:rPr>
          <w:rFonts w:ascii="Times New Roman" w:hAnsi="Times New Roman"/>
        </w:rPr>
        <w:t xml:space="preserve">, </w:t>
      </w:r>
      <w:proofErr w:type="spellStart"/>
      <w:r w:rsidRPr="008C0BB5">
        <w:rPr>
          <w:rFonts w:ascii="Times New Roman" w:hAnsi="Times New Roman"/>
        </w:rPr>
        <w:t>Amitav</w:t>
      </w:r>
      <w:proofErr w:type="spellEnd"/>
      <w:r w:rsidRPr="008C0BB5">
        <w:rPr>
          <w:rFonts w:ascii="Times New Roman" w:hAnsi="Times New Roman"/>
        </w:rPr>
        <w:t xml:space="preserve">, UNESCO Chair in Transnational Challenges and Governance and Chair of the ASEAN Studies Center, Professor of Global Governance at the University of Bristol, Professor at York University, Fellow of the Harvard University Asia Center, 2/1/13, (“Preventive Diplomacy: </w:t>
      </w:r>
    </w:p>
    <w:p w14:paraId="638A3A89" w14:textId="77777777" w:rsidR="00B137EC" w:rsidRPr="008C0BB5" w:rsidRDefault="00B137EC" w:rsidP="00B137EC">
      <w:pPr>
        <w:rPr>
          <w:rFonts w:ascii="Times New Roman" w:hAnsi="Times New Roman"/>
        </w:rPr>
      </w:pPr>
      <w:r w:rsidRPr="008C0BB5">
        <w:rPr>
          <w:rFonts w:ascii="Times New Roman" w:hAnsi="Times New Roman"/>
        </w:rPr>
        <w:t xml:space="preserve">Issues and Institutions in the Asia Pacific Region”, </w:t>
      </w:r>
      <w:hyperlink r:id="rId16" w:history="1">
        <w:r w:rsidRPr="008C0BB5">
          <w:rPr>
            <w:rFonts w:ascii="Times New Roman" w:hAnsi="Times New Roman"/>
          </w:rPr>
          <w:t>http://www.amitavacharya.com/sites/default/files/Preventive%20Diplomacy.pdf</w:t>
        </w:r>
      </w:hyperlink>
      <w:r w:rsidRPr="008C0BB5">
        <w:rPr>
          <w:rFonts w:ascii="Times New Roman" w:hAnsi="Times New Roman"/>
        </w:rPr>
        <w:t>, AW)</w:t>
      </w:r>
    </w:p>
    <w:p w14:paraId="48F48810" w14:textId="77777777" w:rsidR="00B137EC" w:rsidRDefault="00B137EC" w:rsidP="00B137EC">
      <w:r w:rsidRPr="00B137EC">
        <w:t xml:space="preserve">The </w:t>
      </w:r>
      <w:proofErr w:type="spellStart"/>
      <w:r w:rsidRPr="00B137EC">
        <w:t>regionalisation</w:t>
      </w:r>
      <w:proofErr w:type="spellEnd"/>
      <w:r w:rsidRPr="00B137EC">
        <w:t xml:space="preserve"> of preventive diplomacy has important implications for the Asia Pacific region. In </w:t>
      </w:r>
    </w:p>
    <w:p w14:paraId="6814B609" w14:textId="77777777" w:rsidR="00B137EC" w:rsidRDefault="00B137EC" w:rsidP="00B137EC">
      <w:r>
        <w:t>AND</w:t>
      </w:r>
    </w:p>
    <w:p w14:paraId="7D986A81" w14:textId="77777777" w:rsidR="00B137EC" w:rsidRPr="00B137EC" w:rsidRDefault="00B137EC" w:rsidP="00B137EC">
      <w:proofErr w:type="gramStart"/>
      <w:r w:rsidRPr="00B137EC">
        <w:t>instrument</w:t>
      </w:r>
      <w:proofErr w:type="gramEnd"/>
      <w:r w:rsidRPr="00B137EC">
        <w:t xml:space="preserve"> of preventive diplomacy than of conflict-resolution in the conventional sense. </w:t>
      </w:r>
    </w:p>
    <w:p w14:paraId="5B3AE500"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 xml:space="preserve">1NC </w:t>
      </w:r>
      <w:proofErr w:type="spellStart"/>
      <w:r w:rsidRPr="008C0BB5">
        <w:rPr>
          <w:rFonts w:ascii="Times New Roman" w:hAnsi="Times New Roman" w:cs="Times New Roman"/>
        </w:rPr>
        <w:t>Multilat</w:t>
      </w:r>
      <w:proofErr w:type="spellEnd"/>
      <w:r w:rsidRPr="008C0BB5">
        <w:rPr>
          <w:rFonts w:ascii="Times New Roman" w:hAnsi="Times New Roman" w:cs="Times New Roman"/>
        </w:rPr>
        <w:t xml:space="preserve"> Solvency</w:t>
      </w:r>
    </w:p>
    <w:p w14:paraId="7D7020DD"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Single actions don’t change international perceptions</w:t>
      </w:r>
    </w:p>
    <w:p w14:paraId="51A9C5C1" w14:textId="77777777" w:rsidR="00B137EC" w:rsidRPr="008C0BB5" w:rsidRDefault="00B137EC" w:rsidP="00B137EC">
      <w:pPr>
        <w:rPr>
          <w:rFonts w:ascii="Times New Roman" w:hAnsi="Times New Roman"/>
        </w:rPr>
      </w:pPr>
      <w:proofErr w:type="spellStart"/>
      <w:r w:rsidRPr="008C0BB5">
        <w:rPr>
          <w:rStyle w:val="StyleStyleBold12pt"/>
          <w:rFonts w:ascii="Times New Roman" w:hAnsi="Times New Roman"/>
        </w:rPr>
        <w:t>Fettweis</w:t>
      </w:r>
      <w:proofErr w:type="spellEnd"/>
      <w:r w:rsidRPr="008C0BB5">
        <w:rPr>
          <w:rStyle w:val="StyleStyleBold12pt"/>
          <w:rFonts w:ascii="Times New Roman" w:hAnsi="Times New Roman"/>
        </w:rPr>
        <w:t>, 8</w:t>
      </w:r>
      <w:r w:rsidRPr="008C0BB5">
        <w:rPr>
          <w:rFonts w:ascii="Times New Roman" w:hAnsi="Times New Roman"/>
        </w:rPr>
        <w:t xml:space="preserve"> (Christopher – professor of political science at Tulane, Credibility and the War on Terror, Political Science Quarterly, Winter)</w:t>
      </w:r>
    </w:p>
    <w:p w14:paraId="79146689" w14:textId="77777777" w:rsidR="00B137EC" w:rsidRDefault="00B137EC" w:rsidP="00B137EC">
      <w:r w:rsidRPr="00B137EC">
        <w:t xml:space="preserve">Since Vietnam, scholars have been generally unable to identify cases in which high credibility </w:t>
      </w:r>
    </w:p>
    <w:p w14:paraId="1EAE856A" w14:textId="77777777" w:rsidR="00B137EC" w:rsidRDefault="00B137EC" w:rsidP="00B137EC">
      <w:r>
        <w:t>AND</w:t>
      </w:r>
    </w:p>
    <w:p w14:paraId="2840FFDD" w14:textId="77777777" w:rsidR="00B137EC" w:rsidRPr="00B137EC" w:rsidRDefault="00B137EC" w:rsidP="00B137EC">
      <w:proofErr w:type="gramStart"/>
      <w:r w:rsidRPr="00B137EC">
        <w:t>a</w:t>
      </w:r>
      <w:proofErr w:type="gramEnd"/>
      <w:r w:rsidRPr="00B137EC">
        <w:t xml:space="preserve"> coherent test; when it was, it almost inevitably failed.40</w:t>
      </w:r>
    </w:p>
    <w:p w14:paraId="60A47848" w14:textId="77777777" w:rsidR="00B137EC" w:rsidRPr="008C0BB5" w:rsidRDefault="00B137EC" w:rsidP="00B137EC">
      <w:pPr>
        <w:pStyle w:val="Heading1"/>
        <w:rPr>
          <w:rFonts w:ascii="Times New Roman" w:hAnsi="Times New Roman" w:cs="Times New Roman"/>
        </w:rPr>
      </w:pPr>
      <w:r w:rsidRPr="008C0BB5">
        <w:rPr>
          <w:rFonts w:ascii="Times New Roman" w:hAnsi="Times New Roman" w:cs="Times New Roman"/>
        </w:rPr>
        <w:t>Transition</w:t>
      </w:r>
    </w:p>
    <w:p w14:paraId="20A74870"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Hotspots Defense</w:t>
      </w:r>
    </w:p>
    <w:p w14:paraId="4C92A1D7"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Their laundry list of vague impacts is academic garbage – conflicts can’t just emerge</w:t>
      </w:r>
    </w:p>
    <w:p w14:paraId="305794F1" w14:textId="77777777" w:rsidR="00B137EC" w:rsidRPr="008C0BB5" w:rsidRDefault="00B137EC" w:rsidP="00B137EC">
      <w:pPr>
        <w:rPr>
          <w:rFonts w:ascii="Times New Roman" w:hAnsi="Times New Roman"/>
          <w:b/>
        </w:rPr>
      </w:pPr>
      <w:proofErr w:type="spellStart"/>
      <w:r w:rsidRPr="008C0BB5">
        <w:rPr>
          <w:rStyle w:val="StyleStyleBold12pt"/>
          <w:rFonts w:ascii="Times New Roman" w:hAnsi="Times New Roman"/>
        </w:rPr>
        <w:t>Fettweis</w:t>
      </w:r>
      <w:proofErr w:type="spellEnd"/>
      <w:r w:rsidRPr="008C0BB5">
        <w:rPr>
          <w:rStyle w:val="StyleStyleBold12pt"/>
          <w:rFonts w:ascii="Times New Roman" w:hAnsi="Times New Roman"/>
        </w:rPr>
        <w:t>, 11</w:t>
      </w:r>
      <w:r w:rsidRPr="008C0BB5">
        <w:rPr>
          <w:rFonts w:ascii="Times New Roman" w:hAnsi="Times New Roman"/>
          <w:b/>
        </w:rPr>
        <w:t xml:space="preserve"> </w:t>
      </w:r>
      <w:r w:rsidRPr="008C0BB5">
        <w:rPr>
          <w:rFonts w:ascii="Times New Roman" w:hAnsi="Times New Roman"/>
        </w:rPr>
        <w:t xml:space="preserve">Christopher J. </w:t>
      </w:r>
      <w:proofErr w:type="spellStart"/>
      <w:r w:rsidRPr="008C0BB5">
        <w:rPr>
          <w:rFonts w:ascii="Times New Roman" w:hAnsi="Times New Roman"/>
        </w:rPr>
        <w:t>Fettweis</w:t>
      </w:r>
      <w:proofErr w:type="spellEnd"/>
      <w:r w:rsidRPr="008C0BB5">
        <w:rPr>
          <w:rFonts w:ascii="Times New Roman" w:hAnsi="Times New Roman"/>
        </w:rPr>
        <w:t>, Department of Political Science, Tulane University, 9/26/11, Free Riding or Restraint? Examining European Grand Strategy, Comparative Strategy, 30:316–332, EBSCO</w:t>
      </w:r>
    </w:p>
    <w:p w14:paraId="2AF9A13E" w14:textId="77777777" w:rsidR="00B137EC" w:rsidRDefault="00B137EC" w:rsidP="00B137EC">
      <w:r w:rsidRPr="00B137EC">
        <w:t xml:space="preserve">Assertions that without the combination of U.S. capabilities, presence and commitments </w:t>
      </w:r>
    </w:p>
    <w:p w14:paraId="45AB8A22" w14:textId="77777777" w:rsidR="00B137EC" w:rsidRDefault="00B137EC" w:rsidP="00B137EC">
      <w:r>
        <w:t>AND</w:t>
      </w:r>
    </w:p>
    <w:p w14:paraId="60DF268C" w14:textId="77777777" w:rsidR="00B137EC" w:rsidRPr="00B137EC" w:rsidRDefault="00B137EC" w:rsidP="00B137EC">
      <w:proofErr w:type="gramStart"/>
      <w:r w:rsidRPr="00B137EC">
        <w:t>their</w:t>
      </w:r>
      <w:proofErr w:type="gramEnd"/>
      <w:r w:rsidRPr="00B137EC">
        <w:t xml:space="preserve"> security is all but assured, with or without the United States.</w:t>
      </w:r>
    </w:p>
    <w:p w14:paraId="6BD6ADC9" w14:textId="77777777" w:rsidR="00B137EC" w:rsidRPr="008C0BB5" w:rsidRDefault="00B137EC" w:rsidP="00B137EC">
      <w:pPr>
        <w:rPr>
          <w:rFonts w:ascii="Times New Roman" w:hAnsi="Times New Roman"/>
        </w:rPr>
      </w:pPr>
    </w:p>
    <w:p w14:paraId="25D5EB90"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Disease Defense</w:t>
      </w:r>
    </w:p>
    <w:p w14:paraId="1ABAAA63"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 xml:space="preserve">No impact to disease and alt causes the </w:t>
      </w:r>
      <w:proofErr w:type="spellStart"/>
      <w:r w:rsidRPr="008C0BB5">
        <w:rPr>
          <w:rStyle w:val="StyleStyleBold12pt"/>
          <w:rFonts w:ascii="Times New Roman" w:hAnsi="Times New Roman"/>
        </w:rPr>
        <w:t>aff</w:t>
      </w:r>
      <w:proofErr w:type="spellEnd"/>
      <w:r w:rsidRPr="008C0BB5">
        <w:rPr>
          <w:rStyle w:val="StyleStyleBold12pt"/>
          <w:rFonts w:ascii="Times New Roman" w:hAnsi="Times New Roman"/>
        </w:rPr>
        <w:t xml:space="preserve"> doesn’t overcome</w:t>
      </w:r>
    </w:p>
    <w:p w14:paraId="06275EDA" w14:textId="77777777" w:rsidR="00B137EC" w:rsidRPr="008C0BB5" w:rsidRDefault="00B137EC" w:rsidP="00B137EC">
      <w:pPr>
        <w:rPr>
          <w:rFonts w:ascii="Times New Roman" w:hAnsi="Times New Roman"/>
        </w:rPr>
      </w:pPr>
      <w:r w:rsidRPr="008C0BB5">
        <w:rPr>
          <w:rFonts w:ascii="Times New Roman" w:hAnsi="Times New Roman"/>
        </w:rPr>
        <w:t xml:space="preserve">Jennifer </w:t>
      </w:r>
      <w:r w:rsidRPr="008C0BB5">
        <w:rPr>
          <w:rStyle w:val="StyleStyleBold12pt"/>
          <w:rFonts w:ascii="Times New Roman" w:hAnsi="Times New Roman"/>
        </w:rPr>
        <w:t>Brower</w:t>
      </w:r>
      <w:r w:rsidRPr="008C0BB5">
        <w:rPr>
          <w:rFonts w:ascii="Times New Roman" w:hAnsi="Times New Roman"/>
        </w:rPr>
        <w:t xml:space="preserve">, science/technology policy analyst, and Peter Chalk, political scientist, Summer </w:t>
      </w:r>
      <w:r w:rsidRPr="008C0BB5">
        <w:rPr>
          <w:rStyle w:val="StyleStyleBold12pt"/>
          <w:rFonts w:ascii="Times New Roman" w:hAnsi="Times New Roman"/>
        </w:rPr>
        <w:t>2003</w:t>
      </w:r>
      <w:r w:rsidRPr="008C0BB5">
        <w:rPr>
          <w:rFonts w:ascii="Times New Roman" w:hAnsi="Times New Roman"/>
        </w:rPr>
        <w:t>, Rand Review, Vol. 27, No. 2, “Vectors Without Borders,” http://www.rand.org/publications/randreview/issues/summer2003/vectors.html</w:t>
      </w:r>
    </w:p>
    <w:p w14:paraId="2F6E7E3B" w14:textId="77777777" w:rsidR="00B137EC" w:rsidRDefault="00B137EC" w:rsidP="00B137EC">
      <w:r w:rsidRPr="00B137EC">
        <w:t xml:space="preserve">This year's outbreak of severe acute respiratory syndrome (SARS) in Beijing, Hong </w:t>
      </w:r>
    </w:p>
    <w:p w14:paraId="3CED5747" w14:textId="77777777" w:rsidR="00B137EC" w:rsidRDefault="00B137EC" w:rsidP="00B137EC">
      <w:r>
        <w:t>AND</w:t>
      </w:r>
    </w:p>
    <w:p w14:paraId="783A2152" w14:textId="77777777" w:rsidR="00B137EC" w:rsidRPr="00B137EC" w:rsidRDefault="00B137EC" w:rsidP="00B137EC">
      <w:proofErr w:type="gramStart"/>
      <w:r w:rsidRPr="00B137EC">
        <w:t>increase</w:t>
      </w:r>
      <w:proofErr w:type="gramEnd"/>
      <w:r w:rsidRPr="00B137EC">
        <w:t xml:space="preserve"> the likelihood that people will come into contact with potentially fatal diseases.</w:t>
      </w:r>
    </w:p>
    <w:p w14:paraId="691D4185" w14:textId="77777777" w:rsidR="00B137EC" w:rsidRPr="008C0BB5" w:rsidRDefault="00B137EC" w:rsidP="00B137EC">
      <w:pPr>
        <w:rPr>
          <w:rStyle w:val="StyleStyleBold12pt"/>
          <w:rFonts w:ascii="Times New Roman" w:hAnsi="Times New Roman"/>
        </w:rPr>
      </w:pPr>
    </w:p>
    <w:p w14:paraId="2267798A"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Meds and containment solve</w:t>
      </w:r>
    </w:p>
    <w:p w14:paraId="76AE5E06"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Economist</w:t>
      </w:r>
      <w:r w:rsidRPr="008C0BB5">
        <w:rPr>
          <w:rFonts w:ascii="Times New Roman" w:hAnsi="Times New Roman"/>
        </w:rPr>
        <w:t>, 11/22/</w:t>
      </w:r>
      <w:r w:rsidRPr="008C0BB5">
        <w:rPr>
          <w:rStyle w:val="StyleStyleBold12pt"/>
          <w:rFonts w:ascii="Times New Roman" w:hAnsi="Times New Roman"/>
        </w:rPr>
        <w:t>’10</w:t>
      </w:r>
    </w:p>
    <w:p w14:paraId="1A5A038B" w14:textId="77777777" w:rsidR="00B137EC" w:rsidRPr="008C0BB5" w:rsidRDefault="00B137EC" w:rsidP="00B137EC">
      <w:pPr>
        <w:rPr>
          <w:rFonts w:ascii="Times New Roman" w:hAnsi="Times New Roman"/>
        </w:rPr>
      </w:pPr>
      <w:r w:rsidRPr="008C0BB5">
        <w:rPr>
          <w:rFonts w:ascii="Times New Roman" w:hAnsi="Times New Roman"/>
        </w:rPr>
        <w:t>(</w:t>
      </w:r>
      <w:hyperlink r:id="rId17" w:history="1">
        <w:r w:rsidRPr="008C0BB5">
          <w:rPr>
            <w:rFonts w:ascii="Times New Roman" w:hAnsi="Times New Roman"/>
          </w:rPr>
          <w:t>http://www.economist.com/node/17493456</w:t>
        </w:r>
      </w:hyperlink>
      <w:r w:rsidRPr="008C0BB5">
        <w:rPr>
          <w:rFonts w:ascii="Times New Roman" w:hAnsi="Times New Roman"/>
        </w:rPr>
        <w:t>)</w:t>
      </w:r>
    </w:p>
    <w:p w14:paraId="0A46AC9D" w14:textId="77777777" w:rsidR="00B137EC" w:rsidRDefault="00B137EC" w:rsidP="00B137EC">
      <w:r w:rsidRPr="00B137EC">
        <w:t xml:space="preserve">Fortunately, </w:t>
      </w:r>
      <w:proofErr w:type="spellStart"/>
      <w:r w:rsidRPr="00B137EC">
        <w:t>globalisation</w:t>
      </w:r>
      <w:proofErr w:type="spellEnd"/>
      <w:r w:rsidRPr="00B137EC">
        <w:t xml:space="preserve"> will also speed the flow of health data. In 2011 the </w:t>
      </w:r>
    </w:p>
    <w:p w14:paraId="5458B097" w14:textId="77777777" w:rsidR="00B137EC" w:rsidRDefault="00B137EC" w:rsidP="00B137EC">
      <w:r>
        <w:t>AND</w:t>
      </w:r>
    </w:p>
    <w:p w14:paraId="697B7B7A" w14:textId="77777777" w:rsidR="00B137EC" w:rsidRPr="00B137EC" w:rsidRDefault="00B137EC" w:rsidP="00B137EC">
      <w:r w:rsidRPr="00B137EC">
        <w:t xml:space="preserve">, </w:t>
      </w:r>
      <w:proofErr w:type="gramStart"/>
      <w:r w:rsidRPr="00B137EC">
        <w:t>if</w:t>
      </w:r>
      <w:proofErr w:type="gramEnd"/>
      <w:r w:rsidRPr="00B137EC">
        <w:t xml:space="preserve"> successful it could make pandemic anniversaries a thing of the past.</w:t>
      </w:r>
    </w:p>
    <w:p w14:paraId="413CE35E" w14:textId="77777777" w:rsidR="00B137EC" w:rsidRPr="008C0BB5" w:rsidRDefault="00B137EC" w:rsidP="00B137EC">
      <w:pPr>
        <w:rPr>
          <w:rFonts w:ascii="Times New Roman" w:hAnsi="Times New Roman"/>
        </w:rPr>
      </w:pPr>
    </w:p>
    <w:p w14:paraId="57EB6424"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Transition Defense</w:t>
      </w:r>
    </w:p>
    <w:p w14:paraId="7C6D8E7E"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Structural reforms now – solves stability</w:t>
      </w:r>
    </w:p>
    <w:p w14:paraId="12007AAD" w14:textId="77777777" w:rsidR="00B137EC" w:rsidRPr="008C0BB5" w:rsidRDefault="00B137EC" w:rsidP="00B137EC">
      <w:pPr>
        <w:rPr>
          <w:rFonts w:ascii="Times New Roman" w:hAnsi="Times New Roman"/>
        </w:rPr>
      </w:pPr>
      <w:r w:rsidRPr="008C0BB5">
        <w:rPr>
          <w:rStyle w:val="StyleStyleBold12pt"/>
          <w:rFonts w:ascii="Times New Roman" w:hAnsi="Times New Roman"/>
        </w:rPr>
        <w:t>RT 10/23</w:t>
      </w:r>
      <w:r w:rsidRPr="008C0BB5">
        <w:rPr>
          <w:rFonts w:ascii="Times New Roman" w:hAnsi="Times New Roman"/>
        </w:rPr>
        <w:t xml:space="preserve">, (“Cuba hopes abandoning two-currency system will boost economy”, </w:t>
      </w:r>
      <w:hyperlink r:id="rId18" w:history="1">
        <w:r w:rsidRPr="008C0BB5">
          <w:rPr>
            <w:rFonts w:ascii="Times New Roman" w:hAnsi="Times New Roman"/>
          </w:rPr>
          <w:t>http://rt.com/business/cuba-two-currency-system-economy-579/</w:t>
        </w:r>
      </w:hyperlink>
      <w:r w:rsidRPr="008C0BB5">
        <w:rPr>
          <w:rFonts w:ascii="Times New Roman" w:hAnsi="Times New Roman"/>
        </w:rPr>
        <w:t>)</w:t>
      </w:r>
    </w:p>
    <w:p w14:paraId="376EFEEA" w14:textId="77777777" w:rsidR="006F6CA9" w:rsidRPr="006F6CA9" w:rsidRDefault="00B137EC" w:rsidP="006F6CA9">
      <w:r w:rsidRPr="006F6CA9">
        <w:t xml:space="preserve">President Raul Castro has announced Cuba will no longer use the two </w:t>
      </w:r>
      <w:proofErr w:type="gramStart"/>
      <w:r w:rsidRPr="006F6CA9">
        <w:t>currency</w:t>
      </w:r>
      <w:proofErr w:type="gramEnd"/>
      <w:r w:rsidRPr="006F6CA9">
        <w:t xml:space="preserve"> </w:t>
      </w:r>
    </w:p>
    <w:p w14:paraId="38361619" w14:textId="77777777" w:rsidR="006F6CA9" w:rsidRPr="006F6CA9" w:rsidRDefault="006F6CA9" w:rsidP="006F6CA9">
      <w:r w:rsidRPr="006F6CA9">
        <w:t>AND</w:t>
      </w:r>
    </w:p>
    <w:p w14:paraId="0DFA94AD" w14:textId="77777777" w:rsidR="00B137EC" w:rsidRPr="006F6CA9" w:rsidRDefault="00B137EC" w:rsidP="006F6CA9">
      <w:proofErr w:type="gramStart"/>
      <w:r w:rsidRPr="006F6CA9">
        <w:t>pressed</w:t>
      </w:r>
      <w:proofErr w:type="gramEnd"/>
      <w:r w:rsidRPr="006F6CA9">
        <w:t xml:space="preserve"> the government to provide more details in the face of such a complex initiative.</w:t>
      </w:r>
    </w:p>
    <w:p w14:paraId="61267149" w14:textId="77777777" w:rsidR="00B137EC" w:rsidRPr="008C0BB5" w:rsidRDefault="00B137EC" w:rsidP="00B137EC">
      <w:pPr>
        <w:rPr>
          <w:rStyle w:val="StyleStyleBold12pt"/>
          <w:rFonts w:ascii="Times New Roman" w:hAnsi="Times New Roman"/>
        </w:rPr>
      </w:pPr>
    </w:p>
    <w:p w14:paraId="1AD4DF74"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Plan causes rollback of reform – makes instability inevitable</w:t>
      </w:r>
    </w:p>
    <w:p w14:paraId="738D2820" w14:textId="77777777" w:rsidR="00B137EC" w:rsidRPr="008C0BB5" w:rsidRDefault="00B137EC" w:rsidP="00B137EC">
      <w:pPr>
        <w:rPr>
          <w:rFonts w:ascii="Times New Roman" w:hAnsi="Times New Roman"/>
        </w:rPr>
      </w:pPr>
      <w:proofErr w:type="spellStart"/>
      <w:r w:rsidRPr="008C0BB5">
        <w:rPr>
          <w:rStyle w:val="StyleStyleBold12pt"/>
          <w:rFonts w:ascii="Times New Roman" w:hAnsi="Times New Roman"/>
        </w:rPr>
        <w:t>Sanguinetty</w:t>
      </w:r>
      <w:proofErr w:type="spellEnd"/>
      <w:r w:rsidRPr="008C0BB5">
        <w:rPr>
          <w:rStyle w:val="StyleStyleBold12pt"/>
          <w:rFonts w:ascii="Times New Roman" w:hAnsi="Times New Roman"/>
        </w:rPr>
        <w:t xml:space="preserve"> 13 </w:t>
      </w:r>
      <w:r w:rsidRPr="008C0BB5">
        <w:rPr>
          <w:rFonts w:ascii="Times New Roman" w:hAnsi="Times New Roman"/>
          <w:sz w:val="14"/>
        </w:rPr>
        <w:t xml:space="preserve">(Jorge A. </w:t>
      </w:r>
      <w:proofErr w:type="spellStart"/>
      <w:r w:rsidRPr="008C0BB5">
        <w:rPr>
          <w:rFonts w:ascii="Times New Roman" w:hAnsi="Times New Roman"/>
          <w:sz w:val="14"/>
        </w:rPr>
        <w:t>Sanguinetty</w:t>
      </w:r>
      <w:proofErr w:type="spellEnd"/>
      <w:r w:rsidRPr="008C0BB5">
        <w:rPr>
          <w:rFonts w:ascii="Times New Roman" w:hAnsi="Times New Roman"/>
          <w:sz w:val="14"/>
        </w:rPr>
        <w:t xml:space="preserve">, expert on human capital strategies and the political economy of policy reform in developing and transitional economies, Jorge A. </w:t>
      </w:r>
      <w:proofErr w:type="spellStart"/>
      <w:r w:rsidRPr="008C0BB5">
        <w:rPr>
          <w:rFonts w:ascii="Times New Roman" w:hAnsi="Times New Roman"/>
          <w:sz w:val="14"/>
        </w:rPr>
        <w:t>Sanguinetty</w:t>
      </w:r>
      <w:proofErr w:type="spellEnd"/>
      <w:r w:rsidRPr="008C0BB5">
        <w:rPr>
          <w:rFonts w:ascii="Times New Roman" w:hAnsi="Times New Roman"/>
          <w:sz w:val="14"/>
        </w:rPr>
        <w:t xml:space="preserve"> is a former economic planner in Cuba with first-hand knowledge of centrally planned economies and how they can transition to more open, market-based systems. Born in Cuba in 1937, </w:t>
      </w:r>
      <w:proofErr w:type="spellStart"/>
      <w:r w:rsidRPr="008C0BB5">
        <w:rPr>
          <w:rFonts w:ascii="Times New Roman" w:hAnsi="Times New Roman"/>
          <w:sz w:val="14"/>
        </w:rPr>
        <w:t>Sanguinetty</w:t>
      </w:r>
      <w:proofErr w:type="spellEnd"/>
      <w:r w:rsidRPr="008C0BB5">
        <w:rPr>
          <w:rFonts w:ascii="Times New Roman" w:hAnsi="Times New Roman"/>
          <w:sz w:val="14"/>
        </w:rPr>
        <w:t xml:space="preserve"> worked as an economist in the tourist and sugar industries before </w:t>
      </w:r>
      <w:proofErr w:type="gramStart"/>
      <w:r w:rsidRPr="008C0BB5">
        <w:rPr>
          <w:rFonts w:ascii="Times New Roman" w:hAnsi="Times New Roman"/>
          <w:sz w:val="14"/>
        </w:rPr>
        <w:t>emigrating</w:t>
      </w:r>
      <w:proofErr w:type="gramEnd"/>
      <w:r w:rsidRPr="008C0BB5">
        <w:rPr>
          <w:rFonts w:ascii="Times New Roman" w:hAnsi="Times New Roman"/>
          <w:sz w:val="14"/>
        </w:rPr>
        <w:t xml:space="preserve"> to the United States in 1967 and obtaining a Ph.D. in economics at the City University of New York. One of the founding members of the Association for the Study of the Cuban Economy (ASCE), </w:t>
      </w:r>
      <w:proofErr w:type="spellStart"/>
      <w:r w:rsidRPr="008C0BB5">
        <w:rPr>
          <w:rFonts w:ascii="Times New Roman" w:hAnsi="Times New Roman"/>
          <w:sz w:val="14"/>
        </w:rPr>
        <w:t>Sanguinetty</w:t>
      </w:r>
      <w:proofErr w:type="spellEnd"/>
      <w:r w:rsidRPr="008C0BB5">
        <w:rPr>
          <w:rFonts w:ascii="Times New Roman" w:hAnsi="Times New Roman"/>
          <w:sz w:val="14"/>
        </w:rPr>
        <w:t xml:space="preserve"> is the author of Cuba: </w:t>
      </w:r>
      <w:proofErr w:type="spellStart"/>
      <w:r w:rsidRPr="008C0BB5">
        <w:rPr>
          <w:rFonts w:ascii="Times New Roman" w:hAnsi="Times New Roman"/>
          <w:sz w:val="14"/>
        </w:rPr>
        <w:t>Realidad</w:t>
      </w:r>
      <w:proofErr w:type="spellEnd"/>
      <w:r w:rsidRPr="008C0BB5">
        <w:rPr>
          <w:rFonts w:ascii="Times New Roman" w:hAnsi="Times New Roman"/>
          <w:sz w:val="14"/>
        </w:rPr>
        <w:t xml:space="preserve"> y </w:t>
      </w:r>
      <w:proofErr w:type="spellStart"/>
      <w:r w:rsidRPr="008C0BB5">
        <w:rPr>
          <w:rFonts w:ascii="Times New Roman" w:hAnsi="Times New Roman"/>
          <w:sz w:val="14"/>
        </w:rPr>
        <w:t>Destino</w:t>
      </w:r>
      <w:proofErr w:type="spellEnd"/>
      <w:r w:rsidRPr="008C0BB5">
        <w:rPr>
          <w:rFonts w:ascii="Times New Roman" w:hAnsi="Times New Roman"/>
          <w:sz w:val="14"/>
        </w:rPr>
        <w:t xml:space="preserve"> (</w:t>
      </w:r>
      <w:proofErr w:type="spellStart"/>
      <w:r w:rsidRPr="008C0BB5">
        <w:rPr>
          <w:rFonts w:ascii="Times New Roman" w:hAnsi="Times New Roman"/>
          <w:sz w:val="14"/>
        </w:rPr>
        <w:t>Ediciones</w:t>
      </w:r>
      <w:proofErr w:type="spellEnd"/>
      <w:r w:rsidRPr="008C0BB5">
        <w:rPr>
          <w:rFonts w:ascii="Times New Roman" w:hAnsi="Times New Roman"/>
          <w:sz w:val="14"/>
        </w:rPr>
        <w:t xml:space="preserve"> Universal 2005; English translation forthcoming). Many of </w:t>
      </w:r>
      <w:proofErr w:type="spellStart"/>
      <w:r w:rsidRPr="008C0BB5">
        <w:rPr>
          <w:rFonts w:ascii="Times New Roman" w:hAnsi="Times New Roman"/>
          <w:sz w:val="14"/>
        </w:rPr>
        <w:t>Sanguinetty’s</w:t>
      </w:r>
      <w:proofErr w:type="spellEnd"/>
      <w:r w:rsidRPr="008C0BB5">
        <w:rPr>
          <w:rFonts w:ascii="Times New Roman" w:hAnsi="Times New Roman"/>
          <w:sz w:val="14"/>
        </w:rPr>
        <w:t xml:space="preserve"> works on Cuba are available on www.cubafuturo.net. </w:t>
      </w:r>
      <w:proofErr w:type="spellStart"/>
      <w:r w:rsidRPr="008C0BB5">
        <w:rPr>
          <w:rFonts w:ascii="Times New Roman" w:hAnsi="Times New Roman"/>
          <w:sz w:val="14"/>
        </w:rPr>
        <w:t>Sanguinetty</w:t>
      </w:r>
      <w:proofErr w:type="spellEnd"/>
      <w:r w:rsidRPr="008C0BB5">
        <w:rPr>
          <w:rFonts w:ascii="Times New Roman" w:hAnsi="Times New Roman"/>
          <w:sz w:val="14"/>
        </w:rPr>
        <w:t xml:space="preserve"> is the president, CEO, and founder of </w:t>
      </w:r>
      <w:proofErr w:type="spellStart"/>
      <w:r w:rsidRPr="008C0BB5">
        <w:rPr>
          <w:rFonts w:ascii="Times New Roman" w:hAnsi="Times New Roman"/>
          <w:sz w:val="14"/>
        </w:rPr>
        <w:t>DevTech</w:t>
      </w:r>
      <w:proofErr w:type="spellEnd"/>
      <w:r w:rsidRPr="008C0BB5">
        <w:rPr>
          <w:rFonts w:ascii="Times New Roman" w:hAnsi="Times New Roman"/>
          <w:sz w:val="14"/>
        </w:rPr>
        <w:t xml:space="preserve"> Systems, Inc., a consulting firm which offers government agencies, multilateral institutions, and private-sector entities technical assistance in dealing with development issues such as institutional reform in market economies, the economics of justice administration and legal systems, and transition economics. </w:t>
      </w:r>
      <w:proofErr w:type="spellStart"/>
      <w:r w:rsidRPr="008C0BB5">
        <w:rPr>
          <w:rFonts w:ascii="Times New Roman" w:hAnsi="Times New Roman"/>
          <w:sz w:val="14"/>
        </w:rPr>
        <w:t>Sanguinetty</w:t>
      </w:r>
      <w:proofErr w:type="spellEnd"/>
      <w:r w:rsidRPr="008C0BB5">
        <w:rPr>
          <w:rFonts w:ascii="Times New Roman" w:hAnsi="Times New Roman"/>
          <w:sz w:val="14"/>
        </w:rPr>
        <w:t xml:space="preserve"> has published extensively on education reform in developing countries, especially in Latin America, and has worked on projects in more than twenty countries, including the Dominican Republic, El Salvador, Honduras, Jordan, Russia, and South Africa, “Who benefits and loses if the US-Cuba embargo is lifted?”, April 2013, </w:t>
      </w:r>
      <w:hyperlink r:id="rId19" w:history="1">
        <w:r w:rsidRPr="008C0BB5">
          <w:rPr>
            <w:rFonts w:ascii="Times New Roman" w:hAnsi="Times New Roman"/>
            <w:sz w:val="14"/>
          </w:rPr>
          <w:t>http://devresearchcenter.org/2013/04/08/who-benefits-and-loses-if-the-us-cuba-embargo-is-lifted-by-jorge-a-sanguinetty/</w:t>
        </w:r>
      </w:hyperlink>
      <w:r w:rsidRPr="008C0BB5">
        <w:rPr>
          <w:rFonts w:ascii="Times New Roman" w:hAnsi="Times New Roman"/>
          <w:sz w:val="14"/>
        </w:rPr>
        <w:t>)</w:t>
      </w:r>
    </w:p>
    <w:p w14:paraId="09493C4E" w14:textId="77777777" w:rsidR="00B137EC" w:rsidRDefault="00B137EC" w:rsidP="00B137EC">
      <w:r w:rsidRPr="00B137EC">
        <w:t xml:space="preserve">The answer depends on the conditions under which the embargo is lifted. I focus </w:t>
      </w:r>
    </w:p>
    <w:p w14:paraId="599B265F" w14:textId="77777777" w:rsidR="00B137EC" w:rsidRDefault="00B137EC" w:rsidP="00B137EC">
      <w:r>
        <w:t>AND</w:t>
      </w:r>
    </w:p>
    <w:p w14:paraId="301BE088" w14:textId="77777777" w:rsidR="00B137EC" w:rsidRPr="00B137EC" w:rsidRDefault="00B137EC" w:rsidP="00B137EC">
      <w:proofErr w:type="gramStart"/>
      <w:r w:rsidRPr="00B137EC">
        <w:t>lifting</w:t>
      </w:r>
      <w:proofErr w:type="gramEnd"/>
      <w:r w:rsidRPr="00B137EC">
        <w:t xml:space="preserve"> of the US embargo is likely to bring about democracy in Cuba.</w:t>
      </w:r>
    </w:p>
    <w:p w14:paraId="388188F7" w14:textId="77777777" w:rsidR="00B137EC" w:rsidRPr="008C0BB5" w:rsidRDefault="00B137EC" w:rsidP="00B137EC">
      <w:pPr>
        <w:rPr>
          <w:rFonts w:ascii="Times New Roman" w:hAnsi="Times New Roman"/>
        </w:rPr>
      </w:pPr>
    </w:p>
    <w:p w14:paraId="5C70311D"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America won’t intervene</w:t>
      </w:r>
    </w:p>
    <w:p w14:paraId="57190704" w14:textId="77777777" w:rsidR="00B137EC" w:rsidRPr="008C0BB5" w:rsidRDefault="00B137EC" w:rsidP="00B137EC">
      <w:pPr>
        <w:rPr>
          <w:rFonts w:ascii="Times New Roman" w:hAnsi="Times New Roman"/>
        </w:rPr>
      </w:pPr>
      <w:r w:rsidRPr="008C0BB5">
        <w:rPr>
          <w:rFonts w:ascii="Times New Roman" w:hAnsi="Times New Roman"/>
        </w:rPr>
        <w:t xml:space="preserve">Dr. </w:t>
      </w:r>
      <w:proofErr w:type="spellStart"/>
      <w:r w:rsidRPr="008C0BB5">
        <w:rPr>
          <w:rFonts w:ascii="Times New Roman" w:hAnsi="Times New Roman"/>
        </w:rPr>
        <w:t>Khatchik</w:t>
      </w:r>
      <w:proofErr w:type="spellEnd"/>
      <w:r w:rsidRPr="008C0BB5">
        <w:rPr>
          <w:rFonts w:ascii="Times New Roman" w:hAnsi="Times New Roman"/>
        </w:rPr>
        <w:t xml:space="preserve"> Der </w:t>
      </w:r>
      <w:proofErr w:type="spellStart"/>
      <w:r w:rsidRPr="008C0BB5">
        <w:rPr>
          <w:rStyle w:val="StyleStyleBold12pt"/>
          <w:rFonts w:ascii="Times New Roman" w:hAnsi="Times New Roman"/>
        </w:rPr>
        <w:t>Ghoukassian</w:t>
      </w:r>
      <w:proofErr w:type="spellEnd"/>
      <w:r w:rsidRPr="008C0BB5">
        <w:rPr>
          <w:rFonts w:ascii="Times New Roman" w:hAnsi="Times New Roman"/>
        </w:rPr>
        <w:t xml:space="preserve"> is a Professor of International Relations at the Universidad de San Andres, Buenos Aires, Argentina; Visiting Professor at the American University of Armenia, Yerevan, Republic of Armenia, Summer </w:t>
      </w:r>
      <w:r w:rsidRPr="008C0BB5">
        <w:rPr>
          <w:rStyle w:val="StyleStyleBold12pt"/>
          <w:rFonts w:ascii="Times New Roman" w:hAnsi="Times New Roman"/>
        </w:rPr>
        <w:t xml:space="preserve">2008.  </w:t>
      </w:r>
      <w:r w:rsidRPr="008C0BB5">
        <w:rPr>
          <w:rFonts w:ascii="Times New Roman" w:hAnsi="Times New Roman"/>
        </w:rPr>
        <w:t>http://www.humansecuritygateway.com/documents/CRIA_Caucasus-CentralAsia_Instability_NewImperialPeriphery.pdf</w:t>
      </w:r>
    </w:p>
    <w:p w14:paraId="762F0A5A" w14:textId="77777777" w:rsidR="00B137EC" w:rsidRDefault="00B137EC" w:rsidP="00B137EC">
      <w:r w:rsidRPr="00B137EC">
        <w:t xml:space="preserve">Galbraith’s metaphor, for instance, is useful to highlight some features of the current </w:t>
      </w:r>
    </w:p>
    <w:p w14:paraId="05AD201A" w14:textId="77777777" w:rsidR="00B137EC" w:rsidRDefault="00B137EC" w:rsidP="00B137EC">
      <w:r>
        <w:t>AND</w:t>
      </w:r>
    </w:p>
    <w:p w14:paraId="5DB52D3B" w14:textId="77777777" w:rsidR="00B137EC" w:rsidRPr="00B137EC" w:rsidRDefault="00B137EC" w:rsidP="00B137EC">
      <w:proofErr w:type="gramStart"/>
      <w:r w:rsidRPr="00B137EC">
        <w:t>with</w:t>
      </w:r>
      <w:proofErr w:type="gramEnd"/>
      <w:r w:rsidRPr="00B137EC">
        <w:t xml:space="preserve"> overseeing Latin America) in formulating threat perceptions and making the recommendations.</w:t>
      </w:r>
    </w:p>
    <w:p w14:paraId="0A951B96" w14:textId="77777777" w:rsidR="00B137EC" w:rsidRPr="008C0BB5" w:rsidRDefault="00B137EC" w:rsidP="00B137EC">
      <w:pPr>
        <w:rPr>
          <w:rStyle w:val="StyleStyleBold12pt"/>
          <w:rFonts w:ascii="Times New Roman" w:hAnsi="Times New Roman"/>
        </w:rPr>
      </w:pPr>
    </w:p>
    <w:p w14:paraId="154FF33B"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Past deterioration disproves the impact</w:t>
      </w:r>
    </w:p>
    <w:p w14:paraId="3732D894" w14:textId="77777777" w:rsidR="00B137EC" w:rsidRPr="008C0BB5" w:rsidRDefault="00B137EC" w:rsidP="00B137EC">
      <w:pPr>
        <w:rPr>
          <w:rFonts w:ascii="Times New Roman" w:hAnsi="Times New Roman"/>
        </w:rPr>
      </w:pPr>
      <w:r w:rsidRPr="008C0BB5">
        <w:rPr>
          <w:rFonts w:ascii="Times New Roman" w:hAnsi="Times New Roman"/>
        </w:rPr>
        <w:t xml:space="preserve">Carmelo </w:t>
      </w:r>
      <w:r w:rsidRPr="008C0BB5">
        <w:rPr>
          <w:rStyle w:val="StyleStyleBold12pt"/>
          <w:rFonts w:ascii="Times New Roman" w:hAnsi="Times New Roman"/>
        </w:rPr>
        <w:t>Mesa-</w:t>
      </w:r>
      <w:proofErr w:type="spellStart"/>
      <w:r w:rsidRPr="008C0BB5">
        <w:rPr>
          <w:rStyle w:val="StyleStyleBold12pt"/>
          <w:rFonts w:ascii="Times New Roman" w:hAnsi="Times New Roman"/>
        </w:rPr>
        <w:t>Lago</w:t>
      </w:r>
      <w:proofErr w:type="spellEnd"/>
      <w:r w:rsidRPr="008C0BB5">
        <w:rPr>
          <w:rStyle w:val="StyleStyleBold12pt"/>
          <w:rFonts w:ascii="Times New Roman" w:hAnsi="Times New Roman"/>
        </w:rPr>
        <w:t xml:space="preserve"> 9</w:t>
      </w:r>
      <w:r w:rsidRPr="008C0BB5">
        <w:rPr>
          <w:rFonts w:ascii="Times New Roman" w:hAnsi="Times New Roman"/>
        </w:rPr>
        <w:t xml:space="preserve">, Economist, (“ECONOMIC AND SOCIAL BALANCE OF 50 YEARS OF CUBAN REVOLUTION”, </w:t>
      </w:r>
      <w:hyperlink r:id="rId20" w:history="1">
        <w:r w:rsidRPr="008C0BB5">
          <w:rPr>
            <w:rFonts w:ascii="Times New Roman" w:hAnsi="Times New Roman"/>
          </w:rPr>
          <w:t>http://www.ascecuba.org/publications/proceedings/volume19/pdfs/mesolago.pdf</w:t>
        </w:r>
      </w:hyperlink>
      <w:r w:rsidRPr="008C0BB5">
        <w:rPr>
          <w:rFonts w:ascii="Times New Roman" w:hAnsi="Times New Roman"/>
        </w:rPr>
        <w:t>, AW)</w:t>
      </w:r>
    </w:p>
    <w:p w14:paraId="34AB7DCF" w14:textId="77777777" w:rsidR="00B137EC" w:rsidRDefault="00B137EC" w:rsidP="00B137EC">
      <w:r w:rsidRPr="00B137EC">
        <w:t xml:space="preserve">Out of a total 84 indicators in Tables 1–3, 29 related to </w:t>
      </w:r>
    </w:p>
    <w:p w14:paraId="32063216" w14:textId="77777777" w:rsidR="00B137EC" w:rsidRDefault="00B137EC" w:rsidP="00B137EC">
      <w:r>
        <w:t>AND</w:t>
      </w:r>
    </w:p>
    <w:p w14:paraId="32BC3F33" w14:textId="77777777" w:rsidR="00B137EC" w:rsidRPr="00B137EC" w:rsidRDefault="00B137EC" w:rsidP="00B137EC">
      <w:r w:rsidRPr="00B137EC">
        <w:t xml:space="preserve">- </w:t>
      </w:r>
      <w:proofErr w:type="spellStart"/>
      <w:proofErr w:type="gramStart"/>
      <w:r w:rsidRPr="00B137EC">
        <w:t>cial</w:t>
      </w:r>
      <w:proofErr w:type="spellEnd"/>
      <w:proofErr w:type="gramEnd"/>
      <w:r w:rsidRPr="00B137EC">
        <w:t xml:space="preserve"> services should be made financially sustainable in the long-term.</w:t>
      </w:r>
    </w:p>
    <w:p w14:paraId="7AD14CC2" w14:textId="77777777" w:rsidR="00B137EC" w:rsidRPr="008C0BB5" w:rsidRDefault="00B137EC" w:rsidP="00B137EC">
      <w:pPr>
        <w:rPr>
          <w:rFonts w:ascii="Times New Roman" w:hAnsi="Times New Roman"/>
        </w:rPr>
      </w:pPr>
    </w:p>
    <w:p w14:paraId="4A7AA862" w14:textId="77777777" w:rsidR="00B137EC" w:rsidRPr="008C0BB5" w:rsidRDefault="00B137EC" w:rsidP="00B137EC">
      <w:pPr>
        <w:pStyle w:val="Heading1"/>
        <w:rPr>
          <w:rFonts w:ascii="Times New Roman" w:hAnsi="Times New Roman" w:cs="Times New Roman"/>
        </w:rPr>
      </w:pPr>
      <w:r w:rsidRPr="008C0BB5">
        <w:rPr>
          <w:rFonts w:ascii="Times New Roman" w:hAnsi="Times New Roman" w:cs="Times New Roman"/>
        </w:rPr>
        <w:t>Obama Credibility</w:t>
      </w:r>
    </w:p>
    <w:p w14:paraId="5E9AA5D2"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Korea Defense</w:t>
      </w:r>
    </w:p>
    <w:p w14:paraId="6DD84A8B"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No Korean war---laundry list--</w:t>
      </w:r>
      <w:proofErr w:type="gramStart"/>
      <w:r w:rsidRPr="008C0BB5">
        <w:rPr>
          <w:rStyle w:val="StyleStyleBold12pt"/>
          <w:rFonts w:ascii="Times New Roman" w:hAnsi="Times New Roman"/>
        </w:rPr>
        <w:t>-(</w:t>
      </w:r>
      <w:proofErr w:type="gramEnd"/>
      <w:r w:rsidRPr="008C0BB5">
        <w:rPr>
          <w:rStyle w:val="StyleStyleBold12pt"/>
          <w:rFonts w:ascii="Times New Roman" w:hAnsi="Times New Roman"/>
        </w:rPr>
        <w:t>rational regime, empirics, military inferiority, and it’s all just domestic propaganda)</w:t>
      </w:r>
    </w:p>
    <w:p w14:paraId="1DB0ADDC" w14:textId="77777777" w:rsidR="00B137EC" w:rsidRPr="008C0BB5" w:rsidRDefault="00B137EC" w:rsidP="00B137EC">
      <w:pPr>
        <w:rPr>
          <w:rFonts w:ascii="Times New Roman" w:hAnsi="Times New Roman"/>
        </w:rPr>
      </w:pPr>
      <w:r w:rsidRPr="008C0BB5">
        <w:rPr>
          <w:rStyle w:val="Heading4Char"/>
          <w:rFonts w:ascii="Times New Roman" w:hAnsi="Times New Roman" w:cs="Times New Roman"/>
        </w:rPr>
        <w:t>Fisher 13</w:t>
      </w:r>
      <w:r w:rsidRPr="008C0BB5">
        <w:rPr>
          <w:rFonts w:ascii="Times New Roman" w:hAnsi="Times New Roman"/>
        </w:rPr>
        <w:t xml:space="preserve"> Max, Foreign Policy Writer @ Washington Post &amp; Former Editor at the Atlantic, “Why North Korea loves to threaten World War III (but probably won’t follow through)” http://www.washingtonpost.com/blogs/worldviews/wp/2013/03/12/why-north-korea-loves-to-threaten-world-war-iii-but-probably-wont-follow-through/</w:t>
      </w:r>
    </w:p>
    <w:p w14:paraId="1E0A9209" w14:textId="77777777" w:rsidR="00B137EC" w:rsidRDefault="00B137EC" w:rsidP="00B137EC">
      <w:r w:rsidRPr="00B137EC">
        <w:t>North Korea is indeed a dangerous rogue state that has, in the recent past</w:t>
      </w:r>
    </w:p>
    <w:p w14:paraId="16913731" w14:textId="77777777" w:rsidR="00B137EC" w:rsidRDefault="00B137EC" w:rsidP="00B137EC">
      <w:r>
        <w:t>AND</w:t>
      </w:r>
    </w:p>
    <w:p w14:paraId="5BFF170F" w14:textId="77777777" w:rsidR="00B137EC" w:rsidRPr="00B137EC" w:rsidRDefault="00B137EC" w:rsidP="00B137EC">
      <w:proofErr w:type="gramStart"/>
      <w:r w:rsidRPr="00B137EC">
        <w:t>because</w:t>
      </w:r>
      <w:proofErr w:type="gramEnd"/>
      <w:r w:rsidRPr="00B137EC">
        <w:t xml:space="preserve"> he deserves it, but because you want the tantrum to stop.</w:t>
      </w:r>
    </w:p>
    <w:p w14:paraId="6424867E" w14:textId="77777777" w:rsidR="00B137EC" w:rsidRPr="008C0BB5" w:rsidRDefault="00B137EC" w:rsidP="00B137EC">
      <w:pPr>
        <w:rPr>
          <w:rFonts w:ascii="Times New Roman" w:hAnsi="Times New Roman"/>
        </w:rPr>
      </w:pPr>
    </w:p>
    <w:p w14:paraId="68488D20" w14:textId="77777777" w:rsidR="00B137EC" w:rsidRPr="008C0BB5" w:rsidRDefault="00B137EC" w:rsidP="00B137EC">
      <w:pPr>
        <w:pStyle w:val="Heading2"/>
        <w:rPr>
          <w:rFonts w:ascii="Times New Roman" w:hAnsi="Times New Roman" w:cs="Times New Roman"/>
        </w:rPr>
      </w:pPr>
      <w:r w:rsidRPr="008C0BB5">
        <w:rPr>
          <w:rFonts w:ascii="Times New Roman" w:hAnsi="Times New Roman" w:cs="Times New Roman"/>
        </w:rPr>
        <w:t>1NC Kashmir Defense</w:t>
      </w:r>
    </w:p>
    <w:p w14:paraId="425B0068" w14:textId="77777777" w:rsidR="00B137EC" w:rsidRPr="008C0BB5" w:rsidRDefault="00B137EC" w:rsidP="00B137EC">
      <w:pPr>
        <w:rPr>
          <w:rStyle w:val="StyleStyleBold12pt"/>
          <w:rFonts w:ascii="Times New Roman" w:hAnsi="Times New Roman"/>
        </w:rPr>
      </w:pPr>
      <w:r w:rsidRPr="008C0BB5">
        <w:rPr>
          <w:rStyle w:val="StyleStyleBold12pt"/>
          <w:rFonts w:ascii="Times New Roman" w:hAnsi="Times New Roman"/>
        </w:rPr>
        <w:t>No impact to Kashmir</w:t>
      </w:r>
    </w:p>
    <w:p w14:paraId="382B7252" w14:textId="77777777" w:rsidR="00B137EC" w:rsidRPr="008C0BB5" w:rsidRDefault="00B137EC" w:rsidP="00B137EC">
      <w:pPr>
        <w:rPr>
          <w:rFonts w:ascii="Times New Roman" w:hAnsi="Times New Roman"/>
          <w:sz w:val="15"/>
          <w:szCs w:val="15"/>
        </w:rPr>
      </w:pPr>
      <w:r w:rsidRPr="008C0BB5">
        <w:rPr>
          <w:rStyle w:val="StyleStyleBold12pt"/>
          <w:rFonts w:ascii="Times New Roman" w:hAnsi="Times New Roman"/>
        </w:rPr>
        <w:t>Cook 7</w:t>
      </w:r>
      <w:r w:rsidRPr="008C0BB5">
        <w:rPr>
          <w:rFonts w:ascii="Times New Roman" w:hAnsi="Times New Roman"/>
          <w:b/>
          <w:bCs/>
        </w:rPr>
        <w:t>—</w:t>
      </w:r>
      <w:r w:rsidRPr="008C0BB5">
        <w:rPr>
          <w:rFonts w:ascii="Times New Roman" w:hAnsi="Times New Roman"/>
          <w:sz w:val="15"/>
          <w:szCs w:val="15"/>
        </w:rPr>
        <w:t xml:space="preserve">CFR senior fellow for Mid East Studies. BA in international studies from Vassar College, an MA in international relations from the Johns Hopkins School of Advanced International Studies, and both an MA and PhD in political science from the University of </w:t>
      </w:r>
      <w:proofErr w:type="gramStart"/>
      <w:r w:rsidRPr="008C0BB5">
        <w:rPr>
          <w:rFonts w:ascii="Times New Roman" w:hAnsi="Times New Roman"/>
          <w:sz w:val="15"/>
          <w:szCs w:val="15"/>
        </w:rPr>
        <w:t>Pennsylvania(</w:t>
      </w:r>
      <w:proofErr w:type="gramEnd"/>
      <w:r w:rsidRPr="008C0BB5">
        <w:rPr>
          <w:rFonts w:ascii="Times New Roman" w:hAnsi="Times New Roman"/>
          <w:sz w:val="15"/>
          <w:szCs w:val="15"/>
        </w:rPr>
        <w:t xml:space="preserve">Steven, Ray </w:t>
      </w:r>
      <w:proofErr w:type="spellStart"/>
      <w:r w:rsidRPr="008C0BB5">
        <w:rPr>
          <w:rFonts w:ascii="Times New Roman" w:hAnsi="Times New Roman"/>
          <w:sz w:val="15"/>
          <w:szCs w:val="15"/>
        </w:rPr>
        <w:t>Takeyh</w:t>
      </w:r>
      <w:proofErr w:type="spellEnd"/>
      <w:r w:rsidRPr="008C0BB5">
        <w:rPr>
          <w:rFonts w:ascii="Times New Roman" w:hAnsi="Times New Roman"/>
          <w:sz w:val="15"/>
          <w:szCs w:val="15"/>
        </w:rPr>
        <w:t>, CFR fellow, and Suzanne Maloney, Brookings fellow, 6 /28, Why the Iraq war won't engulf the Mideast, http://www.iht.com/bin/print.php?id=6383265, AG)</w:t>
      </w:r>
    </w:p>
    <w:p w14:paraId="75CD73C6" w14:textId="77777777" w:rsidR="00B137EC" w:rsidRDefault="00B137EC" w:rsidP="00B137EC">
      <w:r w:rsidRPr="00B137EC">
        <w:t xml:space="preserve">Underlying this anxiety was a scenario in which Iraq's sectarian and ethnic violence spills over </w:t>
      </w:r>
    </w:p>
    <w:p w14:paraId="65DF77C7" w14:textId="77777777" w:rsidR="00B137EC" w:rsidRDefault="00B137EC" w:rsidP="00B137EC">
      <w:r>
        <w:t>AND</w:t>
      </w:r>
    </w:p>
    <w:p w14:paraId="4902E914" w14:textId="77777777" w:rsidR="00B137EC" w:rsidRPr="00B137EC" w:rsidRDefault="00B137EC" w:rsidP="00B137EC">
      <w:proofErr w:type="gramStart"/>
      <w:r w:rsidRPr="00B137EC">
        <w:t>its</w:t>
      </w:r>
      <w:proofErr w:type="gramEnd"/>
      <w:r w:rsidRPr="00B137EC">
        <w:t xml:space="preserve"> civil strife and prevent local conflicts from enveloping the entire Middle East. </w:t>
      </w:r>
    </w:p>
    <w:p w14:paraId="0FB491AA" w14:textId="77777777" w:rsidR="00B137EC" w:rsidRPr="008C0BB5" w:rsidRDefault="00B137EC" w:rsidP="00B137EC">
      <w:pPr>
        <w:rPr>
          <w:rFonts w:ascii="Times New Roman" w:hAnsi="Times New Roman"/>
        </w:rPr>
      </w:pPr>
    </w:p>
    <w:p w14:paraId="1D44E1BB" w14:textId="77777777" w:rsidR="00B137EC" w:rsidRPr="008C0BB5" w:rsidRDefault="00B137EC" w:rsidP="00B137EC">
      <w:pPr>
        <w:rPr>
          <w:rFonts w:ascii="Times New Roman" w:hAnsi="Times New Roman"/>
        </w:rPr>
      </w:pPr>
    </w:p>
    <w:p w14:paraId="76947488" w14:textId="77777777" w:rsidR="00B137EC" w:rsidRDefault="00B137EC" w:rsidP="00B137EC">
      <w:pPr>
        <w:pStyle w:val="Heading1"/>
      </w:pPr>
      <w:r>
        <w:t>2NC</w:t>
      </w:r>
    </w:p>
    <w:p w14:paraId="38478F0D" w14:textId="77777777" w:rsidR="00B137EC" w:rsidRDefault="00B137EC" w:rsidP="00B137EC">
      <w:pPr>
        <w:pStyle w:val="Heading2"/>
        <w:rPr>
          <w:rFonts w:ascii="Calibri" w:hAnsi="Calibri"/>
        </w:rPr>
      </w:pPr>
      <w:r w:rsidRPr="00ED7B57">
        <w:rPr>
          <w:rFonts w:ascii="Calibri" w:hAnsi="Calibri"/>
        </w:rPr>
        <w:t>CTBT</w:t>
      </w:r>
    </w:p>
    <w:p w14:paraId="2C47B320" w14:textId="77777777" w:rsidR="00B137EC" w:rsidRPr="005959DD" w:rsidRDefault="00B137EC" w:rsidP="00B137EC">
      <w:pPr>
        <w:pStyle w:val="Heading3"/>
        <w:rPr>
          <w:rFonts w:ascii="Calibri" w:hAnsi="Calibri"/>
        </w:rPr>
      </w:pPr>
      <w:r w:rsidRPr="005959DD">
        <w:rPr>
          <w:rFonts w:ascii="Calibri" w:hAnsi="Calibri"/>
        </w:rPr>
        <w:t xml:space="preserve">2NC – </w:t>
      </w:r>
      <w:r>
        <w:rPr>
          <w:rFonts w:ascii="Calibri" w:hAnsi="Calibri"/>
        </w:rPr>
        <w:t>A2: Links to PTX</w:t>
      </w:r>
    </w:p>
    <w:p w14:paraId="55AF9E74" w14:textId="77777777" w:rsidR="00B137EC" w:rsidRPr="005959DD" w:rsidRDefault="00B137EC" w:rsidP="00B137EC">
      <w:pPr>
        <w:pStyle w:val="Heading4"/>
        <w:rPr>
          <w:u w:val="single"/>
        </w:rPr>
      </w:pPr>
      <w:r>
        <w:t xml:space="preserve">Plan’s popular – constituencies and NGO </w:t>
      </w:r>
      <w:r>
        <w:rPr>
          <w:u w:val="single"/>
        </w:rPr>
        <w:t>shield the link</w:t>
      </w:r>
    </w:p>
    <w:p w14:paraId="4D5E9B16" w14:textId="77777777" w:rsidR="00B137EC" w:rsidRDefault="00B137EC" w:rsidP="00B137EC">
      <w:r w:rsidRPr="005959DD">
        <w:t xml:space="preserve">Jean </w:t>
      </w:r>
      <w:r w:rsidRPr="005959DD">
        <w:rPr>
          <w:rStyle w:val="StyleStyleBold12pt"/>
        </w:rPr>
        <w:t xml:space="preserve">du </w:t>
      </w:r>
      <w:proofErr w:type="spellStart"/>
      <w:r w:rsidRPr="005959DD">
        <w:rPr>
          <w:rStyle w:val="StyleStyleBold12pt"/>
        </w:rPr>
        <w:t>Preez</w:t>
      </w:r>
      <w:proofErr w:type="spellEnd"/>
      <w:r w:rsidRPr="005959DD">
        <w:rPr>
          <w:rStyle w:val="StyleStyleBold12pt"/>
        </w:rPr>
        <w:t xml:space="preserve"> et al 09</w:t>
      </w:r>
      <w:r w:rsidRPr="005959DD">
        <w:t xml:space="preserve">, Jean du </w:t>
      </w:r>
      <w:proofErr w:type="spellStart"/>
      <w:r w:rsidRPr="005959DD">
        <w:t>Preez</w:t>
      </w:r>
      <w:proofErr w:type="spellEnd"/>
      <w:r w:rsidRPr="005959DD">
        <w:t xml:space="preserve"> is director of the International Organizations and Nonproliferation Program and is a Professor at Monterey Institute of International Studies, Sean Dunlop is a Member Nonproliferation Graduate Fellows Program and employed at the Office of Nonproliferation and International Security within the Department of Energy's National Nuclear Security Administration, 2/01/09, (“The United States and the CTBT: Renewed Hope or Politics as Usual?”, </w:t>
      </w:r>
      <w:hyperlink r:id="rId21" w:history="1">
        <w:r w:rsidRPr="005959DD">
          <w:t>http://www.nti.org/analysis/articles/united-states-and-ctbt/</w:t>
        </w:r>
      </w:hyperlink>
      <w:r w:rsidRPr="005959DD">
        <w:t>, AW)</w:t>
      </w:r>
    </w:p>
    <w:p w14:paraId="417077C1" w14:textId="77777777" w:rsidR="00B137EC" w:rsidRDefault="00B137EC" w:rsidP="00B137EC">
      <w:r w:rsidRPr="00B137EC">
        <w:t xml:space="preserve">Though CTBT ratification may have once been viewed solely as a liberal goal, today </w:t>
      </w:r>
    </w:p>
    <w:p w14:paraId="12AEFC03" w14:textId="77777777" w:rsidR="00B137EC" w:rsidRDefault="00B137EC" w:rsidP="00B137EC">
      <w:r>
        <w:t>AND</w:t>
      </w:r>
    </w:p>
    <w:p w14:paraId="5E06AAD9" w14:textId="77777777" w:rsidR="00B137EC" w:rsidRPr="00B137EC" w:rsidRDefault="00B137EC" w:rsidP="00B137EC">
      <w:proofErr w:type="gramStart"/>
      <w:r w:rsidRPr="00B137EC">
        <w:t>to</w:t>
      </w:r>
      <w:proofErr w:type="gramEnd"/>
      <w:r w:rsidRPr="00B137EC">
        <w:t xml:space="preserve"> represent "a diversity of views across the political spectrum."[56]</w:t>
      </w:r>
    </w:p>
    <w:p w14:paraId="40D523AB" w14:textId="77777777" w:rsidR="00B137EC" w:rsidRDefault="00B137EC" w:rsidP="00B137EC">
      <w:r w:rsidRPr="00B137EC">
        <w:t xml:space="preserve">Treaty supporters are right to be cautious, but to a point. After the </w:t>
      </w:r>
    </w:p>
    <w:p w14:paraId="4BC632FC" w14:textId="77777777" w:rsidR="00B137EC" w:rsidRDefault="00B137EC" w:rsidP="00B137EC">
      <w:r>
        <w:t>AND</w:t>
      </w:r>
    </w:p>
    <w:p w14:paraId="0D9EBB8D" w14:textId="77777777" w:rsidR="00B137EC" w:rsidRPr="00B137EC" w:rsidRDefault="00B137EC" w:rsidP="00B137EC">
      <w:proofErr w:type="gramStart"/>
      <w:r w:rsidRPr="00B137EC">
        <w:t>network</w:t>
      </w:r>
      <w:proofErr w:type="gramEnd"/>
      <w:r w:rsidRPr="00B137EC">
        <w:t xml:space="preserve"> of unprecedented scale that can be put to use for this purpose.</w:t>
      </w:r>
    </w:p>
    <w:p w14:paraId="1D8DC713" w14:textId="77777777" w:rsidR="00B137EC" w:rsidRPr="005959DD" w:rsidRDefault="00B137EC" w:rsidP="00B137EC">
      <w:pPr>
        <w:pStyle w:val="Heading3"/>
        <w:rPr>
          <w:rFonts w:ascii="Calibri" w:hAnsi="Calibri"/>
        </w:rPr>
      </w:pPr>
      <w:r w:rsidRPr="005959DD">
        <w:rPr>
          <w:rFonts w:ascii="Calibri" w:hAnsi="Calibri"/>
        </w:rPr>
        <w:t>2NC – A2: Nuclear Primacy DA</w:t>
      </w:r>
    </w:p>
    <w:p w14:paraId="631AD5E1" w14:textId="77777777" w:rsidR="00B137EC" w:rsidRPr="005959DD" w:rsidRDefault="00B137EC" w:rsidP="00B137EC"/>
    <w:p w14:paraId="178BF880" w14:textId="77777777" w:rsidR="00B137EC" w:rsidRPr="005959DD" w:rsidRDefault="00B137EC" w:rsidP="00B137EC">
      <w:pPr>
        <w:rPr>
          <w:rStyle w:val="StyleStyleBold12pt"/>
        </w:rPr>
      </w:pPr>
      <w:r w:rsidRPr="005959DD">
        <w:rPr>
          <w:rStyle w:val="StyleStyleBold12pt"/>
        </w:rPr>
        <w:t xml:space="preserve">Nuclear deterrence </w:t>
      </w:r>
      <w:r>
        <w:rPr>
          <w:rStyle w:val="StyleStyleBold12pt"/>
        </w:rPr>
        <w:t>is whack – non-falsifiable</w:t>
      </w:r>
    </w:p>
    <w:p w14:paraId="6FC8FF38" w14:textId="77777777" w:rsidR="00B137EC" w:rsidRPr="005959DD" w:rsidRDefault="00B137EC" w:rsidP="00B137EC">
      <w:r w:rsidRPr="005959DD">
        <w:rPr>
          <w:rStyle w:val="StyleStyleBold12pt"/>
        </w:rPr>
        <w:t>Krieger 11</w:t>
      </w:r>
      <w:r w:rsidRPr="005959DD">
        <w:t>, 2/07/11</w:t>
      </w:r>
      <w:r w:rsidRPr="005959DD">
        <w:rPr>
          <w:rStyle w:val="StyleStyleBold12pt"/>
        </w:rPr>
        <w:t xml:space="preserve"> </w:t>
      </w:r>
      <w:r w:rsidRPr="005959DD">
        <w:t xml:space="preserve">David, </w:t>
      </w:r>
      <w:proofErr w:type="spellStart"/>
      <w:r w:rsidRPr="005959DD">
        <w:t>Ph.D</w:t>
      </w:r>
      <w:proofErr w:type="spellEnd"/>
      <w:r w:rsidRPr="005959DD">
        <w:t xml:space="preserve"> in Political Science, Founder of the Nuclear Age Peace Foundation and has served as its President since 1982, Chair of the International Network of Engineers and Scientists for Global Responsibility, (“Ten Serious Flaws in Nuclear Deterrence Theory”, </w:t>
      </w:r>
      <w:hyperlink r:id="rId22" w:history="1">
        <w:r w:rsidRPr="005959DD">
          <w:t>http://www.wagingpeace.org/articles/db_article.php?article_id=206</w:t>
        </w:r>
      </w:hyperlink>
      <w:r w:rsidRPr="005959DD">
        <w:t>) ALLEN</w:t>
      </w:r>
    </w:p>
    <w:p w14:paraId="0CF3F471" w14:textId="77777777" w:rsidR="00B137EC" w:rsidRDefault="00B137EC" w:rsidP="00B137EC">
      <w:r w:rsidRPr="00B137EC">
        <w:t xml:space="preserve">As a former commander of the US Strategic Command, General George Lee Butler was </w:t>
      </w:r>
    </w:p>
    <w:p w14:paraId="05F55883" w14:textId="77777777" w:rsidR="00B137EC" w:rsidRDefault="00B137EC" w:rsidP="00B137EC">
      <w:r>
        <w:t>AND</w:t>
      </w:r>
    </w:p>
    <w:p w14:paraId="30515BAE" w14:textId="77777777" w:rsidR="00B137EC" w:rsidRPr="00B137EC" w:rsidRDefault="00B137EC" w:rsidP="00B137EC">
      <w:proofErr w:type="gramStart"/>
      <w:r w:rsidRPr="00B137EC">
        <w:t>lead</w:t>
      </w:r>
      <w:proofErr w:type="gramEnd"/>
      <w:r w:rsidRPr="00B137EC">
        <w:t xml:space="preserve"> to the conclusion that the theory is unstable, unreliable and invalid.</w:t>
      </w:r>
    </w:p>
    <w:p w14:paraId="3C36DDA1" w14:textId="77777777" w:rsidR="00B137EC" w:rsidRPr="005959DD" w:rsidRDefault="00B137EC" w:rsidP="00B137EC">
      <w:pPr>
        <w:pStyle w:val="Heading4"/>
        <w:rPr>
          <w:rFonts w:ascii="Calibri" w:hAnsi="Calibri"/>
        </w:rPr>
      </w:pPr>
      <w:r w:rsidRPr="005959DD">
        <w:rPr>
          <w:rFonts w:ascii="Calibri" w:hAnsi="Calibri"/>
        </w:rPr>
        <w:t>Nuclear capabilities inevitable – CTBT doesn’t affect testing – empirics</w:t>
      </w:r>
    </w:p>
    <w:p w14:paraId="1FE144E7" w14:textId="77777777" w:rsidR="00B137EC" w:rsidRPr="005959DD" w:rsidRDefault="00B137EC" w:rsidP="00B137EC">
      <w:r w:rsidRPr="005959DD">
        <w:t xml:space="preserve">Jean </w:t>
      </w:r>
      <w:r w:rsidRPr="005959DD">
        <w:rPr>
          <w:rStyle w:val="StyleStyleBold12pt"/>
        </w:rPr>
        <w:t xml:space="preserve">du </w:t>
      </w:r>
      <w:proofErr w:type="spellStart"/>
      <w:r w:rsidRPr="005959DD">
        <w:rPr>
          <w:rStyle w:val="StyleStyleBold12pt"/>
        </w:rPr>
        <w:t>Preez</w:t>
      </w:r>
      <w:proofErr w:type="spellEnd"/>
      <w:r w:rsidRPr="005959DD">
        <w:rPr>
          <w:rStyle w:val="StyleStyleBold12pt"/>
        </w:rPr>
        <w:t xml:space="preserve"> et al 09</w:t>
      </w:r>
      <w:r w:rsidRPr="005959DD">
        <w:t xml:space="preserve">, Jean du </w:t>
      </w:r>
      <w:proofErr w:type="spellStart"/>
      <w:r w:rsidRPr="005959DD">
        <w:t>Preez</w:t>
      </w:r>
      <w:proofErr w:type="spellEnd"/>
      <w:r w:rsidRPr="005959DD">
        <w:t xml:space="preserve"> is director of the International Organizations and Nonproliferation Program and is a Professor at Monterey Institute of International Studies, Sean Dunlop is a Member Nonproliferation Graduate Fellows Program and employed at the Office of Nonproliferation and International Security within the Department of Energy's National Nuclear Security Administration, 2/01/09, (“The United States and the CTBT: Renewed Hope or Politics as Usual?”, </w:t>
      </w:r>
      <w:hyperlink r:id="rId23" w:history="1">
        <w:r w:rsidRPr="005959DD">
          <w:t>http://www.nti.org/analysis/articles/united-states-and-ctbt/</w:t>
        </w:r>
      </w:hyperlink>
      <w:r w:rsidRPr="005959DD">
        <w:t>, AW)</w:t>
      </w:r>
    </w:p>
    <w:p w14:paraId="201D1C79" w14:textId="77777777" w:rsidR="00B137EC" w:rsidRDefault="00B137EC" w:rsidP="00B137EC">
      <w:r w:rsidRPr="00B137EC">
        <w:t xml:space="preserve">As the NAS report indicates, the historical role of testing has been to verify </w:t>
      </w:r>
    </w:p>
    <w:p w14:paraId="17DA1D89" w14:textId="77777777" w:rsidR="006F6CA9" w:rsidRDefault="006F6CA9" w:rsidP="00B137EC">
      <w:r>
        <w:t>AND</w:t>
      </w:r>
    </w:p>
    <w:p w14:paraId="25ABC080" w14:textId="77777777" w:rsidR="00B137EC" w:rsidRPr="00B137EC" w:rsidRDefault="00B137EC" w:rsidP="00B137EC">
      <w:proofErr w:type="gramStart"/>
      <w:r w:rsidRPr="00B137EC">
        <w:t>into</w:t>
      </w:r>
      <w:proofErr w:type="gramEnd"/>
      <w:r w:rsidRPr="00B137EC">
        <w:t xml:space="preserve"> service in 1997, and did not require nuclear testing.[49]</w:t>
      </w:r>
    </w:p>
    <w:p w14:paraId="4904BD06" w14:textId="77777777" w:rsidR="00B137EC" w:rsidRDefault="00B137EC" w:rsidP="00B137EC">
      <w:r>
        <w:t xml:space="preserve"> </w:t>
      </w:r>
    </w:p>
    <w:p w14:paraId="55D476CE" w14:textId="77777777" w:rsidR="00B137EC" w:rsidRDefault="00B137EC" w:rsidP="00B137EC">
      <w:pPr>
        <w:pStyle w:val="Heading3"/>
      </w:pPr>
      <w:r>
        <w:t>2NC – Add-Ons</w:t>
      </w:r>
    </w:p>
    <w:p w14:paraId="52DE9EB1" w14:textId="77777777" w:rsidR="00B137EC" w:rsidRPr="007631E7" w:rsidRDefault="00B137EC" w:rsidP="00B137EC">
      <w:pPr>
        <w:pStyle w:val="Heading4"/>
        <w:rPr>
          <w:rStyle w:val="StyleStyleBold12pt"/>
          <w:rFonts w:ascii="Calibri" w:hAnsi="Calibri"/>
          <w:b/>
        </w:rPr>
      </w:pPr>
      <w:r w:rsidRPr="007631E7">
        <w:rPr>
          <w:rStyle w:val="StyleStyleBold12pt"/>
          <w:rFonts w:ascii="Calibri" w:hAnsi="Calibri"/>
          <w:b/>
        </w:rPr>
        <w:t>No impact to bioterror – tech constraints and structural barriers</w:t>
      </w:r>
    </w:p>
    <w:p w14:paraId="417ACEAF" w14:textId="77777777" w:rsidR="00B137EC" w:rsidRPr="007631E7" w:rsidRDefault="00B137EC" w:rsidP="00B137EC">
      <w:r w:rsidRPr="007631E7">
        <w:rPr>
          <w:rStyle w:val="StyleStyleBold12pt"/>
        </w:rPr>
        <w:t>Keller 13</w:t>
      </w:r>
      <w:r w:rsidRPr="007631E7">
        <w:t xml:space="preserve">, Rebecca Keller, </w:t>
      </w:r>
      <w:proofErr w:type="spellStart"/>
      <w:r w:rsidRPr="007631E7">
        <w:t>Stratfor</w:t>
      </w:r>
      <w:proofErr w:type="spellEnd"/>
      <w:r w:rsidRPr="007631E7">
        <w:t xml:space="preserve"> Analyst, 3/7/13, (“Bioterrorism and the Pandemic Potential”, </w:t>
      </w:r>
      <w:hyperlink r:id="rId24" w:history="1">
        <w:r w:rsidRPr="007631E7">
          <w:t>http://www.stratfor.com/weekly/bioterrorism-and-pandemic-potential</w:t>
        </w:r>
      </w:hyperlink>
      <w:r w:rsidRPr="007631E7">
        <w:t>, AW)</w:t>
      </w:r>
    </w:p>
    <w:p w14:paraId="1F57D602" w14:textId="77777777" w:rsidR="00B137EC" w:rsidRDefault="00B137EC" w:rsidP="00B137EC">
      <w:r w:rsidRPr="00B137EC">
        <w:t xml:space="preserve">The risk of an accidental release of H5N1 is similar to that of other infectious </w:t>
      </w:r>
    </w:p>
    <w:p w14:paraId="07B9DAAE" w14:textId="77777777" w:rsidR="00B137EC" w:rsidRDefault="00B137EC" w:rsidP="00B137EC">
      <w:r>
        <w:t>AND</w:t>
      </w:r>
    </w:p>
    <w:p w14:paraId="0006F16C" w14:textId="77777777" w:rsidR="00B137EC" w:rsidRPr="00B137EC" w:rsidRDefault="00B137EC" w:rsidP="00B137EC">
      <w:proofErr w:type="gramStart"/>
      <w:r w:rsidRPr="00B137EC">
        <w:t>rapidly</w:t>
      </w:r>
      <w:proofErr w:type="gramEnd"/>
      <w:r w:rsidRPr="00B137EC">
        <w:t xml:space="preserve"> exchange information, conduct research and promote individual awareness of the threat.</w:t>
      </w:r>
    </w:p>
    <w:p w14:paraId="25687628" w14:textId="77777777" w:rsidR="00B137EC" w:rsidRPr="007631E7" w:rsidRDefault="00B137EC" w:rsidP="00B137EC">
      <w:pPr>
        <w:pStyle w:val="Heading4"/>
        <w:rPr>
          <w:rFonts w:ascii="Calibri" w:hAnsi="Calibri"/>
        </w:rPr>
      </w:pPr>
      <w:r w:rsidRPr="007631E7">
        <w:rPr>
          <w:rFonts w:ascii="Calibri" w:hAnsi="Calibri"/>
        </w:rPr>
        <w:t xml:space="preserve">No risk of an LNG explosion </w:t>
      </w:r>
    </w:p>
    <w:p w14:paraId="33899FAB" w14:textId="77777777" w:rsidR="00B137EC" w:rsidRPr="007631E7" w:rsidRDefault="00B137EC" w:rsidP="00B137EC">
      <w:pPr>
        <w:rPr>
          <w:sz w:val="16"/>
        </w:rPr>
      </w:pPr>
      <w:r w:rsidRPr="007631E7">
        <w:rPr>
          <w:sz w:val="16"/>
        </w:rPr>
        <w:t xml:space="preserve">Dr. </w:t>
      </w:r>
      <w:proofErr w:type="spellStart"/>
      <w:r w:rsidRPr="007631E7">
        <w:rPr>
          <w:sz w:val="16"/>
        </w:rPr>
        <w:t>Phani</w:t>
      </w:r>
      <w:proofErr w:type="spellEnd"/>
      <w:r w:rsidRPr="007631E7">
        <w:rPr>
          <w:sz w:val="16"/>
        </w:rPr>
        <w:t xml:space="preserve"> K. </w:t>
      </w:r>
      <w:r w:rsidRPr="007631E7">
        <w:rPr>
          <w:rStyle w:val="StyleStyleBold12pt"/>
        </w:rPr>
        <w:t>Raj</w:t>
      </w:r>
      <w:r w:rsidRPr="007631E7">
        <w:rPr>
          <w:sz w:val="16"/>
        </w:rPr>
        <w:t>, 3/21/</w:t>
      </w:r>
      <w:r w:rsidRPr="007631E7">
        <w:rPr>
          <w:rStyle w:val="StyleStyleBold12pt"/>
        </w:rPr>
        <w:t>2007</w:t>
      </w:r>
      <w:r w:rsidRPr="007631E7">
        <w:rPr>
          <w:sz w:val="16"/>
        </w:rPr>
        <w:t>, President, Technology &amp; Management Systems, Inc., Testimony to Committee on Homeland Security, “Department of Homeland Security: LNG Tanker Security,” http://hsc.house.gov/hearings/index.asp?ID=25</w:t>
      </w:r>
    </w:p>
    <w:p w14:paraId="41BF4102" w14:textId="77777777" w:rsidR="00B137EC" w:rsidRDefault="00B137EC" w:rsidP="00B137EC">
      <w:r w:rsidRPr="00B137EC">
        <w:t xml:space="preserve">Other researchers have postulated the failure of LNG ship tanks due to fire heat exposure </w:t>
      </w:r>
    </w:p>
    <w:p w14:paraId="612DB40E" w14:textId="77777777" w:rsidR="00B137EC" w:rsidRDefault="00B137EC" w:rsidP="00B137EC">
      <w:r>
        <w:t>AND</w:t>
      </w:r>
    </w:p>
    <w:p w14:paraId="31615E1F" w14:textId="77777777" w:rsidR="00B137EC" w:rsidRPr="00B137EC" w:rsidRDefault="00B137EC" w:rsidP="00B137EC">
      <w:proofErr w:type="gramStart"/>
      <w:r w:rsidRPr="00B137EC">
        <w:t>as</w:t>
      </w:r>
      <w:proofErr w:type="gramEnd"/>
      <w:r w:rsidRPr="00B137EC">
        <w:t xml:space="preserve"> a potential public hazard phenomenon in the scenario of an accidental or intentional</w:t>
      </w:r>
    </w:p>
    <w:p w14:paraId="7F64875A" w14:textId="77777777" w:rsidR="00B137EC" w:rsidRPr="00830626" w:rsidRDefault="00B137EC" w:rsidP="00B137EC"/>
    <w:p w14:paraId="4EA97B75" w14:textId="77777777" w:rsidR="00B137EC" w:rsidRPr="00ED7B57" w:rsidRDefault="00B137EC" w:rsidP="00B137EC"/>
    <w:p w14:paraId="56F229C5" w14:textId="77777777" w:rsidR="00B137EC" w:rsidRPr="00ED7B57" w:rsidRDefault="00B137EC" w:rsidP="00B137EC">
      <w:pPr>
        <w:pStyle w:val="Heading2"/>
        <w:rPr>
          <w:rFonts w:ascii="Calibri" w:hAnsi="Calibri"/>
        </w:rPr>
      </w:pPr>
      <w:r w:rsidRPr="00ED7B57">
        <w:rPr>
          <w:rFonts w:ascii="Calibri" w:hAnsi="Calibri"/>
        </w:rPr>
        <w:t>ALBA</w:t>
      </w:r>
    </w:p>
    <w:p w14:paraId="2339447C" w14:textId="77777777" w:rsidR="00B137EC" w:rsidRPr="00ED7B57" w:rsidRDefault="00B137EC" w:rsidP="00B137EC">
      <w:pPr>
        <w:pStyle w:val="Heading3"/>
        <w:rPr>
          <w:rFonts w:ascii="Calibri" w:hAnsi="Calibri"/>
        </w:rPr>
      </w:pPr>
      <w:r w:rsidRPr="00ED7B57">
        <w:rPr>
          <w:rFonts w:ascii="Calibri" w:hAnsi="Calibri"/>
        </w:rPr>
        <w:t>2NC – Russia</w:t>
      </w:r>
    </w:p>
    <w:p w14:paraId="6704FB52" w14:textId="77777777" w:rsidR="00B137EC" w:rsidRPr="00695B25" w:rsidRDefault="00B137EC" w:rsidP="00B137EC">
      <w:pPr>
        <w:pStyle w:val="Heading4"/>
      </w:pPr>
      <w:r>
        <w:t>Confrontation causes extinction</w:t>
      </w:r>
    </w:p>
    <w:p w14:paraId="452A746C" w14:textId="77777777" w:rsidR="00B137EC" w:rsidRDefault="00B137EC" w:rsidP="00B137EC">
      <w:pPr>
        <w:rPr>
          <w:sz w:val="18"/>
        </w:rPr>
      </w:pPr>
      <w:proofErr w:type="spellStart"/>
      <w:r w:rsidRPr="00695B25">
        <w:rPr>
          <w:rStyle w:val="StyleStyleBold12pt"/>
        </w:rPr>
        <w:t>Helfand</w:t>
      </w:r>
      <w:proofErr w:type="spellEnd"/>
      <w:r w:rsidRPr="00695B25">
        <w:rPr>
          <w:rStyle w:val="StyleStyleBold12pt"/>
        </w:rPr>
        <w:t xml:space="preserve"> and </w:t>
      </w:r>
      <w:proofErr w:type="spellStart"/>
      <w:r w:rsidRPr="00695B25">
        <w:rPr>
          <w:rStyle w:val="StyleStyleBold12pt"/>
        </w:rPr>
        <w:t>Pastore</w:t>
      </w:r>
      <w:proofErr w:type="spellEnd"/>
      <w:r w:rsidRPr="00695B25">
        <w:rPr>
          <w:rStyle w:val="StyleStyleBold12pt"/>
        </w:rPr>
        <w:t xml:space="preserve"> 9</w:t>
      </w:r>
      <w:r w:rsidRPr="00695B25">
        <w:rPr>
          <w:sz w:val="18"/>
        </w:rPr>
        <w:t xml:space="preserve"> </w:t>
      </w:r>
    </w:p>
    <w:p w14:paraId="08C121D6" w14:textId="77777777" w:rsidR="00B137EC" w:rsidRPr="00695B25" w:rsidRDefault="00B137EC" w:rsidP="00B137EC">
      <w:r w:rsidRPr="00695B25">
        <w:t xml:space="preserve">[Ira </w:t>
      </w:r>
      <w:proofErr w:type="spellStart"/>
      <w:r w:rsidRPr="00695B25">
        <w:t>Helfand</w:t>
      </w:r>
      <w:proofErr w:type="spellEnd"/>
      <w:r w:rsidRPr="00695B25">
        <w:t xml:space="preserve">, M.D., and John O. </w:t>
      </w:r>
      <w:proofErr w:type="spellStart"/>
      <w:r w:rsidRPr="00695B25">
        <w:t>Pastore</w:t>
      </w:r>
      <w:proofErr w:type="spellEnd"/>
      <w:r w:rsidRPr="00695B25">
        <w:t>, M.D., are past presidents of Physicians for Social Responsibility. March 31, 2009, “U.S.-Russia nuclear war still a threat”, http://www.projo.com/opinion/contributors/content/CT_pastoreline_03-31-09_EODSCAO_v15.bbdf23.html]</w:t>
      </w:r>
    </w:p>
    <w:p w14:paraId="743BD6F8" w14:textId="77777777" w:rsidR="00B137EC" w:rsidRDefault="00B137EC" w:rsidP="00B137EC">
      <w:r w:rsidRPr="00B137EC">
        <w:t xml:space="preserve">President Obama and Russian President </w:t>
      </w:r>
      <w:proofErr w:type="spellStart"/>
      <w:r w:rsidRPr="00B137EC">
        <w:t>Dimitri</w:t>
      </w:r>
      <w:proofErr w:type="spellEnd"/>
      <w:r w:rsidRPr="00B137EC">
        <w:t xml:space="preserve"> </w:t>
      </w:r>
      <w:proofErr w:type="spellStart"/>
      <w:r w:rsidRPr="00B137EC">
        <w:t>Medvedev</w:t>
      </w:r>
      <w:proofErr w:type="spellEnd"/>
      <w:r w:rsidRPr="00B137EC">
        <w:t xml:space="preserve"> are scheduled to Wednesday in London during the </w:t>
      </w:r>
    </w:p>
    <w:p w14:paraId="36B2EC31" w14:textId="77777777" w:rsidR="00B137EC" w:rsidRDefault="00B137EC" w:rsidP="00B137EC">
      <w:r>
        <w:t>AND</w:t>
      </w:r>
    </w:p>
    <w:p w14:paraId="091BF6A3" w14:textId="77777777" w:rsidR="00B137EC" w:rsidRPr="00B137EC" w:rsidRDefault="00B137EC" w:rsidP="00B137EC">
      <w:proofErr w:type="gramStart"/>
      <w:r w:rsidRPr="00B137EC">
        <w:t>alert</w:t>
      </w:r>
      <w:proofErr w:type="gramEnd"/>
      <w:r w:rsidRPr="00B137EC">
        <w:t xml:space="preserve"> status of nuclear weapons that existed  in 1995 remains in place today. </w:t>
      </w:r>
    </w:p>
    <w:p w14:paraId="10D16EBC" w14:textId="77777777" w:rsidR="00B137EC" w:rsidRPr="000F3C7F" w:rsidRDefault="00B137EC" w:rsidP="00B137EC"/>
    <w:p w14:paraId="4D91D985" w14:textId="77777777" w:rsidR="00B137EC" w:rsidRPr="00ED7B57" w:rsidRDefault="00B137EC" w:rsidP="00B137EC">
      <w:pPr>
        <w:pStyle w:val="Heading3"/>
        <w:rPr>
          <w:rFonts w:ascii="Calibri" w:hAnsi="Calibri"/>
        </w:rPr>
      </w:pPr>
      <w:r w:rsidRPr="00ED7B57">
        <w:rPr>
          <w:rFonts w:ascii="Calibri" w:hAnsi="Calibri"/>
        </w:rPr>
        <w:t>2NC – Coronel</w:t>
      </w:r>
    </w:p>
    <w:p w14:paraId="6F529822" w14:textId="77777777" w:rsidR="00B137EC" w:rsidRPr="00ED7B57" w:rsidRDefault="00B137EC" w:rsidP="00B137EC">
      <w:pPr>
        <w:pStyle w:val="Heading4"/>
        <w:rPr>
          <w:rFonts w:ascii="Calibri" w:hAnsi="Calibri"/>
        </w:rPr>
      </w:pPr>
      <w:r w:rsidRPr="00ED7B57">
        <w:rPr>
          <w:rFonts w:ascii="Calibri" w:hAnsi="Calibri"/>
        </w:rPr>
        <w:t xml:space="preserve">Turns all their </w:t>
      </w:r>
      <w:proofErr w:type="spellStart"/>
      <w:r w:rsidRPr="00ED7B57">
        <w:rPr>
          <w:rFonts w:ascii="Calibri" w:hAnsi="Calibri"/>
        </w:rPr>
        <w:t>multilat</w:t>
      </w:r>
      <w:proofErr w:type="spellEnd"/>
      <w:r w:rsidRPr="00ED7B57">
        <w:rPr>
          <w:rFonts w:ascii="Calibri" w:hAnsi="Calibri"/>
        </w:rPr>
        <w:t xml:space="preserve"> and cred biz </w:t>
      </w:r>
    </w:p>
    <w:p w14:paraId="4EA341DE" w14:textId="77777777" w:rsidR="00B137EC" w:rsidRPr="00ED7B57" w:rsidRDefault="00B137EC" w:rsidP="00B137EC">
      <w:pPr>
        <w:shd w:val="clear" w:color="auto" w:fill="FFFFFF"/>
        <w:rPr>
          <w:rStyle w:val="StyleStyleBold12pt"/>
        </w:rPr>
      </w:pPr>
      <w:r w:rsidRPr="00ED7B57">
        <w:rPr>
          <w:rStyle w:val="StyleStyleBold12pt"/>
        </w:rPr>
        <w:t>Coronel 07 </w:t>
      </w:r>
    </w:p>
    <w:p w14:paraId="6822C2AE" w14:textId="77777777" w:rsidR="00B137EC" w:rsidRPr="00ED7B57" w:rsidRDefault="00B137EC" w:rsidP="00B137EC">
      <w:pPr>
        <w:shd w:val="clear" w:color="auto" w:fill="FFFFFF"/>
        <w:rPr>
          <w:rFonts w:cs="Arial"/>
          <w:color w:val="222222"/>
        </w:rPr>
      </w:pPr>
      <w:r w:rsidRPr="00ED7B57">
        <w:t xml:space="preserve">(Contributor to the CATO Institute, member of the Board of Directors of </w:t>
      </w:r>
      <w:proofErr w:type="spellStart"/>
      <w:r w:rsidRPr="00ED7B57">
        <w:t>Petroleos</w:t>
      </w:r>
      <w:proofErr w:type="spellEnd"/>
      <w:r w:rsidRPr="00ED7B57">
        <w:t xml:space="preserve"> de Venezuela, president of </w:t>
      </w:r>
      <w:proofErr w:type="spellStart"/>
      <w:r w:rsidRPr="00ED7B57">
        <w:t>Agrupacion</w:t>
      </w:r>
      <w:proofErr w:type="spellEnd"/>
      <w:r w:rsidRPr="00ED7B57">
        <w:t xml:space="preserve"> Pro </w:t>
      </w:r>
      <w:proofErr w:type="spellStart"/>
      <w:r w:rsidRPr="00ED7B57">
        <w:t>Calidad</w:t>
      </w:r>
      <w:proofErr w:type="spellEnd"/>
      <w:r w:rsidRPr="00ED7B57">
        <w:t xml:space="preserve"> de Vida, (“A possible political scenario for Latin America, 2007-2012,</w:t>
      </w:r>
      <w:r w:rsidRPr="00ED7B57">
        <w:fldChar w:fldCharType="begin"/>
      </w:r>
      <w:r w:rsidRPr="00ED7B57">
        <w:instrText xml:space="preserve"> HYPERLINK "http://muevete.wordpress.com/2007/09/18/a-possible-political-scenario-for-latin-america-2007-2012/" \t "_blank" </w:instrText>
      </w:r>
      <w:r w:rsidRPr="00ED7B57">
        <w:fldChar w:fldCharType="separate"/>
      </w:r>
      <w:r w:rsidRPr="00ED7B57">
        <w:t>http://muevete.wordpress.com/2007/09/18/a-possible-political-scenario-for-latin-america-2007-2012/</w:t>
      </w:r>
      <w:r w:rsidRPr="00ED7B57">
        <w:fldChar w:fldCharType="end"/>
      </w:r>
      <w:r w:rsidRPr="00ED7B57">
        <w:t>)</w:t>
      </w:r>
    </w:p>
    <w:p w14:paraId="18936FAB" w14:textId="77777777" w:rsidR="00B137EC" w:rsidRDefault="00B137EC" w:rsidP="00B137EC">
      <w:r w:rsidRPr="00B137EC">
        <w:t xml:space="preserve">Still, there is no doubt that there are strong efforts being made by some </w:t>
      </w:r>
    </w:p>
    <w:p w14:paraId="6B2FC085" w14:textId="77777777" w:rsidR="00B137EC" w:rsidRDefault="00B137EC" w:rsidP="00B137EC">
      <w:r>
        <w:t>AND</w:t>
      </w:r>
    </w:p>
    <w:p w14:paraId="21F9A082" w14:textId="77777777" w:rsidR="00B137EC" w:rsidRPr="00B137EC" w:rsidRDefault="00B137EC" w:rsidP="00B137EC">
      <w:proofErr w:type="gramStart"/>
      <w:r w:rsidRPr="00B137EC">
        <w:t>signals</w:t>
      </w:r>
      <w:proofErr w:type="gramEnd"/>
      <w:r w:rsidRPr="00B137EC">
        <w:t xml:space="preserve"> that will serve to act now, in order to mold desired outcomes</w:t>
      </w:r>
    </w:p>
    <w:p w14:paraId="008F6E2D" w14:textId="77777777" w:rsidR="00B137EC" w:rsidRPr="000F3C7F" w:rsidRDefault="00B137EC" w:rsidP="00B137EC"/>
    <w:p w14:paraId="19826AC0" w14:textId="77777777" w:rsidR="00B137EC" w:rsidRDefault="00B137EC" w:rsidP="00B137EC">
      <w:pPr>
        <w:pStyle w:val="Heading3"/>
      </w:pPr>
      <w:r>
        <w:t>2NC – Link – Cuba</w:t>
      </w:r>
    </w:p>
    <w:p w14:paraId="3B45F648" w14:textId="77777777" w:rsidR="00B137EC" w:rsidRDefault="00B137EC" w:rsidP="00B137EC">
      <w:pPr>
        <w:pStyle w:val="Heading4"/>
      </w:pPr>
      <w:r>
        <w:t xml:space="preserve">Appeases leftist governments – no risk of a link turn – Anti-Americanism is structurally inevitable </w:t>
      </w:r>
    </w:p>
    <w:p w14:paraId="060605C8" w14:textId="77777777" w:rsidR="00B137EC" w:rsidRDefault="00B137EC" w:rsidP="00B137EC">
      <w:proofErr w:type="spellStart"/>
      <w:r w:rsidRPr="00821043">
        <w:rPr>
          <w:rStyle w:val="StyleStyleBold12pt"/>
        </w:rPr>
        <w:t>Walser</w:t>
      </w:r>
      <w:proofErr w:type="spellEnd"/>
      <w:r w:rsidRPr="00821043">
        <w:rPr>
          <w:rStyle w:val="StyleStyleBold12pt"/>
        </w:rPr>
        <w:t xml:space="preserve"> 12</w:t>
      </w:r>
    </w:p>
    <w:p w14:paraId="30188EBE" w14:textId="77777777" w:rsidR="00B137EC" w:rsidRDefault="00B137EC" w:rsidP="00B137EC">
      <w:r w:rsidRPr="003A5DE4">
        <w:t xml:space="preserve">Ray </w:t>
      </w:r>
      <w:proofErr w:type="spellStart"/>
      <w:r w:rsidRPr="003A5DE4">
        <w:t>Walser</w:t>
      </w:r>
      <w:proofErr w:type="spellEnd"/>
      <w:r>
        <w:t xml:space="preserve">, </w:t>
      </w:r>
      <w:r w:rsidRPr="003A5DE4">
        <w:t xml:space="preserve">PhD, is Senior Policy Analyst for Latin America in the Douglas and Sarah Allison Center for Foreign Policy </w:t>
      </w:r>
      <w:r w:rsidRPr="00821043">
        <w:t xml:space="preserve">Studies, a division of the Kathryn and Shelby </w:t>
      </w:r>
      <w:proofErr w:type="spellStart"/>
      <w:r w:rsidRPr="00821043">
        <w:t>Cullom</w:t>
      </w:r>
      <w:proofErr w:type="spellEnd"/>
      <w:r w:rsidRPr="00821043">
        <w:t xml:space="preserve"> Davis Institute for International Studies, at The Heritage Foundation, 9/24/12, (“Time Is Ripe for U.S. Policy to Address Anti-Americanism in Latin America”, </w:t>
      </w:r>
      <w:hyperlink r:id="rId25" w:history="1">
        <w:r w:rsidRPr="00821043">
          <w:t>http://www.heritage.org/research/reports/2012/09/us-policy-to-address-anti-americanism-in-latin-america-needed</w:t>
        </w:r>
      </w:hyperlink>
      <w:r w:rsidRPr="00821043">
        <w:t>, AW)</w:t>
      </w:r>
    </w:p>
    <w:p w14:paraId="3928D4A2" w14:textId="77777777" w:rsidR="00B137EC" w:rsidRDefault="00B137EC" w:rsidP="00B137EC">
      <w:r w:rsidRPr="00B137EC">
        <w:t xml:space="preserve">While the murder of American diplomats and violent anti-American riots across the Islamic </w:t>
      </w:r>
    </w:p>
    <w:p w14:paraId="6E721ADF" w14:textId="77777777" w:rsidR="00B137EC" w:rsidRDefault="00B137EC" w:rsidP="00B137EC">
      <w:r>
        <w:t>AND</w:t>
      </w:r>
    </w:p>
    <w:p w14:paraId="2A7DDCEA" w14:textId="77777777" w:rsidR="00B137EC" w:rsidRPr="00B137EC" w:rsidRDefault="00B137EC" w:rsidP="00B137EC">
      <w:proofErr w:type="gramStart"/>
      <w:r w:rsidRPr="00B137EC">
        <w:t>own</w:t>
      </w:r>
      <w:proofErr w:type="gramEnd"/>
      <w:r w:rsidRPr="00B137EC">
        <w:t xml:space="preserve"> people and fan the flames of anti-Americanism in the Western Hemisphere</w:t>
      </w:r>
    </w:p>
    <w:p w14:paraId="3990D93F" w14:textId="77777777" w:rsidR="00B137EC" w:rsidRDefault="00B137EC" w:rsidP="00B137EC">
      <w:pPr>
        <w:pStyle w:val="Heading4"/>
      </w:pPr>
      <w:r>
        <w:t>Lifting the embargo emboldens Cuba – empirics</w:t>
      </w:r>
    </w:p>
    <w:p w14:paraId="04EB105F" w14:textId="77777777" w:rsidR="00B137EC" w:rsidRDefault="00B137EC" w:rsidP="00B137EC">
      <w:r w:rsidRPr="00F758B6">
        <w:rPr>
          <w:rStyle w:val="StyleStyleBold12pt"/>
        </w:rPr>
        <w:t>CPAC 12</w:t>
      </w:r>
    </w:p>
    <w:p w14:paraId="48DFAEC1" w14:textId="77777777" w:rsidR="00B137EC" w:rsidRDefault="00B137EC" w:rsidP="00B137EC">
      <w:r w:rsidRPr="00F758B6">
        <w:t>Conservative Political Action Conference</w:t>
      </w:r>
      <w:r>
        <w:t>, 2/9/12, (“</w:t>
      </w:r>
      <w:r w:rsidRPr="00F758B6">
        <w:t xml:space="preserve">Encouraging Anti-American Autocrats”, </w:t>
      </w:r>
      <w:hyperlink r:id="rId26" w:history="1">
        <w:r w:rsidRPr="00F758B6">
          <w:t>http://www.capitolhillcubans.com/2012/02/encouraging-anti-american-autocrats.html</w:t>
        </w:r>
      </w:hyperlink>
      <w:r w:rsidRPr="00F758B6">
        <w:t>, AW)</w:t>
      </w:r>
    </w:p>
    <w:p w14:paraId="483FFC54" w14:textId="77777777" w:rsidR="00B137EC" w:rsidRDefault="00B137EC" w:rsidP="00B137EC">
      <w:r w:rsidRPr="00B137EC">
        <w:t xml:space="preserve">The anti-American alliance of Fidel Castro and Hugo Chavez is an important issue </w:t>
      </w:r>
    </w:p>
    <w:p w14:paraId="59BFF0AA" w14:textId="77777777" w:rsidR="00B137EC" w:rsidRDefault="00B137EC" w:rsidP="00B137EC">
      <w:r>
        <w:t>AND</w:t>
      </w:r>
    </w:p>
    <w:p w14:paraId="338094E8" w14:textId="77777777" w:rsidR="00B137EC" w:rsidRPr="00B137EC" w:rsidRDefault="00B137EC" w:rsidP="00B137EC">
      <w:proofErr w:type="gramStart"/>
      <w:r w:rsidRPr="00B137EC">
        <w:t>our</w:t>
      </w:r>
      <w:proofErr w:type="gramEnd"/>
      <w:r w:rsidRPr="00B137EC">
        <w:t xml:space="preserve"> values in the Middle East if our own neighborhood is in turmoil.”</w:t>
      </w:r>
    </w:p>
    <w:p w14:paraId="66DD5861" w14:textId="77777777" w:rsidR="00B137EC" w:rsidRPr="00ED7B57" w:rsidRDefault="00B137EC" w:rsidP="00B137EC"/>
    <w:p w14:paraId="549461BF" w14:textId="77777777" w:rsidR="00B137EC" w:rsidRPr="00ED7B57" w:rsidRDefault="00B137EC" w:rsidP="00B137EC">
      <w:pPr>
        <w:pStyle w:val="Heading2"/>
        <w:rPr>
          <w:rFonts w:ascii="Calibri" w:hAnsi="Calibri"/>
        </w:rPr>
      </w:pPr>
      <w:proofErr w:type="spellStart"/>
      <w:r w:rsidRPr="00ED7B57">
        <w:rPr>
          <w:rFonts w:ascii="Calibri" w:hAnsi="Calibri"/>
        </w:rPr>
        <w:t>Multilat</w:t>
      </w:r>
      <w:proofErr w:type="spellEnd"/>
    </w:p>
    <w:p w14:paraId="5B76B46D" w14:textId="77777777" w:rsidR="00B137EC" w:rsidRPr="00ED7B57" w:rsidRDefault="00B137EC" w:rsidP="00B137EC">
      <w:pPr>
        <w:pStyle w:val="Heading3"/>
        <w:rPr>
          <w:rFonts w:ascii="Calibri" w:hAnsi="Calibri"/>
        </w:rPr>
      </w:pPr>
      <w:r w:rsidRPr="00ED7B57">
        <w:rPr>
          <w:rFonts w:ascii="Calibri" w:hAnsi="Calibri"/>
        </w:rPr>
        <w:t>2NC – Soft Power</w:t>
      </w:r>
    </w:p>
    <w:p w14:paraId="73F4A3D8" w14:textId="77777777" w:rsidR="00B137EC" w:rsidRPr="00ED7B57" w:rsidRDefault="00B137EC" w:rsidP="00B137EC"/>
    <w:p w14:paraId="0B3E850A" w14:textId="77777777" w:rsidR="00B137EC" w:rsidRPr="00ED7B57" w:rsidRDefault="00B137EC" w:rsidP="00B137EC">
      <w:pPr>
        <w:pStyle w:val="Heading4"/>
        <w:rPr>
          <w:rFonts w:ascii="Calibri" w:hAnsi="Calibri"/>
        </w:rPr>
      </w:pPr>
      <w:r w:rsidRPr="00ED7B57">
        <w:rPr>
          <w:rFonts w:ascii="Calibri" w:hAnsi="Calibri"/>
        </w:rPr>
        <w:t>Tons of alt causes</w:t>
      </w:r>
    </w:p>
    <w:p w14:paraId="788295F0" w14:textId="77777777" w:rsidR="00B137EC" w:rsidRPr="00ED7B57" w:rsidRDefault="00B137EC" w:rsidP="00B137EC">
      <w:pPr>
        <w:contextualSpacing/>
      </w:pPr>
      <w:proofErr w:type="spellStart"/>
      <w:r w:rsidRPr="00ED7B57">
        <w:rPr>
          <w:rStyle w:val="Heading4Char"/>
          <w:rFonts w:ascii="Calibri" w:hAnsi="Calibri"/>
        </w:rPr>
        <w:t>Burgsdorff</w:t>
      </w:r>
      <w:proofErr w:type="spellEnd"/>
      <w:r w:rsidRPr="00ED7B57">
        <w:rPr>
          <w:rStyle w:val="Heading4Char"/>
          <w:rFonts w:ascii="Calibri" w:hAnsi="Calibri"/>
        </w:rPr>
        <w:t xml:space="preserve"> 09 – </w:t>
      </w:r>
      <w:r w:rsidRPr="00ED7B57">
        <w:t xml:space="preserve">Ph. D in Political Science from Freiburg University, EU Fellow at the University of Miami (Sven </w:t>
      </w:r>
      <w:proofErr w:type="spellStart"/>
      <w:r w:rsidRPr="00ED7B57">
        <w:t>Kühn</w:t>
      </w:r>
      <w:proofErr w:type="spellEnd"/>
      <w:r w:rsidRPr="00ED7B57">
        <w:t xml:space="preserve"> von, “Problems and Opportunities for the Incoming Obama Administration”, </w:t>
      </w:r>
      <w:hyperlink r:id="rId27" w:history="1">
        <w:r w:rsidRPr="00ED7B57">
          <w:t>http://aei.pitt.edu.proxy.lib.umich.edu/11047/1/vonBurgsdorfUSvsCubalong09edi.pdf</w:t>
        </w:r>
      </w:hyperlink>
      <w:r w:rsidRPr="00ED7B57">
        <w:t>)//NG</w:t>
      </w:r>
    </w:p>
    <w:p w14:paraId="44BF1910" w14:textId="77777777" w:rsidR="006F6CA9" w:rsidRPr="006F6CA9" w:rsidRDefault="00B137EC" w:rsidP="00B137EC">
      <w:r w:rsidRPr="00ED7B57">
        <w:t xml:space="preserve">As a matter </w:t>
      </w:r>
      <w:r w:rsidRPr="006F6CA9">
        <w:t xml:space="preserve">of fact, together with </w:t>
      </w:r>
      <w:proofErr w:type="gramStart"/>
      <w:r w:rsidRPr="006F6CA9">
        <w:t>other  measures</w:t>
      </w:r>
      <w:proofErr w:type="gramEnd"/>
      <w:r w:rsidRPr="006F6CA9">
        <w:t xml:space="preserve"> such as closing Guantanamo,</w:t>
      </w:r>
    </w:p>
    <w:p w14:paraId="723164D5" w14:textId="77777777" w:rsidR="006F6CA9" w:rsidRPr="006F6CA9" w:rsidRDefault="006F6CA9" w:rsidP="00B137EC">
      <w:r w:rsidRPr="006F6CA9">
        <w:t>AND</w:t>
      </w:r>
    </w:p>
    <w:p w14:paraId="6BF64067" w14:textId="77777777" w:rsidR="00B137EC" w:rsidRPr="00ED7B57" w:rsidRDefault="00B137EC" w:rsidP="00B137EC">
      <w:proofErr w:type="gramStart"/>
      <w:r w:rsidRPr="006F6CA9">
        <w:t>it</w:t>
      </w:r>
      <w:proofErr w:type="gramEnd"/>
      <w:r w:rsidRPr="006F6CA9">
        <w:t xml:space="preserve"> would be interpreted by the international</w:t>
      </w:r>
      <w:r w:rsidRPr="00ED7B57">
        <w:t xml:space="preserve"> community as steps  towards effective multilateralism.</w:t>
      </w:r>
    </w:p>
    <w:p w14:paraId="6111A787" w14:textId="77777777" w:rsidR="00B137EC" w:rsidRPr="00ED7B57" w:rsidRDefault="00B137EC" w:rsidP="00B137EC">
      <w:pPr>
        <w:pStyle w:val="Heading4"/>
        <w:rPr>
          <w:rFonts w:ascii="Calibri" w:hAnsi="Calibri"/>
          <w:u w:val="single"/>
        </w:rPr>
      </w:pPr>
      <w:r w:rsidRPr="00ED7B57">
        <w:rPr>
          <w:rFonts w:ascii="Calibri" w:hAnsi="Calibri"/>
        </w:rPr>
        <w:t xml:space="preserve">International coercion inevitable </w:t>
      </w:r>
    </w:p>
    <w:p w14:paraId="7D54C679" w14:textId="77777777" w:rsidR="00B137EC" w:rsidRPr="00ED7B57" w:rsidRDefault="00B137EC" w:rsidP="00B137EC">
      <w:pPr>
        <w:rPr>
          <w:rFonts w:eastAsia="Calibri"/>
          <w:b/>
          <w:bCs/>
        </w:rPr>
      </w:pPr>
      <w:proofErr w:type="spellStart"/>
      <w:r w:rsidRPr="00ED7B57">
        <w:rPr>
          <w:rStyle w:val="StyleStyleBold12pt"/>
        </w:rPr>
        <w:t>Jenkin</w:t>
      </w:r>
      <w:proofErr w:type="spellEnd"/>
      <w:r w:rsidRPr="00ED7B57">
        <w:rPr>
          <w:rStyle w:val="StyleStyleBold12pt"/>
        </w:rPr>
        <w:t xml:space="preserve"> 06</w:t>
      </w:r>
      <w:r w:rsidRPr="00ED7B57">
        <w:rPr>
          <w:rFonts w:eastAsia="Calibri"/>
        </w:rPr>
        <w:t xml:space="preserve"> – Clinton, University of New Hampshire, University Research Professor of International Relations, professor in the Department of Political Science, and the director of the Centre for Foreign Policy Studies at Dalhousie University (“Book Review: Smoke and Mirrors: Globalized Terrorism and the Illusion of Multilateral Security,” http://icj.sagepub.com.proxy.lib.umich.edu/content/16/1/69.full.pdf+html)</w:t>
      </w:r>
    </w:p>
    <w:p w14:paraId="384F0765" w14:textId="77777777" w:rsidR="00B137EC" w:rsidRDefault="00B137EC" w:rsidP="00B137EC">
      <w:r w:rsidRPr="00B137EC">
        <w:t xml:space="preserve">Smoke and Mirrors, a runner-up for the Donner Book Prize, offers </w:t>
      </w:r>
    </w:p>
    <w:p w14:paraId="4ADB75D9" w14:textId="77777777" w:rsidR="00B137EC" w:rsidRDefault="00B137EC" w:rsidP="00B137EC">
      <w:r>
        <w:t>AND</w:t>
      </w:r>
    </w:p>
    <w:p w14:paraId="6044DC99" w14:textId="77777777" w:rsidR="00B137EC" w:rsidRPr="00B137EC" w:rsidRDefault="00B137EC" w:rsidP="00B137EC">
      <w:proofErr w:type="gramStart"/>
      <w:r w:rsidRPr="00B137EC">
        <w:t>an</w:t>
      </w:r>
      <w:proofErr w:type="gramEnd"/>
      <w:r w:rsidRPr="00B137EC">
        <w:t xml:space="preserve"> incorrect course of action does not become correct because of widespread agreement. </w:t>
      </w:r>
    </w:p>
    <w:p w14:paraId="4CCFC075" w14:textId="77777777" w:rsidR="00B137EC" w:rsidRDefault="00B137EC" w:rsidP="00B137EC">
      <w:pPr>
        <w:pStyle w:val="Heading2"/>
        <w:rPr>
          <w:rFonts w:ascii="Calibri" w:hAnsi="Calibri"/>
        </w:rPr>
      </w:pPr>
      <w:r>
        <w:rPr>
          <w:rFonts w:ascii="Calibri" w:hAnsi="Calibri"/>
        </w:rPr>
        <w:t>Transition</w:t>
      </w:r>
    </w:p>
    <w:p w14:paraId="59173167" w14:textId="77777777" w:rsidR="00B137EC" w:rsidRPr="00ED7B57" w:rsidRDefault="00B137EC" w:rsidP="00B137EC">
      <w:pPr>
        <w:pStyle w:val="Heading3"/>
        <w:rPr>
          <w:rFonts w:ascii="Calibri" w:hAnsi="Calibri"/>
        </w:rPr>
      </w:pPr>
      <w:r w:rsidRPr="00ED7B57">
        <w:rPr>
          <w:rFonts w:ascii="Calibri" w:hAnsi="Calibri"/>
        </w:rPr>
        <w:t>2NC – No Impact</w:t>
      </w:r>
    </w:p>
    <w:p w14:paraId="69CF21A5" w14:textId="77777777" w:rsidR="00B137EC" w:rsidRPr="00ED7B57" w:rsidRDefault="00B137EC" w:rsidP="00B137EC">
      <w:pPr>
        <w:pStyle w:val="Heading4"/>
        <w:rPr>
          <w:rFonts w:ascii="Calibri" w:hAnsi="Calibri"/>
        </w:rPr>
      </w:pPr>
      <w:proofErr w:type="spellStart"/>
      <w:r w:rsidRPr="00ED7B57">
        <w:rPr>
          <w:rFonts w:ascii="Calibri" w:hAnsi="Calibri"/>
        </w:rPr>
        <w:t>Bosco</w:t>
      </w:r>
      <w:proofErr w:type="spellEnd"/>
      <w:r w:rsidRPr="00ED7B57">
        <w:rPr>
          <w:rFonts w:ascii="Calibri" w:hAnsi="Calibri"/>
        </w:rPr>
        <w:t xml:space="preserve"> votes </w:t>
      </w:r>
      <w:proofErr w:type="spellStart"/>
      <w:r w:rsidRPr="00ED7B57">
        <w:rPr>
          <w:rFonts w:ascii="Calibri" w:hAnsi="Calibri"/>
        </w:rPr>
        <w:t>neg</w:t>
      </w:r>
      <w:proofErr w:type="spellEnd"/>
      <w:r w:rsidRPr="00ED7B57">
        <w:rPr>
          <w:rFonts w:ascii="Calibri" w:hAnsi="Calibri"/>
        </w:rPr>
        <w:t xml:space="preserve"> – this isn’t WW1, Bosnia 2.0 anymore – deterrence, empirics, and international norms prevent escalation </w:t>
      </w:r>
      <w:r w:rsidRPr="00ED7B57">
        <w:rPr>
          <w:rFonts w:ascii="Calibri" w:hAnsi="Calibri"/>
        </w:rPr>
        <w:softHyphen/>
        <w:t>– that’s the conclusion of his article</w:t>
      </w:r>
    </w:p>
    <w:p w14:paraId="4A4A9FFE" w14:textId="77777777" w:rsidR="00B137EC" w:rsidRPr="00ED7B57" w:rsidRDefault="00B137EC" w:rsidP="00B137EC">
      <w:proofErr w:type="spellStart"/>
      <w:r w:rsidRPr="00ED7B57">
        <w:rPr>
          <w:rStyle w:val="StyleStyleBold12pt"/>
        </w:rPr>
        <w:t>Bosco</w:t>
      </w:r>
      <w:proofErr w:type="spellEnd"/>
      <w:r w:rsidRPr="00ED7B57">
        <w:rPr>
          <w:rStyle w:val="StyleStyleBold12pt"/>
        </w:rPr>
        <w:t xml:space="preserve"> 06</w:t>
      </w:r>
      <w:r w:rsidRPr="00ED7B57">
        <w:t xml:space="preserve"> (David </w:t>
      </w:r>
      <w:proofErr w:type="spellStart"/>
      <w:r w:rsidRPr="00ED7B57">
        <w:t>Bosco</w:t>
      </w:r>
      <w:proofErr w:type="spellEnd"/>
      <w:r w:rsidRPr="00ED7B57">
        <w:t xml:space="preserve">, 1AC Author, no </w:t>
      </w:r>
      <w:proofErr w:type="spellStart"/>
      <w:r w:rsidRPr="00ED7B57">
        <w:t>qualz</w:t>
      </w:r>
      <w:proofErr w:type="spellEnd"/>
      <w:r w:rsidRPr="00ED7B57">
        <w:t xml:space="preserve"> whatsoever, “Forum: Keeping an eye peeled for World War III,” July 2006, http://www.post-gazette.com/pg/06211/709477-109.stm)</w:t>
      </w:r>
    </w:p>
    <w:p w14:paraId="2BE8A014" w14:textId="77777777" w:rsidR="006F6CA9" w:rsidRPr="006F6CA9" w:rsidRDefault="00B137EC" w:rsidP="006F6CA9">
      <w:r w:rsidRPr="006F6CA9">
        <w:t xml:space="preserve">It was late June in Sarajevo when </w:t>
      </w:r>
      <w:proofErr w:type="spellStart"/>
      <w:r w:rsidRPr="006F6CA9">
        <w:t>Gavrilo</w:t>
      </w:r>
      <w:proofErr w:type="spellEnd"/>
      <w:r w:rsidRPr="006F6CA9">
        <w:t xml:space="preserve"> </w:t>
      </w:r>
      <w:proofErr w:type="spellStart"/>
      <w:r w:rsidRPr="006F6CA9">
        <w:t>Princip</w:t>
      </w:r>
      <w:proofErr w:type="spellEnd"/>
      <w:r w:rsidRPr="006F6CA9">
        <w:t xml:space="preserve"> shot Archduke Franz Ferdinand</w:t>
      </w:r>
      <w:r w:rsidR="006F6CA9" w:rsidRPr="006F6CA9">
        <w:t xml:space="preserve"> and his wife.</w:t>
      </w:r>
    </w:p>
    <w:p w14:paraId="1651D9B6" w14:textId="77777777" w:rsidR="006F6CA9" w:rsidRPr="006F6CA9" w:rsidRDefault="006F6CA9" w:rsidP="006F6CA9">
      <w:r w:rsidRPr="006F6CA9">
        <w:t>AND</w:t>
      </w:r>
    </w:p>
    <w:p w14:paraId="5D19E8AB" w14:textId="77777777" w:rsidR="00B137EC" w:rsidRPr="00ED7B57" w:rsidRDefault="00B137EC" w:rsidP="00B137EC">
      <w:proofErr w:type="gramStart"/>
      <w:r w:rsidRPr="006F6CA9">
        <w:t>the</w:t>
      </w:r>
      <w:proofErr w:type="gramEnd"/>
      <w:r w:rsidRPr="006F6CA9">
        <w:t xml:space="preserve"> U.N. Security Council regularly gathers the great powers' representatives in a room to hash out developing crises.</w:t>
      </w:r>
      <w:r w:rsidRPr="00ED7B57">
        <w:t xml:space="preserve"> </w:t>
      </w:r>
    </w:p>
    <w:p w14:paraId="45FFC1E3" w14:textId="77777777" w:rsidR="00B137EC" w:rsidRPr="00AC4D62" w:rsidRDefault="00B137EC" w:rsidP="00B137EC">
      <w:pPr>
        <w:pStyle w:val="Heading4"/>
      </w:pPr>
      <w:r w:rsidRPr="00AC4D62">
        <w:t>America won’t intervene</w:t>
      </w:r>
    </w:p>
    <w:p w14:paraId="7FBDEC2A" w14:textId="77777777" w:rsidR="00B137EC" w:rsidRPr="008C0BB5" w:rsidRDefault="00B137EC" w:rsidP="00B137EC">
      <w:pPr>
        <w:rPr>
          <w:rFonts w:ascii="Times New Roman" w:hAnsi="Times New Roman"/>
        </w:rPr>
      </w:pPr>
      <w:r w:rsidRPr="008C0BB5">
        <w:rPr>
          <w:rFonts w:ascii="Times New Roman" w:hAnsi="Times New Roman"/>
        </w:rPr>
        <w:t xml:space="preserve">Dr. </w:t>
      </w:r>
      <w:proofErr w:type="spellStart"/>
      <w:r w:rsidRPr="008C0BB5">
        <w:rPr>
          <w:rFonts w:ascii="Times New Roman" w:hAnsi="Times New Roman"/>
        </w:rPr>
        <w:t>Khatchik</w:t>
      </w:r>
      <w:proofErr w:type="spellEnd"/>
      <w:r w:rsidRPr="008C0BB5">
        <w:rPr>
          <w:rFonts w:ascii="Times New Roman" w:hAnsi="Times New Roman"/>
        </w:rPr>
        <w:t xml:space="preserve"> Der </w:t>
      </w:r>
      <w:proofErr w:type="spellStart"/>
      <w:r w:rsidRPr="008C0BB5">
        <w:rPr>
          <w:rStyle w:val="StyleStyleBold12pt"/>
          <w:rFonts w:ascii="Times New Roman" w:hAnsi="Times New Roman"/>
        </w:rPr>
        <w:t>Ghoukassian</w:t>
      </w:r>
      <w:proofErr w:type="spellEnd"/>
      <w:r w:rsidRPr="008C0BB5">
        <w:rPr>
          <w:rFonts w:ascii="Times New Roman" w:hAnsi="Times New Roman"/>
        </w:rPr>
        <w:t xml:space="preserve"> is a Professor of International Relations at the Universidad de San Andres, Buenos Aires, Argentina; Visiting Professor at the American University of Armenia, Yerevan, Republic of Armenia, Summer </w:t>
      </w:r>
      <w:r w:rsidRPr="008C0BB5">
        <w:rPr>
          <w:rStyle w:val="StyleStyleBold12pt"/>
          <w:rFonts w:ascii="Times New Roman" w:hAnsi="Times New Roman"/>
        </w:rPr>
        <w:t xml:space="preserve">2008.  </w:t>
      </w:r>
      <w:r w:rsidRPr="008C0BB5">
        <w:rPr>
          <w:rFonts w:ascii="Times New Roman" w:hAnsi="Times New Roman"/>
        </w:rPr>
        <w:t>http://www.humansecuritygateway.com/documents/CRIA_Caucasus-CentralAsia_Instability_NewImperialPeriphery.pdf</w:t>
      </w:r>
    </w:p>
    <w:p w14:paraId="341A0B22" w14:textId="77777777" w:rsidR="00B137EC" w:rsidRDefault="00B137EC" w:rsidP="00B137EC">
      <w:r w:rsidRPr="00B137EC">
        <w:t xml:space="preserve">Galbraith’s metaphor, for instance, is useful to highlight some features of the current </w:t>
      </w:r>
    </w:p>
    <w:p w14:paraId="6629E533" w14:textId="77777777" w:rsidR="00B137EC" w:rsidRDefault="00B137EC" w:rsidP="00B137EC">
      <w:r>
        <w:t>AND</w:t>
      </w:r>
    </w:p>
    <w:p w14:paraId="704ACB2A" w14:textId="77777777" w:rsidR="00B137EC" w:rsidRPr="006F6CA9" w:rsidRDefault="00B137EC" w:rsidP="00B137EC">
      <w:pPr>
        <w:rPr>
          <w:rStyle w:val="StyleStyleBold12pt"/>
          <w:b w:val="0"/>
          <w:sz w:val="20"/>
        </w:rPr>
      </w:pPr>
      <w:proofErr w:type="gramStart"/>
      <w:r w:rsidRPr="00B137EC">
        <w:t>with</w:t>
      </w:r>
      <w:proofErr w:type="gramEnd"/>
      <w:r w:rsidRPr="00B137EC">
        <w:t xml:space="preserve"> overseeing Latin America) in formulating threat perceptions and making the recommendations.</w:t>
      </w:r>
    </w:p>
    <w:p w14:paraId="0060EAD8" w14:textId="77777777" w:rsidR="00B137EC" w:rsidRPr="00AC4D62" w:rsidRDefault="00B137EC" w:rsidP="00B137EC">
      <w:pPr>
        <w:pStyle w:val="Heading4"/>
      </w:pPr>
      <w:r w:rsidRPr="00AC4D62">
        <w:t>Past deterioration disproves the impact</w:t>
      </w:r>
    </w:p>
    <w:p w14:paraId="211E1931" w14:textId="77777777" w:rsidR="00B137EC" w:rsidRPr="008C0BB5" w:rsidRDefault="00B137EC" w:rsidP="00B137EC">
      <w:pPr>
        <w:rPr>
          <w:rFonts w:ascii="Times New Roman" w:hAnsi="Times New Roman"/>
        </w:rPr>
      </w:pPr>
      <w:r w:rsidRPr="008C0BB5">
        <w:rPr>
          <w:rFonts w:ascii="Times New Roman" w:hAnsi="Times New Roman"/>
        </w:rPr>
        <w:t xml:space="preserve">Carmelo </w:t>
      </w:r>
      <w:r w:rsidRPr="008C0BB5">
        <w:rPr>
          <w:rStyle w:val="StyleStyleBold12pt"/>
          <w:rFonts w:ascii="Times New Roman" w:hAnsi="Times New Roman"/>
        </w:rPr>
        <w:t>Mesa-</w:t>
      </w:r>
      <w:proofErr w:type="spellStart"/>
      <w:r w:rsidRPr="008C0BB5">
        <w:rPr>
          <w:rStyle w:val="StyleStyleBold12pt"/>
          <w:rFonts w:ascii="Times New Roman" w:hAnsi="Times New Roman"/>
        </w:rPr>
        <w:t>Lago</w:t>
      </w:r>
      <w:proofErr w:type="spellEnd"/>
      <w:r w:rsidRPr="008C0BB5">
        <w:rPr>
          <w:rStyle w:val="StyleStyleBold12pt"/>
          <w:rFonts w:ascii="Times New Roman" w:hAnsi="Times New Roman"/>
        </w:rPr>
        <w:t xml:space="preserve"> 9</w:t>
      </w:r>
      <w:r w:rsidRPr="008C0BB5">
        <w:rPr>
          <w:rFonts w:ascii="Times New Roman" w:hAnsi="Times New Roman"/>
        </w:rPr>
        <w:t xml:space="preserve">, Economist, (“ECONOMIC AND SOCIAL BALANCE OF 50 YEARS OF CUBAN REVOLUTION”, </w:t>
      </w:r>
      <w:hyperlink r:id="rId28" w:history="1">
        <w:r w:rsidRPr="008C0BB5">
          <w:rPr>
            <w:rFonts w:ascii="Times New Roman" w:hAnsi="Times New Roman"/>
          </w:rPr>
          <w:t>http://www.ascecuba.org/publications/proceedings/volume19/pdfs/mesolago.pdf</w:t>
        </w:r>
      </w:hyperlink>
      <w:r w:rsidRPr="008C0BB5">
        <w:rPr>
          <w:rFonts w:ascii="Times New Roman" w:hAnsi="Times New Roman"/>
        </w:rPr>
        <w:t>, AW)</w:t>
      </w:r>
    </w:p>
    <w:p w14:paraId="1AB9338A" w14:textId="77777777" w:rsidR="00B137EC" w:rsidRDefault="00B137EC" w:rsidP="00B137EC">
      <w:r w:rsidRPr="00B137EC">
        <w:t xml:space="preserve">Out of a total 84 indicators in Tables 1–3, 29 related to </w:t>
      </w:r>
    </w:p>
    <w:p w14:paraId="4DFAE29D" w14:textId="77777777" w:rsidR="00B137EC" w:rsidRDefault="00B137EC" w:rsidP="00B137EC">
      <w:r>
        <w:t>AND</w:t>
      </w:r>
    </w:p>
    <w:p w14:paraId="2CD484B1" w14:textId="77777777" w:rsidR="00B137EC" w:rsidRPr="00B137EC" w:rsidRDefault="00B137EC" w:rsidP="00B137EC">
      <w:r w:rsidRPr="00B137EC">
        <w:t xml:space="preserve">- </w:t>
      </w:r>
      <w:proofErr w:type="spellStart"/>
      <w:proofErr w:type="gramStart"/>
      <w:r w:rsidRPr="00B137EC">
        <w:t>cial</w:t>
      </w:r>
      <w:proofErr w:type="spellEnd"/>
      <w:proofErr w:type="gramEnd"/>
      <w:r w:rsidRPr="00B137EC">
        <w:t xml:space="preserve"> services should be made financially sustainable in the long-term.</w:t>
      </w:r>
    </w:p>
    <w:p w14:paraId="6FF3441A" w14:textId="77777777" w:rsidR="00B137EC" w:rsidRPr="00ED7B57" w:rsidRDefault="00B137EC" w:rsidP="00B137EC"/>
    <w:p w14:paraId="6288966D" w14:textId="77777777" w:rsidR="00B137EC" w:rsidRDefault="00B137EC" w:rsidP="00B137EC">
      <w:pPr>
        <w:pStyle w:val="Heading1"/>
      </w:pPr>
      <w:r>
        <w:t>1NR</w:t>
      </w:r>
    </w:p>
    <w:p w14:paraId="2CFFAC8A" w14:textId="77777777" w:rsidR="00B137EC" w:rsidRDefault="00B137EC" w:rsidP="00B137EC">
      <w:pPr>
        <w:pStyle w:val="Heading2"/>
        <w:rPr>
          <w:rFonts w:ascii="Calibri" w:hAnsi="Calibri"/>
        </w:rPr>
      </w:pPr>
      <w:r>
        <w:rPr>
          <w:rFonts w:ascii="Calibri" w:hAnsi="Calibri"/>
        </w:rPr>
        <w:t>PTX</w:t>
      </w:r>
    </w:p>
    <w:p w14:paraId="678AF4E9" w14:textId="77777777" w:rsidR="00B137EC" w:rsidRPr="009224E8" w:rsidRDefault="00B137EC" w:rsidP="00B137EC">
      <w:pPr>
        <w:pStyle w:val="Heading3"/>
        <w:rPr>
          <w:rStyle w:val="StyleStyleBold12pt"/>
          <w:b/>
          <w:sz w:val="32"/>
        </w:rPr>
      </w:pPr>
      <w:r w:rsidRPr="002B3D91">
        <w:t>AT No Push</w:t>
      </w:r>
    </w:p>
    <w:p w14:paraId="58E2731F" w14:textId="77777777" w:rsidR="00B137EC" w:rsidRPr="002B3D91" w:rsidRDefault="00B137EC" w:rsidP="00B137EC">
      <w:pPr>
        <w:rPr>
          <w:rStyle w:val="StyleStyleBold12pt"/>
          <w:rFonts w:ascii="Times New Roman" w:hAnsi="Times New Roman"/>
        </w:rPr>
      </w:pPr>
      <w:r w:rsidRPr="002B3D91">
        <w:rPr>
          <w:rStyle w:val="StyleStyleBold12pt"/>
          <w:rFonts w:ascii="Times New Roman" w:hAnsi="Times New Roman"/>
        </w:rPr>
        <w:t>Obama is committed to pushing congress for NSA reform</w:t>
      </w:r>
    </w:p>
    <w:p w14:paraId="02675C5C" w14:textId="77777777" w:rsidR="00B137EC" w:rsidRPr="002B3D91" w:rsidRDefault="00B137EC" w:rsidP="00B137EC">
      <w:pPr>
        <w:rPr>
          <w:rFonts w:ascii="Times New Roman" w:hAnsi="Times New Roman"/>
        </w:rPr>
      </w:pPr>
      <w:r w:rsidRPr="002B3D91">
        <w:rPr>
          <w:rFonts w:ascii="Times New Roman" w:hAnsi="Times New Roman"/>
        </w:rPr>
        <w:t xml:space="preserve">Julian </w:t>
      </w:r>
      <w:proofErr w:type="spellStart"/>
      <w:r w:rsidRPr="002B3D91">
        <w:rPr>
          <w:rStyle w:val="StyleStyleBold12pt"/>
          <w:rFonts w:ascii="Times New Roman" w:hAnsi="Times New Roman"/>
        </w:rPr>
        <w:t>Hattem</w:t>
      </w:r>
      <w:proofErr w:type="spellEnd"/>
      <w:r w:rsidRPr="002B3D91">
        <w:rPr>
          <w:rFonts w:ascii="Times New Roman" w:hAnsi="Times New Roman"/>
        </w:rPr>
        <w:t xml:space="preserve">, writer for The Hill, </w:t>
      </w:r>
      <w:r w:rsidRPr="002B3D91">
        <w:rPr>
          <w:rStyle w:val="StyleStyleBold12pt"/>
          <w:rFonts w:ascii="Times New Roman" w:hAnsi="Times New Roman"/>
        </w:rPr>
        <w:t>4/8</w:t>
      </w:r>
      <w:r w:rsidRPr="002B3D91">
        <w:rPr>
          <w:rFonts w:ascii="Times New Roman" w:hAnsi="Times New Roman"/>
        </w:rPr>
        <w:t xml:space="preserve"> [“Holder: ‘We’re not done’ on NSA reform,” http://thehill.com/blogs/hillicon-valley/technology/202935-holder-were-not-done-on-nsa-reform]</w:t>
      </w:r>
    </w:p>
    <w:p w14:paraId="524EDEB5" w14:textId="77777777" w:rsidR="00B137EC" w:rsidRDefault="00B137EC" w:rsidP="00B137EC">
      <w:r w:rsidRPr="00B137EC">
        <w:t xml:space="preserve">The Obama administration is promising to come back to Congress with additional reforms of government </w:t>
      </w:r>
    </w:p>
    <w:p w14:paraId="36C2A2D1" w14:textId="77777777" w:rsidR="00B137EC" w:rsidRDefault="00B137EC" w:rsidP="00B137EC">
      <w:r>
        <w:t>AND</w:t>
      </w:r>
    </w:p>
    <w:p w14:paraId="63ED0D55" w14:textId="77777777" w:rsidR="00B137EC" w:rsidRPr="00B137EC" w:rsidRDefault="00B137EC" w:rsidP="00B137EC">
      <w:proofErr w:type="gramStart"/>
      <w:r w:rsidRPr="00B137EC">
        <w:t>of</w:t>
      </w:r>
      <w:proofErr w:type="gramEnd"/>
      <w:r w:rsidRPr="00B137EC">
        <w:t xml:space="preserve"> incidentally acquired information about U.S. persons,” Holder said.</w:t>
      </w:r>
    </w:p>
    <w:p w14:paraId="182554D1" w14:textId="77777777" w:rsidR="00B137EC" w:rsidRPr="002B3D91" w:rsidRDefault="00B137EC" w:rsidP="00B137EC">
      <w:pPr>
        <w:rPr>
          <w:rStyle w:val="StyleStyleBold12pt"/>
          <w:rFonts w:ascii="Times New Roman" w:hAnsi="Times New Roman"/>
        </w:rPr>
      </w:pPr>
    </w:p>
    <w:p w14:paraId="6B338EB8" w14:textId="77777777" w:rsidR="00B137EC" w:rsidRPr="009224E8" w:rsidRDefault="00B137EC" w:rsidP="00B137EC">
      <w:pPr>
        <w:pStyle w:val="Heading3"/>
        <w:rPr>
          <w:rStyle w:val="StyleStyleBold12pt"/>
          <w:b/>
          <w:sz w:val="32"/>
        </w:rPr>
      </w:pPr>
      <w:r w:rsidRPr="002B3D91">
        <w:t>AT Backdoor</w:t>
      </w:r>
    </w:p>
    <w:p w14:paraId="33F71CE9" w14:textId="77777777" w:rsidR="00B137EC" w:rsidRPr="002B3D91" w:rsidRDefault="00B137EC" w:rsidP="00B137EC">
      <w:pPr>
        <w:rPr>
          <w:rStyle w:val="StyleStyleBold12pt"/>
          <w:rFonts w:ascii="Times New Roman" w:hAnsi="Times New Roman"/>
        </w:rPr>
      </w:pPr>
      <w:r w:rsidRPr="002B3D91">
        <w:rPr>
          <w:rStyle w:val="StyleStyleBold12pt"/>
          <w:rFonts w:ascii="Times New Roman" w:hAnsi="Times New Roman"/>
        </w:rPr>
        <w:t>Back door won’t happen – Obama’s reforms are key</w:t>
      </w:r>
    </w:p>
    <w:p w14:paraId="2A1CD80F" w14:textId="77777777" w:rsidR="00B137EC" w:rsidRPr="002B3D91" w:rsidRDefault="00B137EC" w:rsidP="00B137EC">
      <w:pPr>
        <w:rPr>
          <w:rFonts w:ascii="Times New Roman" w:hAnsi="Times New Roman"/>
        </w:rPr>
      </w:pPr>
      <w:r w:rsidRPr="002B3D91">
        <w:rPr>
          <w:rStyle w:val="StyleStyleBold12pt"/>
          <w:rFonts w:ascii="Times New Roman" w:hAnsi="Times New Roman"/>
        </w:rPr>
        <w:t>Sink 3/30</w:t>
      </w:r>
      <w:r w:rsidRPr="002B3D91">
        <w:rPr>
          <w:rFonts w:ascii="Times New Roman" w:hAnsi="Times New Roman"/>
        </w:rPr>
        <w:t>/14</w:t>
      </w:r>
      <w:r w:rsidRPr="002B3D91">
        <w:rPr>
          <w:rFonts w:ascii="Times New Roman" w:hAnsi="Times New Roman"/>
          <w:b/>
        </w:rPr>
        <w:t xml:space="preserve"> </w:t>
      </w:r>
      <w:r w:rsidRPr="002B3D91">
        <w:rPr>
          <w:rFonts w:ascii="Times New Roman" w:hAnsi="Times New Roman"/>
        </w:rPr>
        <w:t>(Justin, The Hill, “Feinstein: 'Different views' on NSA reform” http://thehill.com/blogs/hillicon-valley/technology/202118-feinstein-different-views-on-nsa-reform)</w:t>
      </w:r>
    </w:p>
    <w:p w14:paraId="2F9980E1" w14:textId="77777777" w:rsidR="00B137EC" w:rsidRDefault="00B137EC" w:rsidP="00B137EC">
      <w:r w:rsidRPr="00B137EC">
        <w:t xml:space="preserve">Senate Intelligence Committee Chairwoman Dianne Feinstein (D-Calif.) said Sunday she was </w:t>
      </w:r>
    </w:p>
    <w:p w14:paraId="2EF211E1" w14:textId="77777777" w:rsidR="00B137EC" w:rsidRDefault="00B137EC" w:rsidP="00B137EC">
      <w:r>
        <w:t>AND</w:t>
      </w:r>
    </w:p>
    <w:p w14:paraId="17A4ABEC" w14:textId="77777777" w:rsidR="00B137EC" w:rsidRPr="006F6CA9" w:rsidRDefault="00B137EC" w:rsidP="006F6CA9">
      <w:r w:rsidRPr="006F6CA9">
        <w:t>“Whether we take action right away remains to be seen,” she said. “I am open to that action.”</w:t>
      </w:r>
    </w:p>
    <w:p w14:paraId="236445A4" w14:textId="77777777" w:rsidR="00B137EC" w:rsidRPr="002B3D91" w:rsidRDefault="00B137EC" w:rsidP="00B137EC">
      <w:pPr>
        <w:rPr>
          <w:rStyle w:val="StyleStyleBold12pt"/>
          <w:rFonts w:ascii="Times New Roman" w:hAnsi="Times New Roman"/>
        </w:rPr>
      </w:pPr>
    </w:p>
    <w:p w14:paraId="58D0744D" w14:textId="77777777" w:rsidR="00B137EC" w:rsidRPr="009224E8" w:rsidRDefault="00B137EC" w:rsidP="00B137EC">
      <w:pPr>
        <w:pStyle w:val="Heading3"/>
        <w:rPr>
          <w:rStyle w:val="StyleStyleBold12pt"/>
          <w:b/>
          <w:sz w:val="32"/>
        </w:rPr>
      </w:pPr>
      <w:r w:rsidRPr="002B3D91">
        <w:t>AT U/Q Overwhelms</w:t>
      </w:r>
    </w:p>
    <w:p w14:paraId="500A9200" w14:textId="77777777" w:rsidR="00B137EC" w:rsidRPr="002B3D91" w:rsidRDefault="00B137EC" w:rsidP="00B137EC">
      <w:pPr>
        <w:rPr>
          <w:rStyle w:val="StyleStyleBold12pt"/>
          <w:rFonts w:ascii="Times New Roman" w:hAnsi="Times New Roman"/>
        </w:rPr>
      </w:pPr>
      <w:r w:rsidRPr="002B3D91">
        <w:rPr>
          <w:rStyle w:val="StyleStyleBold12pt"/>
          <w:rFonts w:ascii="Times New Roman" w:hAnsi="Times New Roman"/>
        </w:rPr>
        <w:t>Consensus now – just a question of PC</w:t>
      </w:r>
    </w:p>
    <w:p w14:paraId="408FF6A5" w14:textId="77777777" w:rsidR="00B137EC" w:rsidRPr="002B3D91" w:rsidRDefault="00B137EC" w:rsidP="00B137EC">
      <w:pPr>
        <w:rPr>
          <w:rFonts w:ascii="Times New Roman" w:hAnsi="Times New Roman"/>
        </w:rPr>
      </w:pPr>
      <w:r w:rsidRPr="002B3D91">
        <w:rPr>
          <w:rFonts w:ascii="Times New Roman" w:hAnsi="Times New Roman"/>
        </w:rPr>
        <w:t xml:space="preserve">Josh </w:t>
      </w:r>
      <w:r w:rsidRPr="002B3D91">
        <w:rPr>
          <w:rStyle w:val="StyleStyleBold12pt"/>
          <w:rFonts w:ascii="Times New Roman" w:hAnsi="Times New Roman"/>
        </w:rPr>
        <w:t>Gerstein</w:t>
      </w:r>
      <w:r w:rsidRPr="002B3D91">
        <w:rPr>
          <w:rFonts w:ascii="Times New Roman" w:hAnsi="Times New Roman"/>
        </w:rPr>
        <w:t xml:space="preserve"> is a White House reporter for POLITICO, specializing in legal and national security issues, </w:t>
      </w:r>
      <w:r w:rsidRPr="002B3D91">
        <w:rPr>
          <w:rStyle w:val="StyleStyleBold12pt"/>
          <w:rFonts w:ascii="Times New Roman" w:hAnsi="Times New Roman"/>
        </w:rPr>
        <w:t>4/11</w:t>
      </w:r>
      <w:r w:rsidRPr="002B3D91">
        <w:rPr>
          <w:rFonts w:ascii="Times New Roman" w:hAnsi="Times New Roman"/>
        </w:rPr>
        <w:t>[“</w:t>
      </w:r>
      <w:proofErr w:type="spellStart"/>
      <w:r w:rsidRPr="002B3D91">
        <w:rPr>
          <w:rFonts w:ascii="Times New Roman" w:hAnsi="Times New Roman"/>
        </w:rPr>
        <w:t>Goodlatte</w:t>
      </w:r>
      <w:proofErr w:type="spellEnd"/>
      <w:r w:rsidRPr="002B3D91">
        <w:rPr>
          <w:rFonts w:ascii="Times New Roman" w:hAnsi="Times New Roman"/>
        </w:rPr>
        <w:t>: NSA reform can't dodge Judiciary Committee,” http://www.politico.com/blogs/under-the-radar/2014/04/goodlatte-nsa-reform-cant-dodge-judiciary-committee-186708.html]</w:t>
      </w:r>
    </w:p>
    <w:p w14:paraId="6DF60050" w14:textId="77777777" w:rsidR="00B137EC" w:rsidRDefault="00B137EC" w:rsidP="00B137EC">
      <w:r w:rsidRPr="00B137EC">
        <w:t xml:space="preserve">"This is the jurisdiction of the Judiciary Committee. Obviously, the Intelligence Committee </w:t>
      </w:r>
    </w:p>
    <w:p w14:paraId="1176FE3E" w14:textId="77777777" w:rsidR="00B137EC" w:rsidRDefault="00B137EC" w:rsidP="00B137EC">
      <w:r>
        <w:t>AND</w:t>
      </w:r>
    </w:p>
    <w:p w14:paraId="1D0449B2" w14:textId="77777777" w:rsidR="00B137EC" w:rsidRPr="00B137EC" w:rsidRDefault="00B137EC" w:rsidP="00B137EC">
      <w:r w:rsidRPr="00B137EC">
        <w:t xml:space="preserve">CQ/Roll Call's John </w:t>
      </w:r>
      <w:proofErr w:type="spellStart"/>
      <w:r w:rsidRPr="00B137EC">
        <w:t>Gramlich</w:t>
      </w:r>
      <w:proofErr w:type="spellEnd"/>
      <w:r w:rsidRPr="00B137EC">
        <w:t xml:space="preserve"> and Susan Swain of C-SPAN.</w:t>
      </w:r>
    </w:p>
    <w:p w14:paraId="488BFBD8" w14:textId="77777777" w:rsidR="00B137EC" w:rsidRPr="002B3D91" w:rsidRDefault="00B137EC" w:rsidP="00B137EC">
      <w:pPr>
        <w:rPr>
          <w:rStyle w:val="StyleStyleBold12pt"/>
          <w:rFonts w:ascii="Times New Roman" w:hAnsi="Times New Roman"/>
        </w:rPr>
      </w:pPr>
    </w:p>
    <w:p w14:paraId="3D496091" w14:textId="77777777" w:rsidR="00B137EC" w:rsidRPr="002B3D91" w:rsidRDefault="00B137EC" w:rsidP="00B137EC">
      <w:pPr>
        <w:rPr>
          <w:rStyle w:val="StyleStyleBold12pt"/>
          <w:rFonts w:ascii="Times New Roman" w:hAnsi="Times New Roman"/>
        </w:rPr>
      </w:pPr>
      <w:r w:rsidRPr="002B3D91">
        <w:rPr>
          <w:rStyle w:val="StyleStyleBold12pt"/>
          <w:rFonts w:ascii="Times New Roman" w:hAnsi="Times New Roman"/>
        </w:rPr>
        <w:t>Obama is commanding support – only the plan could derail it</w:t>
      </w:r>
    </w:p>
    <w:p w14:paraId="430A5F03" w14:textId="77777777" w:rsidR="00B137EC" w:rsidRPr="002B3D91" w:rsidRDefault="00B137EC" w:rsidP="00B137EC">
      <w:pPr>
        <w:rPr>
          <w:rFonts w:ascii="Times New Roman" w:hAnsi="Times New Roman"/>
        </w:rPr>
      </w:pPr>
      <w:r w:rsidRPr="002B3D91">
        <w:rPr>
          <w:rFonts w:ascii="Times New Roman" w:hAnsi="Times New Roman"/>
        </w:rPr>
        <w:t xml:space="preserve">David </w:t>
      </w:r>
      <w:r w:rsidRPr="002B3D91">
        <w:rPr>
          <w:rStyle w:val="StyleStyleBold12pt"/>
          <w:rFonts w:ascii="Times New Roman" w:hAnsi="Times New Roman"/>
        </w:rPr>
        <w:t>Segal</w:t>
      </w:r>
      <w:r w:rsidRPr="002B3D91">
        <w:rPr>
          <w:rFonts w:ascii="Times New Roman" w:hAnsi="Times New Roman"/>
        </w:rPr>
        <w:t xml:space="preserve">, a former Rhode Island state representative, is executive director of Demand Progress, is a 1.5 million member advocacy organization, </w:t>
      </w:r>
      <w:r w:rsidRPr="002B3D91">
        <w:rPr>
          <w:rStyle w:val="StyleStyleBold12pt"/>
          <w:rFonts w:ascii="Times New Roman" w:hAnsi="Times New Roman"/>
        </w:rPr>
        <w:t>4/10</w:t>
      </w:r>
      <w:r w:rsidRPr="002B3D91">
        <w:rPr>
          <w:rFonts w:ascii="Times New Roman" w:hAnsi="Times New Roman"/>
        </w:rPr>
        <w:t xml:space="preserve"> [“Waiting for </w:t>
      </w:r>
      <w:proofErr w:type="spellStart"/>
      <w:r w:rsidRPr="002B3D91">
        <w:rPr>
          <w:rFonts w:ascii="Times New Roman" w:hAnsi="Times New Roman"/>
        </w:rPr>
        <w:t>Goodlatte</w:t>
      </w:r>
      <w:proofErr w:type="spellEnd"/>
      <w:r w:rsidRPr="002B3D91">
        <w:rPr>
          <w:rFonts w:ascii="Times New Roman" w:hAnsi="Times New Roman"/>
        </w:rPr>
        <w:t>,” http://thehill.com/blogs/congress-blog/homeland-security/203115-waiting-for-goodlatte]</w:t>
      </w:r>
    </w:p>
    <w:p w14:paraId="7FEBC2BD" w14:textId="77777777" w:rsidR="00B137EC" w:rsidRDefault="00B137EC" w:rsidP="00B137EC">
      <w:r w:rsidRPr="00B137EC">
        <w:t xml:space="preserve">The President recently announced his intention to reform telephone metadata collection under Section 215 of </w:t>
      </w:r>
    </w:p>
    <w:p w14:paraId="129AC5E6" w14:textId="77777777" w:rsidR="00B137EC" w:rsidRDefault="00B137EC" w:rsidP="00B137EC">
      <w:r>
        <w:t>AND</w:t>
      </w:r>
    </w:p>
    <w:p w14:paraId="56A6B822" w14:textId="77777777" w:rsidR="00B137EC" w:rsidRPr="00B137EC" w:rsidRDefault="00B137EC" w:rsidP="00B137EC">
      <w:r w:rsidRPr="00B137EC">
        <w:t>Demand Progress indicates that the bill would pass in a full House vote.</w:t>
      </w:r>
    </w:p>
    <w:p w14:paraId="54F2D74D" w14:textId="77777777" w:rsidR="00B137EC" w:rsidRPr="002B3D91" w:rsidRDefault="00B137EC" w:rsidP="00B137EC">
      <w:pPr>
        <w:rPr>
          <w:rFonts w:ascii="Times New Roman" w:hAnsi="Times New Roman"/>
        </w:rPr>
      </w:pPr>
    </w:p>
    <w:p w14:paraId="033A94D8" w14:textId="77777777" w:rsidR="00B137EC" w:rsidRPr="009224E8" w:rsidRDefault="00B137EC" w:rsidP="00B137EC">
      <w:pPr>
        <w:pStyle w:val="Heading3"/>
        <w:rPr>
          <w:rStyle w:val="StyleStyleBold12pt"/>
          <w:b/>
          <w:sz w:val="32"/>
        </w:rPr>
      </w:pPr>
      <w:r w:rsidRPr="002B3D91">
        <w:t>AT Cyber War</w:t>
      </w:r>
    </w:p>
    <w:p w14:paraId="796CDD36" w14:textId="77777777" w:rsidR="00B137EC" w:rsidRPr="002B3D91" w:rsidRDefault="00B137EC" w:rsidP="00B137EC">
      <w:pPr>
        <w:rPr>
          <w:rStyle w:val="StyleStyleBold12pt"/>
          <w:rFonts w:ascii="Times New Roman" w:hAnsi="Times New Roman"/>
        </w:rPr>
      </w:pPr>
      <w:r w:rsidRPr="002B3D91">
        <w:rPr>
          <w:rStyle w:val="StyleStyleBold12pt"/>
          <w:rFonts w:ascii="Times New Roman" w:hAnsi="Times New Roman"/>
        </w:rPr>
        <w:t>It’s key to the foundational capabilities</w:t>
      </w:r>
    </w:p>
    <w:p w14:paraId="606F4A0B" w14:textId="77777777" w:rsidR="00B137EC" w:rsidRPr="002B3D91" w:rsidRDefault="00B137EC" w:rsidP="00B137EC">
      <w:pPr>
        <w:rPr>
          <w:rFonts w:ascii="Times New Roman" w:hAnsi="Times New Roman"/>
        </w:rPr>
      </w:pPr>
      <w:r w:rsidRPr="002B3D91">
        <w:rPr>
          <w:rStyle w:val="StyleStyleBold12pt"/>
          <w:rFonts w:ascii="Times New Roman" w:hAnsi="Times New Roman"/>
        </w:rPr>
        <w:t>Aid 13</w:t>
      </w:r>
      <w:r w:rsidRPr="002B3D91">
        <w:rPr>
          <w:rFonts w:ascii="Times New Roman" w:hAnsi="Times New Roman"/>
        </w:rPr>
        <w:t xml:space="preserve"> [Matthew Aid (leading intelligence historian and expert on the NSA, frequent commentator on intelligence matters for the New York Times, the Financial Times, the National Journal, the Associated Press, CBS News, National Public Radio (NPR) and many others); </w:t>
      </w:r>
    </w:p>
    <w:p w14:paraId="28786848" w14:textId="77777777" w:rsidR="00B137EC" w:rsidRPr="002B3D91" w:rsidRDefault="00B137EC" w:rsidP="00B137EC">
      <w:pPr>
        <w:rPr>
          <w:rFonts w:ascii="Times New Roman" w:hAnsi="Times New Roman"/>
        </w:rPr>
      </w:pPr>
      <w:r w:rsidRPr="002B3D91">
        <w:rPr>
          <w:rFonts w:ascii="Times New Roman" w:hAnsi="Times New Roman"/>
        </w:rPr>
        <w:t>“Inside the NSA's Ultra-Secret China Hacking Group: Deep within the National Security Agency, an elite, rarely discussed team of hackers and spies is targeting America's enemies abroad.”; JUNE 10, 2013; http://www.foreignpolicy.com/articles/2013/06/10/inside_the_nsa_s_ultra_secret_china_hacking_group]</w:t>
      </w:r>
    </w:p>
    <w:p w14:paraId="2E45554B" w14:textId="77777777" w:rsidR="00B137EC" w:rsidRDefault="00B137EC" w:rsidP="00B137EC">
      <w:r w:rsidRPr="00B137EC">
        <w:t xml:space="preserve">TAO's work would not be possible without the team of gifted computer scientists and software </w:t>
      </w:r>
    </w:p>
    <w:p w14:paraId="34E5EE7F" w14:textId="77777777" w:rsidR="00B137EC" w:rsidRDefault="00B137EC" w:rsidP="00B137EC">
      <w:r>
        <w:t>AND</w:t>
      </w:r>
    </w:p>
    <w:p w14:paraId="73FB4637" w14:textId="77777777" w:rsidR="00B137EC" w:rsidRPr="00B137EC" w:rsidRDefault="00B137EC" w:rsidP="00B137EC">
      <w:proofErr w:type="gramStart"/>
      <w:r w:rsidRPr="00B137EC">
        <w:t>retired</w:t>
      </w:r>
      <w:proofErr w:type="gramEnd"/>
      <w:r w:rsidRPr="00B137EC">
        <w:t xml:space="preserve"> NSA official, TAO "is the place to be right now."</w:t>
      </w:r>
    </w:p>
    <w:p w14:paraId="09C1A225" w14:textId="77777777" w:rsidR="00B137EC" w:rsidRPr="002B3D91" w:rsidRDefault="00B137EC" w:rsidP="00B137EC">
      <w:pPr>
        <w:rPr>
          <w:rFonts w:ascii="Times New Roman" w:hAnsi="Times New Roman"/>
        </w:rPr>
      </w:pPr>
    </w:p>
    <w:p w14:paraId="64762A26" w14:textId="77777777" w:rsidR="00B137EC" w:rsidRPr="009224E8" w:rsidRDefault="00B137EC" w:rsidP="00B137EC">
      <w:pPr>
        <w:pStyle w:val="Heading3"/>
        <w:rPr>
          <w:rStyle w:val="StyleStyleBold12pt"/>
          <w:b/>
          <w:sz w:val="32"/>
        </w:rPr>
      </w:pPr>
      <w:r w:rsidRPr="002B3D91">
        <w:t>PC Theory True</w:t>
      </w:r>
    </w:p>
    <w:p w14:paraId="243BE34D" w14:textId="77777777" w:rsidR="00B137EC" w:rsidRPr="002B3D91" w:rsidRDefault="00B137EC" w:rsidP="00B137EC">
      <w:pPr>
        <w:rPr>
          <w:rStyle w:val="StyleStyleBold12pt"/>
          <w:rFonts w:ascii="Times New Roman" w:hAnsi="Times New Roman"/>
        </w:rPr>
      </w:pPr>
      <w:r w:rsidRPr="002B3D91">
        <w:rPr>
          <w:rStyle w:val="StyleStyleBold12pt"/>
          <w:rFonts w:ascii="Times New Roman" w:hAnsi="Times New Roman"/>
        </w:rPr>
        <w:t xml:space="preserve">PC key to our </w:t>
      </w:r>
      <w:proofErr w:type="spellStart"/>
      <w:r w:rsidRPr="002B3D91">
        <w:rPr>
          <w:rStyle w:val="StyleStyleBold12pt"/>
          <w:rFonts w:ascii="Times New Roman" w:hAnsi="Times New Roman"/>
        </w:rPr>
        <w:t>disad</w:t>
      </w:r>
      <w:proofErr w:type="spellEnd"/>
      <w:r w:rsidRPr="002B3D91">
        <w:rPr>
          <w:rStyle w:val="StyleStyleBold12pt"/>
          <w:rFonts w:ascii="Times New Roman" w:hAnsi="Times New Roman"/>
        </w:rPr>
        <w:t xml:space="preserve"> – specifically </w:t>
      </w:r>
    </w:p>
    <w:p w14:paraId="288BBF3D" w14:textId="77777777" w:rsidR="00B137EC" w:rsidRPr="002B3D91" w:rsidRDefault="00B137EC" w:rsidP="00B137EC">
      <w:pPr>
        <w:rPr>
          <w:rFonts w:ascii="Times New Roman" w:hAnsi="Times New Roman"/>
        </w:rPr>
      </w:pPr>
      <w:r w:rsidRPr="002B3D91">
        <w:rPr>
          <w:rFonts w:ascii="Times New Roman" w:hAnsi="Times New Roman"/>
        </w:rPr>
        <w:t xml:space="preserve">David </w:t>
      </w:r>
      <w:proofErr w:type="spellStart"/>
      <w:r w:rsidRPr="002B3D91">
        <w:rPr>
          <w:rStyle w:val="StyleStyleBold12pt"/>
          <w:rFonts w:ascii="Times New Roman" w:hAnsi="Times New Roman"/>
        </w:rPr>
        <w:t>Hawkings</w:t>
      </w:r>
      <w:proofErr w:type="spellEnd"/>
      <w:r w:rsidRPr="002B3D91">
        <w:rPr>
          <w:rFonts w:ascii="Times New Roman" w:hAnsi="Times New Roman"/>
        </w:rPr>
        <w:t xml:space="preserve">, Roll Call, </w:t>
      </w:r>
      <w:r w:rsidRPr="002B3D91">
        <w:rPr>
          <w:rStyle w:val="StyleStyleBold12pt"/>
          <w:rFonts w:ascii="Times New Roman" w:hAnsi="Times New Roman"/>
        </w:rPr>
        <w:t>3/25</w:t>
      </w:r>
      <w:r w:rsidRPr="002B3D91">
        <w:rPr>
          <w:rFonts w:ascii="Times New Roman" w:hAnsi="Times New Roman"/>
        </w:rPr>
        <w:t>/14, Hill’s Bipartisan Deadlock on Phone Records May Be Easing, blogs.rollcall.com/hawkings/obama-nsa-reform-plan-could-ease-congressional-deadlock-on-spying/2/</w:t>
      </w:r>
    </w:p>
    <w:p w14:paraId="14345ED4" w14:textId="77777777" w:rsidR="00B137EC" w:rsidRDefault="00B137EC" w:rsidP="00B137EC">
      <w:r w:rsidRPr="00B137EC">
        <w:t xml:space="preserve">Eight months ago, in one of </w:t>
      </w:r>
      <w:proofErr w:type="gramStart"/>
      <w:r w:rsidRPr="00B137EC">
        <w:t>its</w:t>
      </w:r>
      <w:proofErr w:type="gramEnd"/>
      <w:r w:rsidRPr="00B137EC">
        <w:t xml:space="preserve"> most important and fascinatingly nonpartisan votes of </w:t>
      </w:r>
    </w:p>
    <w:p w14:paraId="3826B26C" w14:textId="77777777" w:rsidR="00B137EC" w:rsidRDefault="00B137EC" w:rsidP="00B137EC">
      <w:r>
        <w:t>AND</w:t>
      </w:r>
    </w:p>
    <w:p w14:paraId="3F97B70C" w14:textId="77777777" w:rsidR="00B137EC" w:rsidRPr="00B137EC" w:rsidRDefault="00B137EC" w:rsidP="00B137EC">
      <w:proofErr w:type="gramStart"/>
      <w:r w:rsidRPr="00B137EC">
        <w:t>a</w:t>
      </w:r>
      <w:proofErr w:type="gramEnd"/>
      <w:r w:rsidRPr="00B137EC">
        <w:t xml:space="preserve"> deal based on the ideas from the House and the White House.</w:t>
      </w:r>
    </w:p>
    <w:p w14:paraId="3A560AB8" w14:textId="77777777" w:rsidR="00B137EC" w:rsidRPr="009224E8" w:rsidRDefault="00B137EC" w:rsidP="00B137EC">
      <w:pPr>
        <w:pStyle w:val="Heading3"/>
        <w:rPr>
          <w:rStyle w:val="StyleStyleBold12pt"/>
          <w:b/>
          <w:sz w:val="32"/>
        </w:rPr>
      </w:pPr>
      <w:r w:rsidRPr="002B3D91">
        <w:t>AT No Push</w:t>
      </w:r>
    </w:p>
    <w:p w14:paraId="11E61A00" w14:textId="77777777" w:rsidR="00B137EC" w:rsidRPr="002B3D91" w:rsidRDefault="00B137EC" w:rsidP="00B137EC">
      <w:pPr>
        <w:rPr>
          <w:rStyle w:val="StyleStyleBold12pt"/>
          <w:rFonts w:ascii="Times New Roman" w:hAnsi="Times New Roman"/>
        </w:rPr>
      </w:pPr>
      <w:r w:rsidRPr="002B3D91">
        <w:rPr>
          <w:rStyle w:val="StyleStyleBold12pt"/>
          <w:rFonts w:ascii="Times New Roman" w:hAnsi="Times New Roman"/>
        </w:rPr>
        <w:t xml:space="preserve">Obama is forced into pushing the plan </w:t>
      </w:r>
    </w:p>
    <w:p w14:paraId="43802DB8" w14:textId="77777777" w:rsidR="00B137EC" w:rsidRPr="002B3D91" w:rsidRDefault="00B137EC" w:rsidP="00B137EC">
      <w:pPr>
        <w:rPr>
          <w:rFonts w:ascii="Times New Roman" w:hAnsi="Times New Roman"/>
          <w:b/>
          <w:sz w:val="24"/>
        </w:rPr>
      </w:pPr>
      <w:proofErr w:type="spellStart"/>
      <w:r w:rsidRPr="002B3D91">
        <w:rPr>
          <w:rStyle w:val="StyleStyleBold12pt"/>
          <w:rFonts w:ascii="Times New Roman" w:hAnsi="Times New Roman"/>
        </w:rPr>
        <w:t>Leogrande</w:t>
      </w:r>
      <w:proofErr w:type="spellEnd"/>
      <w:r w:rsidRPr="002B3D91">
        <w:rPr>
          <w:rStyle w:val="StyleStyleBold12pt"/>
          <w:rFonts w:ascii="Times New Roman" w:hAnsi="Times New Roman"/>
        </w:rPr>
        <w:t xml:space="preserve"> 13 </w:t>
      </w:r>
      <w:r w:rsidRPr="002B3D91">
        <w:rPr>
          <w:rFonts w:ascii="Times New Roman" w:hAnsi="Times New Roman"/>
        </w:rPr>
        <w:t xml:space="preserve">[William M. </w:t>
      </w:r>
      <w:proofErr w:type="spellStart"/>
      <w:r w:rsidRPr="002B3D91">
        <w:rPr>
          <w:rFonts w:ascii="Times New Roman" w:hAnsi="Times New Roman"/>
        </w:rPr>
        <w:t>LeoGrande</w:t>
      </w:r>
      <w:proofErr w:type="spellEnd"/>
      <w:r w:rsidRPr="002B3D91">
        <w:rPr>
          <w:rFonts w:ascii="Times New Roman" w:hAnsi="Times New Roman"/>
        </w:rPr>
        <w:t xml:space="preserve"> is professor in the Department of Government, School of Public Affairs at American University in Washington, D.C. The Danger of Dependence: Cuba's Foreign Policy After Chavez 4-2-13 http://www.worldpoliticsreview.com/articles/12840/the-danger-of-dependence-cubas-foreign-policy-after-chavez Are U.S.-Cuban Relations Poised for Change?]</w:t>
      </w:r>
    </w:p>
    <w:p w14:paraId="2766BCC5" w14:textId="77777777" w:rsidR="00B137EC" w:rsidRDefault="00B137EC" w:rsidP="00B137EC">
      <w:r w:rsidRPr="00B137EC">
        <w:t xml:space="preserve">In his first public statement after assuming Cuba's presidency in 2006, </w:t>
      </w:r>
      <w:proofErr w:type="spellStart"/>
      <w:r w:rsidRPr="00B137EC">
        <w:t>Raúl</w:t>
      </w:r>
      <w:proofErr w:type="spellEnd"/>
      <w:r w:rsidRPr="00B137EC">
        <w:t xml:space="preserve"> Castro held </w:t>
      </w:r>
    </w:p>
    <w:p w14:paraId="2B648BA3" w14:textId="77777777" w:rsidR="00B137EC" w:rsidRDefault="00B137EC" w:rsidP="00B137EC">
      <w:r>
        <w:t>AND</w:t>
      </w:r>
    </w:p>
    <w:p w14:paraId="4B4DBD49" w14:textId="77777777" w:rsidR="00B137EC" w:rsidRPr="006F6CA9" w:rsidRDefault="00B137EC" w:rsidP="00B137EC">
      <w:proofErr w:type="gramStart"/>
      <w:r w:rsidRPr="00B137EC">
        <w:t>term</w:t>
      </w:r>
      <w:proofErr w:type="gramEnd"/>
      <w:r w:rsidRPr="00B137EC">
        <w:t xml:space="preserve">, relations with Cuba were not much better than at the start. </w:t>
      </w:r>
    </w:p>
    <w:p w14:paraId="006387E5" w14:textId="77777777" w:rsidR="00B137EC" w:rsidRPr="002B3D91" w:rsidRDefault="00B137EC" w:rsidP="00B137EC">
      <w:pPr>
        <w:pStyle w:val="Heading3"/>
      </w:pPr>
      <w:r w:rsidRPr="002B3D91">
        <w:t>AT No Impact to Cyber War</w:t>
      </w:r>
    </w:p>
    <w:p w14:paraId="0560FEAA" w14:textId="77777777" w:rsidR="00B137EC" w:rsidRPr="002B3D91" w:rsidRDefault="00B137EC" w:rsidP="00B137EC">
      <w:pPr>
        <w:rPr>
          <w:rStyle w:val="StyleStyleBold12pt"/>
          <w:rFonts w:ascii="Times New Roman" w:hAnsi="Times New Roman"/>
        </w:rPr>
      </w:pPr>
      <w:r w:rsidRPr="002B3D91">
        <w:rPr>
          <w:rStyle w:val="StyleStyleBold12pt"/>
          <w:rFonts w:ascii="Times New Roman" w:hAnsi="Times New Roman"/>
        </w:rPr>
        <w:t>Cyber war uniquely causes extinction</w:t>
      </w:r>
    </w:p>
    <w:p w14:paraId="75166226" w14:textId="77777777" w:rsidR="00B137EC" w:rsidRPr="002B3D91" w:rsidRDefault="00B137EC" w:rsidP="00B137EC">
      <w:pPr>
        <w:rPr>
          <w:rFonts w:ascii="Times New Roman" w:hAnsi="Times New Roman"/>
        </w:rPr>
      </w:pPr>
      <w:r w:rsidRPr="002B3D91">
        <w:rPr>
          <w:rStyle w:val="StyleStyleBold12pt"/>
          <w:rFonts w:ascii="Times New Roman" w:hAnsi="Times New Roman"/>
        </w:rPr>
        <w:t xml:space="preserve">Andres and </w:t>
      </w:r>
      <w:proofErr w:type="spellStart"/>
      <w:r w:rsidRPr="002B3D91">
        <w:rPr>
          <w:rStyle w:val="StyleStyleBold12pt"/>
          <w:rFonts w:ascii="Times New Roman" w:hAnsi="Times New Roman"/>
        </w:rPr>
        <w:t>Breetz</w:t>
      </w:r>
      <w:proofErr w:type="spellEnd"/>
      <w:r w:rsidRPr="002B3D91">
        <w:rPr>
          <w:rStyle w:val="StyleStyleBold12pt"/>
          <w:rFonts w:ascii="Times New Roman" w:hAnsi="Times New Roman"/>
        </w:rPr>
        <w:t xml:space="preserve"> 11</w:t>
      </w:r>
      <w:r w:rsidRPr="002B3D91">
        <w:rPr>
          <w:rFonts w:ascii="Times New Roman" w:hAnsi="Times New Roman"/>
          <w:b/>
        </w:rPr>
        <w:t xml:space="preserve"> </w:t>
      </w:r>
      <w:r w:rsidRPr="002B3D91">
        <w:rPr>
          <w:rFonts w:ascii="Times New Roman" w:hAnsi="Times New Roman"/>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w:t>
      </w:r>
      <w:proofErr w:type="spellStart"/>
      <w:r w:rsidRPr="002B3D91">
        <w:rPr>
          <w:rFonts w:ascii="Times New Roman" w:hAnsi="Times New Roman"/>
        </w:rPr>
        <w:t>Breetz</w:t>
      </w:r>
      <w:proofErr w:type="spellEnd"/>
      <w:r w:rsidRPr="002B3D91">
        <w:rPr>
          <w:rFonts w:ascii="Times New Roman" w:hAnsi="Times New Roman"/>
        </w:rPr>
        <w:t xml:space="preserve">, doctoral candidate in the Department of Political Science at The Massachusetts Institute of Technology, Small Nuclear </w:t>
      </w:r>
      <w:proofErr w:type="spellStart"/>
      <w:r w:rsidRPr="002B3D91">
        <w:rPr>
          <w:rFonts w:ascii="Times New Roman" w:hAnsi="Times New Roman"/>
        </w:rPr>
        <w:t>Reactorsfor</w:t>
      </w:r>
      <w:proofErr w:type="spellEnd"/>
      <w:r w:rsidRPr="002B3D91">
        <w:rPr>
          <w:rFonts w:ascii="Times New Roman" w:hAnsi="Times New Roman"/>
        </w:rPr>
        <w:t xml:space="preserve"> Military </w:t>
      </w:r>
      <w:proofErr w:type="spellStart"/>
      <w:r w:rsidRPr="002B3D91">
        <w:rPr>
          <w:rFonts w:ascii="Times New Roman" w:hAnsi="Times New Roman"/>
        </w:rPr>
        <w:t>Installations</w:t>
      </w:r>
      <w:proofErr w:type="gramStart"/>
      <w:r w:rsidRPr="002B3D91">
        <w:rPr>
          <w:rFonts w:ascii="Times New Roman" w:hAnsi="Times New Roman"/>
        </w:rPr>
        <w:t>:Capabilities</w:t>
      </w:r>
      <w:proofErr w:type="spellEnd"/>
      <w:proofErr w:type="gramEnd"/>
      <w:r w:rsidRPr="002B3D91">
        <w:rPr>
          <w:rFonts w:ascii="Times New Roman" w:hAnsi="Times New Roman"/>
        </w:rPr>
        <w:t xml:space="preserve">, Costs, </w:t>
      </w:r>
      <w:proofErr w:type="spellStart"/>
      <w:r w:rsidRPr="002B3D91">
        <w:rPr>
          <w:rFonts w:ascii="Times New Roman" w:hAnsi="Times New Roman"/>
        </w:rPr>
        <w:t>andTechnological</w:t>
      </w:r>
      <w:proofErr w:type="spellEnd"/>
      <w:r w:rsidRPr="002B3D91">
        <w:rPr>
          <w:rFonts w:ascii="Times New Roman" w:hAnsi="Times New Roman"/>
        </w:rPr>
        <w:t xml:space="preserve"> Implications, </w:t>
      </w:r>
      <w:hyperlink r:id="rId29" w:history="1">
        <w:r w:rsidRPr="002B3D91">
          <w:rPr>
            <w:rFonts w:ascii="Times New Roman" w:hAnsi="Times New Roman"/>
          </w:rPr>
          <w:t>www.ndu.edu/press/lib/pdf/StrForum/SF-262.pdf</w:t>
        </w:r>
      </w:hyperlink>
    </w:p>
    <w:p w14:paraId="76C04253" w14:textId="77777777" w:rsidR="00B137EC" w:rsidRDefault="00B137EC" w:rsidP="00B137EC">
      <w:r w:rsidRPr="00B137EC">
        <w:t xml:space="preserve">More recently, awareness has been growing that the grid is also vulnerable to purposive </w:t>
      </w:r>
    </w:p>
    <w:p w14:paraId="48BD6137" w14:textId="77777777" w:rsidR="00B137EC" w:rsidRDefault="00B137EC" w:rsidP="00B137EC">
      <w:r>
        <w:t>AND</w:t>
      </w:r>
    </w:p>
    <w:p w14:paraId="24474696" w14:textId="77777777" w:rsidR="00B137EC" w:rsidRPr="00AC4D62" w:rsidRDefault="00B137EC" w:rsidP="00B137EC">
      <w:proofErr w:type="gramStart"/>
      <w:r w:rsidRPr="00B137EC">
        <w:t>however</w:t>
      </w:r>
      <w:proofErr w:type="gramEnd"/>
      <w:r w:rsidRPr="00B137EC">
        <w:t>, may not share this fear or be deterred by this possibility.</w:t>
      </w:r>
      <w:r w:rsidR="006F6CA9" w:rsidRPr="00AC4D62">
        <w:t xml:space="preserve"> </w:t>
      </w:r>
    </w:p>
    <w:p w14:paraId="5D6BA688" w14:textId="77777777" w:rsidR="00B137EC" w:rsidRPr="00ED7B57" w:rsidRDefault="00B137EC" w:rsidP="00B137EC">
      <w:pPr>
        <w:pStyle w:val="Heading2"/>
        <w:rPr>
          <w:rFonts w:ascii="Calibri" w:hAnsi="Calibri"/>
        </w:rPr>
      </w:pPr>
      <w:r w:rsidRPr="00ED7B57">
        <w:rPr>
          <w:rFonts w:ascii="Calibri" w:hAnsi="Calibri"/>
        </w:rPr>
        <w:t>Obama Cred</w:t>
      </w:r>
    </w:p>
    <w:p w14:paraId="05E09889" w14:textId="77777777" w:rsidR="00B137EC" w:rsidRPr="00AC4D62" w:rsidRDefault="00B137EC" w:rsidP="00B137EC">
      <w:pPr>
        <w:pStyle w:val="Heading3"/>
        <w:rPr>
          <w:rFonts w:ascii="Calibri" w:hAnsi="Calibri"/>
        </w:rPr>
      </w:pPr>
      <w:r w:rsidRPr="007631E7">
        <w:rPr>
          <w:rFonts w:ascii="Calibri" w:hAnsi="Calibri"/>
        </w:rPr>
        <w:t>1AR – Korea War</w:t>
      </w:r>
    </w:p>
    <w:p w14:paraId="14486D2E" w14:textId="77777777" w:rsidR="00B137EC" w:rsidRPr="007631E7" w:rsidRDefault="00B137EC" w:rsidP="00B137EC">
      <w:pPr>
        <w:pStyle w:val="Heading4"/>
      </w:pPr>
      <w:r w:rsidRPr="007631E7">
        <w:t xml:space="preserve">Professors agree---NK has no </w:t>
      </w:r>
      <w:r w:rsidRPr="007631E7">
        <w:rPr>
          <w:u w:val="single"/>
        </w:rPr>
        <w:t>capability</w:t>
      </w:r>
      <w:r w:rsidRPr="007631E7">
        <w:t xml:space="preserve"> no matter how crazy they are</w:t>
      </w:r>
    </w:p>
    <w:p w14:paraId="39913409" w14:textId="77777777" w:rsidR="00B137EC" w:rsidRPr="007631E7" w:rsidRDefault="00B137EC" w:rsidP="00B137EC">
      <w:proofErr w:type="spellStart"/>
      <w:r w:rsidRPr="007631E7">
        <w:rPr>
          <w:rStyle w:val="Heading4Char"/>
          <w:rFonts w:ascii="Calibri" w:hAnsi="Calibri"/>
        </w:rPr>
        <w:t>Neuman</w:t>
      </w:r>
      <w:proofErr w:type="spellEnd"/>
      <w:r w:rsidRPr="007631E7">
        <w:rPr>
          <w:rStyle w:val="Heading4Char"/>
          <w:rFonts w:ascii="Calibri" w:hAnsi="Calibri"/>
        </w:rPr>
        <w:t xml:space="preserve"> ‘13</w:t>
      </w:r>
      <w:r w:rsidRPr="007631E7">
        <w:t xml:space="preserve"> SCOTT NEUMAN, NPR "How Credible Are North Korea's Threats</w:t>
      </w:r>
      <w:proofErr w:type="gramStart"/>
      <w:r w:rsidRPr="007631E7">
        <w:t>?,</w:t>
      </w:r>
      <w:proofErr w:type="gramEnd"/>
      <w:r w:rsidRPr="007631E7">
        <w:t>" March 9 www.npr.org/2013/03/09/173839660/how-credible-are-north-koreas-threats</w:t>
      </w:r>
    </w:p>
    <w:p w14:paraId="12860B33" w14:textId="77777777" w:rsidR="00B137EC" w:rsidRDefault="00B137EC" w:rsidP="006F6CA9">
      <w:r w:rsidRPr="006F6CA9">
        <w:t>Simply possessing a static nuclear device, however, is not the same as having one that can be launched atop a missile, Lind says.</w:t>
      </w:r>
    </w:p>
    <w:p w14:paraId="3B685368" w14:textId="77777777" w:rsidR="006F6CA9" w:rsidRPr="006F6CA9" w:rsidRDefault="006F6CA9" w:rsidP="006F6CA9">
      <w:r>
        <w:t>AND</w:t>
      </w:r>
    </w:p>
    <w:p w14:paraId="2C54993F" w14:textId="77777777" w:rsidR="00B137EC" w:rsidRPr="006F6CA9" w:rsidRDefault="00B137EC" w:rsidP="006F6CA9">
      <w:r w:rsidRPr="006F6CA9">
        <w:t>"Could they build something, load it on an airplane and drop it over South Korea? Maybe, but it would [be] pretty difficult, probably impossible."</w:t>
      </w:r>
    </w:p>
    <w:p w14:paraId="4487BEE8" w14:textId="77777777" w:rsidR="00B137EC" w:rsidRDefault="00B137EC" w:rsidP="00B137EC">
      <w:pPr>
        <w:pStyle w:val="Heading3"/>
        <w:rPr>
          <w:rFonts w:ascii="Calibri" w:hAnsi="Calibri"/>
        </w:rPr>
      </w:pPr>
      <w:r w:rsidRPr="007631E7">
        <w:rPr>
          <w:rFonts w:ascii="Calibri" w:hAnsi="Calibri"/>
        </w:rPr>
        <w:t>2AC – Indo-Pak</w:t>
      </w:r>
    </w:p>
    <w:p w14:paraId="26B3ACE4" w14:textId="77777777" w:rsidR="00B137EC" w:rsidRPr="007631E7" w:rsidRDefault="00B137EC" w:rsidP="00B137EC">
      <w:pPr>
        <w:pStyle w:val="Heading4"/>
        <w:rPr>
          <w:rFonts w:ascii="Calibri" w:hAnsi="Calibri"/>
        </w:rPr>
      </w:pPr>
      <w:r w:rsidRPr="007631E7">
        <w:rPr>
          <w:rFonts w:ascii="Calibri" w:hAnsi="Calibri"/>
        </w:rPr>
        <w:t>No Indo-Pak war</w:t>
      </w:r>
    </w:p>
    <w:p w14:paraId="55FC5BCD" w14:textId="77777777" w:rsidR="00B137EC" w:rsidRPr="007631E7" w:rsidRDefault="00B137EC" w:rsidP="00B137EC">
      <w:pPr>
        <w:rPr>
          <w:rFonts w:cs="Georgia"/>
          <w:sz w:val="12"/>
          <w:szCs w:val="14"/>
        </w:rPr>
      </w:pPr>
      <w:proofErr w:type="spellStart"/>
      <w:r w:rsidRPr="007631E7">
        <w:rPr>
          <w:rStyle w:val="StyleStyleBold12pt"/>
        </w:rPr>
        <w:t>Mutti</w:t>
      </w:r>
      <w:proofErr w:type="spellEnd"/>
      <w:r w:rsidRPr="007631E7">
        <w:rPr>
          <w:rStyle w:val="StyleStyleBold12pt"/>
        </w:rPr>
        <w:t xml:space="preserve"> 9</w:t>
      </w:r>
      <w:r w:rsidRPr="007631E7">
        <w:t xml:space="preserve">— Master’s degree in International Studies with a focus on South Asia, U Washington. </w:t>
      </w:r>
      <w:proofErr w:type="gramStart"/>
      <w:r w:rsidRPr="007631E7">
        <w:t>BA in History, Knox College.</w:t>
      </w:r>
      <w:proofErr w:type="gramEnd"/>
      <w:r w:rsidRPr="007631E7">
        <w:t xml:space="preserve">  </w:t>
      </w:r>
      <w:proofErr w:type="gramStart"/>
      <w:r w:rsidRPr="007631E7">
        <w:t>over</w:t>
      </w:r>
      <w:proofErr w:type="gramEnd"/>
      <w:r w:rsidRPr="007631E7">
        <w:t xml:space="preserve"> a decade of expertise covering on South Asia geopolitics, Contributing Editor to </w:t>
      </w:r>
      <w:proofErr w:type="spellStart"/>
      <w:r w:rsidRPr="007631E7">
        <w:t>Demockracy</w:t>
      </w:r>
      <w:proofErr w:type="spellEnd"/>
      <w:r w:rsidRPr="007631E7">
        <w:t xml:space="preserve"> journal (James, 1/5, Mumbai Misperceptions: War is Not Imminent, http://demockracy.com/four-reasons-why-the-mumbai-attacks-wont-result-in-a-nuclear-war/)</w:t>
      </w:r>
    </w:p>
    <w:p w14:paraId="4D5AB16C" w14:textId="77777777" w:rsidR="00B137EC" w:rsidRDefault="00B137EC" w:rsidP="00B137EC">
      <w:r w:rsidRPr="00B137EC">
        <w:t xml:space="preserve">Fearful of imminent war, the media has indulged in frantic hand wringing about Indian </w:t>
      </w:r>
    </w:p>
    <w:p w14:paraId="2B554FEE" w14:textId="77777777" w:rsidR="00B137EC" w:rsidRDefault="00B137EC" w:rsidP="00B137EC">
      <w:r>
        <w:t>AND</w:t>
      </w:r>
    </w:p>
    <w:p w14:paraId="02E8332F" w14:textId="77777777" w:rsidR="00B137EC" w:rsidRPr="00B137EC" w:rsidRDefault="00B137EC" w:rsidP="00B137EC">
      <w:proofErr w:type="gramStart"/>
      <w:r w:rsidRPr="00B137EC">
        <w:t>and</w:t>
      </w:r>
      <w:proofErr w:type="gramEnd"/>
      <w:r w:rsidRPr="00B137EC">
        <w:t xml:space="preserve"> is using its regional influence to bring more diplomatic pressure on Pakistan. </w:t>
      </w:r>
    </w:p>
    <w:p w14:paraId="21003DC2" w14:textId="77777777" w:rsidR="00B137EC" w:rsidRPr="00ED7B57" w:rsidRDefault="00B137EC" w:rsidP="00B137EC">
      <w:pPr>
        <w:rPr>
          <w:rStyle w:val="StyleStyleBold12pt"/>
        </w:rPr>
      </w:pPr>
    </w:p>
    <w:p w14:paraId="214E1159" w14:textId="77777777" w:rsidR="00B137EC" w:rsidRPr="00ED7B57" w:rsidRDefault="00B137EC" w:rsidP="00B137EC">
      <w:pPr>
        <w:rPr>
          <w:rStyle w:val="StyleStyleBold12pt"/>
        </w:rPr>
      </w:pPr>
      <w:r w:rsidRPr="00ED7B57">
        <w:rPr>
          <w:rStyle w:val="StyleStyleBold12pt"/>
        </w:rPr>
        <w:t xml:space="preserve">Double bind – either </w:t>
      </w:r>
      <w:proofErr w:type="spellStart"/>
      <w:r w:rsidRPr="00ED7B57">
        <w:rPr>
          <w:rStyle w:val="StyleStyleBold12pt"/>
        </w:rPr>
        <w:t>squo</w:t>
      </w:r>
      <w:proofErr w:type="spellEnd"/>
      <w:r w:rsidRPr="00ED7B57">
        <w:rPr>
          <w:rStyle w:val="StyleStyleBold12pt"/>
        </w:rPr>
        <w:t xml:space="preserve"> solves Obama power</w:t>
      </w:r>
    </w:p>
    <w:p w14:paraId="4AFC53F4" w14:textId="77777777" w:rsidR="00B137EC" w:rsidRPr="00ED7B57" w:rsidRDefault="00B137EC" w:rsidP="00B137EC">
      <w:proofErr w:type="gramStart"/>
      <w:r w:rsidRPr="00ED7B57">
        <w:rPr>
          <w:rStyle w:val="StyleStyleBold12pt"/>
        </w:rPr>
        <w:t>NPR</w:t>
      </w:r>
      <w:r w:rsidRPr="00ED7B57">
        <w:t xml:space="preserve">  </w:t>
      </w:r>
      <w:r w:rsidRPr="00ED7B57">
        <w:rPr>
          <w:rStyle w:val="StyleStyleBold12pt"/>
        </w:rPr>
        <w:t>12</w:t>
      </w:r>
      <w:proofErr w:type="gramEnd"/>
      <w:r w:rsidRPr="00ED7B57">
        <w:rPr>
          <w:rStyle w:val="StyleStyleBold12pt"/>
        </w:rPr>
        <w:t>-31</w:t>
      </w:r>
      <w:r w:rsidRPr="00ED7B57">
        <w:t xml:space="preserve">-2011; Obama's Grade In Foreign Policy 2011: 'Incomplete' http://m.wfiu.npr.org/news/front/144442535?page=2 </w:t>
      </w:r>
    </w:p>
    <w:p w14:paraId="4D2DA290" w14:textId="77777777" w:rsidR="00B137EC" w:rsidRDefault="00B137EC" w:rsidP="00B137EC">
      <w:r w:rsidRPr="00B137EC">
        <w:t xml:space="preserve">"You have a world in which there is political turmoil in many countries. </w:t>
      </w:r>
    </w:p>
    <w:p w14:paraId="6AC24FDE" w14:textId="77777777" w:rsidR="00B137EC" w:rsidRDefault="00B137EC" w:rsidP="00B137EC">
      <w:r>
        <w:t>AND</w:t>
      </w:r>
    </w:p>
    <w:p w14:paraId="3B7EE485" w14:textId="77777777" w:rsidR="00B137EC" w:rsidRPr="00B137EC" w:rsidRDefault="00B137EC" w:rsidP="00B137EC">
      <w:r w:rsidRPr="00B137EC">
        <w:t xml:space="preserve">United States remains highly positive in much of the world," he says. </w:t>
      </w:r>
    </w:p>
    <w:p w14:paraId="0E11993D" w14:textId="77777777" w:rsidR="00B137EC" w:rsidRPr="00ED7B57" w:rsidRDefault="00B137EC" w:rsidP="00B137EC"/>
    <w:p w14:paraId="5430613F" w14:textId="77777777" w:rsidR="00B137EC" w:rsidRPr="00ED7B57" w:rsidRDefault="00B137EC" w:rsidP="00B137EC">
      <w:pPr>
        <w:rPr>
          <w:rStyle w:val="StyleStyleBold12pt"/>
        </w:rPr>
      </w:pPr>
      <w:r w:rsidRPr="00ED7B57">
        <w:rPr>
          <w:rStyle w:val="StyleStyleBold12pt"/>
        </w:rPr>
        <w:t>Or they can’t solve Obama power</w:t>
      </w:r>
    </w:p>
    <w:p w14:paraId="5F0F8E8B" w14:textId="77777777" w:rsidR="00B137EC" w:rsidRPr="00ED7B57" w:rsidRDefault="00B137EC" w:rsidP="00B137EC">
      <w:r w:rsidRPr="00ED7B57">
        <w:t xml:space="preserve">Lincoln </w:t>
      </w:r>
      <w:r w:rsidRPr="00ED7B57">
        <w:rPr>
          <w:rStyle w:val="StyleStyleBold12pt"/>
        </w:rPr>
        <w:t>Mitchell</w:t>
      </w:r>
      <w:r w:rsidRPr="00ED7B57">
        <w:t xml:space="preserve"> </w:t>
      </w:r>
      <w:r w:rsidRPr="00ED7B57">
        <w:rPr>
          <w:rStyle w:val="StyleStyleBold12pt"/>
        </w:rPr>
        <w:t>12-25</w:t>
      </w:r>
      <w:r w:rsidRPr="00ED7B57">
        <w:t>-2011; Arnold A. Saltzman Assistant Professor in the Practice of International Politics at Cornell; Foreign Policy The Sum of Obama’s Foreign Policy Parts http://www.thefastertimes.com/foreignpolicy/2011/12/25/the-sum-of-obamas-foreign-policy-parts/</w:t>
      </w:r>
    </w:p>
    <w:p w14:paraId="72DC5079" w14:textId="77777777" w:rsidR="00B137EC" w:rsidRDefault="00B137EC" w:rsidP="00B137EC">
      <w:r w:rsidRPr="00B137EC">
        <w:t xml:space="preserve">On the other hand, this unwillingness to set ambitious or creative goals has contributed </w:t>
      </w:r>
    </w:p>
    <w:p w14:paraId="090813F8" w14:textId="77777777" w:rsidR="00B137EC" w:rsidRDefault="00B137EC" w:rsidP="00B137EC">
      <w:r>
        <w:t>AND</w:t>
      </w:r>
    </w:p>
    <w:p w14:paraId="15F2B4B0" w14:textId="77777777" w:rsidR="00B137EC" w:rsidRPr="00B137EC" w:rsidRDefault="00B137EC" w:rsidP="00B137EC">
      <w:proofErr w:type="gramStart"/>
      <w:r w:rsidRPr="00B137EC">
        <w:t>distressing</w:t>
      </w:r>
      <w:proofErr w:type="gramEnd"/>
      <w:r w:rsidRPr="00B137EC">
        <w:t xml:space="preserve"> state of international affairs despite several high profile successes by the administration. </w:t>
      </w:r>
    </w:p>
    <w:p w14:paraId="1B0A8221" w14:textId="77777777" w:rsidR="00B137EC" w:rsidRPr="00ED7B57" w:rsidRDefault="00B137EC" w:rsidP="00B137EC"/>
    <w:p w14:paraId="7D2EFCAF" w14:textId="77777777" w:rsidR="00B137EC" w:rsidRPr="00AF5046" w:rsidRDefault="00B137EC" w:rsidP="00B137EC"/>
    <w:p w14:paraId="0EA0B778"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7471A" w14:textId="77777777" w:rsidR="00B137EC" w:rsidRDefault="00B137EC" w:rsidP="00E46E7E">
      <w:r>
        <w:separator/>
      </w:r>
    </w:p>
  </w:endnote>
  <w:endnote w:type="continuationSeparator" w:id="0">
    <w:p w14:paraId="6BF6CB6A" w14:textId="77777777" w:rsidR="00B137EC" w:rsidRDefault="00B137E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AB2DAA" w14:textId="77777777" w:rsidR="00B137EC" w:rsidRDefault="00B137EC" w:rsidP="00E46E7E">
      <w:r>
        <w:separator/>
      </w:r>
    </w:p>
  </w:footnote>
  <w:footnote w:type="continuationSeparator" w:id="0">
    <w:p w14:paraId="1AE9B9C3" w14:textId="77777777" w:rsidR="00B137EC" w:rsidRDefault="00B137E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7B7E33"/>
    <w:multiLevelType w:val="hybridMultilevel"/>
    <w:tmpl w:val="59E4EAD8"/>
    <w:lvl w:ilvl="0" w:tplc="08480E3C">
      <w:start w:val="4"/>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8"/>
  </w:num>
  <w:num w:numId="6">
    <w:abstractNumId w:val="0"/>
  </w:num>
  <w:num w:numId="7">
    <w:abstractNumId w:val="9"/>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7EC"/>
    <w:rsid w:val="000140EC"/>
    <w:rsid w:val="00016A35"/>
    <w:rsid w:val="000C16B3"/>
    <w:rsid w:val="001408C0"/>
    <w:rsid w:val="00143FD7"/>
    <w:rsid w:val="001463FB"/>
    <w:rsid w:val="00155F07"/>
    <w:rsid w:val="00186DB7"/>
    <w:rsid w:val="00197EFD"/>
    <w:rsid w:val="001A716D"/>
    <w:rsid w:val="001D7626"/>
    <w:rsid w:val="001E6535"/>
    <w:rsid w:val="002613DA"/>
    <w:rsid w:val="00280F85"/>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536F"/>
    <w:rsid w:val="005A0BE5"/>
    <w:rsid w:val="005C0E1F"/>
    <w:rsid w:val="005E0D2B"/>
    <w:rsid w:val="005E2C99"/>
    <w:rsid w:val="00672258"/>
    <w:rsid w:val="0067575B"/>
    <w:rsid w:val="00692C26"/>
    <w:rsid w:val="006F2D3D"/>
    <w:rsid w:val="006F6CA9"/>
    <w:rsid w:val="00700835"/>
    <w:rsid w:val="00726F87"/>
    <w:rsid w:val="007333B9"/>
    <w:rsid w:val="007554F0"/>
    <w:rsid w:val="00791B7D"/>
    <w:rsid w:val="007A17C3"/>
    <w:rsid w:val="007A3515"/>
    <w:rsid w:val="007D7924"/>
    <w:rsid w:val="007E470C"/>
    <w:rsid w:val="007E5F71"/>
    <w:rsid w:val="00821415"/>
    <w:rsid w:val="0083768F"/>
    <w:rsid w:val="00892BAF"/>
    <w:rsid w:val="00897895"/>
    <w:rsid w:val="0091595A"/>
    <w:rsid w:val="009165EA"/>
    <w:rsid w:val="009829F2"/>
    <w:rsid w:val="00993F61"/>
    <w:rsid w:val="009B0746"/>
    <w:rsid w:val="009C198B"/>
    <w:rsid w:val="009D207E"/>
    <w:rsid w:val="009E5822"/>
    <w:rsid w:val="009E691A"/>
    <w:rsid w:val="00A074CB"/>
    <w:rsid w:val="00A369C4"/>
    <w:rsid w:val="00A47986"/>
    <w:rsid w:val="00A51A57"/>
    <w:rsid w:val="00A91A24"/>
    <w:rsid w:val="00AC0E99"/>
    <w:rsid w:val="00AF1E67"/>
    <w:rsid w:val="00AF5046"/>
    <w:rsid w:val="00AF70D4"/>
    <w:rsid w:val="00B137EC"/>
    <w:rsid w:val="00B169A1"/>
    <w:rsid w:val="00B33E0C"/>
    <w:rsid w:val="00B45FE9"/>
    <w:rsid w:val="00B55D49"/>
    <w:rsid w:val="00B65E97"/>
    <w:rsid w:val="00B84180"/>
    <w:rsid w:val="00BE63EA"/>
    <w:rsid w:val="00BF47D5"/>
    <w:rsid w:val="00C428E7"/>
    <w:rsid w:val="00C42A3C"/>
    <w:rsid w:val="00C57F50"/>
    <w:rsid w:val="00C851BD"/>
    <w:rsid w:val="00CC66E5"/>
    <w:rsid w:val="00CD2C6D"/>
    <w:rsid w:val="00CE56E9"/>
    <w:rsid w:val="00CF1A0F"/>
    <w:rsid w:val="00D16B94"/>
    <w:rsid w:val="00D36252"/>
    <w:rsid w:val="00D4330B"/>
    <w:rsid w:val="00D460F1"/>
    <w:rsid w:val="00D51B44"/>
    <w:rsid w:val="00D6085D"/>
    <w:rsid w:val="00D66D57"/>
    <w:rsid w:val="00D81480"/>
    <w:rsid w:val="00DA2E40"/>
    <w:rsid w:val="00DA5BF8"/>
    <w:rsid w:val="00DC71AA"/>
    <w:rsid w:val="00DD2FAB"/>
    <w:rsid w:val="00DE627C"/>
    <w:rsid w:val="00DF1850"/>
    <w:rsid w:val="00E1769F"/>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A32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No Spacing1,No Spacing11,No Spacing111,TAG,Card"/>
    <w:basedOn w:val="Normal"/>
    <w:next w:val="Normal"/>
    <w:link w:val="Heading4Char"/>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Box,Style1,Bold Underline"/>
    <w:basedOn w:val="DefaultParagraphFont"/>
    <w:uiPriority w:val="1"/>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
    <w:basedOn w:val="DefaultParagraphFont"/>
    <w:uiPriority w:val="99"/>
    <w:unhideWhenUsed/>
    <w:rsid w:val="00C57F50"/>
    <w:rPr>
      <w:color w:val="0000FF" w:themeColor="hyperlink"/>
      <w:u w:val="single"/>
    </w:rPr>
  </w:style>
  <w:style w:type="paragraph" w:customStyle="1" w:styleId="NormalText">
    <w:name w:val="Normal Text"/>
    <w:basedOn w:val="Normal"/>
    <w:autoRedefine/>
    <w:rsid w:val="00B137EC"/>
    <w:pPr>
      <w:jc w:val="both"/>
    </w:pPr>
    <w:rPr>
      <w:rFonts w:ascii="Times New Roman" w:eastAsia="Times New Roman" w:hAnsi="Times New Roman" w:cs="Times New Roman"/>
      <w:sz w:val="16"/>
      <w:szCs w:val="26"/>
    </w:rPr>
  </w:style>
  <w:style w:type="character" w:customStyle="1" w:styleId="apple-converted-space">
    <w:name w:val="apple-converted-space"/>
    <w:basedOn w:val="DefaultParagraphFont"/>
    <w:rsid w:val="00B137EC"/>
  </w:style>
  <w:style w:type="character" w:styleId="Strong">
    <w:name w:val="Strong"/>
    <w:basedOn w:val="DefaultParagraphFont"/>
    <w:uiPriority w:val="22"/>
    <w:qFormat/>
    <w:rsid w:val="00B137EC"/>
    <w:rPr>
      <w:b/>
      <w:bCs/>
    </w:rPr>
  </w:style>
  <w:style w:type="paragraph" w:customStyle="1" w:styleId="cardtext">
    <w:name w:val="card text"/>
    <w:basedOn w:val="Normal"/>
    <w:link w:val="cardtextChar"/>
    <w:qFormat/>
    <w:rsid w:val="00B137EC"/>
    <w:pPr>
      <w:ind w:left="288" w:right="288"/>
    </w:pPr>
    <w:rPr>
      <w:rFonts w:ascii="Times New Roman" w:eastAsia="Calibri" w:hAnsi="Times New Roman" w:cs="Times New Roman"/>
      <w:szCs w:val="22"/>
    </w:rPr>
  </w:style>
  <w:style w:type="character" w:customStyle="1" w:styleId="cardtextChar">
    <w:name w:val="card text Char"/>
    <w:link w:val="cardtext"/>
    <w:rsid w:val="00B137EC"/>
    <w:rPr>
      <w:rFonts w:ascii="Times New Roman" w:eastAsia="Calibri" w:hAnsi="Times New Roman" w:cs="Times New Roman"/>
      <w:sz w:val="20"/>
      <w:szCs w:val="22"/>
    </w:rPr>
  </w:style>
  <w:style w:type="paragraph" w:customStyle="1" w:styleId="Tag2">
    <w:name w:val="Tag2"/>
    <w:basedOn w:val="Normal"/>
    <w:qFormat/>
    <w:rsid w:val="00B137EC"/>
    <w:rPr>
      <w:rFonts w:ascii="Arial" w:eastAsiaTheme="minorHAnsi" w:hAnsi="Arial" w:cs="Arial"/>
      <w:b/>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137EC"/>
    <w:pPr>
      <w:spacing w:before="100" w:beforeAutospacing="1" w:after="100" w:afterAutospacing="1"/>
    </w:pPr>
    <w:rPr>
      <w:rFonts w:ascii="Times" w:hAnsi="Times" w:cs="Times New Roman"/>
      <w:szCs w:val="20"/>
    </w:rPr>
  </w:style>
  <w:style w:type="character" w:customStyle="1" w:styleId="wikiexternallink">
    <w:name w:val="wikiexternallink"/>
    <w:basedOn w:val="DefaultParagraphFont"/>
    <w:rsid w:val="00B137EC"/>
  </w:style>
  <w:style w:type="character" w:customStyle="1" w:styleId="wikigeneratedlinkcontent">
    <w:name w:val="wikigeneratedlinkcontent"/>
    <w:basedOn w:val="DefaultParagraphFont"/>
    <w:rsid w:val="00B137EC"/>
  </w:style>
  <w:style w:type="paragraph" w:customStyle="1" w:styleId="H4Tag">
    <w:name w:val="H4 Tag"/>
    <w:basedOn w:val="Normal"/>
    <w:next w:val="Normal"/>
    <w:qFormat/>
    <w:rsid w:val="00B137EC"/>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B137EC"/>
    <w:pPr>
      <w:ind w:left="288" w:right="288"/>
    </w:pPr>
    <w:rPr>
      <w:rFonts w:ascii="Times New Roman" w:eastAsia="Times New Roman" w:hAnsi="Times New Roman" w:cs="Times New Roman"/>
      <w:sz w:val="16"/>
    </w:rPr>
  </w:style>
  <w:style w:type="character" w:customStyle="1" w:styleId="cardChar">
    <w:name w:val="card Char"/>
    <w:link w:val="card"/>
    <w:rsid w:val="00B137EC"/>
    <w:rPr>
      <w:rFonts w:ascii="Times New Roman" w:eastAsia="Times New Roman" w:hAnsi="Times New Roman" w:cs="Times New Roman"/>
      <w:sz w:val="16"/>
    </w:rPr>
  </w:style>
  <w:style w:type="character" w:customStyle="1" w:styleId="tagChar">
    <w:name w:val="tag Char"/>
    <w:basedOn w:val="DefaultParagraphFont"/>
    <w:rsid w:val="00B137EC"/>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B137EC"/>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B137EC"/>
    <w:rPr>
      <w:b w:val="0"/>
      <w:bCs/>
      <w:sz w:val="20"/>
      <w:u w:val="single"/>
    </w:rPr>
  </w:style>
  <w:style w:type="character" w:styleId="HTMLCite">
    <w:name w:val="HTML Cite"/>
    <w:uiPriority w:val="99"/>
    <w:rsid w:val="00B137EC"/>
    <w:rPr>
      <w:i/>
      <w:iCs/>
    </w:rPr>
  </w:style>
  <w:style w:type="character" w:customStyle="1" w:styleId="slug-pub-date">
    <w:name w:val="slug-pub-date"/>
    <w:basedOn w:val="DefaultParagraphFont"/>
    <w:rsid w:val="00B137EC"/>
  </w:style>
  <w:style w:type="character" w:customStyle="1" w:styleId="slug-vol">
    <w:name w:val="slug-vol"/>
    <w:basedOn w:val="DefaultParagraphFont"/>
    <w:rsid w:val="00B137EC"/>
  </w:style>
  <w:style w:type="character" w:customStyle="1" w:styleId="slug-issue">
    <w:name w:val="slug-issue"/>
    <w:basedOn w:val="DefaultParagraphFont"/>
    <w:rsid w:val="00B137EC"/>
  </w:style>
  <w:style w:type="character" w:customStyle="1" w:styleId="slug-pages">
    <w:name w:val="slug-pages"/>
    <w:basedOn w:val="DefaultParagraphFont"/>
    <w:rsid w:val="00B137EC"/>
  </w:style>
  <w:style w:type="paragraph" w:customStyle="1" w:styleId="PocketHeading1">
    <w:name w:val="Pocket Heading 1"/>
    <w:basedOn w:val="Normal"/>
    <w:next w:val="Normal"/>
    <w:qFormat/>
    <w:rsid w:val="00B137EC"/>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B137EC"/>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137EC"/>
    <w:rPr>
      <w:rFonts w:ascii="Times" w:hAnsi="Times" w:cs="Times New Roman"/>
      <w:sz w:val="20"/>
      <w:szCs w:val="20"/>
    </w:rPr>
  </w:style>
  <w:style w:type="paragraph" w:customStyle="1" w:styleId="citenon-bold">
    <w:name w:val="cite non-bold"/>
    <w:basedOn w:val="Normal"/>
    <w:rsid w:val="00B137EC"/>
    <w:rPr>
      <w:rFonts w:ascii="Georgia" w:eastAsia="Times New Roman" w:hAnsi="Georgia" w:cs="Times New Roman"/>
      <w:sz w:val="16"/>
      <w:szCs w:val="20"/>
    </w:rPr>
  </w:style>
  <w:style w:type="paragraph" w:customStyle="1" w:styleId="textbold">
    <w:name w:val="text bold"/>
    <w:basedOn w:val="Normal"/>
    <w:link w:val="underline"/>
    <w:qFormat/>
    <w:rsid w:val="00B137EC"/>
    <w:pPr>
      <w:ind w:left="720"/>
      <w:jc w:val="both"/>
    </w:pPr>
    <w:rPr>
      <w:rFonts w:ascii="Times New Roman" w:hAnsi="Times New Roman"/>
      <w:sz w:val="22"/>
      <w:u w:val="single"/>
    </w:rPr>
  </w:style>
  <w:style w:type="character" w:customStyle="1" w:styleId="CardsChar">
    <w:name w:val="Cards Char"/>
    <w:link w:val="Cards"/>
    <w:locked/>
    <w:rsid w:val="00B137EC"/>
    <w:rPr>
      <w:sz w:val="16"/>
    </w:rPr>
  </w:style>
  <w:style w:type="paragraph" w:customStyle="1" w:styleId="Cards">
    <w:name w:val="Cards"/>
    <w:next w:val="Normal"/>
    <w:link w:val="CardsChar"/>
    <w:qFormat/>
    <w:rsid w:val="00B137EC"/>
    <w:pPr>
      <w:widowControl w:val="0"/>
      <w:ind w:left="432" w:right="432"/>
    </w:pPr>
    <w:rPr>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57F50"/>
    <w:rPr>
      <w:rFonts w:ascii="Calibri" w:hAnsi="Calibri"/>
      <w:sz w:val="20"/>
    </w:rPr>
  </w:style>
  <w:style w:type="paragraph" w:styleId="Heading1">
    <w:name w:val="heading 1"/>
    <w:aliases w:val="Pocket"/>
    <w:basedOn w:val="Normal"/>
    <w:next w:val="Normal"/>
    <w:link w:val="Heading1Char"/>
    <w:uiPriority w:val="9"/>
    <w:qFormat/>
    <w:rsid w:val="00C57F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57F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 Char,Block Writing,Index Headers, Char Char Char Char Char Char Char Char, Char Char Char Char Char Char Char,Char Char Char Char Char Char Char Char,Char Char Char Char Char Char Char,Tags v 2,3: Cite,Char1"/>
    <w:basedOn w:val="Normal"/>
    <w:next w:val="Normal"/>
    <w:link w:val="Heading3Char"/>
    <w:unhideWhenUsed/>
    <w:qFormat/>
    <w:rsid w:val="00C57F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Dont use, Ch,No Spacing1,No Spacing11,No Spacing111,TAG,Card"/>
    <w:basedOn w:val="Normal"/>
    <w:next w:val="Normal"/>
    <w:link w:val="Heading4Char"/>
    <w:unhideWhenUsed/>
    <w:qFormat/>
    <w:rsid w:val="00C57F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Qualifications,normal card text,bold underline,Shrunk,qualifications in card,qualifications,Box,Style1,Bold Underline"/>
    <w:basedOn w:val="DefaultParagraphFont"/>
    <w:uiPriority w:val="1"/>
    <w:qFormat/>
    <w:rsid w:val="00C57F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57F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57F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Char Char, Char Char,Block Writing Char,Index Headers Char, Char Char Char Char Char Char Char Char Char, Char Char Char Char Char Char Char Char1,Char Char Char Char Char Char Char Char Char,Char1 Char"/>
    <w:basedOn w:val="DefaultParagraphFont"/>
    <w:link w:val="Heading3"/>
    <w:qFormat/>
    <w:rsid w:val="00C57F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C57F50"/>
    <w:rPr>
      <w:rFonts w:asciiTheme="majorHAnsi" w:eastAsiaTheme="majorEastAsia" w:hAnsiTheme="majorHAnsi" w:cstheme="majorBidi"/>
      <w:b/>
      <w:bCs/>
      <w:iCs/>
      <w:sz w:val="26"/>
    </w:rPr>
  </w:style>
  <w:style w:type="paragraph" w:styleId="NoSpacing">
    <w:name w:val="No Spacing"/>
    <w:uiPriority w:val="1"/>
    <w:rsid w:val="00C57F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DefaultParagraphFont"/>
    <w:uiPriority w:val="5"/>
    <w:qFormat/>
    <w:rsid w:val="00C57F50"/>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C57F50"/>
    <w:rPr>
      <w:b/>
      <w:sz w:val="22"/>
      <w:u w:val="single"/>
    </w:rPr>
  </w:style>
  <w:style w:type="paragraph" w:styleId="DocumentMap">
    <w:name w:val="Document Map"/>
    <w:basedOn w:val="Normal"/>
    <w:link w:val="DocumentMapChar"/>
    <w:uiPriority w:val="99"/>
    <w:semiHidden/>
    <w:unhideWhenUsed/>
    <w:rsid w:val="00C57F50"/>
    <w:rPr>
      <w:rFonts w:ascii="Lucida Grande" w:hAnsi="Lucida Grande" w:cs="Lucida Grande"/>
    </w:rPr>
  </w:style>
  <w:style w:type="character" w:customStyle="1" w:styleId="DocumentMapChar">
    <w:name w:val="Document Map Char"/>
    <w:basedOn w:val="DefaultParagraphFont"/>
    <w:link w:val="DocumentMap"/>
    <w:uiPriority w:val="99"/>
    <w:semiHidden/>
    <w:rsid w:val="00C57F50"/>
    <w:rPr>
      <w:rFonts w:ascii="Lucida Grande" w:hAnsi="Lucida Grande" w:cs="Lucida Grande"/>
      <w:sz w:val="20"/>
    </w:rPr>
  </w:style>
  <w:style w:type="paragraph" w:styleId="ListParagraph">
    <w:name w:val="List Paragraph"/>
    <w:basedOn w:val="Normal"/>
    <w:uiPriority w:val="34"/>
    <w:rsid w:val="00C57F50"/>
    <w:pPr>
      <w:ind w:left="720"/>
      <w:contextualSpacing/>
    </w:pPr>
  </w:style>
  <w:style w:type="paragraph" w:styleId="Header">
    <w:name w:val="header"/>
    <w:basedOn w:val="Normal"/>
    <w:link w:val="HeaderChar"/>
    <w:uiPriority w:val="99"/>
    <w:unhideWhenUsed/>
    <w:rsid w:val="00C57F50"/>
    <w:pPr>
      <w:tabs>
        <w:tab w:val="center" w:pos="4320"/>
        <w:tab w:val="right" w:pos="8640"/>
      </w:tabs>
    </w:pPr>
  </w:style>
  <w:style w:type="character" w:customStyle="1" w:styleId="HeaderChar">
    <w:name w:val="Header Char"/>
    <w:basedOn w:val="DefaultParagraphFont"/>
    <w:link w:val="Header"/>
    <w:uiPriority w:val="99"/>
    <w:rsid w:val="00C57F50"/>
    <w:rPr>
      <w:rFonts w:ascii="Calibri" w:hAnsi="Calibri"/>
      <w:sz w:val="20"/>
    </w:rPr>
  </w:style>
  <w:style w:type="paragraph" w:styleId="Footer">
    <w:name w:val="footer"/>
    <w:basedOn w:val="Normal"/>
    <w:link w:val="FooterChar"/>
    <w:uiPriority w:val="99"/>
    <w:unhideWhenUsed/>
    <w:rsid w:val="00C57F50"/>
    <w:pPr>
      <w:tabs>
        <w:tab w:val="center" w:pos="4320"/>
        <w:tab w:val="right" w:pos="8640"/>
      </w:tabs>
    </w:pPr>
  </w:style>
  <w:style w:type="character" w:customStyle="1" w:styleId="FooterChar">
    <w:name w:val="Footer Char"/>
    <w:basedOn w:val="DefaultParagraphFont"/>
    <w:link w:val="Footer"/>
    <w:uiPriority w:val="99"/>
    <w:rsid w:val="00C57F50"/>
    <w:rPr>
      <w:rFonts w:ascii="Calibri" w:hAnsi="Calibri"/>
      <w:sz w:val="20"/>
    </w:rPr>
  </w:style>
  <w:style w:type="character" w:styleId="PageNumber">
    <w:name w:val="page number"/>
    <w:basedOn w:val="DefaultParagraphFont"/>
    <w:uiPriority w:val="99"/>
    <w:semiHidden/>
    <w:unhideWhenUsed/>
    <w:rsid w:val="00C57F50"/>
  </w:style>
  <w:style w:type="character" w:styleId="Hyperlink">
    <w:name w:val="Hyperlink"/>
    <w:aliases w:val="Read,Important,heading 1 (block title),Card Text,Internet Link"/>
    <w:basedOn w:val="DefaultParagraphFont"/>
    <w:uiPriority w:val="99"/>
    <w:unhideWhenUsed/>
    <w:rsid w:val="00C57F50"/>
    <w:rPr>
      <w:color w:val="0000FF" w:themeColor="hyperlink"/>
      <w:u w:val="single"/>
    </w:rPr>
  </w:style>
  <w:style w:type="paragraph" w:customStyle="1" w:styleId="NormalText">
    <w:name w:val="Normal Text"/>
    <w:basedOn w:val="Normal"/>
    <w:autoRedefine/>
    <w:rsid w:val="00B137EC"/>
    <w:pPr>
      <w:jc w:val="both"/>
    </w:pPr>
    <w:rPr>
      <w:rFonts w:ascii="Times New Roman" w:eastAsia="Times New Roman" w:hAnsi="Times New Roman" w:cs="Times New Roman"/>
      <w:sz w:val="16"/>
      <w:szCs w:val="26"/>
    </w:rPr>
  </w:style>
  <w:style w:type="character" w:customStyle="1" w:styleId="apple-converted-space">
    <w:name w:val="apple-converted-space"/>
    <w:basedOn w:val="DefaultParagraphFont"/>
    <w:rsid w:val="00B137EC"/>
  </w:style>
  <w:style w:type="character" w:styleId="Strong">
    <w:name w:val="Strong"/>
    <w:basedOn w:val="DefaultParagraphFont"/>
    <w:uiPriority w:val="22"/>
    <w:qFormat/>
    <w:rsid w:val="00B137EC"/>
    <w:rPr>
      <w:b/>
      <w:bCs/>
    </w:rPr>
  </w:style>
  <w:style w:type="paragraph" w:customStyle="1" w:styleId="cardtext">
    <w:name w:val="card text"/>
    <w:basedOn w:val="Normal"/>
    <w:link w:val="cardtextChar"/>
    <w:qFormat/>
    <w:rsid w:val="00B137EC"/>
    <w:pPr>
      <w:ind w:left="288" w:right="288"/>
    </w:pPr>
    <w:rPr>
      <w:rFonts w:ascii="Times New Roman" w:eastAsia="Calibri" w:hAnsi="Times New Roman" w:cs="Times New Roman"/>
      <w:szCs w:val="22"/>
    </w:rPr>
  </w:style>
  <w:style w:type="character" w:customStyle="1" w:styleId="cardtextChar">
    <w:name w:val="card text Char"/>
    <w:link w:val="cardtext"/>
    <w:rsid w:val="00B137EC"/>
    <w:rPr>
      <w:rFonts w:ascii="Times New Roman" w:eastAsia="Calibri" w:hAnsi="Times New Roman" w:cs="Times New Roman"/>
      <w:sz w:val="20"/>
      <w:szCs w:val="22"/>
    </w:rPr>
  </w:style>
  <w:style w:type="paragraph" w:customStyle="1" w:styleId="Tag2">
    <w:name w:val="Tag2"/>
    <w:basedOn w:val="Normal"/>
    <w:qFormat/>
    <w:rsid w:val="00B137EC"/>
    <w:rPr>
      <w:rFonts w:ascii="Arial" w:eastAsiaTheme="minorHAnsi" w:hAnsi="Arial" w:cs="Arial"/>
      <w:b/>
      <w:szCs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137EC"/>
    <w:pPr>
      <w:spacing w:before="100" w:beforeAutospacing="1" w:after="100" w:afterAutospacing="1"/>
    </w:pPr>
    <w:rPr>
      <w:rFonts w:ascii="Times" w:hAnsi="Times" w:cs="Times New Roman"/>
      <w:szCs w:val="20"/>
    </w:rPr>
  </w:style>
  <w:style w:type="character" w:customStyle="1" w:styleId="wikiexternallink">
    <w:name w:val="wikiexternallink"/>
    <w:basedOn w:val="DefaultParagraphFont"/>
    <w:rsid w:val="00B137EC"/>
  </w:style>
  <w:style w:type="character" w:customStyle="1" w:styleId="wikigeneratedlinkcontent">
    <w:name w:val="wikigeneratedlinkcontent"/>
    <w:basedOn w:val="DefaultParagraphFont"/>
    <w:rsid w:val="00B137EC"/>
  </w:style>
  <w:style w:type="paragraph" w:customStyle="1" w:styleId="H4Tag">
    <w:name w:val="H4 Tag"/>
    <w:basedOn w:val="Normal"/>
    <w:next w:val="Normal"/>
    <w:qFormat/>
    <w:rsid w:val="00B137EC"/>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B137EC"/>
    <w:pPr>
      <w:ind w:left="288" w:right="288"/>
    </w:pPr>
    <w:rPr>
      <w:rFonts w:ascii="Times New Roman" w:eastAsia="Times New Roman" w:hAnsi="Times New Roman" w:cs="Times New Roman"/>
      <w:sz w:val="16"/>
    </w:rPr>
  </w:style>
  <w:style w:type="character" w:customStyle="1" w:styleId="cardChar">
    <w:name w:val="card Char"/>
    <w:link w:val="card"/>
    <w:rsid w:val="00B137EC"/>
    <w:rPr>
      <w:rFonts w:ascii="Times New Roman" w:eastAsia="Times New Roman" w:hAnsi="Times New Roman" w:cs="Times New Roman"/>
      <w:sz w:val="16"/>
    </w:rPr>
  </w:style>
  <w:style w:type="character" w:customStyle="1" w:styleId="tagChar">
    <w:name w:val="tag Char"/>
    <w:basedOn w:val="DefaultParagraphFont"/>
    <w:rsid w:val="00B137EC"/>
    <w:rPr>
      <w:rFonts w:ascii="Times New Roman" w:eastAsia="Times New Roman" w:hAnsi="Times New Roman" w:cs="Times New Roman"/>
      <w:b/>
      <w:sz w:val="22"/>
      <w:szCs w:val="20"/>
    </w:rPr>
  </w:style>
  <w:style w:type="character" w:customStyle="1" w:styleId="underline">
    <w:name w:val="underline"/>
    <w:basedOn w:val="DefaultParagraphFont"/>
    <w:link w:val="textbold"/>
    <w:qFormat/>
    <w:rsid w:val="00B137EC"/>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B137EC"/>
    <w:rPr>
      <w:b w:val="0"/>
      <w:bCs/>
      <w:sz w:val="20"/>
      <w:u w:val="single"/>
    </w:rPr>
  </w:style>
  <w:style w:type="character" w:styleId="HTMLCite">
    <w:name w:val="HTML Cite"/>
    <w:uiPriority w:val="99"/>
    <w:rsid w:val="00B137EC"/>
    <w:rPr>
      <w:i/>
      <w:iCs/>
    </w:rPr>
  </w:style>
  <w:style w:type="character" w:customStyle="1" w:styleId="slug-pub-date">
    <w:name w:val="slug-pub-date"/>
    <w:basedOn w:val="DefaultParagraphFont"/>
    <w:rsid w:val="00B137EC"/>
  </w:style>
  <w:style w:type="character" w:customStyle="1" w:styleId="slug-vol">
    <w:name w:val="slug-vol"/>
    <w:basedOn w:val="DefaultParagraphFont"/>
    <w:rsid w:val="00B137EC"/>
  </w:style>
  <w:style w:type="character" w:customStyle="1" w:styleId="slug-issue">
    <w:name w:val="slug-issue"/>
    <w:basedOn w:val="DefaultParagraphFont"/>
    <w:rsid w:val="00B137EC"/>
  </w:style>
  <w:style w:type="character" w:customStyle="1" w:styleId="slug-pages">
    <w:name w:val="slug-pages"/>
    <w:basedOn w:val="DefaultParagraphFont"/>
    <w:rsid w:val="00B137EC"/>
  </w:style>
  <w:style w:type="paragraph" w:customStyle="1" w:styleId="PocketHeading1">
    <w:name w:val="Pocket Heading 1"/>
    <w:basedOn w:val="Normal"/>
    <w:next w:val="Normal"/>
    <w:qFormat/>
    <w:rsid w:val="00B137EC"/>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b/>
      <w:sz w:val="52"/>
      <w:szCs w:val="22"/>
    </w:rPr>
  </w:style>
  <w:style w:type="paragraph" w:customStyle="1" w:styleId="H2Hat">
    <w:name w:val="H2 Hat"/>
    <w:basedOn w:val="Normal"/>
    <w:next w:val="Normal"/>
    <w:autoRedefine/>
    <w:qFormat/>
    <w:rsid w:val="00B137EC"/>
    <w:pPr>
      <w:keepNext/>
      <w:keepLines/>
      <w:pageBreakBefore/>
      <w:spacing w:before="480"/>
      <w:jc w:val="center"/>
      <w:outlineLvl w:val="1"/>
    </w:pPr>
    <w:rPr>
      <w:rFonts w:ascii="Times New Roman" w:eastAsiaTheme="minorHAnsi" w:hAnsi="Times New Roman"/>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B137EC"/>
    <w:rPr>
      <w:rFonts w:ascii="Times" w:hAnsi="Times" w:cs="Times New Roman"/>
      <w:sz w:val="20"/>
      <w:szCs w:val="20"/>
    </w:rPr>
  </w:style>
  <w:style w:type="paragraph" w:customStyle="1" w:styleId="citenon-bold">
    <w:name w:val="cite non-bold"/>
    <w:basedOn w:val="Normal"/>
    <w:rsid w:val="00B137EC"/>
    <w:rPr>
      <w:rFonts w:ascii="Georgia" w:eastAsia="Times New Roman" w:hAnsi="Georgia" w:cs="Times New Roman"/>
      <w:sz w:val="16"/>
      <w:szCs w:val="20"/>
    </w:rPr>
  </w:style>
  <w:style w:type="paragraph" w:customStyle="1" w:styleId="textbold">
    <w:name w:val="text bold"/>
    <w:basedOn w:val="Normal"/>
    <w:link w:val="underline"/>
    <w:qFormat/>
    <w:rsid w:val="00B137EC"/>
    <w:pPr>
      <w:ind w:left="720"/>
      <w:jc w:val="both"/>
    </w:pPr>
    <w:rPr>
      <w:rFonts w:ascii="Times New Roman" w:hAnsi="Times New Roman"/>
      <w:sz w:val="22"/>
      <w:u w:val="single"/>
    </w:rPr>
  </w:style>
  <w:style w:type="character" w:customStyle="1" w:styleId="CardsChar">
    <w:name w:val="Cards Char"/>
    <w:link w:val="Cards"/>
    <w:locked/>
    <w:rsid w:val="00B137EC"/>
    <w:rPr>
      <w:sz w:val="16"/>
    </w:rPr>
  </w:style>
  <w:style w:type="paragraph" w:customStyle="1" w:styleId="Cards">
    <w:name w:val="Cards"/>
    <w:next w:val="Normal"/>
    <w:link w:val="CardsChar"/>
    <w:qFormat/>
    <w:rsid w:val="00B137EC"/>
    <w:pPr>
      <w:widowControl w:val="0"/>
      <w:ind w:left="432" w:righ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ytimes.com/2014/02/22/world/americas/response-from-latin-american-leaders-on-venezuelan-unrest-is-muted.html?_r=0" TargetMode="External"/><Relationship Id="rId20" Type="http://schemas.openxmlformats.org/officeDocument/2006/relationships/hyperlink" Target="http://www.ascecuba.org/publications/proceedings/volume19/pdfs/mesolago.pdf" TargetMode="External"/><Relationship Id="rId21" Type="http://schemas.openxmlformats.org/officeDocument/2006/relationships/hyperlink" Target="http://www.nti.org/analysis/articles/united-states-and-ctbt/" TargetMode="External"/><Relationship Id="rId22" Type="http://schemas.openxmlformats.org/officeDocument/2006/relationships/hyperlink" Target="http://www.wagingpeace.org/articles/db_article.php?article_id=206" TargetMode="External"/><Relationship Id="rId23" Type="http://schemas.openxmlformats.org/officeDocument/2006/relationships/hyperlink" Target="http://www.nti.org/analysis/articles/united-states-and-ctbt/" TargetMode="External"/><Relationship Id="rId24" Type="http://schemas.openxmlformats.org/officeDocument/2006/relationships/hyperlink" Target="http://www.stratfor.com/weekly/bioterrorism-and-pandemic-potential" TargetMode="External"/><Relationship Id="rId25" Type="http://schemas.openxmlformats.org/officeDocument/2006/relationships/hyperlink" Target="http://www.heritage.org/research/reports/2012/09/us-policy-to-address-anti-americanism-in-latin-america-needed" TargetMode="External"/><Relationship Id="rId26" Type="http://schemas.openxmlformats.org/officeDocument/2006/relationships/hyperlink" Target="http://www.capitolhillcubans.com/2012/02/encouraging-anti-american-autocrats.html" TargetMode="External"/><Relationship Id="rId27" Type="http://schemas.openxmlformats.org/officeDocument/2006/relationships/hyperlink" Target="http://aei.pitt.edu.proxy.lib.umich.edu/11047/1/vonBurgsdorfUSvsCubalong09edi.pdf" TargetMode="External"/><Relationship Id="rId28" Type="http://schemas.openxmlformats.org/officeDocument/2006/relationships/hyperlink" Target="http://www.ascecuba.org/publications/proceedings/volume19/pdfs/mesolago.pdf" TargetMode="External"/><Relationship Id="rId29" Type="http://schemas.openxmlformats.org/officeDocument/2006/relationships/hyperlink" Target="http://www.ndu.edu/press/lib/pdf/StrForum/SF-262.pd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heritage.org/research/commentary/2009/04/keep-the-embargo-o" TargetMode="External"/><Relationship Id="rId11" Type="http://schemas.openxmlformats.org/officeDocument/2006/relationships/hyperlink" Target="http://fisherpub.sjfc.edu/cgi/viewcontent.cgi?article=1001&amp;context=intlstudies_masters" TargetMode="External"/><Relationship Id="rId12" Type="http://schemas.openxmlformats.org/officeDocument/2006/relationships/hyperlink" Target="http://www.coha.org/russia-turns-to-the-south-for-military-and-economic-alliances/" TargetMode="External"/><Relationship Id="rId13" Type="http://schemas.openxmlformats.org/officeDocument/2006/relationships/hyperlink" Target="http://www.opendemocracy.net/thomas-hale-david-held-kevin-young/gridlock-growing-breakdown-of-global-cooperation" TargetMode="External"/><Relationship Id="rId14" Type="http://schemas.openxmlformats.org/officeDocument/2006/relationships/hyperlink" Target="http://www.foreignaffairs.com/print/67869" TargetMode="External"/><Relationship Id="rId15" Type="http://schemas.openxmlformats.org/officeDocument/2006/relationships/hyperlink" Target="http://www.nytimes.com/2012/01/30/books/strategic-vision-by-zbigniew-brzezinski.html?pagewanted=all&amp;_r=0)//Beddow" TargetMode="External"/><Relationship Id="rId16" Type="http://schemas.openxmlformats.org/officeDocument/2006/relationships/hyperlink" Target="http://www.amitavacharya.com/sites/default/files/Preventive%20Diplomacy.pdf" TargetMode="External"/><Relationship Id="rId17" Type="http://schemas.openxmlformats.org/officeDocument/2006/relationships/hyperlink" Target="http://www.economist.com/node/17493456" TargetMode="External"/><Relationship Id="rId18" Type="http://schemas.openxmlformats.org/officeDocument/2006/relationships/hyperlink" Target="http://rt.com/business/cuba-two-currency-system-economy-579/" TargetMode="External"/><Relationship Id="rId19" Type="http://schemas.openxmlformats.org/officeDocument/2006/relationships/hyperlink" Target="http://devresearchcenter.org/2013/04/08/who-benefits-and-loses-if-the-us-cuba-embargo-is-lifted-by-jorge-a-sanguinett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nidir.org/files/publications/pdfs/multilateral-diplomacy-and-the-npt-an-insider-s-account-32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43</Pages>
  <Words>4883</Words>
  <Characters>27838</Characters>
  <Application>Microsoft Macintosh Word</Application>
  <DocSecurity>0</DocSecurity>
  <Lines>231</Lines>
  <Paragraphs>65</Paragraphs>
  <ScaleCrop>false</ScaleCrop>
  <Company>Whitman College</Company>
  <LinksUpToDate>false</LinksUpToDate>
  <CharactersWithSpaces>32656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2014-04-12T22:05:00Z</dcterms:created>
  <dcterms:modified xsi:type="dcterms:W3CDTF">2014-04-12T22:08:00Z</dcterms:modified>
</cp:coreProperties>
</file>