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C90" w:rsidRDefault="00050C90" w:rsidP="00050C90">
      <w:pPr>
        <w:pStyle w:val="Heading2"/>
      </w:pPr>
    </w:p>
    <w:p w:rsidR="00050C90" w:rsidRDefault="00050C90" w:rsidP="00050C90">
      <w:pPr>
        <w:pStyle w:val="Heading1"/>
      </w:pPr>
      <w:bookmarkStart w:id="0" w:name="_GoBack"/>
      <w:bookmarkEnd w:id="0"/>
      <w:r>
        <w:lastRenderedPageBreak/>
        <w:t>1NC</w:t>
      </w:r>
    </w:p>
    <w:p w:rsidR="00050C90" w:rsidRDefault="00050C90" w:rsidP="00050C90">
      <w:pPr>
        <w:pStyle w:val="Heading3"/>
      </w:pPr>
      <w:r>
        <w:t>1NC – Disad</w:t>
      </w:r>
    </w:p>
    <w:p w:rsidR="00050C90" w:rsidRDefault="00050C90" w:rsidP="00050C90">
      <w:pPr>
        <w:pStyle w:val="Heading3"/>
      </w:pPr>
      <w:r>
        <w:t xml:space="preserve">They trived the holocaust – that’s a voting issue—proves no d –rule to human trafficking because you are also immoral </w:t>
      </w:r>
    </w:p>
    <w:p w:rsidR="00050C90" w:rsidRPr="00442433" w:rsidRDefault="00050C90" w:rsidP="00050C90">
      <w:r w:rsidRPr="00442433">
        <w:t xml:space="preserve">Yisrael </w:t>
      </w:r>
      <w:r w:rsidRPr="00135555">
        <w:rPr>
          <w:rStyle w:val="StyleStyleBold12pt"/>
        </w:rPr>
        <w:t>Gutman</w:t>
      </w:r>
      <w:r w:rsidRPr="00442433">
        <w:t xml:space="preserve">, Yad Vashem professor and Chief Historian , Interviewer: </w:t>
      </w:r>
      <w:r w:rsidRPr="00135555">
        <w:rPr>
          <w:rStyle w:val="StyleStyleBold12pt"/>
        </w:rPr>
        <w:t xml:space="preserve">&amp; </w:t>
      </w:r>
      <w:r w:rsidRPr="00442433">
        <w:t xml:space="preserve">Amos </w:t>
      </w:r>
      <w:r w:rsidRPr="00135555">
        <w:rPr>
          <w:rStyle w:val="StyleStyleBold12pt"/>
        </w:rPr>
        <w:t xml:space="preserve">Goldberg  </w:t>
      </w:r>
      <w:r w:rsidRPr="00442433">
        <w:t>, October 28, 19</w:t>
      </w:r>
      <w:r w:rsidRPr="00135555">
        <w:rPr>
          <w:rStyle w:val="StyleStyleBold12pt"/>
        </w:rPr>
        <w:t>98</w:t>
      </w:r>
      <w:r w:rsidRPr="00442433">
        <w:t xml:space="preserve">, Yad Vashem Jerusalem, Shoah Resource Center, The International School for Holocaust Studies, “Holocaust Remembrance In The West – Between Coping And Trivialization”, PDF, Excerpt from interview with Professor Yisrael Gutman , KENTUCKY </w:t>
      </w:r>
    </w:p>
    <w:p w:rsidR="00050C90" w:rsidRPr="004E7236" w:rsidRDefault="00050C90" w:rsidP="00050C90">
      <w:pPr>
        <w:rPr>
          <w:rStyle w:val="StyleStyleBold12pt"/>
          <w:b w:val="0"/>
          <w:bCs/>
          <w:sz w:val="20"/>
        </w:rPr>
      </w:pPr>
    </w:p>
    <w:p w:rsidR="00050C90" w:rsidRDefault="00050C90" w:rsidP="00050C90">
      <w:r w:rsidRPr="00050C90">
        <w:t xml:space="preserve">Church leaders and the Pope are saying things today that were never said before. </w:t>
      </w:r>
    </w:p>
    <w:p w:rsidR="00050C90" w:rsidRDefault="00050C90" w:rsidP="00050C90">
      <w:r>
        <w:t>AND</w:t>
      </w:r>
    </w:p>
    <w:p w:rsidR="00050C90" w:rsidRPr="00050C90" w:rsidRDefault="00050C90" w:rsidP="00050C90">
      <w:r w:rsidRPr="00050C90">
        <w:t xml:space="preserve">: a great many people talk about things of which they know little. </w:t>
      </w:r>
    </w:p>
    <w:p w:rsidR="00050C90" w:rsidRPr="00654378" w:rsidRDefault="00050C90" w:rsidP="00050C90"/>
    <w:p w:rsidR="00050C90" w:rsidRPr="00012AD5" w:rsidRDefault="00050C90" w:rsidP="00050C90"/>
    <w:p w:rsidR="00050C90" w:rsidRDefault="00050C90" w:rsidP="00050C90">
      <w:pPr>
        <w:pStyle w:val="Heading3"/>
      </w:pPr>
      <w:r>
        <w:t>1NC – Kritik</w:t>
      </w:r>
    </w:p>
    <w:p w:rsidR="00050C90" w:rsidRPr="00455DB2" w:rsidRDefault="00050C90" w:rsidP="00050C90">
      <w:pPr>
        <w:pStyle w:val="H4Tag"/>
        <w:rPr>
          <w:sz w:val="20"/>
        </w:rPr>
      </w:pPr>
      <w:r w:rsidRPr="00455DB2">
        <w:rPr>
          <w:sz w:val="20"/>
        </w:rPr>
        <w:t xml:space="preserve">The 1AC’s Orthodox IR’s atomistic approach to global problems makes extinction inevitable </w:t>
      </w:r>
    </w:p>
    <w:p w:rsidR="00050C90" w:rsidRPr="00455DB2" w:rsidRDefault="00050C90" w:rsidP="00050C90">
      <w:pPr>
        <w:pStyle w:val="ListParagraph"/>
        <w:numPr>
          <w:ilvl w:val="0"/>
          <w:numId w:val="7"/>
        </w:numPr>
        <w:rPr>
          <w:sz w:val="14"/>
        </w:rPr>
      </w:pPr>
      <w:r w:rsidRPr="00455DB2">
        <w:rPr>
          <w:sz w:val="14"/>
        </w:rPr>
        <w:t>Discourse uses a selection bias and is seen in a historical context that makes seem true – this causes a global reaction and trend towards violence</w:t>
      </w:r>
    </w:p>
    <w:p w:rsidR="00050C90" w:rsidRPr="00455DB2" w:rsidRDefault="00050C90" w:rsidP="00050C90">
      <w:pPr>
        <w:pStyle w:val="ListParagraph"/>
        <w:numPr>
          <w:ilvl w:val="0"/>
          <w:numId w:val="7"/>
        </w:numPr>
        <w:rPr>
          <w:sz w:val="14"/>
        </w:rPr>
      </w:pPr>
      <w:r w:rsidRPr="00455DB2">
        <w:rPr>
          <w:sz w:val="14"/>
        </w:rPr>
        <w:t xml:space="preserve">Orthodox IR fails to solve the problems of the 1AC because they re-create the drive for security and the order that already exists </w:t>
      </w:r>
    </w:p>
    <w:p w:rsidR="00050C90" w:rsidRPr="00455DB2" w:rsidRDefault="00050C90" w:rsidP="00050C90">
      <w:pPr>
        <w:pStyle w:val="ListParagraph"/>
        <w:numPr>
          <w:ilvl w:val="0"/>
          <w:numId w:val="7"/>
        </w:numPr>
        <w:rPr>
          <w:sz w:val="14"/>
        </w:rPr>
      </w:pPr>
      <w:r w:rsidRPr="00455DB2">
        <w:rPr>
          <w:sz w:val="14"/>
        </w:rPr>
        <w:t>Their vision of international relations believes that violence can be a rational decision sometimes which is not the case – this allows for acceptance which makes violence possible</w:t>
      </w:r>
    </w:p>
    <w:p w:rsidR="00050C90" w:rsidRPr="00455DB2" w:rsidRDefault="00050C90" w:rsidP="00050C90">
      <w:pPr>
        <w:pStyle w:val="ListParagraph"/>
        <w:numPr>
          <w:ilvl w:val="0"/>
          <w:numId w:val="7"/>
        </w:numPr>
        <w:rPr>
          <w:sz w:val="14"/>
        </w:rPr>
      </w:pPr>
      <w:r w:rsidRPr="00455DB2">
        <w:rPr>
          <w:sz w:val="14"/>
        </w:rPr>
        <w:t>Their solutions only address the symptoms not the root causes of violence which means they can never solve – only continue the harm</w:t>
      </w:r>
    </w:p>
    <w:p w:rsidR="00050C90" w:rsidRPr="00455DB2" w:rsidRDefault="00050C90" w:rsidP="00050C90">
      <w:pPr>
        <w:pStyle w:val="ListParagraph"/>
        <w:numPr>
          <w:ilvl w:val="0"/>
          <w:numId w:val="7"/>
        </w:numPr>
        <w:rPr>
          <w:sz w:val="14"/>
        </w:rPr>
      </w:pPr>
      <w:r w:rsidRPr="00455DB2">
        <w:rPr>
          <w:sz w:val="14"/>
        </w:rPr>
        <w:t xml:space="preserve">EVEN IF their crisis scenarios are true it is still a reason to vote negative – it proves the current order founded on their IR theory is unsustainable – try or die for moving away </w:t>
      </w:r>
    </w:p>
    <w:p w:rsidR="00050C90" w:rsidRPr="00455DB2" w:rsidRDefault="00050C90" w:rsidP="00050C90">
      <w:pPr>
        <w:pStyle w:val="ListParagraph"/>
        <w:numPr>
          <w:ilvl w:val="0"/>
          <w:numId w:val="7"/>
        </w:numPr>
        <w:rPr>
          <w:sz w:val="14"/>
        </w:rPr>
      </w:pPr>
      <w:r w:rsidRPr="00455DB2">
        <w:rPr>
          <w:sz w:val="14"/>
        </w:rPr>
        <w:t xml:space="preserve">Securitization forces a militarized response to solutions that could be solved by other means – this neglects social justice and is a positive peace disad </w:t>
      </w:r>
    </w:p>
    <w:p w:rsidR="00050C90" w:rsidRDefault="00050C90" w:rsidP="00050C90">
      <w:r w:rsidRPr="00050C90">
        <w:t xml:space="preserve">Ahmed 12 Dr. Nafeez Mosaddeq Ahmed is Executive Director of the Institute for Policy </w:t>
      </w:r>
    </w:p>
    <w:p w:rsidR="00050C90" w:rsidRDefault="00050C90" w:rsidP="00050C90">
      <w:r>
        <w:t>AND</w:t>
      </w:r>
    </w:p>
    <w:p w:rsidR="00050C90" w:rsidRPr="00050C90" w:rsidRDefault="00050C90" w:rsidP="00050C90">
      <w:r w:rsidRPr="00050C90">
        <w:t>, 2011 Taylor Francis 3. From securitisation to militarisation 3.1 Complicity</w:t>
      </w:r>
    </w:p>
    <w:p w:rsidR="00050C90" w:rsidRDefault="00050C90" w:rsidP="00050C90">
      <w:r w:rsidRPr="00050C90">
        <w:t xml:space="preserve">This analysis thus calls for a broader approach to environmental security based on retrieving the </w:t>
      </w:r>
    </w:p>
    <w:p w:rsidR="00050C90" w:rsidRDefault="00050C90" w:rsidP="00050C90">
      <w:r>
        <w:t>AND</w:t>
      </w:r>
    </w:p>
    <w:p w:rsidR="00050C90" w:rsidRPr="00050C90" w:rsidRDefault="00050C90" w:rsidP="00050C90">
      <w:r w:rsidRPr="00050C90">
        <w:t>genocide, can become legitimised as contributing to the resolution of crises.105</w:t>
      </w:r>
    </w:p>
    <w:p w:rsidR="00050C90" w:rsidRPr="00455DB2" w:rsidRDefault="00050C90" w:rsidP="00050C90">
      <w:pPr>
        <w:pStyle w:val="H4Tag"/>
        <w:rPr>
          <w:sz w:val="20"/>
        </w:rPr>
      </w:pPr>
      <w:r w:rsidRPr="00455DB2">
        <w:rPr>
          <w:sz w:val="20"/>
        </w:rPr>
        <w:t xml:space="preserve">Reject the affirmatives securitized discourse – rejection of securitized rhetoric is necessary to foster change </w:t>
      </w:r>
    </w:p>
    <w:p w:rsidR="00050C90" w:rsidRPr="00455DB2" w:rsidRDefault="00050C90" w:rsidP="00050C90">
      <w:pPr>
        <w:pStyle w:val="ListParagraph"/>
        <w:numPr>
          <w:ilvl w:val="0"/>
          <w:numId w:val="7"/>
        </w:numPr>
        <w:rPr>
          <w:sz w:val="14"/>
        </w:rPr>
      </w:pPr>
      <w:r w:rsidRPr="00455DB2">
        <w:rPr>
          <w:sz w:val="14"/>
        </w:rPr>
        <w:t xml:space="preserve">Deconstruction of epistemology is a prior question – elites have created the current world order which shapes our knowledge production, discourse, and understanding of the world – because all actions depend on our understanding it must be correct for other actions to be considered correct – this makes alt solvency irrelevant because we will never know the truth until we reject their vision of the world </w:t>
      </w:r>
    </w:p>
    <w:p w:rsidR="00050C90" w:rsidRPr="00455DB2" w:rsidRDefault="00050C90" w:rsidP="00050C90">
      <w:pPr>
        <w:pStyle w:val="ListParagraph"/>
        <w:numPr>
          <w:ilvl w:val="0"/>
          <w:numId w:val="7"/>
        </w:numPr>
        <w:rPr>
          <w:sz w:val="14"/>
        </w:rPr>
      </w:pPr>
      <w:r w:rsidRPr="00455DB2">
        <w:rPr>
          <w:sz w:val="14"/>
        </w:rPr>
        <w:t>Citizen Action is important at the level of the speech act – even if it doesn’t create a movement calling out bad discourse can prevent it in the future</w:t>
      </w:r>
    </w:p>
    <w:p w:rsidR="00050C90" w:rsidRPr="00455DB2" w:rsidRDefault="00050C90" w:rsidP="00050C90">
      <w:pPr>
        <w:pStyle w:val="ListParagraph"/>
        <w:numPr>
          <w:ilvl w:val="0"/>
          <w:numId w:val="7"/>
        </w:numPr>
        <w:rPr>
          <w:sz w:val="14"/>
        </w:rPr>
      </w:pPr>
      <w:r w:rsidRPr="00455DB2">
        <w:rPr>
          <w:sz w:val="14"/>
        </w:rPr>
        <w:t>No inevitability claims – the US didn’t always securitize and there is not a reason it needs to if people change</w:t>
      </w:r>
    </w:p>
    <w:p w:rsidR="00050C90" w:rsidRPr="00455DB2" w:rsidRDefault="00050C90" w:rsidP="00050C90">
      <w:pPr>
        <w:pStyle w:val="ListParagraph"/>
        <w:numPr>
          <w:ilvl w:val="0"/>
          <w:numId w:val="7"/>
        </w:numPr>
        <w:rPr>
          <w:sz w:val="14"/>
        </w:rPr>
      </w:pPr>
      <w:r w:rsidRPr="00455DB2">
        <w:rPr>
          <w:sz w:val="14"/>
        </w:rPr>
        <w:t>The state fails – it militarizes all solutions and will co-opt the alternative empirical historical examples prove</w:t>
      </w:r>
    </w:p>
    <w:p w:rsidR="00050C90" w:rsidRPr="00455DB2" w:rsidRDefault="00050C90" w:rsidP="00050C90">
      <w:pPr>
        <w:pStyle w:val="ListParagraph"/>
        <w:numPr>
          <w:ilvl w:val="0"/>
          <w:numId w:val="7"/>
        </w:numPr>
        <w:rPr>
          <w:sz w:val="14"/>
        </w:rPr>
      </w:pPr>
      <w:r w:rsidRPr="00455DB2">
        <w:rPr>
          <w:sz w:val="14"/>
        </w:rPr>
        <w:t>Alt solves – the red scare, and the withdrawl of Vietnam shows how grassroots pressure can force action</w:t>
      </w:r>
    </w:p>
    <w:p w:rsidR="00050C90" w:rsidRPr="00455DB2" w:rsidRDefault="00050C90" w:rsidP="00050C90">
      <w:pPr>
        <w:pStyle w:val="citenon-bold"/>
        <w:rPr>
          <w:sz w:val="12"/>
        </w:rPr>
      </w:pPr>
      <w:r w:rsidRPr="00455DB2">
        <w:rPr>
          <w:rStyle w:val="Author-Date"/>
          <w:rFonts w:eastAsiaTheme="majorEastAsia"/>
          <w:sz w:val="20"/>
        </w:rPr>
        <w:t>LAL 08,</w:t>
      </w:r>
      <w:r w:rsidRPr="00455DB2">
        <w:rPr>
          <w:sz w:val="12"/>
        </w:rPr>
        <w:t xml:space="preserve"> (Prerna P. Lal, J.D. in law, freelance writer, “Deconstructing the National Security State: Towards a New Framework of Analysis,” POSC 4910: Senior Seminar, </w:t>
      </w:r>
      <w:hyperlink r:id="rId8" w:history="1">
        <w:r w:rsidRPr="00455DB2">
          <w:rPr>
            <w:color w:val="4267B6"/>
            <w:sz w:val="12"/>
          </w:rPr>
          <w:t>http://prernalal.com/wp-content/uploads/2008/10/css-deconstructing-the-nat-sec-state.pdf</w:t>
        </w:r>
      </w:hyperlink>
      <w:r w:rsidRPr="00455DB2">
        <w:rPr>
          <w:sz w:val="12"/>
        </w:rPr>
        <w:t xml:space="preserve"> , KENTUCKY) </w:t>
      </w:r>
    </w:p>
    <w:p w:rsidR="00050C90" w:rsidRDefault="00050C90" w:rsidP="00050C90">
      <w:r w:rsidRPr="00050C90">
        <w:t xml:space="preserve">Critical theory does not offer simple one-shot solutions to the problems created by </w:t>
      </w:r>
    </w:p>
    <w:p w:rsidR="00050C90" w:rsidRDefault="00050C90" w:rsidP="00050C90">
      <w:r>
        <w:t>AND</w:t>
      </w:r>
    </w:p>
    <w:p w:rsidR="00050C90" w:rsidRPr="00050C90" w:rsidRDefault="00050C90" w:rsidP="00050C90">
      <w:r w:rsidRPr="00050C90">
        <w:t xml:space="preserve">the state as the referent object of security and moving towards human emancipation. </w:t>
      </w:r>
    </w:p>
    <w:p w:rsidR="00050C90" w:rsidRPr="00455DB2" w:rsidRDefault="00050C90" w:rsidP="00050C90">
      <w:pPr>
        <w:rPr>
          <w:sz w:val="6"/>
        </w:rPr>
      </w:pPr>
    </w:p>
    <w:p w:rsidR="00050C90" w:rsidRDefault="00050C90" w:rsidP="00050C90">
      <w:pPr>
        <w:pStyle w:val="Heading3"/>
      </w:pPr>
      <w:r>
        <w:t>1NC – CP</w:t>
      </w:r>
    </w:p>
    <w:p w:rsidR="00050C90" w:rsidRPr="002C0A00" w:rsidRDefault="00050C90" w:rsidP="00050C90">
      <w:pPr>
        <w:pStyle w:val="Heading4"/>
        <w:rPr>
          <w:rFonts w:ascii="Helvetica" w:hAnsi="Helvetica"/>
        </w:rPr>
      </w:pPr>
      <w:r w:rsidRPr="002C0A00">
        <w:t>The European Union will</w:t>
      </w:r>
      <w:r w:rsidRPr="002C0A00">
        <w:rPr>
          <w:bdr w:val="none" w:sz="0" w:space="0" w:color="auto" w:frame="1"/>
        </w:rPr>
        <w:t xml:space="preserve"> substantially increase its economic engagement in energy infrastructure towards Mexico</w:t>
      </w:r>
    </w:p>
    <w:p w:rsidR="00050C90" w:rsidRPr="002C0A00" w:rsidRDefault="00050C90" w:rsidP="00050C90">
      <w:pPr>
        <w:pStyle w:val="Heading4"/>
      </w:pPr>
      <w:r w:rsidRPr="002C0A00">
        <w:t>EU solves – engagement with Mexico is successful and allows for Europe engagement with Latin America at large.</w:t>
      </w:r>
    </w:p>
    <w:p w:rsidR="00050C90" w:rsidRPr="00AE6035" w:rsidRDefault="00050C90" w:rsidP="00050C90">
      <w:pPr>
        <w:rPr>
          <w:rStyle w:val="StyleStyleBold12pt"/>
        </w:rPr>
      </w:pPr>
      <w:r w:rsidRPr="00AE6035">
        <w:rPr>
          <w:rStyle w:val="StyleStyleBold12pt"/>
        </w:rPr>
        <w:t>Secchi 08</w:t>
      </w:r>
    </w:p>
    <w:p w:rsidR="00050C90" w:rsidRPr="00FC03B2" w:rsidRDefault="00050C90" w:rsidP="00050C90">
      <w:pPr>
        <w:rPr>
          <w:sz w:val="16"/>
        </w:rPr>
      </w:pPr>
      <w:r w:rsidRPr="00FC03B2">
        <w:rPr>
          <w:sz w:val="16"/>
        </w:rPr>
        <w:t xml:space="preserve">Carlo </w:t>
      </w:r>
      <w:r w:rsidRPr="00FC03B2">
        <w:rPr>
          <w:rStyle w:val="StyleBoldUnderline"/>
        </w:rPr>
        <w:t>Secchi</w:t>
      </w:r>
      <w:r w:rsidRPr="00FC03B2">
        <w:rPr>
          <w:sz w:val="16"/>
        </w:rPr>
        <w:t>, spring-xx-20</w:t>
      </w:r>
      <w:r w:rsidRPr="00FC03B2">
        <w:rPr>
          <w:rStyle w:val="StyleBoldUnderline"/>
        </w:rPr>
        <w:t>08</w:t>
      </w:r>
      <w:r w:rsidRPr="00FC03B2">
        <w:rPr>
          <w:sz w:val="16"/>
        </w:rPr>
        <w:t xml:space="preserve">, </w:t>
      </w:r>
      <w:r w:rsidRPr="00FC03B2">
        <w:t>Professor Senior, Department of Policy Analysis and Public Management @ Bocconi University</w:t>
      </w:r>
      <w:r w:rsidRPr="00FC03B2">
        <w:rPr>
          <w:sz w:val="16"/>
        </w:rPr>
        <w:t>, “Latin America is Europe’s next big missed business opportunity,” http://www.europesworld.org/NewEnglish/Home_old/Article/tabid/191/ArticleType/ArticleView/ArticleID/21072/language/en-US/Default.aspx</w:t>
      </w:r>
    </w:p>
    <w:p w:rsidR="00050C90" w:rsidRDefault="00050C90" w:rsidP="00050C90">
      <w:r w:rsidRPr="00050C90">
        <w:t xml:space="preserve">Brazil and Mexico are the key Latin American countries. The EU’s association agreement with </w:t>
      </w:r>
    </w:p>
    <w:p w:rsidR="00050C90" w:rsidRDefault="00050C90" w:rsidP="00050C90">
      <w:r>
        <w:t>AND</w:t>
      </w:r>
    </w:p>
    <w:p w:rsidR="00050C90" w:rsidRPr="00050C90" w:rsidRDefault="00050C90" w:rsidP="00050C90">
      <w:r w:rsidRPr="00050C90">
        <w:t>, Latin America may well prove to be Europe’s next missed business opportunity.</w:t>
      </w:r>
    </w:p>
    <w:p w:rsidR="00050C90" w:rsidRPr="002C0A00" w:rsidRDefault="00050C90" w:rsidP="00050C90"/>
    <w:p w:rsidR="00050C90" w:rsidRDefault="00050C90" w:rsidP="00050C90">
      <w:pPr>
        <w:pStyle w:val="Heading3"/>
      </w:pPr>
      <w:r>
        <w:t>1NC – Disad</w:t>
      </w:r>
    </w:p>
    <w:p w:rsidR="00050C90" w:rsidRPr="002C0A00" w:rsidRDefault="00050C90" w:rsidP="00050C90">
      <w:pPr>
        <w:pStyle w:val="Heading4"/>
      </w:pPr>
      <w:r w:rsidRPr="002C0A00">
        <w:t>Syrian strikes will be authorized now – Obama has successfully brokered with republicans</w:t>
      </w:r>
    </w:p>
    <w:p w:rsidR="00050C90" w:rsidRDefault="00050C90" w:rsidP="00050C90">
      <w:r w:rsidRPr="00DF57CE">
        <w:rPr>
          <w:rStyle w:val="StyleStyleBold12pt"/>
        </w:rPr>
        <w:t>AFP 9/3</w:t>
      </w:r>
      <w:r>
        <w:t xml:space="preserve"> [“</w:t>
      </w:r>
      <w:r w:rsidRPr="00DF57CE">
        <w:t>Obama gets key Republican backing on Syria</w:t>
      </w:r>
      <w:r>
        <w:t xml:space="preserve">,” Capital News, </w:t>
      </w:r>
      <w:r w:rsidRPr="00DF57CE">
        <w:t>http://www.capitalfm.co.ke/news/2013/09/obama-gets-key-republican-backing-on-syria/</w:t>
      </w:r>
      <w:r>
        <w:t>]</w:t>
      </w:r>
    </w:p>
    <w:p w:rsidR="00050C90" w:rsidRDefault="00050C90" w:rsidP="00050C90"/>
    <w:p w:rsidR="00050C90" w:rsidRDefault="00050C90" w:rsidP="00050C90">
      <w:r w:rsidRPr="00050C90">
        <w:t xml:space="preserve">WASHINGTON, Sep 3 – US President Barack Obama won strong backing from key Republican </w:t>
      </w:r>
    </w:p>
    <w:p w:rsidR="00050C90" w:rsidRDefault="00050C90" w:rsidP="00050C90">
      <w:r>
        <w:t>AND</w:t>
      </w:r>
    </w:p>
    <w:p w:rsidR="00050C90" w:rsidRPr="00050C90" w:rsidRDefault="00050C90" w:rsidP="00050C90">
      <w:r w:rsidRPr="00050C90">
        <w:t>solution to the Syria conflict at the G20 in Saint Petersburg this week.</w:t>
      </w:r>
    </w:p>
    <w:p w:rsidR="00050C90" w:rsidRPr="00575271" w:rsidRDefault="00050C90" w:rsidP="00050C90">
      <w:pPr>
        <w:pStyle w:val="Heading4"/>
      </w:pPr>
      <w:r>
        <w:t>Energy investment in Mexico sparks congressional backlash</w:t>
      </w:r>
    </w:p>
    <w:p w:rsidR="00050C90" w:rsidRPr="00575271" w:rsidRDefault="00050C90" w:rsidP="00050C90">
      <w:r w:rsidRPr="00575271">
        <w:rPr>
          <w:b/>
        </w:rPr>
        <w:t>Leone 12</w:t>
      </w:r>
      <w:r w:rsidRPr="00575271">
        <w:t xml:space="preserve"> (Steve, Associate Editor of Renewable Energy World, "Part 2: Political Reality and the Way Forward for Renewable Energy," 4/3/12, http://www.renewableenergyworld.com/rea/news/article/2012/04/part-2-political-reality-and-the-way-forward-for-renewable-energy)</w:t>
      </w:r>
    </w:p>
    <w:p w:rsidR="00050C90" w:rsidRPr="00575271" w:rsidRDefault="00050C90" w:rsidP="00050C90"/>
    <w:p w:rsidR="00050C90" w:rsidRDefault="00050C90" w:rsidP="00050C90">
      <w:r w:rsidRPr="00050C90">
        <w:t xml:space="preserve">New Hampshire, U.S.A. -- Political heavyweights know this about </w:t>
      </w:r>
    </w:p>
    <w:p w:rsidR="00050C90" w:rsidRDefault="00050C90" w:rsidP="00050C90">
      <w:r>
        <w:t>AND</w:t>
      </w:r>
    </w:p>
    <w:p w:rsidR="00050C90" w:rsidRPr="00050C90" w:rsidRDefault="00050C90" w:rsidP="00050C90">
      <w:r w:rsidRPr="00050C90">
        <w:t>can be revived? It’s increasingly looking like the answer may be no.</w:t>
      </w:r>
    </w:p>
    <w:p w:rsidR="00050C90" w:rsidRPr="00654378" w:rsidRDefault="00050C90" w:rsidP="00050C90">
      <w:pPr>
        <w:pStyle w:val="Heading4"/>
        <w:rPr>
          <w:sz w:val="22"/>
        </w:rPr>
      </w:pPr>
      <w:r w:rsidRPr="00654378">
        <w:rPr>
          <w:sz w:val="22"/>
        </w:rPr>
        <w:t>Obama’s political capital is essential to authorization – he’s put all other issues aside</w:t>
      </w:r>
    </w:p>
    <w:p w:rsidR="00050C90" w:rsidRPr="00654378" w:rsidRDefault="00050C90" w:rsidP="00050C90">
      <w:pPr>
        <w:rPr>
          <w:sz w:val="16"/>
        </w:rPr>
      </w:pPr>
      <w:r w:rsidRPr="00654378">
        <w:rPr>
          <w:rStyle w:val="StyleStyleBold12pt"/>
          <w:sz w:val="22"/>
        </w:rPr>
        <w:t>Politico 9/4</w:t>
      </w:r>
      <w:r w:rsidRPr="00654378">
        <w:rPr>
          <w:sz w:val="16"/>
        </w:rPr>
        <w:t xml:space="preserve"> [CARRIE BUDOFF BROWN and JAKE SHERMAN, “President Obama’s political capital spreads thin,” 2013, http://www.politico.com/story/2013/09/obamas-political-capital-spreads-thin-96306.html]</w:t>
      </w:r>
    </w:p>
    <w:p w:rsidR="00050C90" w:rsidRPr="00654378" w:rsidRDefault="00050C90" w:rsidP="00050C90">
      <w:pPr>
        <w:rPr>
          <w:sz w:val="16"/>
        </w:rPr>
      </w:pPr>
    </w:p>
    <w:p w:rsidR="00050C90" w:rsidRDefault="00050C90" w:rsidP="00050C90">
      <w:r w:rsidRPr="00050C90">
        <w:t xml:space="preserve">President Barack Obama faced a heavy lift in Congress this fall when his agenda included </w:t>
      </w:r>
    </w:p>
    <w:p w:rsidR="00050C90" w:rsidRDefault="00050C90" w:rsidP="00050C90">
      <w:r>
        <w:t>AND</w:t>
      </w:r>
    </w:p>
    <w:p w:rsidR="00050C90" w:rsidRPr="00050C90" w:rsidRDefault="00050C90" w:rsidP="00050C90">
      <w:r w:rsidRPr="00050C90">
        <w:t xml:space="preserve">. 20 and return Sept. 30 — the day government funding runs dry </w:t>
      </w:r>
    </w:p>
    <w:p w:rsidR="00050C90" w:rsidRPr="00654378" w:rsidRDefault="00050C90" w:rsidP="00050C90">
      <w:pPr>
        <w:pStyle w:val="Heading4"/>
        <w:rPr>
          <w:sz w:val="22"/>
        </w:rPr>
      </w:pPr>
      <w:r w:rsidRPr="00654378">
        <w:rPr>
          <w:sz w:val="22"/>
        </w:rPr>
        <w:t>A failure to strike Syria wrecks Obama’s credibility and makes Iranian proliferation inevitable</w:t>
      </w:r>
    </w:p>
    <w:p w:rsidR="00050C90" w:rsidRPr="00654378" w:rsidRDefault="00050C90" w:rsidP="00050C90">
      <w:pPr>
        <w:rPr>
          <w:sz w:val="16"/>
        </w:rPr>
      </w:pPr>
      <w:r w:rsidRPr="00654378">
        <w:rPr>
          <w:sz w:val="16"/>
        </w:rPr>
        <w:t xml:space="preserve">Michael </w:t>
      </w:r>
      <w:r w:rsidRPr="00654378">
        <w:rPr>
          <w:rStyle w:val="StyleStyleBold12pt"/>
          <w:sz w:val="22"/>
        </w:rPr>
        <w:t>O’Hanlon</w:t>
      </w:r>
      <w:r w:rsidRPr="00654378">
        <w:rPr>
          <w:sz w:val="16"/>
        </w:rPr>
        <w:t xml:space="preserve">, Director of Research, Foreign Policy; Senior Fellow, Foreign Policy, Center for 21st Century Security and Intelligence, </w:t>
      </w:r>
      <w:r w:rsidRPr="00654378">
        <w:rPr>
          <w:rStyle w:val="StyleStyleBold12pt"/>
          <w:sz w:val="22"/>
        </w:rPr>
        <w:t>8/26</w:t>
      </w:r>
      <w:r w:rsidRPr="00654378">
        <w:rPr>
          <w:sz w:val="16"/>
        </w:rPr>
        <w:t xml:space="preserve"> [“Long-Term Strategy Needed to End the War in Syria,” Brookings, http://www.brookings.edu/research/opinions/2013/08/26-syria-political-solution-ohanlon]</w:t>
      </w:r>
    </w:p>
    <w:p w:rsidR="00050C90" w:rsidRPr="00654378" w:rsidRDefault="00050C90" w:rsidP="00050C90">
      <w:pPr>
        <w:rPr>
          <w:sz w:val="16"/>
        </w:rPr>
      </w:pPr>
    </w:p>
    <w:p w:rsidR="00050C90" w:rsidRDefault="00050C90" w:rsidP="00050C90">
      <w:r w:rsidRPr="00050C90">
        <w:t xml:space="preserve">Although I believe that President Barack Obama has taken too long to offer meaningful help </w:t>
      </w:r>
    </w:p>
    <w:p w:rsidR="00050C90" w:rsidRDefault="00050C90" w:rsidP="00050C90">
      <w:r>
        <w:t>AND</w:t>
      </w:r>
    </w:p>
    <w:p w:rsidR="00050C90" w:rsidRPr="00050C90" w:rsidRDefault="00050C90" w:rsidP="00050C90">
      <w:r w:rsidRPr="00050C90">
        <w:t>squander it by allowing Obama’s words on other issues to be proved hollow.</w:t>
      </w:r>
    </w:p>
    <w:p w:rsidR="00050C90" w:rsidRPr="002C0A00" w:rsidRDefault="00050C90" w:rsidP="00050C90">
      <w:pPr>
        <w:pStyle w:val="Heading4"/>
      </w:pPr>
      <w:r w:rsidRPr="002C0A00">
        <w:t>Nuclear war</w:t>
      </w:r>
    </w:p>
    <w:p w:rsidR="00050C90" w:rsidRDefault="00050C90" w:rsidP="00050C90">
      <w:r w:rsidRPr="00C07983">
        <w:rPr>
          <w:rStyle w:val="CiteChar"/>
        </w:rPr>
        <w:t>Edelman</w:t>
      </w:r>
      <w:r>
        <w:t xml:space="preserve">, distinguished fellow – Center for Strategic and Budgetary Assessments, </w:t>
      </w:r>
      <w:r w:rsidRPr="00C07983">
        <w:rPr>
          <w:rStyle w:val="CiteChar"/>
        </w:rPr>
        <w:t>‘11</w:t>
      </w:r>
    </w:p>
    <w:p w:rsidR="00050C90" w:rsidRDefault="00050C90" w:rsidP="00050C90">
      <w:r>
        <w:t xml:space="preserve">(Eric S, “The Dangers of a Nuclear Iran,” </w:t>
      </w:r>
      <w:r w:rsidRPr="00C07983">
        <w:rPr>
          <w:i/>
        </w:rPr>
        <w:t>Foreign Affairs</w:t>
      </w:r>
      <w:r>
        <w:t>, January/February)</w:t>
      </w:r>
    </w:p>
    <w:p w:rsidR="00050C90" w:rsidRPr="00C07983" w:rsidRDefault="00050C90" w:rsidP="00050C90"/>
    <w:p w:rsidR="00050C90" w:rsidRDefault="00050C90" w:rsidP="00050C90">
      <w:r w:rsidRPr="00050C90">
        <w:t xml:space="preserve">The reports of the Congressional Commission on the Strategic Posture of the United States and </w:t>
      </w:r>
    </w:p>
    <w:p w:rsidR="00050C90" w:rsidRDefault="00050C90" w:rsidP="00050C90">
      <w:r>
        <w:t>AND</w:t>
      </w:r>
    </w:p>
    <w:p w:rsidR="00050C90" w:rsidRPr="00050C90" w:rsidRDefault="00050C90" w:rsidP="00050C90">
      <w:r w:rsidRPr="00050C90">
        <w:t>any of these aspirants could develop a nuclear weapons capability within a decade.</w:t>
      </w:r>
    </w:p>
    <w:p w:rsidR="00050C90" w:rsidRDefault="00050C90" w:rsidP="00050C90">
      <w:r w:rsidRPr="00050C90">
        <w:t>There is, however, at least one state that could receive significant outside support</w:t>
      </w:r>
    </w:p>
    <w:p w:rsidR="00050C90" w:rsidRDefault="00050C90" w:rsidP="00050C90">
      <w:r>
        <w:t>AND</w:t>
      </w:r>
    </w:p>
    <w:p w:rsidR="00050C90" w:rsidRPr="00050C90" w:rsidRDefault="00050C90" w:rsidP="00050C90">
      <w:r w:rsidRPr="00050C90">
        <w:t>particular method of acquisition only circumvents, rather than violates, the NPT.</w:t>
      </w:r>
    </w:p>
    <w:p w:rsidR="00050C90" w:rsidRDefault="00050C90" w:rsidP="00050C90">
      <w:r>
        <w:t>n-player competition</w:t>
      </w:r>
    </w:p>
    <w:p w:rsidR="00050C90" w:rsidRDefault="00050C90" w:rsidP="00050C90">
      <w:r w:rsidRPr="00050C90">
        <w:t>Were Saudi Arabia to acquire nuclear weapons, the Middle East would count three nuclear</w:t>
      </w:r>
    </w:p>
    <w:p w:rsidR="00050C90" w:rsidRDefault="00050C90" w:rsidP="00050C90">
      <w:r>
        <w:t>AND</w:t>
      </w:r>
    </w:p>
    <w:p w:rsidR="00050C90" w:rsidRPr="00050C90" w:rsidRDefault="00050C90" w:rsidP="00050C90">
      <w:r w:rsidRPr="00050C90">
        <w:t>would retaliate against the wrong party, potentially triggering a regional nuclear war.</w:t>
      </w:r>
    </w:p>
    <w:p w:rsidR="00050C90" w:rsidRPr="002C0A00" w:rsidRDefault="00050C90" w:rsidP="00050C90"/>
    <w:p w:rsidR="00050C90" w:rsidRDefault="00050C90" w:rsidP="00050C90">
      <w:pPr>
        <w:pStyle w:val="Heading3"/>
      </w:pPr>
      <w:r>
        <w:t>1NC – Disad</w:t>
      </w:r>
    </w:p>
    <w:p w:rsidR="00050C90" w:rsidRDefault="00050C90" w:rsidP="00050C90">
      <w:pPr>
        <w:pStyle w:val="Heading4"/>
      </w:pPr>
      <w:r>
        <w:t>Russian Economy will not collapse – stable now</w:t>
      </w:r>
    </w:p>
    <w:p w:rsidR="00050C90" w:rsidRDefault="00050C90" w:rsidP="00050C90">
      <w:r w:rsidRPr="00896171">
        <w:rPr>
          <w:rStyle w:val="StyleStyleBold12pt"/>
        </w:rPr>
        <w:t xml:space="preserve">Adomanis </w:t>
      </w:r>
      <w:r>
        <w:rPr>
          <w:rStyle w:val="StyleStyleBold12pt"/>
        </w:rPr>
        <w:t>8/</w:t>
      </w:r>
      <w:r w:rsidRPr="00896171">
        <w:rPr>
          <w:rStyle w:val="StyleStyleBold12pt"/>
        </w:rPr>
        <w:t>27</w:t>
      </w:r>
      <w:r>
        <w:t xml:space="preserve"> – (2013, Mark Contributor for Forbes Magazine, </w:t>
      </w:r>
      <w:r w:rsidRPr="00896171">
        <w:t>http://www.forbes.com/sites/markadomanis/2013/08/27/do-you-think-russias-economy-is-doomed-the-bond-market-doesnt-agree/</w:t>
      </w:r>
      <w:r>
        <w:t>) rss</w:t>
      </w:r>
    </w:p>
    <w:p w:rsidR="00050C90" w:rsidRDefault="00050C90" w:rsidP="00050C90">
      <w:r w:rsidRPr="00050C90">
        <w:t xml:space="preserve">Earlier this year I wrote </w:t>
      </w:r>
      <w:hyperlink r:id="rId9" w:history="1">
        <w:r w:rsidRPr="00050C90">
          <w:t>several articles</w:t>
        </w:r>
      </w:hyperlink>
      <w:r w:rsidRPr="00050C90">
        <w:t xml:space="preserve"> pushing back against some </w:t>
      </w:r>
      <w:hyperlink r:id="rId10" w:history="1">
        <w:r w:rsidRPr="00050C90">
          <w:t>particularly alarmist</w:t>
        </w:r>
      </w:hyperlink>
      <w:r w:rsidRPr="00050C90">
        <w:t xml:space="preserve"> interpretations of </w:t>
      </w:r>
    </w:p>
    <w:p w:rsidR="00050C90" w:rsidRDefault="00050C90" w:rsidP="00050C90">
      <w:r>
        <w:t>AND</w:t>
      </w:r>
    </w:p>
    <w:p w:rsidR="00050C90" w:rsidRPr="00050C90" w:rsidRDefault="00050C90" w:rsidP="00050C90">
      <w:r w:rsidRPr="00050C90">
        <w:t>crippling economic crisis, you’re going to be waiting for a long time.</w:t>
      </w:r>
    </w:p>
    <w:p w:rsidR="00050C90" w:rsidRPr="00AB5185" w:rsidRDefault="00050C90" w:rsidP="00050C90">
      <w:pPr>
        <w:pStyle w:val="Heading4"/>
        <w:rPr>
          <w:rStyle w:val="TitleChar"/>
          <w:b w:val="0"/>
        </w:rPr>
      </w:pPr>
      <w:r w:rsidRPr="00AB5185">
        <w:rPr>
          <w:rStyle w:val="TitleChar"/>
        </w:rPr>
        <w:t xml:space="preserve">Capital investments allow for oil development </w:t>
      </w:r>
    </w:p>
    <w:p w:rsidR="00050C90" w:rsidRPr="00847101" w:rsidRDefault="00050C90" w:rsidP="00050C90">
      <w:pPr>
        <w:rPr>
          <w:rStyle w:val="TitleChar"/>
          <w:b/>
          <w:szCs w:val="22"/>
        </w:rPr>
      </w:pPr>
      <w:r>
        <w:rPr>
          <w:b/>
        </w:rPr>
        <w:t xml:space="preserve">Lugar, 12 – </w:t>
      </w:r>
      <w:r>
        <w:rPr>
          <w:szCs w:val="22"/>
        </w:rPr>
        <w:t>(Richard Lugar, Senator from Indiana.  December 21, 2012.  “</w:t>
      </w:r>
      <w:r w:rsidRPr="00847101">
        <w:rPr>
          <w:szCs w:val="22"/>
        </w:rPr>
        <w:t>OIL, MEXICO, AND THE TRANSBOUNDARY AGREEMENT</w:t>
      </w:r>
      <w:r>
        <w:rPr>
          <w:szCs w:val="22"/>
        </w:rPr>
        <w:t xml:space="preserve">,” </w:t>
      </w:r>
      <w:r>
        <w:t>http://www.gpo.gov/fdsys/)//SDL</w:t>
      </w:r>
    </w:p>
    <w:p w:rsidR="00050C90" w:rsidRDefault="00050C90" w:rsidP="00050C90">
      <w:r w:rsidRPr="00050C90">
        <w:t xml:space="preserve">PEMEX likely could develop a deep offshore project by buying¶ technology and expertise through </w:t>
      </w:r>
    </w:p>
    <w:p w:rsidR="00050C90" w:rsidRDefault="00050C90" w:rsidP="00050C90">
      <w:r>
        <w:t>AND</w:t>
      </w:r>
    </w:p>
    <w:p w:rsidR="00050C90" w:rsidRPr="00050C90" w:rsidRDefault="00050C90" w:rsidP="00050C90">
      <w:r w:rsidRPr="00050C90">
        <w:t>¶ take for PEMEX under current conditions to fully develop Mexico’s¶ oil.</w:t>
      </w:r>
    </w:p>
    <w:p w:rsidR="00050C90" w:rsidRDefault="00050C90" w:rsidP="00050C90"/>
    <w:p w:rsidR="00050C90" w:rsidRDefault="00050C90" w:rsidP="00050C90">
      <w:pPr>
        <w:pStyle w:val="Heading4"/>
      </w:pPr>
      <w:r>
        <w:t>That uniquely decreases oil prices which kills Russia’s economy</w:t>
      </w:r>
    </w:p>
    <w:p w:rsidR="00050C90" w:rsidRPr="003C7146" w:rsidRDefault="00050C90" w:rsidP="00050C90">
      <w:pPr>
        <w:rPr>
          <w:szCs w:val="22"/>
        </w:rPr>
      </w:pPr>
      <w:r>
        <w:rPr>
          <w:b/>
          <w:sz w:val="26"/>
          <w:szCs w:val="26"/>
        </w:rPr>
        <w:t xml:space="preserve">Schuman, 12 – </w:t>
      </w:r>
      <w:r>
        <w:rPr>
          <w:szCs w:val="22"/>
        </w:rPr>
        <w:t>(Michael Schuman, Associated Press Staff Writer for Times.  July 5, 2012.  “</w:t>
      </w:r>
      <w:r w:rsidRPr="003C7146">
        <w:rPr>
          <w:szCs w:val="22"/>
        </w:rPr>
        <w:t>Why Vladimi</w:t>
      </w:r>
      <w:r>
        <w:rPr>
          <w:szCs w:val="22"/>
        </w:rPr>
        <w:t xml:space="preserve">r Putin Needs Higher Oil Prices,” </w:t>
      </w:r>
      <w:r w:rsidRPr="003C7146">
        <w:rPr>
          <w:szCs w:val="22"/>
        </w:rPr>
        <w:t>http://business.time.com/2012/07/05/why-vladimir-putin-needs-higher-oil-prices/</w:t>
      </w:r>
      <w:r>
        <w:rPr>
          <w:szCs w:val="22"/>
        </w:rPr>
        <w:t>)//SDL</w:t>
      </w:r>
    </w:p>
    <w:p w:rsidR="00050C90" w:rsidRDefault="00050C90" w:rsidP="00050C90">
      <w:r w:rsidRPr="00050C90">
        <w:t xml:space="preserve">But Vladimir Putin is not one of them. The economy that the Russian President </w:t>
      </w:r>
    </w:p>
    <w:p w:rsidR="00050C90" w:rsidRDefault="00050C90" w:rsidP="00050C90">
      <w:r>
        <w:t>AND</w:t>
      </w:r>
    </w:p>
    <w:p w:rsidR="00050C90" w:rsidRPr="00050C90" w:rsidRDefault="00050C90" w:rsidP="00050C90">
      <w:r w:rsidRPr="00050C90">
        <w:t>, or his ability to use government resources to firm up his popularity.</w:t>
      </w:r>
    </w:p>
    <w:p w:rsidR="00050C90" w:rsidRDefault="00050C90" w:rsidP="00050C90"/>
    <w:p w:rsidR="00050C90" w:rsidRPr="00903A59" w:rsidRDefault="00050C90" w:rsidP="00050C90">
      <w:pPr>
        <w:pStyle w:val="Heading4"/>
      </w:pPr>
      <w:r w:rsidRPr="00903A59">
        <w:t>Russian economic decline causes nuclear war</w:t>
      </w:r>
    </w:p>
    <w:p w:rsidR="00050C90" w:rsidRDefault="00050C90" w:rsidP="00050C90">
      <w:r>
        <w:rPr>
          <w:b/>
        </w:rPr>
        <w:t>Filger 9</w:t>
      </w:r>
      <w:r>
        <w:t xml:space="preserve"> (Sheldon, Author – Huffington Post, “Russian Economy Faces Disastrous Free Fall Contraction”, </w:t>
      </w:r>
      <w:hyperlink r:id="rId11" w:history="1">
        <w:r>
          <w:rPr>
            <w:rStyle w:val="Hyperlink"/>
          </w:rPr>
          <w:t>http://www.globaleconomiccrisis.com/blog/archives/356</w:t>
        </w:r>
      </w:hyperlink>
      <w:r>
        <w:t>)</w:t>
      </w:r>
    </w:p>
    <w:p w:rsidR="00050C90" w:rsidRDefault="00050C90" w:rsidP="00050C90">
      <w:r w:rsidRPr="00050C90">
        <w:t xml:space="preserve">In Russia, historically, economic health and political stability are intertwined to a degree </w:t>
      </w:r>
    </w:p>
    <w:p w:rsidR="00050C90" w:rsidRDefault="00050C90" w:rsidP="00050C90">
      <w:r>
        <w:t>AND</w:t>
      </w:r>
    </w:p>
    <w:p w:rsidR="00050C90" w:rsidRPr="00050C90" w:rsidRDefault="00050C90" w:rsidP="00050C90">
      <w:r w:rsidRPr="00050C90">
        <w:t>the financial impact of the Global Economic Crisis is its least dangerous consequence.</w:t>
      </w:r>
    </w:p>
    <w:p w:rsidR="00050C90" w:rsidRDefault="00050C90" w:rsidP="00050C90"/>
    <w:p w:rsidR="00050C90" w:rsidRDefault="00050C90" w:rsidP="00050C90">
      <w:pPr>
        <w:pStyle w:val="Heading3"/>
      </w:pPr>
      <w:r>
        <w:t>1NC Adv 1</w:t>
      </w:r>
    </w:p>
    <w:p w:rsidR="00050C90" w:rsidRDefault="00050C90" w:rsidP="00050C90">
      <w:pPr>
        <w:pStyle w:val="Heading4"/>
      </w:pPr>
      <w:r>
        <w:t>Economic model is inevitable</w:t>
      </w:r>
    </w:p>
    <w:p w:rsidR="00050C90" w:rsidRDefault="00050C90" w:rsidP="00050C90">
      <w:pPr>
        <w:rPr>
          <w:rStyle w:val="AuthorDate"/>
        </w:rPr>
      </w:pPr>
      <w:r w:rsidRPr="007833E6">
        <w:rPr>
          <w:rStyle w:val="CiteChar"/>
        </w:rPr>
        <w:t>Zakaria</w:t>
      </w:r>
      <w:r w:rsidRPr="00680623">
        <w:t xml:space="preserve">, PhD Poli Sci @ Harvard, </w:t>
      </w:r>
      <w:r>
        <w:t>Editor of Newsweek, 12/12/</w:t>
      </w:r>
      <w:r w:rsidRPr="007833E6">
        <w:rPr>
          <w:rStyle w:val="CiteChar"/>
        </w:rPr>
        <w:t>’9</w:t>
      </w:r>
    </w:p>
    <w:p w:rsidR="00050C90" w:rsidRDefault="00050C90" w:rsidP="00050C90">
      <w:r>
        <w:t xml:space="preserve">(Fareed, “The Secrets of Stability,” </w:t>
      </w:r>
      <w:r w:rsidRPr="00680623">
        <w:rPr>
          <w:i/>
        </w:rPr>
        <w:t>Newsweek</w:t>
      </w:r>
      <w:r>
        <w:t xml:space="preserve">, </w:t>
      </w:r>
      <w:hyperlink r:id="rId12" w:history="1">
        <w:r w:rsidRPr="0059293C">
          <w:rPr>
            <w:rStyle w:val="Hyperlink"/>
          </w:rPr>
          <w:t>http://www.newsweek.com/id/226425</w:t>
        </w:r>
      </w:hyperlink>
      <w:r>
        <w:t>)</w:t>
      </w:r>
    </w:p>
    <w:p w:rsidR="00050C90" w:rsidRPr="00680623" w:rsidRDefault="00050C90" w:rsidP="00050C90"/>
    <w:p w:rsidR="00050C90" w:rsidRDefault="00050C90" w:rsidP="00050C90">
      <w:r w:rsidRPr="00050C90">
        <w:t xml:space="preserve">Beyond all this, though, I believe there's a fundamental reason why we have </w:t>
      </w:r>
    </w:p>
    <w:p w:rsidR="00050C90" w:rsidRDefault="00050C90" w:rsidP="00050C90">
      <w:r>
        <w:t>AND</w:t>
      </w:r>
    </w:p>
    <w:p w:rsidR="00050C90" w:rsidRPr="00050C90" w:rsidRDefault="00050C90" w:rsidP="00050C90">
      <w:r w:rsidRPr="00050C90">
        <w:t>forces for stability, each reinforcing the other and each historical in nature.</w:t>
      </w:r>
    </w:p>
    <w:p w:rsidR="00050C90" w:rsidRDefault="00050C90" w:rsidP="00050C90">
      <w:r w:rsidRPr="00050C90">
        <w:t xml:space="preserve">The first is the spread of great-power peace. Since the end of </w:t>
      </w:r>
    </w:p>
    <w:p w:rsidR="00050C90" w:rsidRDefault="00050C90" w:rsidP="00050C90">
      <w:r>
        <w:t>AND</w:t>
      </w:r>
    </w:p>
    <w:p w:rsidR="00050C90" w:rsidRPr="00050C90" w:rsidRDefault="00050C90" w:rsidP="00050C90">
      <w:r w:rsidRPr="00050C90">
        <w:t>in Indochina alone during the 1970s. Nothing like that is happening today.</w:t>
      </w:r>
    </w:p>
    <w:p w:rsidR="00050C90" w:rsidRDefault="00050C90" w:rsidP="00050C90">
      <w:r w:rsidRPr="00050C90">
        <w:t xml:space="preserve">Peace is like oxygen, Harvard's Joseph Nye has written. When you don't have </w:t>
      </w:r>
    </w:p>
    <w:p w:rsidR="00050C90" w:rsidRDefault="00050C90" w:rsidP="00050C90">
      <w:r>
        <w:t>AND</w:t>
      </w:r>
    </w:p>
    <w:p w:rsidR="00050C90" w:rsidRPr="00050C90" w:rsidRDefault="00050C90" w:rsidP="00050C90">
      <w:r w:rsidRPr="00050C90">
        <w:t>model—capitalism—albeit with many variants from Sweden to Hong Kong.</w:t>
      </w:r>
    </w:p>
    <w:p w:rsidR="00050C90" w:rsidRDefault="00050C90" w:rsidP="00050C90">
      <w:r w:rsidRPr="00050C90">
        <w:t xml:space="preserve">This consensus enabled the expansion of the global economy; in fact, it created </w:t>
      </w:r>
    </w:p>
    <w:p w:rsidR="00050C90" w:rsidRDefault="00050C90" w:rsidP="00050C90">
      <w:r>
        <w:t>AND</w:t>
      </w:r>
    </w:p>
    <w:p w:rsidR="00050C90" w:rsidRPr="00050C90" w:rsidRDefault="00050C90" w:rsidP="00050C90">
      <w:r w:rsidRPr="00050C90">
        <w:t>Center-right parties have instead prospered in recent elections throughout the West.</w:t>
      </w:r>
    </w:p>
    <w:p w:rsidR="00050C90" w:rsidRDefault="00050C90" w:rsidP="00050C90">
      <w:pPr>
        <w:pStyle w:val="Heading4"/>
      </w:pPr>
      <w:r>
        <w:t>Us not k2 liberal order</w:t>
      </w:r>
    </w:p>
    <w:p w:rsidR="00050C90" w:rsidRPr="0027118E" w:rsidRDefault="00050C90" w:rsidP="00050C90">
      <w:r w:rsidRPr="008B3412">
        <w:rPr>
          <w:rStyle w:val="StyleStyleBold12pt"/>
        </w:rPr>
        <w:t>Ikenberry 2011</w:t>
      </w:r>
      <w:r>
        <w:t xml:space="preserve"> </w:t>
      </w:r>
      <w:r w:rsidRPr="0027118E">
        <w:t>(G. John, Albert G. Milbank Professor of Politics and International Affairs at Princeton University, The Future of the Liberal World Order Subtitle: Internationalism After America, Foreign Affairs, May/June, lexis)</w:t>
      </w:r>
    </w:p>
    <w:p w:rsidR="00050C90" w:rsidRDefault="00050C90" w:rsidP="00050C90">
      <w:r w:rsidRPr="00050C90">
        <w:t xml:space="preserve">There is no longer any question: wealth and power are moving from the North </w:t>
      </w:r>
    </w:p>
    <w:p w:rsidR="00050C90" w:rsidRDefault="00050C90" w:rsidP="00050C90">
      <w:r>
        <w:t>AND</w:t>
      </w:r>
    </w:p>
    <w:p w:rsidR="00050C90" w:rsidRPr="00050C90" w:rsidRDefault="00050C90" w:rsidP="00050C90">
      <w:r w:rsidRPr="00050C90">
        <w:t>and prosperity that it has provided since the middle of the twentieth century.</w:t>
      </w:r>
    </w:p>
    <w:p w:rsidR="00050C90" w:rsidRDefault="00050C90" w:rsidP="00050C90"/>
    <w:p w:rsidR="00050C90" w:rsidRDefault="00050C90" w:rsidP="00050C90">
      <w:pPr>
        <w:pStyle w:val="Heading4"/>
      </w:pPr>
      <w:r>
        <w:t>Liberal order doesn’t solve war – every instance of war in the past decades disprove</w:t>
      </w:r>
    </w:p>
    <w:p w:rsidR="00050C90" w:rsidRDefault="00050C90" w:rsidP="00050C90">
      <w:pPr>
        <w:pStyle w:val="TagText"/>
      </w:pPr>
    </w:p>
    <w:p w:rsidR="00050C90" w:rsidRPr="00580FEA" w:rsidRDefault="00050C90" w:rsidP="00050C90">
      <w:pPr>
        <w:pStyle w:val="Tagtemplate"/>
        <w:rPr>
          <w:rFonts w:cs="Arial"/>
        </w:rPr>
      </w:pPr>
      <w:r>
        <w:rPr>
          <w:rFonts w:cs="Arial"/>
        </w:rPr>
        <w:t>No impact to oil shocks</w:t>
      </w:r>
    </w:p>
    <w:p w:rsidR="00050C90" w:rsidRPr="00580FEA" w:rsidRDefault="00050C90" w:rsidP="00050C90">
      <w:r w:rsidRPr="00F071A3">
        <w:rPr>
          <w:rStyle w:val="CiteChar"/>
        </w:rPr>
        <w:t>Kahn 11</w:t>
      </w:r>
      <w:r w:rsidRPr="00580FEA">
        <w:t xml:space="preserve"> (Jeremy, Jeremy Kahn is an independent journalist who writes about international affairs, politics, business, the environment and the arts. His work has recently appeared in Newsweek International, The New York Times, The Atlantic, Smithsonian, The Boston Globe, The New Republic, Slate, Foreign Policy, Fortune, and Inc., as well as other publications. He has also contributed to the public radio program "Marketplace." Kahn was the managing editor at The New Republic from 2004 to 2006. There he had a hand in most of the magazine's politics and world affairs coverage. He also oversaw the magazine's "Notebook" section. Kahn was twice named one of America's 30 top financial journalists under the age of 30 by the trade publication TJFR. 2/13, “Crude reality”, </w:t>
      </w:r>
      <w:hyperlink r:id="rId13" w:history="1">
        <w:r w:rsidRPr="00580FEA">
          <w:rPr>
            <w:rStyle w:val="Hyperlink"/>
            <w:rFonts w:cs="Arial"/>
          </w:rPr>
          <w:t>http://www.boston.com/bostonglobe/ideas/articles/2011/02/13/crude_reality/</w:t>
        </w:r>
      </w:hyperlink>
      <w:r w:rsidRPr="00580FEA">
        <w:t>)</w:t>
      </w:r>
    </w:p>
    <w:p w:rsidR="00050C90" w:rsidRPr="00580FEA" w:rsidRDefault="00050C90" w:rsidP="00050C90">
      <w:pPr>
        <w:rPr>
          <w:rFonts w:cs="Arial"/>
        </w:rPr>
      </w:pPr>
    </w:p>
    <w:p w:rsidR="00050C90" w:rsidRDefault="00050C90" w:rsidP="00050C90">
      <w:r w:rsidRPr="00050C90">
        <w:t xml:space="preserve">The idea that a sudden spike in oil prices spells economic doom has influenced America’s </w:t>
      </w:r>
    </w:p>
    <w:p w:rsidR="00050C90" w:rsidRDefault="00050C90" w:rsidP="00050C90">
      <w:r>
        <w:t>AND</w:t>
      </w:r>
    </w:p>
    <w:p w:rsidR="00050C90" w:rsidRPr="00050C90" w:rsidRDefault="00050C90" w:rsidP="00050C90">
      <w:r w:rsidRPr="00050C90">
        <w:t>less sensitive to changes in crude prices overall than it was in 1973.</w:t>
      </w:r>
    </w:p>
    <w:p w:rsidR="00050C90" w:rsidRDefault="00050C90" w:rsidP="00050C90">
      <w:pPr>
        <w:pStyle w:val="TagText"/>
      </w:pPr>
    </w:p>
    <w:p w:rsidR="00050C90" w:rsidRPr="009051BB" w:rsidRDefault="00050C90" w:rsidP="00050C90">
      <w:pPr>
        <w:pStyle w:val="Heading4"/>
      </w:pPr>
      <w:r>
        <w:t>No impact to economy</w:t>
      </w:r>
    </w:p>
    <w:p w:rsidR="00050C90" w:rsidRPr="000A4B8D" w:rsidRDefault="00050C90" w:rsidP="00050C90">
      <w:r w:rsidRPr="000A4B8D">
        <w:t xml:space="preserve">Morris </w:t>
      </w:r>
      <w:r w:rsidRPr="000A4B8D">
        <w:rPr>
          <w:rStyle w:val="StyleStyleBold12pt"/>
        </w:rPr>
        <w:t>Miller,</w:t>
      </w:r>
      <w:r w:rsidRPr="000A4B8D">
        <w:t xml:space="preserve"> Professor of Administration @ the University of Ottawa, </w:t>
      </w:r>
      <w:r w:rsidRPr="000A4B8D">
        <w:rPr>
          <w:rStyle w:val="StyleStyleBold12pt"/>
        </w:rPr>
        <w:t>‘2K</w:t>
      </w:r>
    </w:p>
    <w:p w:rsidR="00050C90" w:rsidRPr="000A4B8D" w:rsidRDefault="00050C90" w:rsidP="00050C90">
      <w:r w:rsidRPr="000A4B8D">
        <w:t>(Interdisciplinary Science Review, v 25 n4 2000 p ingenta connect)</w:t>
      </w:r>
    </w:p>
    <w:p w:rsidR="00050C90" w:rsidRPr="003B197B" w:rsidRDefault="00050C90" w:rsidP="00050C90"/>
    <w:p w:rsidR="00050C90" w:rsidRDefault="00050C90" w:rsidP="00050C90">
      <w:r w:rsidRPr="00050C90">
        <w:t xml:space="preserve">The question may be reformulated. Do wars spring from a popular reaction to a </w:t>
      </w:r>
    </w:p>
    <w:p w:rsidR="00050C90" w:rsidRDefault="00050C90" w:rsidP="00050C90">
      <w:r>
        <w:t>AND</w:t>
      </w:r>
    </w:p>
    <w:p w:rsidR="00050C90" w:rsidRPr="00050C90" w:rsidRDefault="00050C90" w:rsidP="00050C90">
      <w:r w:rsidRPr="00050C90">
        <w:t>by increasing repression (thereby using one form of violence to abort another).</w:t>
      </w:r>
    </w:p>
    <w:p w:rsidR="00050C90" w:rsidRPr="0019379A" w:rsidRDefault="00050C90" w:rsidP="00050C90">
      <w:pPr>
        <w:pStyle w:val="TagText"/>
      </w:pPr>
      <w:r>
        <w:t>Plan declines</w:t>
      </w:r>
      <w:r w:rsidRPr="0019379A">
        <w:t xml:space="preserve"> Middle East imports – causes </w:t>
      </w:r>
      <w:r>
        <w:t xml:space="preserve">regional </w:t>
      </w:r>
      <w:r w:rsidRPr="0019379A">
        <w:t>instability</w:t>
      </w:r>
      <w:r>
        <w:t xml:space="preserve"> and conflict</w:t>
      </w:r>
    </w:p>
    <w:p w:rsidR="00050C90" w:rsidRPr="006959AE" w:rsidRDefault="00050C90" w:rsidP="00050C90">
      <w:pPr>
        <w:rPr>
          <w:rStyle w:val="StyleStyleBold12pt"/>
        </w:rPr>
      </w:pPr>
      <w:r w:rsidRPr="006959AE">
        <w:rPr>
          <w:rStyle w:val="StyleStyleBold12pt"/>
        </w:rPr>
        <w:t>Yakabuski 5/31</w:t>
      </w:r>
    </w:p>
    <w:p w:rsidR="00050C90" w:rsidRDefault="00050C90" w:rsidP="00050C90">
      <w:r>
        <w:t>[</w:t>
      </w:r>
      <w:r w:rsidRPr="006959AE">
        <w:t>Konrad Yakabuski is The Globe and Mail's Washington correspondent</w:t>
      </w:r>
      <w:r>
        <w:t>, “</w:t>
      </w:r>
      <w:r w:rsidRPr="006959AE">
        <w:t>The downsides of U.S. energy independence</w:t>
      </w:r>
      <w:r>
        <w:t xml:space="preserve">,” the Globe and Mail, 5/31/13, </w:t>
      </w:r>
      <w:r w:rsidRPr="006959AE">
        <w:t>http://www.theglobeandmail.com/commentary/the-downsides-of-us-energy-independence/article11869851/</w:t>
      </w:r>
      <w:r>
        <w:t>]</w:t>
      </w:r>
    </w:p>
    <w:p w:rsidR="00050C90" w:rsidRDefault="00050C90" w:rsidP="00050C90"/>
    <w:p w:rsidR="00050C90" w:rsidRDefault="00050C90" w:rsidP="00050C90">
      <w:r w:rsidRPr="00050C90">
        <w:t>What gets mentioned less are the downsides of energy independence. Rising U.S</w:t>
      </w:r>
    </w:p>
    <w:p w:rsidR="00050C90" w:rsidRDefault="00050C90" w:rsidP="00050C90">
      <w:r>
        <w:t>AND</w:t>
      </w:r>
    </w:p>
    <w:p w:rsidR="00050C90" w:rsidRPr="00050C90" w:rsidRDefault="00050C90" w:rsidP="00050C90">
      <w:r w:rsidRPr="00050C90">
        <w:t>Middle Eastern oil cannot, alas, mean freedom from Middle Eastern politics.</w:t>
      </w:r>
    </w:p>
    <w:p w:rsidR="00050C90" w:rsidRDefault="00050C90" w:rsidP="00050C90">
      <w:pPr>
        <w:pStyle w:val="TagText"/>
      </w:pPr>
      <w:r>
        <w:t>Highly probable and escalates</w:t>
      </w:r>
    </w:p>
    <w:p w:rsidR="00050C90" w:rsidRDefault="00050C90" w:rsidP="00050C90">
      <w:r>
        <w:t xml:space="preserve">James A. </w:t>
      </w:r>
      <w:r w:rsidRPr="00D33520">
        <w:rPr>
          <w:rFonts w:cs="Arial"/>
          <w:b/>
          <w:sz w:val="24"/>
          <w:u w:val="single"/>
        </w:rPr>
        <w:t>Russell,</w:t>
      </w:r>
      <w:r>
        <w:t xml:space="preserve"> Senior Lecturer, National Security Affairs, Naval Postgraduate School</w:t>
      </w:r>
      <w:r w:rsidRPr="00EF13C1">
        <w:t xml:space="preserve">, </w:t>
      </w:r>
      <w:r w:rsidRPr="00EF13C1">
        <w:rPr>
          <w:rStyle w:val="CiteChar"/>
        </w:rPr>
        <w:t>‘9</w:t>
      </w:r>
      <w:r w:rsidRPr="00EF13C1">
        <w:t xml:space="preserve"> (</w:t>
      </w:r>
      <w:r>
        <w:t xml:space="preserve">Spring) “Strategic Stability Reconsidered: Prospects for Escalation and Nuclear War in the Middle East” IFRI, Proliferation Papers, #26, http://www.ifri.org/downloads/PP26_Russell_2009.pdf </w:t>
      </w:r>
    </w:p>
    <w:p w:rsidR="00050C90" w:rsidRDefault="00050C90" w:rsidP="00050C90"/>
    <w:p w:rsidR="00050C90" w:rsidRDefault="00050C90" w:rsidP="00050C90">
      <w:r w:rsidRPr="00050C90">
        <w:t xml:space="preserve">Strategic stability in the region is thus undermined by various factors: (1) </w:t>
      </w:r>
    </w:p>
    <w:p w:rsidR="00050C90" w:rsidRDefault="00050C90" w:rsidP="00050C90">
      <w:r>
        <w:t>AND</w:t>
      </w:r>
    </w:p>
    <w:p w:rsidR="00050C90" w:rsidRPr="00050C90" w:rsidRDefault="00050C90" w:rsidP="00050C90">
      <w:r w:rsidRPr="00050C90">
        <w:t xml:space="preserve">the peoples of the region, with substantial risk for the entire world. </w:t>
      </w:r>
    </w:p>
    <w:p w:rsidR="00050C90" w:rsidRDefault="00050C90" w:rsidP="00050C90">
      <w:pPr>
        <w:pStyle w:val="Heading2"/>
      </w:pPr>
      <w:r w:rsidRPr="00012AD5">
        <w:t>Mexico</w:t>
      </w:r>
    </w:p>
    <w:p w:rsidR="00050C90" w:rsidRDefault="00050C90" w:rsidP="00050C90">
      <w:pPr>
        <w:rPr>
          <w:rStyle w:val="StyleStyleBold12pt"/>
        </w:rPr>
      </w:pPr>
      <w:r>
        <w:rPr>
          <w:rStyle w:val="StyleStyleBold12pt"/>
        </w:rPr>
        <w:t>No solvency their own ev says alt causes to the economy—infrastructure alone cant solve</w:t>
      </w:r>
    </w:p>
    <w:p w:rsidR="00050C90" w:rsidRDefault="00050C90" w:rsidP="00050C90">
      <w:pPr>
        <w:rPr>
          <w:rStyle w:val="StyleStyleBold12pt"/>
        </w:rPr>
      </w:pPr>
    </w:p>
    <w:p w:rsidR="00050C90" w:rsidRPr="00B72139" w:rsidRDefault="00050C90" w:rsidP="00050C90">
      <w:pPr>
        <w:rPr>
          <w:rStyle w:val="StyleStyleBold12pt"/>
        </w:rPr>
      </w:pPr>
      <w:r w:rsidRPr="00B72139">
        <w:rPr>
          <w:rStyle w:val="StyleStyleBold12pt"/>
        </w:rPr>
        <w:t xml:space="preserve">No impact to failed states </w:t>
      </w:r>
    </w:p>
    <w:p w:rsidR="00050C90" w:rsidRPr="007C7644" w:rsidRDefault="00050C90" w:rsidP="00050C90">
      <w:pPr>
        <w:rPr>
          <w:sz w:val="16"/>
        </w:rPr>
      </w:pPr>
      <w:r w:rsidRPr="00D936F0">
        <w:t>Finel 09</w:t>
      </w:r>
      <w:r w:rsidRPr="007C7644">
        <w:rPr>
          <w:sz w:val="16"/>
        </w:rPr>
        <w:t xml:space="preserve"> - a Contributing Editor at the Atlantic Council, is a Senior Fellow at the American Security Project (ASP) where he directs research on counter-terrorism and defense policy ( April 27, Bernand “Afghanistan is Irrelevant”  http://www.acus.org/new_atlanticist/afghanistan-irrelevant</w:t>
      </w:r>
    </w:p>
    <w:p w:rsidR="00050C90" w:rsidRPr="007C7644" w:rsidRDefault="00050C90" w:rsidP="00050C90">
      <w:pPr>
        <w:rPr>
          <w:sz w:val="16"/>
        </w:rPr>
      </w:pPr>
    </w:p>
    <w:p w:rsidR="00050C90" w:rsidRDefault="00050C90" w:rsidP="00050C90">
      <w:r w:rsidRPr="00050C90">
        <w:t xml:space="preserve">Second, there is no straight-line between state failure and threats to the </w:t>
      </w:r>
    </w:p>
    <w:p w:rsidR="00050C90" w:rsidRDefault="00050C90" w:rsidP="00050C90">
      <w:r>
        <w:t>AND</w:t>
      </w:r>
    </w:p>
    <w:p w:rsidR="00050C90" w:rsidRPr="00050C90" w:rsidRDefault="00050C90" w:rsidP="00050C90">
      <w:r w:rsidRPr="00050C90">
        <w:t>represents a core national security threat to the United States is simply unsustainable.</w:t>
      </w:r>
    </w:p>
    <w:p w:rsidR="00050C90" w:rsidRDefault="00050C90" w:rsidP="00050C90"/>
    <w:p w:rsidR="00050C90" w:rsidRDefault="00050C90" w:rsidP="00050C90">
      <w:pPr>
        <w:pStyle w:val="Heading4"/>
      </w:pPr>
      <w:r>
        <w:t>No link between the economy and drug cartels—they will still work even if the gov has a strong economy</w:t>
      </w:r>
    </w:p>
    <w:p w:rsidR="00050C90" w:rsidRPr="009051BB" w:rsidRDefault="00050C90" w:rsidP="00050C90">
      <w:pPr>
        <w:pStyle w:val="Heading4"/>
      </w:pPr>
      <w:r>
        <w:t>Drug cartel impact empirically denied</w:t>
      </w:r>
    </w:p>
    <w:p w:rsidR="00050C90" w:rsidRPr="00D248BE" w:rsidRDefault="00050C90" w:rsidP="00050C90">
      <w:pPr>
        <w:pStyle w:val="Heading4"/>
        <w:rPr>
          <w:rFonts w:ascii="Calibri" w:hAnsi="Calibri"/>
        </w:rPr>
      </w:pPr>
      <w:r>
        <w:rPr>
          <w:rFonts w:ascii="Calibri" w:hAnsi="Calibri"/>
        </w:rPr>
        <w:t>Util first</w:t>
      </w:r>
    </w:p>
    <w:p w:rsidR="00050C90" w:rsidRPr="00D248BE" w:rsidRDefault="00050C90" w:rsidP="00050C90">
      <w:pPr>
        <w:rPr>
          <w:sz w:val="16"/>
        </w:rPr>
      </w:pPr>
      <w:r w:rsidRPr="00D248BE">
        <w:rPr>
          <w:rStyle w:val="StyleStyleBold12pt"/>
        </w:rPr>
        <w:t>Isaac 2</w:t>
      </w:r>
      <w:r w:rsidRPr="00D248BE">
        <w:rPr>
          <w:sz w:val="16"/>
        </w:rPr>
        <w:t xml:space="preserve"> – </w:t>
      </w:r>
      <w:r w:rsidRPr="00D248BE">
        <w:t>(Jeffrey, Professor of PoliSci @ Indiana-Bloomington, Director of the Center for the Study of Democracy and Public Life, PhD Yale, “Ends, Means, and Politics,” Dissent Magazine Vol 49 Issue 2)</w:t>
      </w:r>
    </w:p>
    <w:p w:rsidR="00050C90" w:rsidRDefault="00050C90" w:rsidP="00050C90">
      <w:r w:rsidRPr="00050C90">
        <w:t xml:space="preserve">As a result, the most important political questions are simply not asked. It </w:t>
      </w:r>
    </w:p>
    <w:p w:rsidR="00050C90" w:rsidRDefault="00050C90" w:rsidP="00050C90">
      <w:r>
        <w:t>AND</w:t>
      </w:r>
    </w:p>
    <w:p w:rsidR="00050C90" w:rsidRPr="00050C90" w:rsidRDefault="00050C90" w:rsidP="00050C90">
      <w:r w:rsidRPr="00050C90">
        <w:t>not true believers. It promotes arrogance. And it undermines political effectiveness.</w:t>
      </w:r>
    </w:p>
    <w:p w:rsidR="00050C90" w:rsidRDefault="00050C90" w:rsidP="00050C90"/>
    <w:p w:rsidR="00050C90" w:rsidRPr="002C0A00" w:rsidRDefault="00050C90" w:rsidP="00050C90">
      <w:pPr>
        <w:pStyle w:val="Heading4"/>
      </w:pPr>
      <w:r>
        <w:t>Impact denied by every Mexican collapse in the past</w:t>
      </w:r>
    </w:p>
    <w:p w:rsidR="00050C90" w:rsidRPr="006F049C" w:rsidRDefault="00050C90" w:rsidP="00050C90">
      <w:pPr>
        <w:pStyle w:val="Heading4"/>
        <w:rPr>
          <w:rStyle w:val="StyleStyleBold12pt"/>
          <w:rFonts w:ascii="Calibri" w:hAnsi="Calibri" w:cs="Times New Roman"/>
          <w:b/>
          <w:sz w:val="28"/>
          <w:szCs w:val="26"/>
        </w:rPr>
      </w:pPr>
      <w:r w:rsidRPr="006F049C">
        <w:rPr>
          <w:rStyle w:val="StyleStyleBold12pt"/>
          <w:rFonts w:ascii="Calibri" w:hAnsi="Calibri" w:cs="Times New Roman"/>
          <w:b/>
          <w:sz w:val="28"/>
          <w:szCs w:val="26"/>
        </w:rPr>
        <w:t>Exports prove improving bilat – only the US can change the squo</w:t>
      </w:r>
    </w:p>
    <w:p w:rsidR="00050C90" w:rsidRPr="006F049C" w:rsidRDefault="00050C90" w:rsidP="00050C90">
      <w:pPr>
        <w:rPr>
          <w:sz w:val="24"/>
        </w:rPr>
      </w:pPr>
      <w:r w:rsidRPr="006F049C">
        <w:rPr>
          <w:rStyle w:val="StyleStyleBold12pt"/>
          <w:sz w:val="28"/>
          <w:szCs w:val="26"/>
        </w:rPr>
        <w:t>Jingjie 4/9</w:t>
      </w:r>
      <w:r w:rsidRPr="006F049C">
        <w:rPr>
          <w:sz w:val="24"/>
        </w:rPr>
        <w:t xml:space="preserve"> – Yang Jingjie, Reporter for The Global Times, (“Increase in Mexican oil exports indicates thawing ties”, 4/9/13, </w:t>
      </w:r>
      <w:hyperlink r:id="rId14" w:anchor=".Ugq3o2Qadkw" w:history="1">
        <w:r w:rsidRPr="006F049C">
          <w:rPr>
            <w:sz w:val="24"/>
          </w:rPr>
          <w:t>http://www.globaltimes.cn/content/773515.shtml#.Ugq3o2Qadkw</w:t>
        </w:r>
      </w:hyperlink>
      <w:r w:rsidRPr="006F049C">
        <w:rPr>
          <w:sz w:val="24"/>
        </w:rPr>
        <w:t>, AW)</w:t>
      </w:r>
    </w:p>
    <w:p w:rsidR="00050C90" w:rsidRDefault="00050C90" w:rsidP="00050C90">
      <w:r w:rsidRPr="00050C90">
        <w:t xml:space="preserve">Observers say Mexican state oil company Pemex's decision to significantly boost oil exports to China </w:t>
      </w:r>
    </w:p>
    <w:p w:rsidR="00050C90" w:rsidRDefault="00050C90" w:rsidP="00050C90">
      <w:r>
        <w:t>AND</w:t>
      </w:r>
    </w:p>
    <w:p w:rsidR="00050C90" w:rsidRPr="00050C90" w:rsidRDefault="00050C90" w:rsidP="00050C90">
      <w:r w:rsidRPr="00050C90">
        <w:t>its trade deficit with China reached $51.2 billion in 2012.</w:t>
      </w:r>
    </w:p>
    <w:p w:rsidR="00050C90" w:rsidRPr="006F049C" w:rsidRDefault="00050C90" w:rsidP="00050C90">
      <w:pPr>
        <w:pStyle w:val="Heading4"/>
        <w:rPr>
          <w:rFonts w:ascii="Calibri" w:hAnsi="Calibri"/>
          <w:sz w:val="28"/>
        </w:rPr>
      </w:pPr>
      <w:r w:rsidRPr="006F049C">
        <w:rPr>
          <w:rFonts w:ascii="Calibri" w:hAnsi="Calibri"/>
          <w:sz w:val="28"/>
        </w:rPr>
        <w:t>The US will use energy policy to crowd out China</w:t>
      </w:r>
    </w:p>
    <w:p w:rsidR="00050C90" w:rsidRPr="006F049C" w:rsidRDefault="00050C90" w:rsidP="00050C90">
      <w:pPr>
        <w:rPr>
          <w:b/>
          <w:sz w:val="28"/>
        </w:rPr>
      </w:pPr>
      <w:r w:rsidRPr="006F049C">
        <w:rPr>
          <w:rStyle w:val="StyleStyleBold12pt"/>
          <w:sz w:val="28"/>
        </w:rPr>
        <w:t xml:space="preserve">Wallwork 13 – </w:t>
      </w:r>
      <w:r w:rsidRPr="006F049C">
        <w:rPr>
          <w:sz w:val="24"/>
        </w:rPr>
        <w:t>(Lucy [graduate of Durham University and currently works as a research associate at Berlin-based OpenOil]; What Chinese investment in Latin America means for the US energy sector; www.multibriefs.com/briefs/exclusive/what_does_chinese_investment_us_energy.html#.UdMpS_nviSo)</w:t>
      </w:r>
    </w:p>
    <w:p w:rsidR="00050C90" w:rsidRDefault="00050C90" w:rsidP="00050C90">
      <w:r w:rsidRPr="00050C90">
        <w:t>So what of the operations of U.S.-based multinationals in South America</w:t>
      </w:r>
    </w:p>
    <w:p w:rsidR="00050C90" w:rsidRDefault="00050C90" w:rsidP="00050C90">
      <w:r>
        <w:t>AND</w:t>
      </w:r>
    </w:p>
    <w:p w:rsidR="00050C90" w:rsidRPr="00050C90" w:rsidRDefault="00050C90" w:rsidP="00050C90">
      <w:r w:rsidRPr="00050C90">
        <w:t xml:space="preserve">scrabbling around at the bottom of the garden is unlikely to go unnoticed. </w:t>
      </w:r>
    </w:p>
    <w:p w:rsidR="00050C90" w:rsidRDefault="00050C90" w:rsidP="00050C90"/>
    <w:p w:rsidR="00050C90" w:rsidRPr="006F049C" w:rsidRDefault="00050C90" w:rsidP="00050C90">
      <w:pPr>
        <w:pStyle w:val="Heading4"/>
        <w:rPr>
          <w:rFonts w:ascii="Calibri" w:hAnsi="Calibri"/>
          <w:sz w:val="28"/>
        </w:rPr>
      </w:pPr>
      <w:r w:rsidRPr="006F049C">
        <w:rPr>
          <w:rFonts w:ascii="Calibri" w:hAnsi="Calibri"/>
          <w:sz w:val="28"/>
        </w:rPr>
        <w:t>Chinese needs access to foreign oil to drive its economy</w:t>
      </w:r>
    </w:p>
    <w:p w:rsidR="00050C90" w:rsidRPr="006F049C" w:rsidRDefault="00050C90" w:rsidP="00050C90">
      <w:r>
        <w:rPr>
          <w:rStyle w:val="StyleStyleBold12pt"/>
          <w:sz w:val="28"/>
        </w:rPr>
        <w:t>Herberg</w:t>
      </w:r>
      <w:r w:rsidRPr="006F049C">
        <w:rPr>
          <w:rStyle w:val="StyleStyleBold12pt"/>
          <w:sz w:val="28"/>
        </w:rPr>
        <w:t xml:space="preserve"> 11</w:t>
      </w:r>
      <w:r w:rsidRPr="006F049C">
        <w:t xml:space="preserve"> – [China’s Energy Rise and the Future of U.S.-China Energy Relations, By Mikkal Herberg, Research Director, Energy Security Program The National Bureau of Asian Research</w:t>
      </w:r>
    </w:p>
    <w:p w:rsidR="00050C90" w:rsidRPr="006F049C" w:rsidRDefault="00050C90" w:rsidP="00050C90">
      <w:hyperlink r:id="rId15" w:history="1">
        <w:r w:rsidRPr="006F049C">
          <w:t>http://newamerica.net/publications/policy/china_s_energy_rise_and_the_future_of_us_china_energy_relations</w:t>
        </w:r>
      </w:hyperlink>
      <w:r w:rsidRPr="006F049C">
        <w:t xml:space="preserve">] </w:t>
      </w:r>
    </w:p>
    <w:p w:rsidR="00050C90" w:rsidRDefault="00050C90" w:rsidP="00050C90">
      <w:r w:rsidRPr="00050C90">
        <w:t>China is gradually emerging as a new superpower in global energy markets and energy geopolitics</w:t>
      </w:r>
    </w:p>
    <w:p w:rsidR="00050C90" w:rsidRDefault="00050C90" w:rsidP="00050C90">
      <w:r>
        <w:t>AND</w:t>
      </w:r>
    </w:p>
    <w:p w:rsidR="00050C90" w:rsidRPr="00050C90" w:rsidRDefault="00050C90" w:rsidP="00050C90">
      <w:r w:rsidRPr="00050C90">
        <w:t xml:space="preserve">the U.S. will no longer be the unipolar energy power. </w:t>
      </w:r>
    </w:p>
    <w:p w:rsidR="00050C90" w:rsidRPr="006F049C" w:rsidRDefault="00050C90" w:rsidP="00050C90">
      <w:pPr>
        <w:pStyle w:val="Heading4"/>
        <w:rPr>
          <w:rFonts w:ascii="Calibri" w:hAnsi="Calibri"/>
          <w:sz w:val="28"/>
        </w:rPr>
      </w:pPr>
      <w:r>
        <w:rPr>
          <w:rFonts w:ascii="Calibri" w:hAnsi="Calibri"/>
          <w:sz w:val="28"/>
        </w:rPr>
        <w:t>Collpase c</w:t>
      </w:r>
      <w:r w:rsidRPr="006F049C">
        <w:rPr>
          <w:rFonts w:ascii="Calibri" w:hAnsi="Calibri"/>
          <w:sz w:val="28"/>
        </w:rPr>
        <w:t>auses social unrest – results in great power war</w:t>
      </w:r>
    </w:p>
    <w:p w:rsidR="00050C90" w:rsidRPr="006F049C" w:rsidRDefault="00050C90" w:rsidP="00050C90">
      <w:pPr>
        <w:rPr>
          <w:sz w:val="18"/>
        </w:rPr>
      </w:pPr>
      <w:r w:rsidRPr="006F049C">
        <w:rPr>
          <w:rStyle w:val="StyleStyleBold12pt"/>
          <w:sz w:val="28"/>
        </w:rPr>
        <w:t>Kane 01 –</w:t>
      </w:r>
      <w:r w:rsidRPr="006F049C">
        <w:rPr>
          <w:sz w:val="18"/>
        </w:rPr>
        <w:t xml:space="preserve"> [Thomas Kane, PhD in Security Studies from the University of Hull &amp; Lawrence Serewicz, Autumn, </w:t>
      </w:r>
      <w:hyperlink r:id="rId16" w:history="1">
        <w:r w:rsidRPr="006F049C">
          <w:rPr>
            <w:rStyle w:val="Hyperlink"/>
            <w:sz w:val="18"/>
          </w:rPr>
          <w:t>http://www.carlisle.army.mil/usawc/Parameters/01autumn/Kane.htm</w:t>
        </w:r>
      </w:hyperlink>
      <w:r w:rsidRPr="006F049C">
        <w:rPr>
          <w:sz w:val="18"/>
        </w:rPr>
        <w:t>]</w:t>
      </w:r>
    </w:p>
    <w:p w:rsidR="00050C90" w:rsidRDefault="00050C90" w:rsidP="00050C90">
      <w:r w:rsidRPr="00050C90">
        <w:t xml:space="preserve">Despite China's problems with its food supply, the Chinese do not appear to be </w:t>
      </w:r>
    </w:p>
    <w:p w:rsidR="00050C90" w:rsidRDefault="00050C90" w:rsidP="00050C90">
      <w:r>
        <w:t>AND</w:t>
      </w:r>
    </w:p>
    <w:p w:rsidR="00050C90" w:rsidRPr="00050C90" w:rsidRDefault="00050C90" w:rsidP="00050C90">
      <w:r w:rsidRPr="00050C90">
        <w:t>China's government might try to ward off its demise by attacking adjacent countries.</w:t>
      </w:r>
    </w:p>
    <w:p w:rsidR="00050C90" w:rsidRPr="008039AB" w:rsidRDefault="00050C90" w:rsidP="00050C90"/>
    <w:p w:rsidR="00050C90" w:rsidRPr="008039AB" w:rsidRDefault="00050C90" w:rsidP="00050C90"/>
    <w:p w:rsidR="00050C90" w:rsidRDefault="00050C90" w:rsidP="00050C90">
      <w:pPr>
        <w:pStyle w:val="Heading1"/>
      </w:pPr>
      <w:r>
        <w:t>2NC</w:t>
      </w:r>
    </w:p>
    <w:p w:rsidR="00050C90" w:rsidRPr="00613584" w:rsidRDefault="00050C90" w:rsidP="00050C90"/>
    <w:p w:rsidR="00050C90" w:rsidRPr="006F049C" w:rsidRDefault="00050C90" w:rsidP="00050C90">
      <w:pPr>
        <w:pStyle w:val="Heading4"/>
        <w:rPr>
          <w:rStyle w:val="StyleStyleBold12pt"/>
          <w:rFonts w:ascii="Calibri" w:hAnsi="Calibri" w:cs="Times New Roman"/>
          <w:b/>
          <w:sz w:val="28"/>
          <w:szCs w:val="26"/>
        </w:rPr>
      </w:pPr>
      <w:r w:rsidRPr="006F049C">
        <w:rPr>
          <w:rStyle w:val="StyleStyleBold12pt"/>
          <w:rFonts w:ascii="Calibri" w:hAnsi="Calibri" w:cs="Times New Roman"/>
          <w:b/>
          <w:sz w:val="28"/>
          <w:szCs w:val="26"/>
        </w:rPr>
        <w:t>Plan causes Beijing lashout – perceived as incursion on key resources</w:t>
      </w:r>
    </w:p>
    <w:p w:rsidR="00050C90" w:rsidRPr="006F049C" w:rsidRDefault="00050C90" w:rsidP="00050C90">
      <w:pPr>
        <w:rPr>
          <w:sz w:val="24"/>
        </w:rPr>
      </w:pPr>
      <w:r w:rsidRPr="006F049C">
        <w:rPr>
          <w:rStyle w:val="StyleStyleBold12pt"/>
          <w:sz w:val="28"/>
          <w:szCs w:val="26"/>
        </w:rPr>
        <w:t>Lettieri 05</w:t>
      </w:r>
      <w:r w:rsidRPr="006F049C">
        <w:rPr>
          <w:sz w:val="24"/>
        </w:rPr>
        <w:t xml:space="preserve"> – Michael Lettieri, Council of Foreign Relations Research Associate, (“BUSH GOES TO BEIJING, CHINA GOES TO LATIN AMERICA”, 11/14/05, </w:t>
      </w:r>
      <w:hyperlink r:id="rId17" w:history="1">
        <w:r w:rsidRPr="006F049C">
          <w:rPr>
            <w:sz w:val="24"/>
          </w:rPr>
          <w:t>http://www.coha.org/bush-goes-to-beijing-china-goes-to-latin-america/</w:t>
        </w:r>
      </w:hyperlink>
      <w:r w:rsidRPr="006F049C">
        <w:rPr>
          <w:sz w:val="24"/>
        </w:rPr>
        <w:t>, AW)</w:t>
      </w:r>
    </w:p>
    <w:p w:rsidR="00050C90" w:rsidRDefault="00050C90" w:rsidP="00050C90">
      <w:r w:rsidRPr="00050C90">
        <w:t xml:space="preserve">Indeed the PRC has powerful motivations for such courtships: as China has industrialized its </w:t>
      </w:r>
    </w:p>
    <w:p w:rsidR="00050C90" w:rsidRDefault="00050C90" w:rsidP="00050C90">
      <w:r>
        <w:t>AND</w:t>
      </w:r>
    </w:p>
    <w:p w:rsidR="00050C90" w:rsidRPr="00050C90" w:rsidRDefault="00050C90" w:rsidP="00050C90">
      <w:r w:rsidRPr="00050C90">
        <w:t>a tactic could rely upon a great deal of precedence in Latin America.</w:t>
      </w:r>
    </w:p>
    <w:p w:rsidR="00050C90" w:rsidRDefault="00050C90" w:rsidP="00050C90"/>
    <w:p w:rsidR="00050C90" w:rsidRPr="001A1DA4" w:rsidRDefault="00050C90" w:rsidP="00050C90">
      <w:pPr>
        <w:pStyle w:val="Heading4"/>
      </w:pPr>
      <w:r>
        <w:t>CCP collapse causes nuclear war – secessions and internal instability means the government has an incentive to lashout to appease nationalists – that’s Kane</w:t>
      </w:r>
    </w:p>
    <w:p w:rsidR="00050C90" w:rsidRPr="00A37E3D" w:rsidRDefault="00050C90" w:rsidP="00050C90">
      <w:pPr>
        <w:pStyle w:val="Heading4"/>
      </w:pPr>
      <w:r w:rsidRPr="00A37E3D">
        <w:t>Escalates to extinction</w:t>
      </w:r>
    </w:p>
    <w:p w:rsidR="00050C90" w:rsidRPr="00A37E3D" w:rsidRDefault="00050C90" w:rsidP="00050C90">
      <w:pPr>
        <w:rPr>
          <w:rFonts w:ascii="Arial" w:hAnsi="Arial" w:cs="Arial"/>
          <w:sz w:val="16"/>
        </w:rPr>
      </w:pPr>
      <w:r w:rsidRPr="001A1DA4">
        <w:rPr>
          <w:rStyle w:val="StyleStyleBold12pt"/>
        </w:rPr>
        <w:t>Takai 9</w:t>
      </w:r>
      <w:r w:rsidRPr="00A37E3D">
        <w:rPr>
          <w:rFonts w:ascii="Arial" w:hAnsi="Arial" w:cs="Arial"/>
          <w:b/>
        </w:rPr>
        <w:t xml:space="preserve"> </w:t>
      </w:r>
      <w:r w:rsidRPr="00A37E3D">
        <w:rPr>
          <w:rFonts w:ascii="Arial" w:hAnsi="Arial" w:cs="Arial"/>
          <w:sz w:val="16"/>
        </w:rPr>
        <w:t xml:space="preserve">(Mitsuo, retired colonel and former researcher in the military science faculty of the Staff College for Japan’s Ground Self Defense Force,“U.S.-China nuclear strikes would spell doomsday,” http://www.upiasia.com/Security/2009/10/07/us-china_nuclear_strikes_would_spell_doomsday/7213/) </w:t>
      </w:r>
    </w:p>
    <w:p w:rsidR="00050C90" w:rsidRDefault="00050C90" w:rsidP="00050C90">
      <w:r w:rsidRPr="00050C90">
        <w:t xml:space="preserve">Tokyo, Japan — Those who advocate nuclear armaments, and are now raising their </w:t>
      </w:r>
    </w:p>
    <w:p w:rsidR="00050C90" w:rsidRDefault="00050C90" w:rsidP="00050C90">
      <w:r>
        <w:t>AND</w:t>
      </w:r>
    </w:p>
    <w:p w:rsidR="00050C90" w:rsidRPr="00050C90" w:rsidRDefault="00050C90" w:rsidP="00050C90">
      <w:r w:rsidRPr="00050C90">
        <w:t>with China. Such advice is worth heeding by nuclear hard-liners.</w:t>
      </w:r>
    </w:p>
    <w:p w:rsidR="00050C90" w:rsidRDefault="00050C90" w:rsidP="00050C90">
      <w:pPr>
        <w:pStyle w:val="Heading3"/>
      </w:pPr>
      <w:r>
        <w:t>A2 Zero-Sum</w:t>
      </w:r>
    </w:p>
    <w:p w:rsidR="00050C90" w:rsidRPr="00D55A7D" w:rsidRDefault="00050C90" w:rsidP="00050C90">
      <w:pPr>
        <w:pStyle w:val="Heading4"/>
      </w:pPr>
      <w:r>
        <w:t>Plan crowds out China – zero-sum game – China is in America’s backyard – US has an incentive to push out of Mexico – that’s Wallwork</w:t>
      </w:r>
    </w:p>
    <w:p w:rsidR="00050C90" w:rsidRDefault="00050C90" w:rsidP="00050C90"/>
    <w:p w:rsidR="00050C90" w:rsidRPr="006F049C" w:rsidRDefault="00050C90" w:rsidP="00050C90">
      <w:pPr>
        <w:pStyle w:val="Heading4"/>
        <w:rPr>
          <w:rFonts w:ascii="Calibri" w:hAnsi="Calibri"/>
          <w:sz w:val="28"/>
        </w:rPr>
      </w:pPr>
      <w:r w:rsidRPr="006F049C">
        <w:rPr>
          <w:rFonts w:ascii="Calibri" w:hAnsi="Calibri"/>
          <w:sz w:val="28"/>
        </w:rPr>
        <w:t>Oil trading is uniquely zero-sum</w:t>
      </w:r>
    </w:p>
    <w:p w:rsidR="00050C90" w:rsidRPr="006F049C" w:rsidRDefault="00050C90" w:rsidP="00050C90">
      <w:pPr>
        <w:rPr>
          <w:sz w:val="24"/>
        </w:rPr>
      </w:pPr>
      <w:r w:rsidRPr="006F049C">
        <w:rPr>
          <w:rStyle w:val="StyleStyleBold12pt"/>
          <w:sz w:val="28"/>
        </w:rPr>
        <w:t>Luft</w:t>
      </w:r>
      <w:r w:rsidRPr="006F049C">
        <w:rPr>
          <w:sz w:val="24"/>
        </w:rPr>
        <w:t xml:space="preserve"> </w:t>
      </w:r>
      <w:r w:rsidRPr="006F049C">
        <w:rPr>
          <w:rStyle w:val="StyleStyleBold12pt"/>
          <w:sz w:val="28"/>
        </w:rPr>
        <w:t>06</w:t>
      </w:r>
      <w:r w:rsidRPr="006F049C">
        <w:rPr>
          <w:sz w:val="24"/>
        </w:rPr>
        <w:t xml:space="preserve"> – (Gal, PhD and Co-Director for the Institute for the Analysis of Global Security “Challenge or Opportunity? China’s Role in Latin America”, United States Government Printing Office, </w:t>
      </w:r>
      <w:hyperlink r:id="rId18" w:history="1">
        <w:r w:rsidRPr="006F049C">
          <w:rPr>
            <w:sz w:val="24"/>
          </w:rPr>
          <w:t>http://www.gpo.gov/fdsys/pkg/CHRG-109shrg28258/html/CHRG-109shrg28258.htm</w:t>
        </w:r>
      </w:hyperlink>
      <w:r w:rsidRPr="006F049C">
        <w:rPr>
          <w:sz w:val="24"/>
        </w:rPr>
        <w:t>)</w:t>
      </w:r>
    </w:p>
    <w:p w:rsidR="00050C90" w:rsidRDefault="00050C90" w:rsidP="00050C90">
      <w:r w:rsidRPr="00050C90">
        <w:t xml:space="preserve">China's pursuit of Latin American oil will only make matters worse. With half of </w:t>
      </w:r>
    </w:p>
    <w:p w:rsidR="00050C90" w:rsidRDefault="00050C90" w:rsidP="00050C90">
      <w:r>
        <w:t>AND</w:t>
      </w:r>
    </w:p>
    <w:p w:rsidR="00050C90" w:rsidRPr="00050C90" w:rsidRDefault="00050C90" w:rsidP="00050C90">
      <w:r w:rsidRPr="00050C90">
        <w:t>oil, Mr. Chairman, this is a zero-sum game.</w:t>
      </w:r>
    </w:p>
    <w:p w:rsidR="00050C90" w:rsidRPr="00613584" w:rsidRDefault="00050C90" w:rsidP="00050C90"/>
    <w:p w:rsidR="00050C90" w:rsidRDefault="00050C90" w:rsidP="00050C90">
      <w:pPr>
        <w:pStyle w:val="Heading2"/>
      </w:pPr>
      <w:r>
        <w:t>2nc – impact overview</w:t>
      </w:r>
    </w:p>
    <w:p w:rsidR="00050C90" w:rsidRDefault="00050C90" w:rsidP="00050C90">
      <w:pPr>
        <w:pStyle w:val="TagText"/>
      </w:pPr>
      <w:r>
        <w:t xml:space="preserve">Escalation is likely – non state actors, lack of deterrence, and political momentum </w:t>
      </w:r>
    </w:p>
    <w:p w:rsidR="00050C90" w:rsidRDefault="00050C90" w:rsidP="00050C90">
      <w:pPr>
        <w:pStyle w:val="TagText"/>
      </w:pPr>
      <w:r>
        <w:t>Oil independence deteriorates US-Saudi ties</w:t>
      </w:r>
    </w:p>
    <w:p w:rsidR="00050C90" w:rsidRPr="00725C46" w:rsidRDefault="00050C90" w:rsidP="00050C90">
      <w:pPr>
        <w:rPr>
          <w:rStyle w:val="StyleStyleBold12pt"/>
        </w:rPr>
      </w:pPr>
      <w:r w:rsidRPr="00725C46">
        <w:rPr>
          <w:rStyle w:val="StyleStyleBold12pt"/>
        </w:rPr>
        <w:t>Tanter 12</w:t>
      </w:r>
    </w:p>
    <w:p w:rsidR="00050C90" w:rsidRDefault="00050C90" w:rsidP="00050C90">
      <w:r>
        <w:t>[RAYMOND TANTER, Professor Emeritus, University of Michigan; President of Iran Policy Committee Publishing; and former member of the National Security Council staff in the Reagan-Bush Administration, “The Geopolitics of U.S. Energy Independence,” International Economy, Summer 2012,</w:t>
      </w:r>
      <w:r w:rsidRPr="00725C46">
        <w:t xml:space="preserve"> http://www.international-economy.com/TIE_Su12_GeopoliticsEnergySymp.pdf</w:t>
      </w:r>
      <w:r>
        <w:t>]</w:t>
      </w:r>
    </w:p>
    <w:p w:rsidR="00050C90" w:rsidRDefault="00050C90" w:rsidP="00050C90"/>
    <w:p w:rsidR="00050C90" w:rsidRDefault="00050C90" w:rsidP="00050C90">
      <w:r w:rsidRPr="00050C90">
        <w:t>At issue is whether energy independence will cause¶ a revision of U.S</w:t>
      </w:r>
    </w:p>
    <w:p w:rsidR="00050C90" w:rsidRDefault="00050C90" w:rsidP="00050C90">
      <w:r>
        <w:t>AND</w:t>
      </w:r>
    </w:p>
    <w:p w:rsidR="00050C90" w:rsidRPr="00050C90" w:rsidRDefault="00050C90" w:rsidP="00050C90">
      <w:r w:rsidRPr="00050C90">
        <w:t>like an Iranian nuclear weapon could wipe¶ out the tide toward isolationism.</w:t>
      </w:r>
    </w:p>
    <w:p w:rsidR="00050C90" w:rsidRDefault="00050C90" w:rsidP="00050C90">
      <w:pPr>
        <w:pStyle w:val="TagText"/>
      </w:pPr>
      <w:r>
        <w:t>US-Saudi interaction is fully dependent on oil – the plan removes that link</w:t>
      </w:r>
    </w:p>
    <w:p w:rsidR="00050C90" w:rsidRPr="000477AA" w:rsidRDefault="00050C90" w:rsidP="00050C90">
      <w:pPr>
        <w:rPr>
          <w:rStyle w:val="StyleStyleBold12pt"/>
        </w:rPr>
      </w:pPr>
      <w:r w:rsidRPr="000477AA">
        <w:rPr>
          <w:rStyle w:val="StyleStyleBold12pt"/>
        </w:rPr>
        <w:t>Congregalli 13</w:t>
      </w:r>
    </w:p>
    <w:p w:rsidR="00050C90" w:rsidRDefault="00050C90" w:rsidP="00050C90">
      <w:r>
        <w:t>[Matteo Congregalli, International Politics Journalist, “</w:t>
      </w:r>
      <w:r w:rsidRPr="000477AA">
        <w:t>Without Oil. Without Allies: USA and the New American Dream of Independent Energy</w:t>
      </w:r>
      <w:r>
        <w:t xml:space="preserve">,” Urban Times, 2/15/13, </w:t>
      </w:r>
      <w:r w:rsidRPr="000477AA">
        <w:t>http://urbantimes.co/magazine/2013/02/usa-oil-saudi-arabia-independent-domestic-energy-supply/</w:t>
      </w:r>
      <w:r>
        <w:t>]</w:t>
      </w:r>
    </w:p>
    <w:p w:rsidR="00050C90" w:rsidRDefault="00050C90" w:rsidP="00050C90"/>
    <w:p w:rsidR="00050C90" w:rsidRDefault="00050C90" w:rsidP="00050C90">
      <w:r w:rsidRPr="00050C90">
        <w:t>Examples of oil-diplomacy are known to be neither smooth nor easy. Take</w:t>
      </w:r>
    </w:p>
    <w:p w:rsidR="00050C90" w:rsidRDefault="00050C90" w:rsidP="00050C90">
      <w:r>
        <w:t>AND</w:t>
      </w:r>
    </w:p>
    <w:p w:rsidR="00050C90" w:rsidRPr="00050C90" w:rsidRDefault="00050C90" w:rsidP="00050C90">
      <w:r w:rsidRPr="00050C90">
        <w:t>are turning into a Saudi Arabia with burgers, baseball, and guns.</w:t>
      </w:r>
    </w:p>
    <w:p w:rsidR="00050C90" w:rsidRDefault="00050C90" w:rsidP="00050C90">
      <w:pPr>
        <w:pStyle w:val="Heading2"/>
      </w:pPr>
    </w:p>
    <w:p w:rsidR="00050C90" w:rsidRDefault="00050C90" w:rsidP="00050C90">
      <w:pPr>
        <w:pStyle w:val="Heading2"/>
      </w:pPr>
      <w:r>
        <w:t>Defense</w:t>
      </w:r>
    </w:p>
    <w:p w:rsidR="00050C90" w:rsidRDefault="00050C90" w:rsidP="00050C90">
      <w:pPr>
        <w:pStyle w:val="Heading3"/>
      </w:pPr>
      <w:r>
        <w:t>Liberal Order</w:t>
      </w:r>
    </w:p>
    <w:p w:rsidR="00050C90" w:rsidRPr="00613584" w:rsidRDefault="00050C90" w:rsidP="00050C90"/>
    <w:p w:rsidR="00050C90" w:rsidRDefault="00050C90" w:rsidP="00050C90">
      <w:pPr>
        <w:pStyle w:val="Heading4"/>
      </w:pPr>
      <w:r>
        <w:t xml:space="preserve">No crisis in our model – countries know the American model promotes peace – </w:t>
      </w:r>
      <w:r w:rsidRPr="00B021A8">
        <w:rPr>
          <w:u w:val="single"/>
        </w:rPr>
        <w:t>recent trends</w:t>
      </w:r>
      <w:r>
        <w:t xml:space="preserve"> show politics shifting to the economic </w:t>
      </w:r>
      <w:r w:rsidRPr="00B021A8">
        <w:rPr>
          <w:u w:val="single"/>
        </w:rPr>
        <w:t>right</w:t>
      </w:r>
      <w:r>
        <w:t>, not the left.</w:t>
      </w:r>
    </w:p>
    <w:p w:rsidR="00050C90" w:rsidRDefault="00050C90" w:rsidP="00050C90"/>
    <w:p w:rsidR="00050C90" w:rsidRPr="00194B6F" w:rsidRDefault="00050C90" w:rsidP="00050C90">
      <w:pPr>
        <w:pStyle w:val="Heading4"/>
      </w:pPr>
      <w:r w:rsidRPr="00194B6F">
        <w:rPr>
          <w:u w:val="single"/>
        </w:rPr>
        <w:t>Every</w:t>
      </w:r>
      <w:r>
        <w:t xml:space="preserve"> empirical example proves there can’t be a transition – the Washington Consensus survived the crash of 87, recession of 92, Asian crisis in 97, Russian crisis in 98, and tech-bubble crash in 2K, that’s Zakaria.</w:t>
      </w:r>
    </w:p>
    <w:p w:rsidR="00050C90" w:rsidRDefault="00050C90" w:rsidP="00050C90"/>
    <w:p w:rsidR="00050C90" w:rsidRDefault="00050C90" w:rsidP="00050C90">
      <w:pPr>
        <w:pStyle w:val="Heading4"/>
      </w:pPr>
      <w:r>
        <w:t>Recession makes the model sustainable</w:t>
      </w:r>
    </w:p>
    <w:p w:rsidR="00050C90" w:rsidRDefault="00050C90" w:rsidP="00050C90">
      <w:r w:rsidRPr="0033788F">
        <w:rPr>
          <w:rFonts w:cs="Arial"/>
          <w:b/>
          <w:sz w:val="24"/>
          <w:u w:val="single"/>
        </w:rPr>
        <w:t>Mead</w:t>
      </w:r>
      <w:r>
        <w:t xml:space="preserve">, Senior Fellow @ the </w:t>
      </w:r>
      <w:r w:rsidRPr="0033788F">
        <w:rPr>
          <w:rFonts w:cs="Arial"/>
        </w:rPr>
        <w:t>Council</w:t>
      </w:r>
      <w:r>
        <w:t xml:space="preserve"> on Foreign Relations, 2/4/</w:t>
      </w:r>
      <w:r w:rsidRPr="0033788F">
        <w:rPr>
          <w:rFonts w:cs="Arial"/>
          <w:b/>
          <w:sz w:val="24"/>
          <w:u w:val="single"/>
        </w:rPr>
        <w:t>’9</w:t>
      </w:r>
    </w:p>
    <w:p w:rsidR="00050C90" w:rsidRDefault="00050C90" w:rsidP="00050C90">
      <w:r>
        <w:t>(Walte</w:t>
      </w:r>
      <w:r w:rsidRPr="00CD3FEC">
        <w:t xml:space="preserve">r, </w:t>
      </w:r>
      <w:hyperlink r:id="rId19" w:history="1">
        <w:r w:rsidRPr="00CD3FEC">
          <w:t>http://www.tnr.com/politics/story.html?id=571cbbb9-2887-4d81-8542-92e83915f5f8&amp;p=2</w:t>
        </w:r>
      </w:hyperlink>
      <w:r w:rsidRPr="00CD3FEC">
        <w:t>)</w:t>
      </w:r>
    </w:p>
    <w:p w:rsidR="00050C90" w:rsidRPr="00F80506" w:rsidRDefault="00050C90" w:rsidP="00050C90">
      <w:pPr>
        <w:rPr>
          <w:lang w:val="nb-NO"/>
        </w:rPr>
      </w:pPr>
    </w:p>
    <w:p w:rsidR="00050C90" w:rsidRDefault="00050C90" w:rsidP="00050C90">
      <w:r w:rsidRPr="00050C90">
        <w:t xml:space="preserve">And yet, this relentless series of crises has not disrupted the rise of a </w:t>
      </w:r>
    </w:p>
    <w:p w:rsidR="00050C90" w:rsidRDefault="00050C90" w:rsidP="00050C90">
      <w:r>
        <w:t>AND</w:t>
      </w:r>
    </w:p>
    <w:p w:rsidR="00050C90" w:rsidRPr="00050C90" w:rsidRDefault="00050C90" w:rsidP="00050C90">
      <w:r w:rsidRPr="00050C90">
        <w:t>crisis may actually resuscitate U.S. power relative to its rivals.</w:t>
      </w:r>
    </w:p>
    <w:p w:rsidR="00050C90" w:rsidRDefault="00050C90" w:rsidP="00050C90"/>
    <w:p w:rsidR="00050C90" w:rsidRDefault="00050C90" w:rsidP="00050C90">
      <w:pPr>
        <w:pStyle w:val="Heading4"/>
      </w:pPr>
      <w:r>
        <w:t>Structural changes</w:t>
      </w:r>
    </w:p>
    <w:p w:rsidR="00050C90" w:rsidRDefault="00050C90" w:rsidP="00050C90">
      <w:r w:rsidRPr="0072569B">
        <w:rPr>
          <w:rStyle w:val="CiteChar"/>
        </w:rPr>
        <w:t>Florida</w:t>
      </w:r>
      <w:r>
        <w:t xml:space="preserve">, Prof Business – U Toronto, Visiting Prof – Harvard and MIT, Ph.D. – Columbia, March </w:t>
      </w:r>
      <w:r w:rsidRPr="0072569B">
        <w:rPr>
          <w:rStyle w:val="CiteChar"/>
        </w:rPr>
        <w:t>‘9</w:t>
      </w:r>
    </w:p>
    <w:p w:rsidR="00050C90" w:rsidRDefault="00050C90" w:rsidP="00050C90">
      <w:r>
        <w:t>(Richard</w:t>
      </w:r>
      <w:r w:rsidRPr="00243DDD">
        <w:t xml:space="preserve">, </w:t>
      </w:r>
      <w:hyperlink r:id="rId20" w:history="1">
        <w:r w:rsidRPr="00141209">
          <w:rPr>
            <w:rStyle w:val="Hyperlink"/>
          </w:rPr>
          <w:t>http://www.theatlantic.com/magazine/archive/2009/03/how-the-crash-will-reshape-america/7293/1/</w:t>
        </w:r>
      </w:hyperlink>
      <w:r>
        <w:t>)</w:t>
      </w:r>
    </w:p>
    <w:p w:rsidR="00050C90" w:rsidRPr="0072569B" w:rsidRDefault="00050C90" w:rsidP="00050C90"/>
    <w:p w:rsidR="00050C90" w:rsidRDefault="00050C90" w:rsidP="00050C90">
      <w:r w:rsidRPr="00050C90">
        <w:t>But Zakaria added that this transition is defined less by American decline than by “</w:t>
      </w:r>
    </w:p>
    <w:p w:rsidR="00050C90" w:rsidRDefault="00050C90" w:rsidP="00050C90">
      <w:r>
        <w:t>AND</w:t>
      </w:r>
    </w:p>
    <w:p w:rsidR="00050C90" w:rsidRPr="00050C90" w:rsidRDefault="00050C90" w:rsidP="00050C90">
      <w:r w:rsidRPr="00050C90">
        <w:t>remains a safe haven, at least for now, in uncertain times.</w:t>
      </w:r>
    </w:p>
    <w:p w:rsidR="00050C90" w:rsidRDefault="00050C90" w:rsidP="00050C90">
      <w:r>
        <w:t xml:space="preserve">It is possible that the United States will enter a period of accelerating relative decline in the coming years, though that’s hardly a foregone conclusion—a subject I’ll return to later. What’s more certain is that </w:t>
      </w:r>
      <w:r w:rsidRPr="00670153">
        <w:rPr>
          <w:rStyle w:val="StyleBoldUnderline"/>
        </w:rPr>
        <w:t xml:space="preserve">the recession, particularly if it turns out to be as long and deep as many now fear, will accelerate the rise and fall of specific places </w:t>
      </w:r>
      <w:r w:rsidRPr="00670153">
        <w:rPr>
          <w:rStyle w:val="StyleBoldUnderline"/>
          <w:i/>
        </w:rPr>
        <w:t>within</w:t>
      </w:r>
      <w:r w:rsidRPr="00670153">
        <w:rPr>
          <w:rStyle w:val="StyleBoldUnderline"/>
        </w:rPr>
        <w:t xml:space="preserve"> the U.S.—and reverse the fortunes of other cities and regions</w:t>
      </w:r>
      <w:r>
        <w:t>.</w:t>
      </w:r>
    </w:p>
    <w:p w:rsidR="00050C90" w:rsidRDefault="00050C90" w:rsidP="00050C90">
      <w:r w:rsidRPr="00050C90">
        <w:t xml:space="preserve">By what they destroy, what they leave standing, what responses they catalyze, </w:t>
      </w:r>
    </w:p>
    <w:p w:rsidR="00050C90" w:rsidRDefault="00050C90" w:rsidP="00050C90">
      <w:r>
        <w:t>AND</w:t>
      </w:r>
    </w:p>
    <w:p w:rsidR="00050C90" w:rsidRPr="00050C90" w:rsidRDefault="00050C90" w:rsidP="00050C90">
      <w:r w:rsidRPr="00050C90">
        <w:t>Rust Belt, followed by an explosion of growth in the Sun Belt.</w:t>
      </w:r>
    </w:p>
    <w:p w:rsidR="00050C90" w:rsidRDefault="00050C90" w:rsidP="00050C90">
      <w:r>
        <w:t>The historian Scott Reynolds Nelson has noted that in some respects, today’s crisis most closely resembles the “Long Depression,” which stretched, by one definition, from 1873 to 1896. It began as a banking crisis brought on by insolvent mortgages and complex financial instruments, and quickly spread to the real economy, leading to mass unemployment that reached 25 percent in New York.</w:t>
      </w:r>
    </w:p>
    <w:p w:rsidR="00050C90" w:rsidRDefault="00050C90" w:rsidP="00050C90">
      <w:r w:rsidRPr="00050C90">
        <w:t>During that crisis, rising industries like railroads, petroleum, and steel were consolidated</w:t>
      </w:r>
    </w:p>
    <w:p w:rsidR="00050C90" w:rsidRDefault="00050C90" w:rsidP="00050C90">
      <w:r>
        <w:t>AND</w:t>
      </w:r>
    </w:p>
    <w:p w:rsidR="00050C90" w:rsidRPr="00050C90" w:rsidRDefault="00050C90" w:rsidP="00050C90">
      <w:r w:rsidRPr="00050C90">
        <w:t>factory cities like Chicago, Cleveland, Pittsburgh, Detroit, and Buffalo.</w:t>
      </w:r>
    </w:p>
    <w:p w:rsidR="00050C90" w:rsidRDefault="00050C90" w:rsidP="00050C90"/>
    <w:p w:rsidR="00050C90" w:rsidRPr="00613584" w:rsidRDefault="00050C90" w:rsidP="00050C90"/>
    <w:p w:rsidR="00050C90" w:rsidRDefault="00050C90" w:rsidP="00050C90">
      <w:pPr>
        <w:pStyle w:val="Heading3"/>
      </w:pPr>
    </w:p>
    <w:p w:rsidR="00050C90" w:rsidRDefault="00050C90" w:rsidP="00050C90">
      <w:pPr>
        <w:pStyle w:val="Heading3"/>
      </w:pPr>
      <w:r>
        <w:t>Econ</w:t>
      </w:r>
    </w:p>
    <w:p w:rsidR="00050C90" w:rsidRDefault="00050C90" w:rsidP="00050C90">
      <w:pPr>
        <w:pStyle w:val="Heading4"/>
      </w:pPr>
      <w:r>
        <w:t>Concludes aff</w:t>
      </w:r>
    </w:p>
    <w:p w:rsidR="00050C90" w:rsidRPr="007C7644" w:rsidRDefault="00050C90" w:rsidP="00050C90">
      <w:pPr>
        <w:rPr>
          <w:sz w:val="16"/>
        </w:rPr>
      </w:pPr>
      <w:r w:rsidRPr="000B5215">
        <w:rPr>
          <w:rStyle w:val="StyleStyleBold12pt"/>
        </w:rPr>
        <w:t>Royal ‘10</w:t>
      </w:r>
      <w:r w:rsidRPr="007C7644">
        <w:rPr>
          <w:sz w:val="16"/>
        </w:rPr>
        <w:t xml:space="preserve"> (Jedediah Royal, Director of Cooperative Threat Reduction at the U.S. Department of Defense, 2010, “Economic Integration, Economic Signaling and the Problem of Economic Crises,” in Economics of War and Peace: Economic, Legal and Political Perspectives, ed. Goldsmith and Brauer) </w:t>
      </w:r>
    </w:p>
    <w:p w:rsidR="00050C90" w:rsidRPr="007C7644" w:rsidRDefault="00050C90" w:rsidP="00050C90">
      <w:pPr>
        <w:rPr>
          <w:sz w:val="16"/>
        </w:rPr>
      </w:pPr>
    </w:p>
    <w:p w:rsidR="00050C90" w:rsidRDefault="00050C90" w:rsidP="00050C90">
      <w:r w:rsidRPr="00050C90">
        <w:t xml:space="preserve">CONCLUSION The logic of ECST supports arguments for greater economic interdependence to reduce the likelihood </w:t>
      </w:r>
    </w:p>
    <w:p w:rsidR="00050C90" w:rsidRDefault="00050C90" w:rsidP="00050C90">
      <w:r>
        <w:t>AND</w:t>
      </w:r>
    </w:p>
    <w:p w:rsidR="00050C90" w:rsidRPr="00050C90" w:rsidRDefault="00050C90" w:rsidP="00050C90">
      <w:r w:rsidRPr="00050C90">
        <w:t xml:space="preserve">and Schweller (I999) provide excellent insights into this body of literature. </w:t>
      </w:r>
    </w:p>
    <w:p w:rsidR="00050C90" w:rsidRDefault="00050C90" w:rsidP="00050C90"/>
    <w:p w:rsidR="00050C90" w:rsidRDefault="00050C90" w:rsidP="00050C90">
      <w:pPr>
        <w:pStyle w:val="Heading3"/>
      </w:pPr>
      <w:r>
        <w:t>Oil Shocks</w:t>
      </w:r>
    </w:p>
    <w:p w:rsidR="00050C90" w:rsidRPr="00580FEA" w:rsidRDefault="00050C90" w:rsidP="00050C90">
      <w:pPr>
        <w:pStyle w:val="Tagtemplate"/>
        <w:rPr>
          <w:rFonts w:cs="Arial"/>
        </w:rPr>
      </w:pPr>
      <w:r>
        <w:rPr>
          <w:rFonts w:cs="Arial"/>
        </w:rPr>
        <w:t>Best data</w:t>
      </w:r>
    </w:p>
    <w:p w:rsidR="00050C90" w:rsidRPr="00580FEA" w:rsidRDefault="00050C90" w:rsidP="00050C90">
      <w:pPr>
        <w:rPr>
          <w:rFonts w:cs="Arial"/>
        </w:rPr>
      </w:pPr>
      <w:r w:rsidRPr="00580FEA">
        <w:rPr>
          <w:rFonts w:cs="Arial"/>
          <w:b/>
          <w:sz w:val="24"/>
          <w:u w:val="single"/>
        </w:rPr>
        <w:t>Rasmussen</w:t>
      </w:r>
      <w:r w:rsidRPr="00580FEA">
        <w:rPr>
          <w:rFonts w:cs="Arial"/>
        </w:rPr>
        <w:t xml:space="preserve">, senior economist at the IMF, </w:t>
      </w:r>
      <w:r w:rsidRPr="00580FEA">
        <w:rPr>
          <w:rFonts w:cs="Arial"/>
          <w:b/>
          <w:sz w:val="24"/>
          <w:u w:val="single"/>
        </w:rPr>
        <w:t>and Roitman</w:t>
      </w:r>
      <w:r w:rsidRPr="00580FEA">
        <w:rPr>
          <w:rFonts w:cs="Arial"/>
        </w:rPr>
        <w:t xml:space="preserve">, economist at the IMF, </w:t>
      </w:r>
      <w:r w:rsidRPr="00580FEA">
        <w:rPr>
          <w:rFonts w:cs="Arial"/>
          <w:b/>
          <w:sz w:val="24"/>
          <w:u w:val="single"/>
        </w:rPr>
        <w:t>2/22</w:t>
      </w:r>
      <w:r w:rsidRPr="00580FEA">
        <w:rPr>
          <w:rFonts w:cs="Arial"/>
        </w:rPr>
        <w:t>/2012</w:t>
      </w:r>
    </w:p>
    <w:p w:rsidR="00050C90" w:rsidRDefault="00050C90" w:rsidP="00050C90">
      <w:pPr>
        <w:rPr>
          <w:rFonts w:cs="Arial"/>
        </w:rPr>
      </w:pPr>
      <w:r w:rsidRPr="00580FEA">
        <w:rPr>
          <w:rFonts w:cs="Arial"/>
        </w:rPr>
        <w:t xml:space="preserve">[Tobias and Agustin, “Oil Shocks Around the World: Are They Really That Bad?,” </w:t>
      </w:r>
      <w:hyperlink r:id="rId21" w:history="1">
        <w:r w:rsidRPr="006814D5">
          <w:rPr>
            <w:rStyle w:val="Hyperlink"/>
            <w:rFonts w:cs="Arial"/>
          </w:rPr>
          <w:t>http://www.theoildrum.com/node/8944</w:t>
        </w:r>
      </w:hyperlink>
      <w:r w:rsidRPr="00580FEA">
        <w:rPr>
          <w:rFonts w:cs="Arial"/>
        </w:rPr>
        <w:t>]</w:t>
      </w:r>
    </w:p>
    <w:p w:rsidR="00050C90" w:rsidRPr="00580FEA" w:rsidRDefault="00050C90" w:rsidP="00050C90">
      <w:pPr>
        <w:rPr>
          <w:rFonts w:cs="Arial"/>
        </w:rPr>
      </w:pPr>
    </w:p>
    <w:p w:rsidR="00050C90" w:rsidRDefault="00050C90" w:rsidP="00050C90">
      <w:r w:rsidRPr="00050C90">
        <w:t xml:space="preserve">The message is clear. In more than 80% of the countries, the </w:t>
      </w:r>
    </w:p>
    <w:p w:rsidR="00050C90" w:rsidRDefault="00050C90" w:rsidP="00050C90">
      <w:r>
        <w:t>AND</w:t>
      </w:r>
    </w:p>
    <w:p w:rsidR="00050C90" w:rsidRPr="00050C90" w:rsidRDefault="00050C90" w:rsidP="00050C90">
      <w:r w:rsidRPr="00050C90">
        <w:t>any such magnifying effects, if present, is not substantial across countries.</w:t>
      </w:r>
    </w:p>
    <w:p w:rsidR="00050C90" w:rsidRDefault="00050C90" w:rsidP="00050C90"/>
    <w:p w:rsidR="00050C90" w:rsidRDefault="00050C90" w:rsidP="00050C90">
      <w:pPr>
        <w:pStyle w:val="Heading3"/>
      </w:pPr>
      <w:r>
        <w:t>Oil War</w:t>
      </w:r>
    </w:p>
    <w:p w:rsidR="00050C90" w:rsidRPr="005C1B2B" w:rsidRDefault="00050C90" w:rsidP="00050C90">
      <w:pPr>
        <w:pStyle w:val="Heading4"/>
      </w:pPr>
      <w:r w:rsidRPr="005C1B2B">
        <w:t>Empirically proven, no oil wars</w:t>
      </w:r>
    </w:p>
    <w:p w:rsidR="00050C90" w:rsidRPr="005C1B2B" w:rsidRDefault="00050C90" w:rsidP="00050C90">
      <w:r w:rsidRPr="00613584">
        <w:rPr>
          <w:rStyle w:val="StyleStyleBold12pt"/>
        </w:rPr>
        <w:t>Jaffe 8</w:t>
      </w:r>
      <w:r w:rsidRPr="005C1B2B">
        <w:t xml:space="preserve">. </w:t>
      </w:r>
      <w:r w:rsidRPr="007C7644">
        <w:rPr>
          <w:sz w:val="16"/>
          <w:szCs w:val="16"/>
        </w:rPr>
        <w:t>[ Amy Myers Jaffe is the Wallace S. Wilson Fellow for Energy Studies at the James A. Baker III Institute for Public Policy at Rice University, “ Opportunity, not War,”  Survival | vol. 50 no. 4 | August–September 2008 | pp. 61–82 ]</w:t>
      </w:r>
    </w:p>
    <w:p w:rsidR="00050C90" w:rsidRPr="007C7644" w:rsidRDefault="00050C90" w:rsidP="00050C90">
      <w:pPr>
        <w:rPr>
          <w:rFonts w:eastAsia="Calibri"/>
          <w:sz w:val="16"/>
        </w:rPr>
      </w:pPr>
    </w:p>
    <w:p w:rsidR="00050C90" w:rsidRDefault="00050C90" w:rsidP="00050C90">
      <w:r w:rsidRPr="00050C90">
        <w:t xml:space="preserve">We’ve heard the argument before: scarcity of future oil supplies is a danger to </w:t>
      </w:r>
    </w:p>
    <w:p w:rsidR="00050C90" w:rsidRDefault="00050C90" w:rsidP="00050C90">
      <w:r>
        <w:t>AND</w:t>
      </w:r>
    </w:p>
    <w:p w:rsidR="00050C90" w:rsidRPr="00050C90" w:rsidRDefault="00050C90" w:rsidP="00050C90">
      <w:r w:rsidRPr="00050C90">
        <w:t>in ‘The Impending Oil Shock’ is whether this time will be different.</w:t>
      </w:r>
    </w:p>
    <w:p w:rsidR="00050C90" w:rsidRDefault="00050C90" w:rsidP="00050C90">
      <w:pPr>
        <w:rPr>
          <w:rFonts w:eastAsia="Calibri"/>
          <w:sz w:val="16"/>
        </w:rPr>
      </w:pPr>
    </w:p>
    <w:p w:rsidR="00050C90" w:rsidRDefault="00050C90" w:rsidP="00050C90">
      <w:pPr>
        <w:pStyle w:val="Heading1"/>
      </w:pPr>
      <w:r>
        <w:t>1NR</w:t>
      </w:r>
    </w:p>
    <w:p w:rsidR="00050C90" w:rsidRDefault="00050C90" w:rsidP="00050C90">
      <w:pPr>
        <w:pStyle w:val="Heading3"/>
      </w:pPr>
      <w:r>
        <w:t>1NR – OVERVIEW</w:t>
      </w:r>
    </w:p>
    <w:p w:rsidR="00050C90" w:rsidRDefault="00050C90" w:rsidP="00050C90">
      <w:pPr>
        <w:pStyle w:val="TagText"/>
      </w:pPr>
      <w:r>
        <w:t xml:space="preserve">Iran prolif outweighs – </w:t>
      </w:r>
    </w:p>
    <w:p w:rsidR="00050C90" w:rsidRDefault="00050C90" w:rsidP="00050C90"/>
    <w:p w:rsidR="00050C90" w:rsidRPr="008B393E" w:rsidRDefault="00050C90" w:rsidP="00050C90">
      <w:pPr>
        <w:pStyle w:val="TagText"/>
      </w:pPr>
      <w:r>
        <w:t xml:space="preserve">Quick regional prolif ensures accidents and miscalc – that’s Edelman.  </w:t>
      </w:r>
    </w:p>
    <w:p w:rsidR="00050C90" w:rsidRDefault="00050C90" w:rsidP="00050C90"/>
    <w:p w:rsidR="00050C90" w:rsidRDefault="00050C90" w:rsidP="00050C90">
      <w:pPr>
        <w:pStyle w:val="TagText"/>
      </w:pPr>
      <w:r>
        <w:t>Extinction</w:t>
      </w:r>
    </w:p>
    <w:p w:rsidR="00050C90" w:rsidRDefault="00050C90" w:rsidP="00050C90">
      <w:r w:rsidRPr="00E57F4F">
        <w:rPr>
          <w:rStyle w:val="CiteChar"/>
        </w:rPr>
        <w:t>Toon</w:t>
      </w:r>
      <w:r>
        <w:t>, chair – Department of Atmospheric and Oceanic Sciences – Colorado University, 4/19/</w:t>
      </w:r>
      <w:r w:rsidRPr="00E57F4F">
        <w:rPr>
          <w:rStyle w:val="CiteChar"/>
        </w:rPr>
        <w:t>’7</w:t>
      </w:r>
    </w:p>
    <w:p w:rsidR="00050C90" w:rsidRPr="00E57F4F" w:rsidRDefault="00050C90" w:rsidP="00050C90">
      <w:r>
        <w:t>(Owen B, climate.envsci.rutgers.edu/pdf/acp-7-1973-2007.pdf)</w:t>
      </w:r>
    </w:p>
    <w:p w:rsidR="00050C90" w:rsidRPr="00E57F4F" w:rsidRDefault="00050C90" w:rsidP="00050C90"/>
    <w:p w:rsidR="00050C90" w:rsidRDefault="00050C90" w:rsidP="00050C90">
      <w:r w:rsidRPr="00050C90">
        <w:t xml:space="preserve">To an increasing extent, people are congregating in the world’s great urban centers, </w:t>
      </w:r>
    </w:p>
    <w:p w:rsidR="00050C90" w:rsidRDefault="00050C90" w:rsidP="00050C90">
      <w:r>
        <w:t>AND</w:t>
      </w:r>
    </w:p>
    <w:p w:rsidR="00050C90" w:rsidRPr="00050C90" w:rsidRDefault="00050C90" w:rsidP="00050C90">
      <w:r w:rsidRPr="00050C90">
        <w:t>should be carried out as well for the present scenarios and physical outcomes.</w:t>
      </w:r>
    </w:p>
    <w:p w:rsidR="00050C90" w:rsidRDefault="00050C90" w:rsidP="00050C90"/>
    <w:p w:rsidR="00050C90" w:rsidRPr="00D33520" w:rsidRDefault="00050C90" w:rsidP="00050C90">
      <w:r>
        <w:t xml:space="preserve">. </w:t>
      </w:r>
    </w:p>
    <w:p w:rsidR="00050C90" w:rsidRDefault="00050C90" w:rsidP="00050C90"/>
    <w:p w:rsidR="00050C90" w:rsidRDefault="00050C90" w:rsidP="00050C90">
      <w:pPr>
        <w:pStyle w:val="TagText"/>
      </w:pPr>
      <w:r>
        <w:t>Turns all of their scenarios—it is an impact magnifier</w:t>
      </w:r>
    </w:p>
    <w:p w:rsidR="00050C90" w:rsidRDefault="00050C90" w:rsidP="00050C90">
      <w:r w:rsidRPr="001C0ADC">
        <w:rPr>
          <w:rStyle w:val="CiteChar"/>
        </w:rPr>
        <w:t>Edelman</w:t>
      </w:r>
      <w:r>
        <w:t xml:space="preserve">, Fellow – Center of Strategic and Budgetary Assessments, </w:t>
      </w:r>
      <w:r w:rsidRPr="00372EB4">
        <w:rPr>
          <w:rStyle w:val="CiteChar"/>
        </w:rPr>
        <w:t>‘11</w:t>
      </w:r>
    </w:p>
    <w:p w:rsidR="00050C90" w:rsidRDefault="00050C90" w:rsidP="00050C90">
      <w:r>
        <w:t>(Eric, “</w:t>
      </w:r>
      <w:r w:rsidRPr="001C0ADC">
        <w:t>Edelman, Krepinevich, and Montgomery Reply</w:t>
      </w:r>
      <w:r w:rsidRPr="006712C3">
        <w:t>,”</w:t>
      </w:r>
      <w:r>
        <w:t xml:space="preserve"> </w:t>
      </w:r>
      <w:r w:rsidRPr="00CB72AC">
        <w:rPr>
          <w:i/>
        </w:rPr>
        <w:t>Foreign Affairs</w:t>
      </w:r>
      <w:r>
        <w:t xml:space="preserve"> Vol. 9 Iss. 2, March/April)</w:t>
      </w:r>
    </w:p>
    <w:p w:rsidR="00050C90" w:rsidRDefault="00050C90" w:rsidP="00050C90"/>
    <w:p w:rsidR="00050C90" w:rsidRDefault="00050C90" w:rsidP="00050C90">
      <w:r w:rsidRPr="00050C90">
        <w:t xml:space="preserve">Ultimately, if Tehran does cross the nuclear threshold and Israel chooses to live with </w:t>
      </w:r>
    </w:p>
    <w:p w:rsidR="00050C90" w:rsidRDefault="00050C90" w:rsidP="00050C90">
      <w:r>
        <w:t>AND</w:t>
      </w:r>
    </w:p>
    <w:p w:rsidR="00050C90" w:rsidRPr="00050C90" w:rsidRDefault="00050C90" w:rsidP="00050C90">
      <w:r w:rsidRPr="00050C90">
        <w:t>a nuclear Iran's influence, preserve regional stability, and prevent additional proliferation.</w:t>
      </w:r>
    </w:p>
    <w:p w:rsidR="00050C90" w:rsidRDefault="00050C90" w:rsidP="00050C90">
      <w:r w:rsidRPr="00050C90">
        <w:t xml:space="preserve">A second important issue Adamsky raises is that Iran's acquisition of nuclear weapons would increase </w:t>
      </w:r>
    </w:p>
    <w:p w:rsidR="00050C90" w:rsidRDefault="00050C90" w:rsidP="00050C90">
      <w:r>
        <w:t>AND</w:t>
      </w:r>
    </w:p>
    <w:p w:rsidR="00050C90" w:rsidRPr="00050C90" w:rsidRDefault="00050C90" w:rsidP="00050C90">
      <w:r w:rsidRPr="00050C90">
        <w:t>dynamics of Iranian-Israeli relations could be prone to miscalculation and escalation.</w:t>
      </w:r>
    </w:p>
    <w:p w:rsidR="00050C90" w:rsidRDefault="00050C90" w:rsidP="00050C90">
      <w:pPr>
        <w:rPr>
          <w:rStyle w:val="Emphasis"/>
          <w:b w:val="0"/>
        </w:rPr>
      </w:pPr>
    </w:p>
    <w:p w:rsidR="00050C90" w:rsidRPr="00DB3960" w:rsidRDefault="00050C90" w:rsidP="00050C90">
      <w:pPr>
        <w:pStyle w:val="TagText"/>
      </w:pPr>
      <w:r w:rsidRPr="00DB3960">
        <w:t xml:space="preserve">Obama weakness </w:t>
      </w:r>
      <w:r>
        <w:t xml:space="preserve">independently </w:t>
      </w:r>
      <w:r w:rsidRPr="00DB3960">
        <w:t>causes global conflict</w:t>
      </w:r>
    </w:p>
    <w:p w:rsidR="00050C90" w:rsidRPr="00DB3960" w:rsidRDefault="00050C90" w:rsidP="00050C90">
      <w:r w:rsidRPr="00DB3960">
        <w:rPr>
          <w:rStyle w:val="StyleStyleBold12pt"/>
        </w:rPr>
        <w:t>Coes 11</w:t>
      </w:r>
      <w:r w:rsidRPr="00DB3960">
        <w:t xml:space="preserve"> (a former speechwriter in the George H.W. Bush administration) September 30  “The disease of a weak president”, The Daily Caller, http://dailycaller.com/2011/09/30/the-disease-of-a-weak-president/)</w:t>
      </w:r>
    </w:p>
    <w:p w:rsidR="00050C90" w:rsidRDefault="00050C90" w:rsidP="00050C90">
      <w:r w:rsidRPr="00050C90">
        <w:t xml:space="preserve">Off case The disease of a weak president usually begins with the Achilles’ heel all </w:t>
      </w:r>
    </w:p>
    <w:p w:rsidR="00050C90" w:rsidRDefault="00050C90" w:rsidP="00050C90">
      <w:r>
        <w:t>AND</w:t>
      </w:r>
    </w:p>
    <w:p w:rsidR="00050C90" w:rsidRPr="00050C90" w:rsidRDefault="00050C90" w:rsidP="00050C90">
      <w:r w:rsidRPr="00050C90">
        <w:t>one or the other. The status quo is simply not an option.</w:t>
      </w:r>
    </w:p>
    <w:p w:rsidR="00050C90" w:rsidRPr="006E4B6D" w:rsidRDefault="00050C90" w:rsidP="00050C90"/>
    <w:p w:rsidR="00050C90" w:rsidRDefault="00050C90" w:rsidP="00050C90">
      <w:pPr>
        <w:pStyle w:val="Heading3"/>
      </w:pPr>
      <w:r>
        <w:t>1NR – Uniqueness</w:t>
      </w:r>
    </w:p>
    <w:p w:rsidR="00050C90" w:rsidRDefault="00050C90" w:rsidP="00050C90">
      <w:pPr>
        <w:pStyle w:val="TagText"/>
      </w:pPr>
      <w:r>
        <w:t>all evidence indicates that if Obama continues to push hard for authorization, a bill will pass—their evidence doesn’t assume</w:t>
      </w:r>
    </w:p>
    <w:p w:rsidR="00050C90" w:rsidRDefault="00050C90" w:rsidP="00050C90">
      <w:pPr>
        <w:pStyle w:val="TagText"/>
      </w:pPr>
      <w:r>
        <w:t>--rigorous, personal lobbying of specific congress people by Obama</w:t>
      </w:r>
    </w:p>
    <w:p w:rsidR="00050C90" w:rsidRDefault="00050C90" w:rsidP="00050C90">
      <w:pPr>
        <w:pStyle w:val="TagText"/>
      </w:pPr>
      <w:r>
        <w:t>--abandoning discussion of all other controversial topics</w:t>
      </w:r>
    </w:p>
    <w:p w:rsidR="00050C90" w:rsidRDefault="00050C90" w:rsidP="00050C90">
      <w:pPr>
        <w:pStyle w:val="TagText"/>
      </w:pPr>
      <w:r>
        <w:t>--future lead republican outreach by Boehner and Cantor</w:t>
      </w:r>
    </w:p>
    <w:p w:rsidR="00050C90" w:rsidRDefault="00050C90" w:rsidP="00050C90">
      <w:pPr>
        <w:pStyle w:val="TagText"/>
      </w:pPr>
      <w:r>
        <w:t>Syria authorization has momentum now – freshman lawmakers</w:t>
      </w:r>
    </w:p>
    <w:p w:rsidR="00050C90" w:rsidRDefault="00050C90" w:rsidP="00050C90">
      <w:r>
        <w:t xml:space="preserve">Shane </w:t>
      </w:r>
      <w:r w:rsidRPr="00BE1726">
        <w:rPr>
          <w:rStyle w:val="StyleStyleBold12pt"/>
        </w:rPr>
        <w:t>Goldmacher</w:t>
      </w:r>
      <w:r>
        <w:t>,</w:t>
      </w:r>
      <w:r w:rsidRPr="00BE1726">
        <w:t xml:space="preserve"> congressional correspondent for the National Journal</w:t>
      </w:r>
      <w:r>
        <w:t xml:space="preserve">, </w:t>
      </w:r>
      <w:r w:rsidRPr="00BE1726">
        <w:rPr>
          <w:rStyle w:val="StyleStyleBold12pt"/>
        </w:rPr>
        <w:t>8/29</w:t>
      </w:r>
      <w:r>
        <w:t xml:space="preserve"> [“</w:t>
      </w:r>
      <w:r w:rsidRPr="00BE1726">
        <w:t>In Congress, It's the Fresher Faces Pushing for Vote on Syria Strike</w:t>
      </w:r>
      <w:r>
        <w:t xml:space="preserve">,” National Journal, </w:t>
      </w:r>
      <w:r w:rsidRPr="00BE1726">
        <w:t>http://www.nationaljournal.com/congress/in-congress-it-s-the-fresher-faces-pushing-for-vote-on-syria-strike-20130829</w:t>
      </w:r>
      <w:r>
        <w:t>]</w:t>
      </w:r>
    </w:p>
    <w:p w:rsidR="00050C90" w:rsidRDefault="00050C90" w:rsidP="00050C90"/>
    <w:p w:rsidR="00050C90" w:rsidRDefault="00050C90" w:rsidP="00050C90">
      <w:r w:rsidRPr="00050C90">
        <w:t xml:space="preserve">The push for a congressional vote ahead of any military strike in Syria is being </w:t>
      </w:r>
    </w:p>
    <w:p w:rsidR="00050C90" w:rsidRDefault="00050C90" w:rsidP="00050C90">
      <w:r>
        <w:t>AND</w:t>
      </w:r>
    </w:p>
    <w:p w:rsidR="00050C90" w:rsidRPr="00050C90" w:rsidRDefault="00050C90" w:rsidP="00050C90">
      <w:r w:rsidRPr="00050C90">
        <w:t>that does not involve stopping an actual or imminent threat to the nation."</w:t>
      </w:r>
    </w:p>
    <w:p w:rsidR="00050C90" w:rsidRPr="008C48E8" w:rsidRDefault="00050C90" w:rsidP="00050C90">
      <w:pPr>
        <w:pStyle w:val="TagText"/>
      </w:pPr>
      <w:r w:rsidRPr="008C48E8">
        <w:t>Authorization has support now – but political calculations must go right</w:t>
      </w:r>
    </w:p>
    <w:p w:rsidR="00050C90" w:rsidRDefault="00050C90" w:rsidP="00050C90">
      <w:r w:rsidRPr="00255700">
        <w:rPr>
          <w:rStyle w:val="StyleStyleBold12pt"/>
        </w:rPr>
        <w:t>AFP 9/3</w:t>
      </w:r>
      <w:r>
        <w:t xml:space="preserve"> [“</w:t>
      </w:r>
      <w:r w:rsidRPr="00255700">
        <w:t>Republican House speaker to back Obama on Syria strikes</w:t>
      </w:r>
      <w:r>
        <w:t xml:space="preserve">,” </w:t>
      </w:r>
      <w:r w:rsidRPr="00255700">
        <w:t>http://www.capitalfm.co.ke/news/2013/09/republican-house-speaker-to-back-obama-on-syria-strikes/</w:t>
      </w:r>
      <w:r>
        <w:t>]</w:t>
      </w:r>
    </w:p>
    <w:p w:rsidR="00050C90" w:rsidRDefault="00050C90" w:rsidP="00050C90"/>
    <w:p w:rsidR="00050C90" w:rsidRDefault="00050C90" w:rsidP="00050C90">
      <w:r w:rsidRPr="00050C90">
        <w:t xml:space="preserve">WASHINGTON, Sep 3 – US Republican House Speaker John Boehner on Tuesday said he </w:t>
      </w:r>
    </w:p>
    <w:p w:rsidR="00050C90" w:rsidRDefault="00050C90" w:rsidP="00050C90">
      <w:r>
        <w:t>AND</w:t>
      </w:r>
    </w:p>
    <w:p w:rsidR="00050C90" w:rsidRPr="00050C90" w:rsidRDefault="00050C90" w:rsidP="00050C90">
      <w:r w:rsidRPr="00050C90">
        <w:t>then seemed imminent, in a move which represented a significant political gamble.</w:t>
      </w:r>
    </w:p>
    <w:p w:rsidR="00050C90" w:rsidRPr="00304982" w:rsidRDefault="00050C90" w:rsidP="00050C90">
      <w:pPr>
        <w:pStyle w:val="TagText"/>
      </w:pPr>
      <w:r w:rsidRPr="00304982">
        <w:t>Will get the votes – corralling now</w:t>
      </w:r>
    </w:p>
    <w:p w:rsidR="00050C90" w:rsidRDefault="00050C90" w:rsidP="00050C90">
      <w:r w:rsidRPr="00304982">
        <w:t xml:space="preserve">Ted </w:t>
      </w:r>
      <w:r w:rsidRPr="00304982">
        <w:rPr>
          <w:rStyle w:val="StyleStyleBold12pt"/>
        </w:rPr>
        <w:t>Barrett</w:t>
      </w:r>
      <w:r>
        <w:t xml:space="preserve">, </w:t>
      </w:r>
      <w:r w:rsidRPr="00304982">
        <w:t>CN</w:t>
      </w:r>
      <w:r>
        <w:t xml:space="preserve">N Senior Congressional Producer, </w:t>
      </w:r>
      <w:r w:rsidRPr="00304982">
        <w:rPr>
          <w:rStyle w:val="StyleStyleBold12pt"/>
        </w:rPr>
        <w:t>9/6</w:t>
      </w:r>
      <w:r>
        <w:t xml:space="preserve"> [“</w:t>
      </w:r>
      <w:r w:rsidRPr="00304982">
        <w:t>Reid: Getting 60 votes for Syria resolution is 'a work in progress'</w:t>
      </w:r>
      <w:r>
        <w:t xml:space="preserve">,” </w:t>
      </w:r>
      <w:r w:rsidRPr="00304982">
        <w:t>http://politicalticker.blogs.cnn.com/2013/09/06/reid-getting-60-votes-for-syria-resolution-is-a-work-in-progress/</w:t>
      </w:r>
      <w:r>
        <w:t>]</w:t>
      </w:r>
    </w:p>
    <w:p w:rsidR="00050C90" w:rsidRDefault="00050C90" w:rsidP="00050C90"/>
    <w:p w:rsidR="00050C90" w:rsidRDefault="00050C90" w:rsidP="00050C90">
      <w:r w:rsidRPr="00050C90">
        <w:t xml:space="preserve">Washington (CNN) – Getting at least 60 U.S. senators to </w:t>
      </w:r>
    </w:p>
    <w:p w:rsidR="00050C90" w:rsidRDefault="00050C90" w:rsidP="00050C90">
      <w:r>
        <w:t>AND</w:t>
      </w:r>
    </w:p>
    <w:p w:rsidR="00050C90" w:rsidRPr="00050C90" w:rsidRDefault="00050C90" w:rsidP="00050C90">
      <w:r w:rsidRPr="00050C90">
        <w:t>doesn't call for a response I don't know what does," Reid said.</w:t>
      </w:r>
    </w:p>
    <w:p w:rsidR="00050C90" w:rsidRDefault="00050C90" w:rsidP="00050C90">
      <w:pPr>
        <w:pStyle w:val="TagText"/>
      </w:pPr>
      <w:r>
        <w:t>Strikes will be approved – momentum from bipartisan committee</w:t>
      </w:r>
    </w:p>
    <w:p w:rsidR="00050C90" w:rsidRDefault="00050C90" w:rsidP="00050C90">
      <w:r w:rsidRPr="00DF57CE">
        <w:t xml:space="preserve">Stephen </w:t>
      </w:r>
      <w:r w:rsidRPr="00DF57CE">
        <w:rPr>
          <w:rStyle w:val="StyleStyleBold12pt"/>
        </w:rPr>
        <w:t>Dinan</w:t>
      </w:r>
      <w:r w:rsidRPr="00DF57CE">
        <w:t xml:space="preserve"> is national political correspondent for The Washington Times</w:t>
      </w:r>
      <w:r>
        <w:t xml:space="preserve">, </w:t>
      </w:r>
      <w:r w:rsidRPr="00DF57CE">
        <w:rPr>
          <w:rStyle w:val="StyleStyleBold12pt"/>
        </w:rPr>
        <w:t>9/4</w:t>
      </w:r>
      <w:r>
        <w:t xml:space="preserve"> [“</w:t>
      </w:r>
      <w:r w:rsidRPr="00DF57CE">
        <w:t>Syria war plan advances in Senate, pushes Obama to help rebels</w:t>
      </w:r>
      <w:r>
        <w:t xml:space="preserve">,” WT, </w:t>
      </w:r>
      <w:r w:rsidRPr="00DF57CE">
        <w:t>http://www.washingtontimes.com/news/2013/sep/4/syria-war-plan-advances-in-senate-pushes-obama-for/?utm_source=RSS_Feed&amp;utm_medium=RSS</w:t>
      </w:r>
      <w:r>
        <w:t>]</w:t>
      </w:r>
    </w:p>
    <w:p w:rsidR="00050C90" w:rsidRDefault="00050C90" w:rsidP="00050C90"/>
    <w:p w:rsidR="00050C90" w:rsidRDefault="00050C90" w:rsidP="00050C90">
      <w:r w:rsidRPr="00050C90">
        <w:t xml:space="preserve">Senators wrote a war plan Wednesday for retaliatory military strikes against Syria, narrowly winning </w:t>
      </w:r>
    </w:p>
    <w:p w:rsidR="00050C90" w:rsidRDefault="00050C90" w:rsidP="00050C90">
      <w:r>
        <w:t>AND</w:t>
      </w:r>
    </w:p>
    <w:p w:rsidR="00050C90" w:rsidRPr="00050C90" w:rsidRDefault="00050C90" w:rsidP="00050C90">
      <w:r w:rsidRPr="00050C90">
        <w:t>resolution is significantly different from what Mr. Obama proposed during the weekend.</w:t>
      </w:r>
    </w:p>
    <w:p w:rsidR="00050C90" w:rsidRPr="006E4B6D" w:rsidRDefault="00050C90" w:rsidP="00050C90"/>
    <w:p w:rsidR="00050C90" w:rsidRDefault="00050C90" w:rsidP="00050C90"/>
    <w:p w:rsidR="00050C90" w:rsidRDefault="00050C90" w:rsidP="00050C90">
      <w:pPr>
        <w:pStyle w:val="Heading3"/>
      </w:pPr>
      <w:r>
        <w:t>1NC – Link</w:t>
      </w:r>
    </w:p>
    <w:p w:rsidR="00050C90" w:rsidRPr="00575271" w:rsidRDefault="00050C90" w:rsidP="00050C90">
      <w:pPr>
        <w:pStyle w:val="Heading4"/>
      </w:pPr>
      <w:r w:rsidRPr="00575271">
        <w:t>NAFTA proves</w:t>
      </w:r>
    </w:p>
    <w:p w:rsidR="00050C90" w:rsidRPr="00575271" w:rsidRDefault="00050C90" w:rsidP="00050C90">
      <w:r w:rsidRPr="00575271">
        <w:rPr>
          <w:rStyle w:val="StyleStyleBold12pt"/>
        </w:rPr>
        <w:t>Villarreal and Fergusson 13</w:t>
      </w:r>
      <w:r w:rsidRPr="00575271">
        <w:t xml:space="preserve"> – Specialists in International Trade and Finance (M. Angeles, Ian F., 02/21, “NAFTA at 20: Overview and Trade Effects,” http://www.fas.org/sgp/crs/row/R42965.pdf)</w:t>
      </w:r>
    </w:p>
    <w:p w:rsidR="00050C90" w:rsidRDefault="00050C90" w:rsidP="00050C90">
      <w:r w:rsidRPr="00050C90">
        <w:t xml:space="preserve">NAFTA was controversial when first proposed, mostly because it was the first FTA involving </w:t>
      </w:r>
    </w:p>
    <w:p w:rsidR="00050C90" w:rsidRDefault="00050C90" w:rsidP="00050C90">
      <w:r>
        <w:t>AND</w:t>
      </w:r>
    </w:p>
    <w:p w:rsidR="00050C90" w:rsidRPr="00050C90" w:rsidRDefault="00050C90" w:rsidP="00050C90">
      <w:r w:rsidRPr="00050C90">
        <w:t>the three countries adjusted to more open trade and investment among their economies.</w:t>
      </w:r>
    </w:p>
    <w:p w:rsidR="00050C90" w:rsidRPr="00243286" w:rsidRDefault="00050C90" w:rsidP="00050C90">
      <w:pPr>
        <w:pStyle w:val="Heading4"/>
      </w:pPr>
      <w:r w:rsidRPr="00243286">
        <w:t xml:space="preserve">Engagement with Mexico sparks backlash – Congress doesn’t trust Mexico </w:t>
      </w:r>
    </w:p>
    <w:p w:rsidR="00050C90" w:rsidRPr="00243286" w:rsidRDefault="00050C90" w:rsidP="00050C90">
      <w:pPr>
        <w:rPr>
          <w:rStyle w:val="StyleStyleBold12pt"/>
        </w:rPr>
      </w:pPr>
      <w:r w:rsidRPr="00243286">
        <w:rPr>
          <w:rStyle w:val="StyleStyleBold12pt"/>
        </w:rPr>
        <w:t>AP ‘13</w:t>
      </w:r>
    </w:p>
    <w:p w:rsidR="00050C90" w:rsidRPr="00243286" w:rsidRDefault="00050C90" w:rsidP="00050C90">
      <w:r w:rsidRPr="00243286">
        <w:t xml:space="preserve">(5/2/13, Associated Press, “Obama to Pitch Immigration Overhaul in Mexico” </w:t>
      </w:r>
      <w:hyperlink r:id="rId22" w:history="1">
        <w:r w:rsidRPr="00243286">
          <w:rPr>
            <w:rStyle w:val="Hyperlink"/>
          </w:rPr>
          <w:t>http://www.newsmaxworld.com/Newsfront/obama-immigration-mexico-trip/2013/05/02/id/502393</w:t>
        </w:r>
      </w:hyperlink>
      <w:r w:rsidRPr="00243286">
        <w:t>)</w:t>
      </w:r>
    </w:p>
    <w:p w:rsidR="00050C90" w:rsidRDefault="00050C90" w:rsidP="00050C90">
      <w:r w:rsidRPr="00050C90">
        <w:t xml:space="preserve">For Pena Nieto, Obama's visit is a chance for him to showcase his country's </w:t>
      </w:r>
    </w:p>
    <w:p w:rsidR="00050C90" w:rsidRDefault="00050C90" w:rsidP="00050C90">
      <w:r>
        <w:t>AND</w:t>
      </w:r>
    </w:p>
    <w:p w:rsidR="00050C90" w:rsidRPr="00050C90" w:rsidRDefault="00050C90" w:rsidP="00050C90">
      <w:r w:rsidRPr="00050C90">
        <w:t>not ready to sign off on more money without a lot more details."</w:t>
      </w:r>
    </w:p>
    <w:p w:rsidR="00050C90" w:rsidRPr="00243286" w:rsidRDefault="00050C90" w:rsidP="00050C90">
      <w:pPr>
        <w:pStyle w:val="Heading4"/>
      </w:pPr>
      <w:r w:rsidRPr="00243286">
        <w:t>More evidence – the PRI and Nieto ensure backlash</w:t>
      </w:r>
    </w:p>
    <w:p w:rsidR="00050C90" w:rsidRPr="00243286" w:rsidRDefault="00050C90" w:rsidP="00050C90">
      <w:pPr>
        <w:rPr>
          <w:rStyle w:val="StyleStyleBold12pt"/>
        </w:rPr>
      </w:pPr>
      <w:r w:rsidRPr="00243286">
        <w:rPr>
          <w:rStyle w:val="StyleStyleBold12pt"/>
        </w:rPr>
        <w:t>Johnson ‘13</w:t>
      </w:r>
    </w:p>
    <w:p w:rsidR="00050C90" w:rsidRPr="00243286" w:rsidRDefault="00050C90" w:rsidP="00050C90">
      <w:r w:rsidRPr="00243286">
        <w:t xml:space="preserve">[Tim.  International Desk for McClatchy Newspapers. “Obama, Mexico’s Leader Link Trade to Immigration” </w:t>
      </w:r>
      <w:r w:rsidRPr="00243286">
        <w:rPr>
          <w:u w:val="single"/>
        </w:rPr>
        <w:t>The Miami Herald</w:t>
      </w:r>
      <w:r w:rsidRPr="00243286">
        <w:t>, 5/2/13 ln]</w:t>
      </w:r>
    </w:p>
    <w:p w:rsidR="00050C90" w:rsidRDefault="00050C90" w:rsidP="00050C90">
      <w:r w:rsidRPr="00050C90">
        <w:t xml:space="preserve">Yet the return of the PRI, as the ruling party is called here, </w:t>
      </w:r>
    </w:p>
    <w:p w:rsidR="00050C90" w:rsidRDefault="00050C90" w:rsidP="00050C90">
      <w:r>
        <w:t>AND</w:t>
      </w:r>
    </w:p>
    <w:p w:rsidR="00050C90" w:rsidRPr="00050C90" w:rsidRDefault="00050C90" w:rsidP="00050C90">
      <w:r w:rsidRPr="00050C90">
        <w:t>de Mola, a prominent newspaper columnist, wrote Thursday in El Universal.</w:t>
      </w:r>
    </w:p>
    <w:p w:rsidR="00050C90" w:rsidRPr="00243286" w:rsidRDefault="00050C90" w:rsidP="00050C90">
      <w:pPr>
        <w:pStyle w:val="Heading4"/>
      </w:pPr>
      <w:r w:rsidRPr="00243286">
        <w:t xml:space="preserve">The plan can’t generate capital </w:t>
      </w:r>
    </w:p>
    <w:p w:rsidR="00050C90" w:rsidRPr="00243286" w:rsidRDefault="00050C90" w:rsidP="00050C90">
      <w:pPr>
        <w:rPr>
          <w:rStyle w:val="StyleStyleBold12pt"/>
        </w:rPr>
      </w:pPr>
      <w:r w:rsidRPr="00243286">
        <w:rPr>
          <w:rStyle w:val="StyleStyleBold12pt"/>
        </w:rPr>
        <w:t>Cardenas and Noriega, 12</w:t>
      </w:r>
    </w:p>
    <w:p w:rsidR="00050C90" w:rsidRPr="00243286" w:rsidRDefault="00050C90" w:rsidP="00050C90">
      <w:r w:rsidRPr="00243286">
        <w:t xml:space="preserve">Roger F. Noriega, José R. Cárdenas, American Enterprise Institute, 12/5/12¶ Roger F. Noriega (rnoriega@aei.org) was a senior US State Department official from 2001 to 2005. He is currently a visiting fellow at AEI and managing director of Vision Americas LLC, which represents foreign and domestic clients. José R. Cárdenas (jrc@visionamericas.com) is a contributor to AEI’s Venezuela-Iran Project and a director with Vision Americas, http://www.aei.org/outlook/foreign-and-defense-policy/regional/latin-america/an-action-plan-for-us-policy-in-the-americas/¶ </w:t>
      </w:r>
    </w:p>
    <w:p w:rsidR="00050C90" w:rsidRDefault="00050C90" w:rsidP="00050C90">
      <w:r w:rsidRPr="00050C90">
        <w:t xml:space="preserve">A Security and Stability Agenda Shared land and maritime borders make security in Western Hemisphere </w:t>
      </w:r>
    </w:p>
    <w:p w:rsidR="00050C90" w:rsidRDefault="00050C90" w:rsidP="00050C90">
      <w:r>
        <w:t>AND</w:t>
      </w:r>
    </w:p>
    <w:p w:rsidR="00050C90" w:rsidRPr="00050C90" w:rsidRDefault="00050C90" w:rsidP="00050C90">
      <w:r w:rsidRPr="00050C90">
        <w:t>illegal immigration and leaving Mexicans to square off with bloodthirsty cartels on their own</w:t>
      </w:r>
    </w:p>
    <w:p w:rsidR="00050C90" w:rsidRDefault="00050C90" w:rsidP="00050C90">
      <w:pPr>
        <w:rPr>
          <w:rStyle w:val="StyleBoldUnderline"/>
        </w:rPr>
      </w:pPr>
    </w:p>
    <w:p w:rsidR="00050C90" w:rsidRDefault="00050C90" w:rsidP="00050C90">
      <w:pPr>
        <w:pStyle w:val="Heading3"/>
      </w:pPr>
      <w:r>
        <w:t>1NC – THUMPER</w:t>
      </w:r>
    </w:p>
    <w:p w:rsidR="00050C90" w:rsidRDefault="00050C90" w:rsidP="00050C90">
      <w:pPr>
        <w:pStyle w:val="TagText"/>
      </w:pPr>
      <w:r>
        <w:t>Syria and only Syria is the topic of discussion after the August recess – our Politico evidence is the most recent and cites specific docket schedule changes</w:t>
      </w:r>
    </w:p>
    <w:p w:rsidR="00050C90" w:rsidRDefault="00050C90" w:rsidP="00050C90">
      <w:pPr>
        <w:pStyle w:val="TagText"/>
      </w:pPr>
      <w:r>
        <w:t>And err neg – our evidence cites the Obama administration saying they will change their plans to whatever is necessary to put all their force and energy into Syria</w:t>
      </w:r>
    </w:p>
    <w:p w:rsidR="00050C90" w:rsidRPr="00FE1764" w:rsidRDefault="00050C90" w:rsidP="00050C90">
      <w:pPr>
        <w:pStyle w:val="TagText"/>
      </w:pPr>
      <w:r w:rsidRPr="00FE1764">
        <w:t>More ev – syria’s first</w:t>
      </w:r>
    </w:p>
    <w:p w:rsidR="00050C90" w:rsidRPr="007D5BD7" w:rsidRDefault="00050C90" w:rsidP="00050C90">
      <w:r w:rsidRPr="00BC25A7">
        <w:rPr>
          <w:rStyle w:val="StyleStyleBold12pt"/>
        </w:rPr>
        <w:t>USA Today, 9-2,</w:t>
      </w:r>
      <w:r>
        <w:t xml:space="preserve"> 13, </w:t>
      </w:r>
      <w:r w:rsidRPr="007D5BD7">
        <w:t>http://www.usatoday.com/story/news/politics/2013/09/02/syria-congress-guide-obama-pelosi-mccain/2754963/</w:t>
      </w:r>
    </w:p>
    <w:p w:rsidR="00050C90" w:rsidRDefault="00050C90" w:rsidP="00050C90"/>
    <w:p w:rsidR="00050C90" w:rsidRPr="007D5BD7" w:rsidRDefault="00050C90" w:rsidP="00050C90">
      <w:r w:rsidRPr="007D5BD7">
        <w:t>Obama and his supporters on Capitol Hill will have to overcome broad skepticism about the merits of military strikes and navigate the political divisions that have left Congress largely paralyzed.</w:t>
      </w:r>
    </w:p>
    <w:p w:rsidR="00050C90" w:rsidRPr="00FE1764" w:rsidRDefault="00050C90" w:rsidP="00050C90">
      <w:pPr>
        <w:rPr>
          <w:b/>
          <w:u w:val="single"/>
        </w:rPr>
      </w:pPr>
      <w:r w:rsidRPr="007D5BD7">
        <w:t xml:space="preserve">The vote also cast a spotlight on key lawmakers who will be critical in determining whether or not Congress authorizes Obama to use military force. Congress is still on recess, but </w:t>
      </w:r>
      <w:r w:rsidRPr="00BC25A7">
        <w:rPr>
          <w:b/>
          <w:highlight w:val="cyan"/>
          <w:u w:val="single"/>
        </w:rPr>
        <w:t>the arm-twisting has begun and the Syria resolution will be the first order of business in both the House and Senate when they return Sept. 9.</w:t>
      </w:r>
    </w:p>
    <w:p w:rsidR="00050C90" w:rsidRDefault="00050C90" w:rsidP="00050C90">
      <w:pPr>
        <w:pStyle w:val="TagText"/>
      </w:pPr>
      <w:r>
        <w:t>Hold all of their link UQ to a very high threshold---issues don’t cost PC until they’re at the finish line</w:t>
      </w:r>
    </w:p>
    <w:p w:rsidR="00050C90" w:rsidRPr="00D14301" w:rsidRDefault="00050C90" w:rsidP="00050C90">
      <w:pPr>
        <w:rPr>
          <w:rStyle w:val="StyleStyleBold12pt"/>
          <w:b w:val="0"/>
          <w:bCs/>
          <w:sz w:val="16"/>
          <w:szCs w:val="16"/>
        </w:rPr>
      </w:pPr>
      <w:r>
        <w:rPr>
          <w:rStyle w:val="StyleStyleBold12pt"/>
        </w:rPr>
        <w:t xml:space="preserve">Drum, 10  </w:t>
      </w:r>
      <w:r w:rsidRPr="00D14301">
        <w:rPr>
          <w:rStyle w:val="StyleStyleBold12pt"/>
          <w:sz w:val="16"/>
          <w:szCs w:val="16"/>
        </w:rPr>
        <w:t>(Kevin, Political Blogger, Mother Jones, http://motherjones.com/kevin-drum/2010/03/immigration-coming-back-burner)</w:t>
      </w:r>
    </w:p>
    <w:p w:rsidR="00050C90" w:rsidRDefault="00050C90" w:rsidP="00050C90">
      <w:r w:rsidRPr="00050C90">
        <w:t xml:space="preserve">Not to pick on Ezra or anything, but this attitude betrays a surprisingly common </w:t>
      </w:r>
    </w:p>
    <w:p w:rsidR="00050C90" w:rsidRDefault="00050C90" w:rsidP="00050C90">
      <w:r>
        <w:t>AND</w:t>
      </w:r>
    </w:p>
    <w:p w:rsidR="00050C90" w:rsidRPr="00050C90" w:rsidRDefault="00050C90" w:rsidP="00050C90">
      <w:r w:rsidRPr="00050C90">
        <w:t>forefront of people's minds." Maybe not. But they will be soon.</w:t>
      </w:r>
    </w:p>
    <w:p w:rsidR="00050C90" w:rsidRPr="00EB356C" w:rsidRDefault="00050C90" w:rsidP="00050C90">
      <w:pPr>
        <w:pStyle w:val="TagText"/>
      </w:pPr>
      <w:r w:rsidRPr="00EB356C">
        <w:t>Obama’s going all out on Syria – lobbying in full force</w:t>
      </w:r>
    </w:p>
    <w:p w:rsidR="00050C90" w:rsidRDefault="00050C90" w:rsidP="00050C90">
      <w:r w:rsidRPr="00DF57CE">
        <w:rPr>
          <w:rStyle w:val="StyleStyleBold12pt"/>
        </w:rPr>
        <w:t>AFP 9/</w:t>
      </w:r>
      <w:r>
        <w:rPr>
          <w:rStyle w:val="StyleStyleBold12pt"/>
        </w:rPr>
        <w:t>2</w:t>
      </w:r>
      <w:r>
        <w:t xml:space="preserve"> [“</w:t>
      </w:r>
      <w:r w:rsidRPr="00DF57CE">
        <w:t>Obama lobbies skeptical lawmakers to support Syria strike</w:t>
      </w:r>
      <w:r>
        <w:t xml:space="preserve">,” Capital News, </w:t>
      </w:r>
      <w:r w:rsidRPr="00DF57CE">
        <w:t>http://www.capitalfm.co.ke/news/2013/09/obama-lobbies-skeptical-lawmakers-to-support-syria-strike/</w:t>
      </w:r>
      <w:r>
        <w:t>]</w:t>
      </w:r>
    </w:p>
    <w:p w:rsidR="00050C90" w:rsidRDefault="00050C90" w:rsidP="00050C90"/>
    <w:p w:rsidR="00050C90" w:rsidRDefault="00050C90" w:rsidP="00050C90">
      <w:r w:rsidRPr="00050C90">
        <w:t xml:space="preserve">WASHINGTON, DC September 2- US President Barack Obama launched an intense lobbying effort </w:t>
      </w:r>
    </w:p>
    <w:p w:rsidR="00050C90" w:rsidRDefault="00050C90" w:rsidP="00050C90">
      <w:r>
        <w:t>AND</w:t>
      </w:r>
    </w:p>
    <w:p w:rsidR="00050C90" w:rsidRPr="00050C90" w:rsidRDefault="00050C90" w:rsidP="00050C90">
      <w:r w:rsidRPr="00050C90">
        <w:t>to conduct strikes in a draft resolution framing a narrow set of operations.</w:t>
      </w:r>
    </w:p>
    <w:p w:rsidR="00050C90" w:rsidRDefault="00050C90" w:rsidP="00050C90"/>
    <w:p w:rsidR="00050C90" w:rsidRPr="00865D8F" w:rsidRDefault="00050C90" w:rsidP="00050C90">
      <w:pPr>
        <w:pStyle w:val="TagText"/>
      </w:pPr>
      <w:r w:rsidRPr="00865D8F">
        <w:t>The nomination is a long way off</w:t>
      </w:r>
    </w:p>
    <w:p w:rsidR="00050C90" w:rsidRDefault="00050C90" w:rsidP="00050C90">
      <w:r w:rsidRPr="00362604">
        <w:rPr>
          <w:rStyle w:val="StyleStyleBold12pt"/>
        </w:rPr>
        <w:t>Reuters 9/5</w:t>
      </w:r>
      <w:r>
        <w:t xml:space="preserve"> [</w:t>
      </w:r>
      <w:r w:rsidRPr="00362604">
        <w:t>Alister Bull and Rachelle Younglai</w:t>
      </w:r>
      <w:r>
        <w:t>, “</w:t>
      </w:r>
      <w:r w:rsidRPr="00362604">
        <w:t>Analysis: Battle over Fed - Summers' opponents seek to sway Obama</w:t>
      </w:r>
      <w:r>
        <w:t xml:space="preserve">,” </w:t>
      </w:r>
      <w:r w:rsidRPr="00362604">
        <w:t>http://www.reuters.com/article/2013/09/05/us-usa-fed-summers-analysis-idUSBRE98414R20130905</w:t>
      </w:r>
      <w:r>
        <w:t>]</w:t>
      </w:r>
    </w:p>
    <w:p w:rsidR="00050C90" w:rsidRDefault="00050C90" w:rsidP="00050C90"/>
    <w:p w:rsidR="00050C90" w:rsidRDefault="00050C90" w:rsidP="00050C90">
      <w:r w:rsidRPr="00050C90">
        <w:t xml:space="preserve">President Barack Obama, who is expected to announce his nomination for the job within </w:t>
      </w:r>
    </w:p>
    <w:p w:rsidR="00050C90" w:rsidRDefault="00050C90" w:rsidP="00050C90">
      <w:r>
        <w:t>AND</w:t>
      </w:r>
    </w:p>
    <w:p w:rsidR="00050C90" w:rsidRPr="00050C90" w:rsidRDefault="00050C90" w:rsidP="00050C90">
      <w:r w:rsidRPr="00050C90">
        <w:t>defended Summers and praised his White House service. Geithner declined to comment.</w:t>
      </w:r>
    </w:p>
    <w:p w:rsidR="00050C90" w:rsidRPr="006E4B6D" w:rsidRDefault="00050C90" w:rsidP="00050C90"/>
    <w:p w:rsidR="00050C90" w:rsidRDefault="00050C90" w:rsidP="00050C90">
      <w:pPr>
        <w:pStyle w:val="Heading3"/>
      </w:pPr>
      <w:r>
        <w:t>1NC – Impact Turn</w:t>
      </w:r>
    </w:p>
    <w:p w:rsidR="00050C90" w:rsidRDefault="00050C90" w:rsidP="00050C90">
      <w:pPr>
        <w:pStyle w:val="Heading4"/>
      </w:pPr>
      <w:r>
        <w:t>Framing question you need to win defense before you win impact offense—you’ve conceded our impact</w:t>
      </w:r>
    </w:p>
    <w:p w:rsidR="00050C90" w:rsidRDefault="00050C90" w:rsidP="00050C90">
      <w:pPr>
        <w:pStyle w:val="Heading4"/>
      </w:pPr>
      <w:r>
        <w:t>Their impact is wrong</w:t>
      </w:r>
    </w:p>
    <w:p w:rsidR="00050C90" w:rsidRPr="009D693D" w:rsidRDefault="00050C90" w:rsidP="00050C90">
      <w:pPr>
        <w:rPr>
          <w:sz w:val="16"/>
        </w:rPr>
      </w:pPr>
      <w:r w:rsidRPr="00D57819">
        <w:rPr>
          <w:rStyle w:val="StyleStyleBold12pt"/>
        </w:rPr>
        <w:t>Knake ’10</w:t>
      </w:r>
      <w:r w:rsidRPr="009D693D">
        <w:rPr>
          <w:sz w:val="16"/>
        </w:rPr>
        <w:t xml:space="preserve"> (Robert K. Knake, an internationally-recognized expert on security, including homeland security, national security, cyber security, and counterterrorism. He is currently an on-air consultant for ABC News and teaches at Harvard's Kennedy School of Government.  Clarke served the last three Presidents as a senior White House Advisor. Over the course of an unprecedented 11 consecutive years of White House service, he held the titles of:  - Special Assistant to the President for Global Affairs - National Coordinator for Security and Counterterrorism - Special Advisor to the President for Cyber Security  Prior to his White House years, Clarke served for 19 years in the Pentagon, the Intelligence Community, and State Department. During the Reagan Administration, he was Deputy Assistant Secretary of State for Intelligence. During the Bush (41) Administration, he was Assistant Secretary of State for Political-Military Affairs and coordinated diplomatic efforts to support the 1990–1991 Gulf War and the subsequent security arrangements.  As a Partner in Good Harbor Consulting, LLC, Clarke advises clients on a range of issues including:  - Corporate security risk management - Information security technology - Dealing with the Federal Government on security and IT issues - Counterterrorism  In a Special Report by Foreign Policy Magazine, Clarke was chosen as one of The Top 100 Global Thinkers of 2010, Council on Foreign Relations, Former international affairs fellow in residence, “Cyberterrorism Hype v. Fact”, </w:t>
      </w:r>
      <w:hyperlink r:id="rId23" w:history="1">
        <w:r w:rsidRPr="009D693D">
          <w:rPr>
            <w:rStyle w:val="Hyperlink"/>
            <w:sz w:val="16"/>
          </w:rPr>
          <w:t>http://www.cfr.org/terrorism-and-technology/cyberterrorism-hype-v-fact/p21434</w:t>
        </w:r>
      </w:hyperlink>
      <w:r w:rsidRPr="009D693D">
        <w:rPr>
          <w:sz w:val="16"/>
        </w:rPr>
        <w:t xml:space="preserve">, February 16, 2010, </w:t>
      </w:r>
    </w:p>
    <w:p w:rsidR="00050C90" w:rsidRPr="007F544F" w:rsidRDefault="00050C90" w:rsidP="00050C90">
      <w:pPr>
        <w:rPr>
          <w:rStyle w:val="StyleBoldUnderline"/>
          <w:highlight w:val="green"/>
        </w:rPr>
      </w:pPr>
    </w:p>
    <w:p w:rsidR="00050C90" w:rsidRDefault="00050C90" w:rsidP="00050C90">
      <w:r w:rsidRPr="00050C90">
        <w:t xml:space="preserve">In the last ten years, according to the National Counterterrorism Center's Worldwide Incidents Tracking </w:t>
      </w:r>
    </w:p>
    <w:p w:rsidR="00050C90" w:rsidRDefault="00050C90" w:rsidP="00050C90">
      <w:r>
        <w:t>AND</w:t>
      </w:r>
    </w:p>
    <w:p w:rsidR="00050C90" w:rsidRPr="00050C90" w:rsidRDefault="00050C90" w:rsidP="00050C90">
      <w:r w:rsidRPr="00050C90">
        <w:t>a network and quite another to know what to do once you're inside.</w:t>
      </w:r>
    </w:p>
    <w:p w:rsidR="00050C90" w:rsidRDefault="00050C90" w:rsidP="00050C90"/>
    <w:p w:rsidR="00050C90" w:rsidRPr="003C4656" w:rsidRDefault="00050C90" w:rsidP="00050C90">
      <w:pPr>
        <w:pStyle w:val="Heading4"/>
      </w:pPr>
      <w:r w:rsidRPr="003C4656">
        <w:t>Their evidence is just hype</w:t>
      </w:r>
    </w:p>
    <w:p w:rsidR="00050C90" w:rsidRPr="00256CF9" w:rsidRDefault="00050C90" w:rsidP="00050C90">
      <w:r>
        <w:rPr>
          <w:rStyle w:val="StyleStyleBold12pt"/>
        </w:rPr>
        <w:t xml:space="preserve">Rahman </w:t>
      </w:r>
      <w:r w:rsidRPr="00256CF9">
        <w:rPr>
          <w:rStyle w:val="StyleStyleBold12pt"/>
        </w:rPr>
        <w:t>10</w:t>
      </w:r>
      <w:r w:rsidRPr="00256CF9">
        <w:t xml:space="preserve"> (Arifeen Rahman, SEA National Security Intern, Scientist and Engineers for America, “Bringing Cybersecurity Back to Reality”, </w:t>
      </w:r>
      <w:hyperlink r:id="rId24" w:history="1">
        <w:r w:rsidRPr="00256CF9">
          <w:rPr>
            <w:rStyle w:val="Hyperlink"/>
            <w:sz w:val="12"/>
          </w:rPr>
          <w:t>http://www.sefora.org/2010/08/11/rahman_0811/</w:t>
        </w:r>
      </w:hyperlink>
      <w:r w:rsidRPr="00256CF9">
        <w:t xml:space="preserve">, August 11, </w:t>
      </w:r>
      <w:r>
        <w:t>2010</w:t>
      </w:r>
      <w:r w:rsidRPr="00256CF9">
        <w:t>)</w:t>
      </w:r>
    </w:p>
    <w:p w:rsidR="00050C90" w:rsidRDefault="00050C90" w:rsidP="00050C90">
      <w:r w:rsidRPr="00050C90">
        <w:t xml:space="preserve">The controversy over “cyber-rhetoric” is often reduced to a debate over </w:t>
      </w:r>
    </w:p>
    <w:p w:rsidR="00050C90" w:rsidRDefault="00050C90" w:rsidP="00050C90">
      <w:r>
        <w:t>AND</w:t>
      </w:r>
    </w:p>
    <w:p w:rsidR="00050C90" w:rsidRPr="00050C90" w:rsidRDefault="00050C90" w:rsidP="00050C90">
      <w:r w:rsidRPr="00050C90">
        <w:t>its head out its science fiction novel, and get back to reality.</w:t>
      </w:r>
    </w:p>
    <w:p w:rsidR="00050C90" w:rsidRPr="006E4B6D" w:rsidRDefault="00050C90" w:rsidP="00050C90"/>
    <w:p w:rsidR="00050C90" w:rsidRPr="008039AB" w:rsidRDefault="00050C90" w:rsidP="00050C90"/>
    <w:p w:rsidR="00050C90" w:rsidRPr="003C0889" w:rsidRDefault="00050C90" w:rsidP="00050C90"/>
    <w:p w:rsidR="00B45FE9" w:rsidRPr="00AF5046" w:rsidRDefault="00B45FE9" w:rsidP="007A3515"/>
    <w:sectPr w:rsidR="00B45FE9" w:rsidRPr="00AF5046" w:rsidSect="00154768">
      <w:headerReference w:type="default" r:id="rId25"/>
      <w:footerReference w:type="default" r:id="rId2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C90" w:rsidRDefault="00050C90" w:rsidP="00E46E7E">
      <w:r>
        <w:separator/>
      </w:r>
    </w:p>
  </w:endnote>
  <w:endnote w:type="continuationSeparator" w:id="0">
    <w:p w:rsidR="00050C90" w:rsidRDefault="00050C9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Franklin Gothic Heavy">
    <w:altName w:val="Arial"/>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803" w:rsidRDefault="00050C90">
    <w:pPr>
      <w:pStyle w:val="Footer"/>
      <w:jc w:val="right"/>
    </w:pPr>
    <w:r>
      <w:t>-</w:t>
    </w:r>
    <w:sdt>
      <w:sdtPr>
        <w:id w:val="1773969"/>
        <w:docPartObj>
          <w:docPartGallery w:val="Page Numbers (Bottom of Page)"/>
          <w:docPartUnique/>
        </w:docPartObj>
      </w:sdtPr>
      <w:sdtEndPr/>
      <w:sdtContent>
        <w:r>
          <w:fldChar w:fldCharType="begin"/>
        </w:r>
        <w:r>
          <w:instrText xml:space="preserve"> PAGE   \* MERGEFORMAT </w:instrText>
        </w:r>
        <w:r>
          <w:fldChar w:fldCharType="separate"/>
        </w:r>
        <w:r>
          <w:rPr>
            <w:noProof/>
          </w:rPr>
          <w:t>1</w:t>
        </w:r>
        <w:r>
          <w:rPr>
            <w:noProof/>
          </w:rPr>
          <w:fldChar w:fldCharType="end"/>
        </w:r>
        <w:r>
          <w:t>-</w:t>
        </w:r>
      </w:sdtContent>
    </w:sdt>
  </w:p>
  <w:p w:rsidR="00213803" w:rsidRDefault="00050C90" w:rsidP="00154768">
    <w:pPr>
      <w:pStyle w:val="Footer"/>
      <w:ind w:left="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C90" w:rsidRDefault="00050C90" w:rsidP="00E46E7E">
      <w:r>
        <w:separator/>
      </w:r>
    </w:p>
  </w:footnote>
  <w:footnote w:type="continuationSeparator" w:id="0">
    <w:p w:rsidR="00050C90" w:rsidRDefault="00050C90" w:rsidP="00E46E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803" w:rsidRDefault="00050C90" w:rsidP="00154768">
    <w:pPr>
      <w:pStyle w:val="Header"/>
      <w:rPr>
        <w:b/>
      </w:rPr>
    </w:pPr>
    <w:r>
      <w:rPr>
        <w:b/>
      </w:rPr>
      <w:t>Blake Debate</w:t>
    </w:r>
    <w:r>
      <w:rPr>
        <w:b/>
      </w:rPr>
      <w:tab/>
      <w:t>Space Topic</w:t>
    </w:r>
  </w:p>
  <w:p w:rsidR="00213803" w:rsidRPr="00ED0AB7" w:rsidRDefault="00050C90" w:rsidP="00154768">
    <w:pPr>
      <w:pStyle w:val="Header"/>
    </w:pPr>
    <w:r>
      <w:rPr>
        <w:b/>
      </w:rPr>
      <w:t>(Name_Next Tournament)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74CC5"/>
    <w:multiLevelType w:val="hybridMultilevel"/>
    <w:tmpl w:val="6DFCD302"/>
    <w:lvl w:ilvl="0" w:tplc="4866C4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9C4C34"/>
    <w:multiLevelType w:val="hybridMultilevel"/>
    <w:tmpl w:val="4AD2E61C"/>
    <w:lvl w:ilvl="0" w:tplc="C35C20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2F074DA4"/>
    <w:multiLevelType w:val="hybridMultilevel"/>
    <w:tmpl w:val="AC2C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4"/>
  </w:num>
  <w:num w:numId="3">
    <w:abstractNumId w:val="2"/>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C90"/>
    <w:rsid w:val="000140EC"/>
    <w:rsid w:val="00016A35"/>
    <w:rsid w:val="00050C90"/>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8B5383"/>
    <w:rsid w:val="0091595A"/>
    <w:rsid w:val="009165EA"/>
    <w:rsid w:val="009829F2"/>
    <w:rsid w:val="00993F61"/>
    <w:rsid w:val="009A120D"/>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Heading 2 Char1 Char Char Char,BlockText,Heading 2 Char2, Char Char Char Char1,Hats"/>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No Spacing1111, Ch,ta"/>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BlockText Char,Hats Char"/>
    <w:basedOn w:val="DefaultParagraphFont"/>
    <w:link w:val="Heading2"/>
    <w:uiPriority w:val="9"/>
    <w:qFormat/>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Char Char Char,Char Char Char Char Char Char Char Char Char,Char Char Char Char Char Char Char Char1, Char Char Char Char Char Char Char Char Char,Citation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TAG Char,no read Char,No Spacing211 Char,No Spacing12 Char,No Spacing2111 Char,Card Char, Ch Char"/>
    <w:basedOn w:val="DefaultParagraphFont"/>
    <w:link w:val="Heading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DefaultParagraphFont"/>
    <w:uiPriority w:val="5"/>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B"/>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customStyle="1" w:styleId="cite">
    <w:name w:val="cite"/>
    <w:aliases w:val="Heading 3 Char Char Char, Char Char Char1,Char Char Char1,Char Char2,Underlined Text Char,Citation Char Char Char1,Heading 3 Char1,Heading 3 Char Char Char Char"/>
    <w:basedOn w:val="DefaultParagraphFont"/>
    <w:qFormat/>
    <w:rsid w:val="00050C90"/>
    <w:rPr>
      <w:rFonts w:ascii="Times New Roman" w:hAnsi="Times New Roman"/>
      <w:b/>
      <w:sz w:val="24"/>
    </w:rPr>
  </w:style>
  <w:style w:type="paragraph" w:customStyle="1" w:styleId="tag">
    <w:name w:val="tag"/>
    <w:basedOn w:val="Normal"/>
    <w:next w:val="Normal"/>
    <w:qFormat/>
    <w:rsid w:val="00050C90"/>
    <w:rPr>
      <w:rFonts w:eastAsia="Times New Roman" w:cs="Times New Roman"/>
      <w:b/>
      <w:sz w:val="24"/>
      <w:szCs w:val="20"/>
    </w:rPr>
  </w:style>
  <w:style w:type="paragraph" w:styleId="TOC1">
    <w:name w:val="toc 1"/>
    <w:aliases w:val="Index Basic"/>
    <w:basedOn w:val="Normal"/>
    <w:next w:val="Normal"/>
    <w:autoRedefine/>
    <w:rsid w:val="00050C90"/>
    <w:pPr>
      <w:spacing w:before="120" w:after="120"/>
    </w:pPr>
    <w:rPr>
      <w:rFonts w:eastAsia="Times New Roman" w:cs="Times New Roman"/>
      <w:b/>
      <w:sz w:val="24"/>
      <w:szCs w:val="20"/>
      <w:u w:val="single"/>
    </w:rPr>
  </w:style>
  <w:style w:type="paragraph" w:styleId="TOC3">
    <w:name w:val="toc 3"/>
    <w:basedOn w:val="Normal"/>
    <w:next w:val="Normal"/>
    <w:autoRedefine/>
    <w:rsid w:val="00050C90"/>
    <w:pPr>
      <w:ind w:left="400"/>
    </w:pPr>
    <w:rPr>
      <w:rFonts w:eastAsia="Times New Roman" w:cs="Times New Roman"/>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050C90"/>
    <w:pPr>
      <w:spacing w:before="100" w:beforeAutospacing="1" w:after="100" w:afterAutospacing="1"/>
    </w:pPr>
    <w:rPr>
      <w:rFonts w:eastAsia="Times New Roman" w:cs="Times New Roman"/>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050C90"/>
    <w:rPr>
      <w:rFonts w:ascii="Calibri" w:eastAsia="Times New Roman" w:hAnsi="Calibri" w:cs="Times New Roman"/>
    </w:rPr>
  </w:style>
  <w:style w:type="character" w:customStyle="1" w:styleId="UnderlineNon-bold">
    <w:name w:val="Underline Non - bold"/>
    <w:basedOn w:val="DefaultParagraphFont"/>
    <w:rsid w:val="00050C90"/>
    <w:rPr>
      <w:rFonts w:ascii="Times New Roman" w:hAnsi="Times New Roman"/>
      <w:iCs/>
      <w:sz w:val="22"/>
      <w:u w:val="single"/>
    </w:rPr>
  </w:style>
  <w:style w:type="paragraph" w:customStyle="1" w:styleId="citenon-bold">
    <w:name w:val="cite non-bold"/>
    <w:basedOn w:val="Normal"/>
    <w:link w:val="citenon-boldChar"/>
    <w:rsid w:val="00050C90"/>
    <w:rPr>
      <w:rFonts w:eastAsia="Times New Roman" w:cs="Times New Roman"/>
      <w:sz w:val="16"/>
      <w:szCs w:val="20"/>
    </w:rPr>
  </w:style>
  <w:style w:type="character" w:customStyle="1" w:styleId="metad">
    <w:name w:val="metad"/>
    <w:rsid w:val="00050C90"/>
  </w:style>
  <w:style w:type="paragraph" w:customStyle="1" w:styleId="BoldUnderline">
    <w:name w:val="Bold Underline"/>
    <w:basedOn w:val="Normal"/>
    <w:link w:val="BoldUnderlineChar"/>
    <w:qFormat/>
    <w:rsid w:val="00050C90"/>
    <w:rPr>
      <w:rFonts w:ascii="Arial Narrow" w:eastAsia="Calibri" w:hAnsi="Arial Narrow" w:cs="Times New Roman"/>
      <w:b/>
      <w:u w:val="thick"/>
    </w:rPr>
  </w:style>
  <w:style w:type="character" w:customStyle="1" w:styleId="BoldUnderlineChar">
    <w:name w:val="Bold Underline Char"/>
    <w:link w:val="BoldUnderline"/>
    <w:rsid w:val="00050C90"/>
    <w:rPr>
      <w:rFonts w:ascii="Arial Narrow" w:eastAsia="Calibri" w:hAnsi="Arial Narrow" w:cs="Times New Roman"/>
      <w:b/>
      <w:sz w:val="22"/>
      <w:u w:val="thick"/>
    </w:rPr>
  </w:style>
  <w:style w:type="character" w:customStyle="1" w:styleId="CiteChar">
    <w:name w:val="Cite Char"/>
    <w:aliases w:val="cite_tag Char, Char Char Char Char1 Char,Char Char Char Char1 Char Char,Char Char Char Char1 Char Char1,tag Char,Heading 2 Char Char Char Char Char1,Heading 2 Char Char"/>
    <w:qFormat/>
    <w:rsid w:val="00050C90"/>
    <w:rPr>
      <w:rFonts w:ascii="Arial Narrow" w:eastAsia="Calibri" w:hAnsi="Arial Narrow"/>
      <w:b/>
      <w:sz w:val="24"/>
      <w:szCs w:val="22"/>
      <w:u w:val="thick"/>
    </w:rPr>
  </w:style>
  <w:style w:type="character" w:customStyle="1" w:styleId="NothingChar">
    <w:name w:val="Nothing Char"/>
    <w:link w:val="Nothing"/>
    <w:locked/>
    <w:rsid w:val="00050C90"/>
  </w:style>
  <w:style w:type="paragraph" w:customStyle="1" w:styleId="Nothing">
    <w:name w:val="Nothing"/>
    <w:link w:val="NothingChar"/>
    <w:rsid w:val="00050C90"/>
    <w:pPr>
      <w:jc w:val="both"/>
    </w:pPr>
  </w:style>
  <w:style w:type="character" w:customStyle="1" w:styleId="CardsChar">
    <w:name w:val="Cards Char"/>
    <w:link w:val="Cards"/>
    <w:locked/>
    <w:rsid w:val="00050C90"/>
    <w:rPr>
      <w:sz w:val="16"/>
    </w:rPr>
  </w:style>
  <w:style w:type="paragraph" w:customStyle="1" w:styleId="Cards">
    <w:name w:val="Cards"/>
    <w:next w:val="Nothing"/>
    <w:link w:val="CardsChar"/>
    <w:qFormat/>
    <w:rsid w:val="00050C90"/>
    <w:pPr>
      <w:widowControl w:val="0"/>
      <w:ind w:left="432" w:right="432"/>
    </w:pPr>
    <w:rPr>
      <w:sz w:val="16"/>
    </w:rPr>
  </w:style>
  <w:style w:type="paragraph" w:customStyle="1" w:styleId="Cites">
    <w:name w:val="Cites"/>
    <w:next w:val="Cards"/>
    <w:link w:val="CitesChar"/>
    <w:rsid w:val="00050C90"/>
    <w:pPr>
      <w:widowControl w:val="0"/>
      <w:outlineLvl w:val="2"/>
    </w:pPr>
    <w:rPr>
      <w:rFonts w:ascii="Times New Roman" w:eastAsia="Times New Roman" w:hAnsi="Times New Roman" w:cs="Times New Roman"/>
      <w:sz w:val="20"/>
    </w:rPr>
  </w:style>
  <w:style w:type="character" w:customStyle="1" w:styleId="CitesChar">
    <w:name w:val="Cites Char"/>
    <w:link w:val="Cites"/>
    <w:rsid w:val="00050C90"/>
    <w:rPr>
      <w:rFonts w:ascii="Times New Roman" w:eastAsia="Times New Roman" w:hAnsi="Times New Roman" w:cs="Times New Roman"/>
      <w:sz w:val="20"/>
    </w:rPr>
  </w:style>
  <w:style w:type="paragraph" w:customStyle="1" w:styleId="Tags">
    <w:name w:val="Tags"/>
    <w:next w:val="Nothing"/>
    <w:link w:val="TagsChar"/>
    <w:rsid w:val="00050C90"/>
    <w:pPr>
      <w:widowControl w:val="0"/>
      <w:outlineLvl w:val="1"/>
    </w:pPr>
    <w:rPr>
      <w:rFonts w:ascii="Times New Roman" w:eastAsia="Times New Roman" w:hAnsi="Times New Roman" w:cs="Times New Roman"/>
      <w:b/>
    </w:rPr>
  </w:style>
  <w:style w:type="character" w:customStyle="1" w:styleId="TagsChar">
    <w:name w:val="Tags Char"/>
    <w:aliases w:val="Char Char1,Tag Char Char2,Tag Char Char Char,Tag Char Char3"/>
    <w:link w:val="Tags"/>
    <w:rsid w:val="00050C90"/>
    <w:rPr>
      <w:rFonts w:ascii="Times New Roman" w:eastAsia="Times New Roman" w:hAnsi="Times New Roman" w:cs="Times New Roman"/>
      <w:b/>
    </w:rPr>
  </w:style>
  <w:style w:type="character" w:customStyle="1" w:styleId="justify1">
    <w:name w:val="justify1"/>
    <w:rsid w:val="00050C90"/>
  </w:style>
  <w:style w:type="character" w:customStyle="1" w:styleId="TitleChar">
    <w:name w:val="Title Char"/>
    <w:link w:val="Title"/>
    <w:uiPriority w:val="1"/>
    <w:qFormat/>
    <w:rsid w:val="00050C90"/>
    <w:rPr>
      <w:rFonts w:ascii="Arial Narrow" w:hAnsi="Arial Narrow"/>
      <w:u w:val="thick"/>
    </w:rPr>
  </w:style>
  <w:style w:type="paragraph" w:styleId="Title">
    <w:name w:val="Title"/>
    <w:basedOn w:val="Normal"/>
    <w:next w:val="Normal"/>
    <w:link w:val="TitleChar"/>
    <w:uiPriority w:val="1"/>
    <w:qFormat/>
    <w:rsid w:val="00050C90"/>
    <w:pPr>
      <w:ind w:left="720"/>
      <w:outlineLvl w:val="0"/>
    </w:pPr>
    <w:rPr>
      <w:rFonts w:ascii="Arial Narrow" w:hAnsi="Arial Narrow"/>
      <w:sz w:val="24"/>
      <w:u w:val="thick"/>
    </w:rPr>
  </w:style>
  <w:style w:type="character" w:customStyle="1" w:styleId="TitleChar1">
    <w:name w:val="Title Char1"/>
    <w:basedOn w:val="DefaultParagraphFont"/>
    <w:uiPriority w:val="10"/>
    <w:rsid w:val="00050C90"/>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qFormat/>
    <w:rsid w:val="00050C90"/>
    <w:rPr>
      <w:b/>
      <w:bCs w:val="0"/>
      <w:sz w:val="24"/>
    </w:rPr>
  </w:style>
  <w:style w:type="character" w:customStyle="1" w:styleId="Heading2CharCharCharCharCharCharChar">
    <w:name w:val="Heading 2 Char Char Char Char Char Char Char"/>
    <w:rsid w:val="00050C90"/>
    <w:rPr>
      <w:rFonts w:cs="Arial"/>
      <w:b/>
      <w:bCs/>
      <w:iCs/>
      <w:noProof w:val="0"/>
      <w:sz w:val="24"/>
      <w:szCs w:val="28"/>
      <w:lang w:val="en-US" w:eastAsia="en-US" w:bidi="ar-SA"/>
    </w:rPr>
  </w:style>
  <w:style w:type="character" w:customStyle="1" w:styleId="SmallTextCharCharCharChar">
    <w:name w:val="Small Text Char Char Char Char"/>
    <w:rsid w:val="00050C90"/>
    <w:rPr>
      <w:sz w:val="16"/>
      <w:szCs w:val="24"/>
      <w:lang w:val="en-US" w:eastAsia="en-US" w:bidi="ar-SA"/>
    </w:rPr>
  </w:style>
  <w:style w:type="character" w:customStyle="1" w:styleId="reduce2">
    <w:name w:val="reduce2"/>
    <w:rsid w:val="00050C90"/>
    <w:rPr>
      <w:rFonts w:ascii="Arial" w:hAnsi="Arial" w:cs="Arial"/>
      <w:color w:val="000000"/>
      <w:sz w:val="12"/>
      <w:szCs w:val="22"/>
    </w:rPr>
  </w:style>
  <w:style w:type="character" w:styleId="IntenseEmphasis">
    <w:name w:val="Intense Emphasis"/>
    <w:basedOn w:val="DefaultParagraphFont"/>
    <w:uiPriority w:val="6"/>
    <w:qFormat/>
    <w:rsid w:val="00050C90"/>
    <w:rPr>
      <w:b w:val="0"/>
      <w:bCs/>
      <w:sz w:val="22"/>
      <w:u w:val="single"/>
    </w:rPr>
  </w:style>
  <w:style w:type="paragraph" w:customStyle="1" w:styleId="TagText">
    <w:name w:val="TagText"/>
    <w:basedOn w:val="Normal"/>
    <w:qFormat/>
    <w:rsid w:val="00050C90"/>
    <w:rPr>
      <w:rFonts w:ascii="Arial" w:eastAsia="Calibri" w:hAnsi="Arial" w:cs="Times New Roman"/>
      <w:b/>
      <w:sz w:val="24"/>
    </w:rPr>
  </w:style>
  <w:style w:type="character" w:customStyle="1" w:styleId="UnderlineBold">
    <w:name w:val="Underline + Bold"/>
    <w:uiPriority w:val="1"/>
    <w:qFormat/>
    <w:rsid w:val="00050C90"/>
    <w:rPr>
      <w:rFonts w:ascii="Arial" w:hAnsi="Arial"/>
      <w:b/>
      <w:sz w:val="20"/>
      <w:u w:val="single"/>
    </w:rPr>
  </w:style>
  <w:style w:type="paragraph" w:customStyle="1" w:styleId="Tagtemplate">
    <w:name w:val="Tagtemplate"/>
    <w:basedOn w:val="Normal"/>
    <w:link w:val="TagtemplateChar"/>
    <w:autoRedefine/>
    <w:qFormat/>
    <w:rsid w:val="00050C90"/>
    <w:pPr>
      <w:keepNext/>
      <w:keepLines/>
    </w:pPr>
    <w:rPr>
      <w:rFonts w:ascii="Arial" w:eastAsia="Calibri" w:hAnsi="Arial" w:cs="Times New Roman"/>
      <w:b/>
      <w:sz w:val="24"/>
      <w:szCs w:val="22"/>
    </w:rPr>
  </w:style>
  <w:style w:type="character" w:customStyle="1" w:styleId="TagtemplateChar">
    <w:name w:val="Tagtemplate Char"/>
    <w:link w:val="Tagtemplate"/>
    <w:rsid w:val="00050C90"/>
    <w:rPr>
      <w:rFonts w:ascii="Arial" w:eastAsia="Calibri" w:hAnsi="Arial" w:cs="Times New Roman"/>
      <w:b/>
      <w:szCs w:val="22"/>
    </w:rPr>
  </w:style>
  <w:style w:type="character" w:customStyle="1" w:styleId="Emphasis2">
    <w:name w:val="Emphasis2"/>
    <w:rsid w:val="00050C90"/>
    <w:rPr>
      <w:rFonts w:ascii="Franklin Gothic Heavy" w:hAnsi="Franklin Gothic Heavy" w:hint="default"/>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rsid w:val="00050C90"/>
    <w:rPr>
      <w:b/>
      <w:sz w:val="22"/>
      <w:u w:val="single"/>
    </w:rPr>
  </w:style>
  <w:style w:type="paragraph" w:customStyle="1" w:styleId="H4Tag">
    <w:name w:val="H4 Tag"/>
    <w:basedOn w:val="Normal"/>
    <w:next w:val="Normal"/>
    <w:qFormat/>
    <w:rsid w:val="00050C90"/>
    <w:pPr>
      <w:keepNext/>
      <w:keepLines/>
      <w:spacing w:before="200"/>
      <w:jc w:val="both"/>
      <w:outlineLvl w:val="3"/>
    </w:pPr>
    <w:rPr>
      <w:rFonts w:ascii="Times New Roman" w:eastAsiaTheme="majorEastAsia" w:hAnsi="Times New Roman" w:cstheme="majorBidi"/>
      <w:b/>
      <w:bCs/>
      <w:sz w:val="26"/>
    </w:rPr>
  </w:style>
  <w:style w:type="character" w:customStyle="1" w:styleId="citenon-boldChar">
    <w:name w:val="cite non-bold Char"/>
    <w:link w:val="citenon-bold"/>
    <w:locked/>
    <w:rsid w:val="00050C90"/>
    <w:rPr>
      <w:rFonts w:ascii="Calibri" w:eastAsia="Times New Roman" w:hAnsi="Calibri" w:cs="Times New Roman"/>
      <w:sz w:val="16"/>
      <w:szCs w:val="20"/>
    </w:rPr>
  </w:style>
  <w:style w:type="character" w:customStyle="1" w:styleId="AuthorDate">
    <w:name w:val="Author Date"/>
    <w:rsid w:val="00050C90"/>
    <w:rPr>
      <w:b/>
      <w:sz w:val="24"/>
      <w:u w:val="thick"/>
    </w:rPr>
  </w:style>
  <w:style w:type="paragraph" w:customStyle="1" w:styleId="card">
    <w:name w:val="card"/>
    <w:basedOn w:val="Normal"/>
    <w:next w:val="Normal"/>
    <w:link w:val="cardChar"/>
    <w:qFormat/>
    <w:rsid w:val="00050C90"/>
    <w:pPr>
      <w:ind w:left="288" w:right="288"/>
    </w:pPr>
    <w:rPr>
      <w:rFonts w:ascii="Times New Roman" w:eastAsia="Times New Roman" w:hAnsi="Times New Roman" w:cs="Times New Roman"/>
      <w:sz w:val="20"/>
      <w:szCs w:val="20"/>
      <w:lang w:val="x-none" w:eastAsia="x-none"/>
    </w:rPr>
  </w:style>
  <w:style w:type="character" w:customStyle="1" w:styleId="cardChar">
    <w:name w:val="card Char"/>
    <w:link w:val="card"/>
    <w:rsid w:val="00050C90"/>
    <w:rPr>
      <w:rFonts w:ascii="Times New Roman" w:eastAsia="Times New Roman" w:hAnsi="Times New Roman" w:cs="Times New Roman"/>
      <w:sz w:val="20"/>
      <w:szCs w:val="20"/>
      <w:lang w:val="x-none" w:eastAsia="x-none"/>
    </w:rPr>
  </w:style>
  <w:style w:type="character" w:customStyle="1" w:styleId="underline">
    <w:name w:val="underline"/>
    <w:basedOn w:val="DefaultParagraphFont"/>
    <w:link w:val="textbold"/>
    <w:qFormat/>
    <w:rsid w:val="00050C90"/>
    <w:rPr>
      <w:b/>
      <w:sz w:val="20"/>
      <w:u w:val="single"/>
    </w:rPr>
  </w:style>
  <w:style w:type="paragraph" w:customStyle="1" w:styleId="textbold">
    <w:name w:val="text bold"/>
    <w:basedOn w:val="Normal"/>
    <w:link w:val="underline"/>
    <w:qFormat/>
    <w:rsid w:val="00050C90"/>
    <w:pPr>
      <w:ind w:left="720"/>
      <w:jc w:val="both"/>
    </w:pPr>
    <w:rPr>
      <w:rFonts w:asciiTheme="minorHAnsi" w:hAnsiTheme="minorHAnsi"/>
      <w:b/>
      <w:sz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Heading 2 Char1 Char Char Char,BlockText,Heading 2 Char2, Char Char Char Char1,Hats"/>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No Spacing1111, Ch,ta"/>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BlockText Char,Hats Char"/>
    <w:basedOn w:val="DefaultParagraphFont"/>
    <w:link w:val="Heading2"/>
    <w:uiPriority w:val="9"/>
    <w:qFormat/>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Char Char Char,Char Char Char Char Char Char Char Char Char,Char Char Char Char Char Char Char Char1, Char Char Char Char Char Char Char Char Char,Citation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TAG Char,no read Char,No Spacing211 Char,No Spacing12 Char,No Spacing2111 Char,Card Char, Ch Char"/>
    <w:basedOn w:val="DefaultParagraphFont"/>
    <w:link w:val="Heading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DefaultParagraphFont"/>
    <w:uiPriority w:val="5"/>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B"/>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customStyle="1" w:styleId="cite">
    <w:name w:val="cite"/>
    <w:aliases w:val="Heading 3 Char Char Char, Char Char Char1,Char Char Char1,Char Char2,Underlined Text Char,Citation Char Char Char1,Heading 3 Char1,Heading 3 Char Char Char Char"/>
    <w:basedOn w:val="DefaultParagraphFont"/>
    <w:qFormat/>
    <w:rsid w:val="00050C90"/>
    <w:rPr>
      <w:rFonts w:ascii="Times New Roman" w:hAnsi="Times New Roman"/>
      <w:b/>
      <w:sz w:val="24"/>
    </w:rPr>
  </w:style>
  <w:style w:type="paragraph" w:customStyle="1" w:styleId="tag">
    <w:name w:val="tag"/>
    <w:basedOn w:val="Normal"/>
    <w:next w:val="Normal"/>
    <w:qFormat/>
    <w:rsid w:val="00050C90"/>
    <w:rPr>
      <w:rFonts w:eastAsia="Times New Roman" w:cs="Times New Roman"/>
      <w:b/>
      <w:sz w:val="24"/>
      <w:szCs w:val="20"/>
    </w:rPr>
  </w:style>
  <w:style w:type="paragraph" w:styleId="TOC1">
    <w:name w:val="toc 1"/>
    <w:aliases w:val="Index Basic"/>
    <w:basedOn w:val="Normal"/>
    <w:next w:val="Normal"/>
    <w:autoRedefine/>
    <w:rsid w:val="00050C90"/>
    <w:pPr>
      <w:spacing w:before="120" w:after="120"/>
    </w:pPr>
    <w:rPr>
      <w:rFonts w:eastAsia="Times New Roman" w:cs="Times New Roman"/>
      <w:b/>
      <w:sz w:val="24"/>
      <w:szCs w:val="20"/>
      <w:u w:val="single"/>
    </w:rPr>
  </w:style>
  <w:style w:type="paragraph" w:styleId="TOC3">
    <w:name w:val="toc 3"/>
    <w:basedOn w:val="Normal"/>
    <w:next w:val="Normal"/>
    <w:autoRedefine/>
    <w:rsid w:val="00050C90"/>
    <w:pPr>
      <w:ind w:left="400"/>
    </w:pPr>
    <w:rPr>
      <w:rFonts w:eastAsia="Times New Roman" w:cs="Times New Roman"/>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050C90"/>
    <w:pPr>
      <w:spacing w:before="100" w:beforeAutospacing="1" w:after="100" w:afterAutospacing="1"/>
    </w:pPr>
    <w:rPr>
      <w:rFonts w:eastAsia="Times New Roman" w:cs="Times New Roman"/>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050C90"/>
    <w:rPr>
      <w:rFonts w:ascii="Calibri" w:eastAsia="Times New Roman" w:hAnsi="Calibri" w:cs="Times New Roman"/>
    </w:rPr>
  </w:style>
  <w:style w:type="character" w:customStyle="1" w:styleId="UnderlineNon-bold">
    <w:name w:val="Underline Non - bold"/>
    <w:basedOn w:val="DefaultParagraphFont"/>
    <w:rsid w:val="00050C90"/>
    <w:rPr>
      <w:rFonts w:ascii="Times New Roman" w:hAnsi="Times New Roman"/>
      <w:iCs/>
      <w:sz w:val="22"/>
      <w:u w:val="single"/>
    </w:rPr>
  </w:style>
  <w:style w:type="paragraph" w:customStyle="1" w:styleId="citenon-bold">
    <w:name w:val="cite non-bold"/>
    <w:basedOn w:val="Normal"/>
    <w:link w:val="citenon-boldChar"/>
    <w:rsid w:val="00050C90"/>
    <w:rPr>
      <w:rFonts w:eastAsia="Times New Roman" w:cs="Times New Roman"/>
      <w:sz w:val="16"/>
      <w:szCs w:val="20"/>
    </w:rPr>
  </w:style>
  <w:style w:type="character" w:customStyle="1" w:styleId="metad">
    <w:name w:val="metad"/>
    <w:rsid w:val="00050C90"/>
  </w:style>
  <w:style w:type="paragraph" w:customStyle="1" w:styleId="BoldUnderline">
    <w:name w:val="Bold Underline"/>
    <w:basedOn w:val="Normal"/>
    <w:link w:val="BoldUnderlineChar"/>
    <w:qFormat/>
    <w:rsid w:val="00050C90"/>
    <w:rPr>
      <w:rFonts w:ascii="Arial Narrow" w:eastAsia="Calibri" w:hAnsi="Arial Narrow" w:cs="Times New Roman"/>
      <w:b/>
      <w:u w:val="thick"/>
    </w:rPr>
  </w:style>
  <w:style w:type="character" w:customStyle="1" w:styleId="BoldUnderlineChar">
    <w:name w:val="Bold Underline Char"/>
    <w:link w:val="BoldUnderline"/>
    <w:rsid w:val="00050C90"/>
    <w:rPr>
      <w:rFonts w:ascii="Arial Narrow" w:eastAsia="Calibri" w:hAnsi="Arial Narrow" w:cs="Times New Roman"/>
      <w:b/>
      <w:sz w:val="22"/>
      <w:u w:val="thick"/>
    </w:rPr>
  </w:style>
  <w:style w:type="character" w:customStyle="1" w:styleId="CiteChar">
    <w:name w:val="Cite Char"/>
    <w:aliases w:val="cite_tag Char, Char Char Char Char1 Char,Char Char Char Char1 Char Char,Char Char Char Char1 Char Char1,tag Char,Heading 2 Char Char Char Char Char1,Heading 2 Char Char"/>
    <w:qFormat/>
    <w:rsid w:val="00050C90"/>
    <w:rPr>
      <w:rFonts w:ascii="Arial Narrow" w:eastAsia="Calibri" w:hAnsi="Arial Narrow"/>
      <w:b/>
      <w:sz w:val="24"/>
      <w:szCs w:val="22"/>
      <w:u w:val="thick"/>
    </w:rPr>
  </w:style>
  <w:style w:type="character" w:customStyle="1" w:styleId="NothingChar">
    <w:name w:val="Nothing Char"/>
    <w:link w:val="Nothing"/>
    <w:locked/>
    <w:rsid w:val="00050C90"/>
  </w:style>
  <w:style w:type="paragraph" w:customStyle="1" w:styleId="Nothing">
    <w:name w:val="Nothing"/>
    <w:link w:val="NothingChar"/>
    <w:rsid w:val="00050C90"/>
    <w:pPr>
      <w:jc w:val="both"/>
    </w:pPr>
  </w:style>
  <w:style w:type="character" w:customStyle="1" w:styleId="CardsChar">
    <w:name w:val="Cards Char"/>
    <w:link w:val="Cards"/>
    <w:locked/>
    <w:rsid w:val="00050C90"/>
    <w:rPr>
      <w:sz w:val="16"/>
    </w:rPr>
  </w:style>
  <w:style w:type="paragraph" w:customStyle="1" w:styleId="Cards">
    <w:name w:val="Cards"/>
    <w:next w:val="Nothing"/>
    <w:link w:val="CardsChar"/>
    <w:qFormat/>
    <w:rsid w:val="00050C90"/>
    <w:pPr>
      <w:widowControl w:val="0"/>
      <w:ind w:left="432" w:right="432"/>
    </w:pPr>
    <w:rPr>
      <w:sz w:val="16"/>
    </w:rPr>
  </w:style>
  <w:style w:type="paragraph" w:customStyle="1" w:styleId="Cites">
    <w:name w:val="Cites"/>
    <w:next w:val="Cards"/>
    <w:link w:val="CitesChar"/>
    <w:rsid w:val="00050C90"/>
    <w:pPr>
      <w:widowControl w:val="0"/>
      <w:outlineLvl w:val="2"/>
    </w:pPr>
    <w:rPr>
      <w:rFonts w:ascii="Times New Roman" w:eastAsia="Times New Roman" w:hAnsi="Times New Roman" w:cs="Times New Roman"/>
      <w:sz w:val="20"/>
    </w:rPr>
  </w:style>
  <w:style w:type="character" w:customStyle="1" w:styleId="CitesChar">
    <w:name w:val="Cites Char"/>
    <w:link w:val="Cites"/>
    <w:rsid w:val="00050C90"/>
    <w:rPr>
      <w:rFonts w:ascii="Times New Roman" w:eastAsia="Times New Roman" w:hAnsi="Times New Roman" w:cs="Times New Roman"/>
      <w:sz w:val="20"/>
    </w:rPr>
  </w:style>
  <w:style w:type="paragraph" w:customStyle="1" w:styleId="Tags">
    <w:name w:val="Tags"/>
    <w:next w:val="Nothing"/>
    <w:link w:val="TagsChar"/>
    <w:rsid w:val="00050C90"/>
    <w:pPr>
      <w:widowControl w:val="0"/>
      <w:outlineLvl w:val="1"/>
    </w:pPr>
    <w:rPr>
      <w:rFonts w:ascii="Times New Roman" w:eastAsia="Times New Roman" w:hAnsi="Times New Roman" w:cs="Times New Roman"/>
      <w:b/>
    </w:rPr>
  </w:style>
  <w:style w:type="character" w:customStyle="1" w:styleId="TagsChar">
    <w:name w:val="Tags Char"/>
    <w:aliases w:val="Char Char1,Tag Char Char2,Tag Char Char Char,Tag Char Char3"/>
    <w:link w:val="Tags"/>
    <w:rsid w:val="00050C90"/>
    <w:rPr>
      <w:rFonts w:ascii="Times New Roman" w:eastAsia="Times New Roman" w:hAnsi="Times New Roman" w:cs="Times New Roman"/>
      <w:b/>
    </w:rPr>
  </w:style>
  <w:style w:type="character" w:customStyle="1" w:styleId="justify1">
    <w:name w:val="justify1"/>
    <w:rsid w:val="00050C90"/>
  </w:style>
  <w:style w:type="character" w:customStyle="1" w:styleId="TitleChar">
    <w:name w:val="Title Char"/>
    <w:link w:val="Title"/>
    <w:uiPriority w:val="1"/>
    <w:qFormat/>
    <w:rsid w:val="00050C90"/>
    <w:rPr>
      <w:rFonts w:ascii="Arial Narrow" w:hAnsi="Arial Narrow"/>
      <w:u w:val="thick"/>
    </w:rPr>
  </w:style>
  <w:style w:type="paragraph" w:styleId="Title">
    <w:name w:val="Title"/>
    <w:basedOn w:val="Normal"/>
    <w:next w:val="Normal"/>
    <w:link w:val="TitleChar"/>
    <w:uiPriority w:val="1"/>
    <w:qFormat/>
    <w:rsid w:val="00050C90"/>
    <w:pPr>
      <w:ind w:left="720"/>
      <w:outlineLvl w:val="0"/>
    </w:pPr>
    <w:rPr>
      <w:rFonts w:ascii="Arial Narrow" w:hAnsi="Arial Narrow"/>
      <w:sz w:val="24"/>
      <w:u w:val="thick"/>
    </w:rPr>
  </w:style>
  <w:style w:type="character" w:customStyle="1" w:styleId="TitleChar1">
    <w:name w:val="Title Char1"/>
    <w:basedOn w:val="DefaultParagraphFont"/>
    <w:uiPriority w:val="10"/>
    <w:rsid w:val="00050C90"/>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qFormat/>
    <w:rsid w:val="00050C90"/>
    <w:rPr>
      <w:b/>
      <w:bCs w:val="0"/>
      <w:sz w:val="24"/>
    </w:rPr>
  </w:style>
  <w:style w:type="character" w:customStyle="1" w:styleId="Heading2CharCharCharCharCharCharChar">
    <w:name w:val="Heading 2 Char Char Char Char Char Char Char"/>
    <w:rsid w:val="00050C90"/>
    <w:rPr>
      <w:rFonts w:cs="Arial"/>
      <w:b/>
      <w:bCs/>
      <w:iCs/>
      <w:noProof w:val="0"/>
      <w:sz w:val="24"/>
      <w:szCs w:val="28"/>
      <w:lang w:val="en-US" w:eastAsia="en-US" w:bidi="ar-SA"/>
    </w:rPr>
  </w:style>
  <w:style w:type="character" w:customStyle="1" w:styleId="SmallTextCharCharCharChar">
    <w:name w:val="Small Text Char Char Char Char"/>
    <w:rsid w:val="00050C90"/>
    <w:rPr>
      <w:sz w:val="16"/>
      <w:szCs w:val="24"/>
      <w:lang w:val="en-US" w:eastAsia="en-US" w:bidi="ar-SA"/>
    </w:rPr>
  </w:style>
  <w:style w:type="character" w:customStyle="1" w:styleId="reduce2">
    <w:name w:val="reduce2"/>
    <w:rsid w:val="00050C90"/>
    <w:rPr>
      <w:rFonts w:ascii="Arial" w:hAnsi="Arial" w:cs="Arial"/>
      <w:color w:val="000000"/>
      <w:sz w:val="12"/>
      <w:szCs w:val="22"/>
    </w:rPr>
  </w:style>
  <w:style w:type="character" w:styleId="IntenseEmphasis">
    <w:name w:val="Intense Emphasis"/>
    <w:basedOn w:val="DefaultParagraphFont"/>
    <w:uiPriority w:val="6"/>
    <w:qFormat/>
    <w:rsid w:val="00050C90"/>
    <w:rPr>
      <w:b w:val="0"/>
      <w:bCs/>
      <w:sz w:val="22"/>
      <w:u w:val="single"/>
    </w:rPr>
  </w:style>
  <w:style w:type="paragraph" w:customStyle="1" w:styleId="TagText">
    <w:name w:val="TagText"/>
    <w:basedOn w:val="Normal"/>
    <w:qFormat/>
    <w:rsid w:val="00050C90"/>
    <w:rPr>
      <w:rFonts w:ascii="Arial" w:eastAsia="Calibri" w:hAnsi="Arial" w:cs="Times New Roman"/>
      <w:b/>
      <w:sz w:val="24"/>
    </w:rPr>
  </w:style>
  <w:style w:type="character" w:customStyle="1" w:styleId="UnderlineBold">
    <w:name w:val="Underline + Bold"/>
    <w:uiPriority w:val="1"/>
    <w:qFormat/>
    <w:rsid w:val="00050C90"/>
    <w:rPr>
      <w:rFonts w:ascii="Arial" w:hAnsi="Arial"/>
      <w:b/>
      <w:sz w:val="20"/>
      <w:u w:val="single"/>
    </w:rPr>
  </w:style>
  <w:style w:type="paragraph" w:customStyle="1" w:styleId="Tagtemplate">
    <w:name w:val="Tagtemplate"/>
    <w:basedOn w:val="Normal"/>
    <w:link w:val="TagtemplateChar"/>
    <w:autoRedefine/>
    <w:qFormat/>
    <w:rsid w:val="00050C90"/>
    <w:pPr>
      <w:keepNext/>
      <w:keepLines/>
    </w:pPr>
    <w:rPr>
      <w:rFonts w:ascii="Arial" w:eastAsia="Calibri" w:hAnsi="Arial" w:cs="Times New Roman"/>
      <w:b/>
      <w:sz w:val="24"/>
      <w:szCs w:val="22"/>
    </w:rPr>
  </w:style>
  <w:style w:type="character" w:customStyle="1" w:styleId="TagtemplateChar">
    <w:name w:val="Tagtemplate Char"/>
    <w:link w:val="Tagtemplate"/>
    <w:rsid w:val="00050C90"/>
    <w:rPr>
      <w:rFonts w:ascii="Arial" w:eastAsia="Calibri" w:hAnsi="Arial" w:cs="Times New Roman"/>
      <w:b/>
      <w:szCs w:val="22"/>
    </w:rPr>
  </w:style>
  <w:style w:type="character" w:customStyle="1" w:styleId="Emphasis2">
    <w:name w:val="Emphasis2"/>
    <w:rsid w:val="00050C90"/>
    <w:rPr>
      <w:rFonts w:ascii="Franklin Gothic Heavy" w:hAnsi="Franklin Gothic Heavy" w:hint="default"/>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rsid w:val="00050C90"/>
    <w:rPr>
      <w:b/>
      <w:sz w:val="22"/>
      <w:u w:val="single"/>
    </w:rPr>
  </w:style>
  <w:style w:type="paragraph" w:customStyle="1" w:styleId="H4Tag">
    <w:name w:val="H4 Tag"/>
    <w:basedOn w:val="Normal"/>
    <w:next w:val="Normal"/>
    <w:qFormat/>
    <w:rsid w:val="00050C90"/>
    <w:pPr>
      <w:keepNext/>
      <w:keepLines/>
      <w:spacing w:before="200"/>
      <w:jc w:val="both"/>
      <w:outlineLvl w:val="3"/>
    </w:pPr>
    <w:rPr>
      <w:rFonts w:ascii="Times New Roman" w:eastAsiaTheme="majorEastAsia" w:hAnsi="Times New Roman" w:cstheme="majorBidi"/>
      <w:b/>
      <w:bCs/>
      <w:sz w:val="26"/>
    </w:rPr>
  </w:style>
  <w:style w:type="character" w:customStyle="1" w:styleId="citenon-boldChar">
    <w:name w:val="cite non-bold Char"/>
    <w:link w:val="citenon-bold"/>
    <w:locked/>
    <w:rsid w:val="00050C90"/>
    <w:rPr>
      <w:rFonts w:ascii="Calibri" w:eastAsia="Times New Roman" w:hAnsi="Calibri" w:cs="Times New Roman"/>
      <w:sz w:val="16"/>
      <w:szCs w:val="20"/>
    </w:rPr>
  </w:style>
  <w:style w:type="character" w:customStyle="1" w:styleId="AuthorDate">
    <w:name w:val="Author Date"/>
    <w:rsid w:val="00050C90"/>
    <w:rPr>
      <w:b/>
      <w:sz w:val="24"/>
      <w:u w:val="thick"/>
    </w:rPr>
  </w:style>
  <w:style w:type="paragraph" w:customStyle="1" w:styleId="card">
    <w:name w:val="card"/>
    <w:basedOn w:val="Normal"/>
    <w:next w:val="Normal"/>
    <w:link w:val="cardChar"/>
    <w:qFormat/>
    <w:rsid w:val="00050C90"/>
    <w:pPr>
      <w:ind w:left="288" w:right="288"/>
    </w:pPr>
    <w:rPr>
      <w:rFonts w:ascii="Times New Roman" w:eastAsia="Times New Roman" w:hAnsi="Times New Roman" w:cs="Times New Roman"/>
      <w:sz w:val="20"/>
      <w:szCs w:val="20"/>
      <w:lang w:val="x-none" w:eastAsia="x-none"/>
    </w:rPr>
  </w:style>
  <w:style w:type="character" w:customStyle="1" w:styleId="cardChar">
    <w:name w:val="card Char"/>
    <w:link w:val="card"/>
    <w:rsid w:val="00050C90"/>
    <w:rPr>
      <w:rFonts w:ascii="Times New Roman" w:eastAsia="Times New Roman" w:hAnsi="Times New Roman" w:cs="Times New Roman"/>
      <w:sz w:val="20"/>
      <w:szCs w:val="20"/>
      <w:lang w:val="x-none" w:eastAsia="x-none"/>
    </w:rPr>
  </w:style>
  <w:style w:type="character" w:customStyle="1" w:styleId="underline">
    <w:name w:val="underline"/>
    <w:basedOn w:val="DefaultParagraphFont"/>
    <w:link w:val="textbold"/>
    <w:qFormat/>
    <w:rsid w:val="00050C90"/>
    <w:rPr>
      <w:b/>
      <w:sz w:val="20"/>
      <w:u w:val="single"/>
    </w:rPr>
  </w:style>
  <w:style w:type="paragraph" w:customStyle="1" w:styleId="textbold">
    <w:name w:val="text bold"/>
    <w:basedOn w:val="Normal"/>
    <w:link w:val="underline"/>
    <w:qFormat/>
    <w:rsid w:val="00050C90"/>
    <w:pPr>
      <w:ind w:left="720"/>
      <w:jc w:val="both"/>
    </w:pPr>
    <w:rPr>
      <w:rFonts w:asciiTheme="minorHAnsi" w:hAnsiTheme="minorHAnsi"/>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forbes.com/sites/markadomanis/2013/01/07/why-russias-economy-isnt-going-to-collapse/" TargetMode="External"/><Relationship Id="rId20" Type="http://schemas.openxmlformats.org/officeDocument/2006/relationships/hyperlink" Target="http://www.theatlantic.com/magazine/archive/2009/03/how-the-crash-will-reshape-america/7293/1/" TargetMode="External"/><Relationship Id="rId21" Type="http://schemas.openxmlformats.org/officeDocument/2006/relationships/hyperlink" Target="http://www.theoildrum.com/node/8944" TargetMode="External"/><Relationship Id="rId22" Type="http://schemas.openxmlformats.org/officeDocument/2006/relationships/hyperlink" Target="http://www.newsmaxworld.com/Newsfront/obama-immigration-mexico-trip/2013/05/02/id/502393" TargetMode="External"/><Relationship Id="rId23" Type="http://schemas.openxmlformats.org/officeDocument/2006/relationships/hyperlink" Target="http://www.cfr.org/terrorism-and-technology/cyberterrorism-hype-v-fact/p21434" TargetMode="External"/><Relationship Id="rId24" Type="http://schemas.openxmlformats.org/officeDocument/2006/relationships/hyperlink" Target="http://www.sefora.org/2010/08/11/rahman_0811/"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thedailybeast.com/newsweek/2012/12/30/the-end-of-putinomics.html" TargetMode="External"/><Relationship Id="rId11" Type="http://schemas.openxmlformats.org/officeDocument/2006/relationships/hyperlink" Target="http://www.globaleconomiccrisis.com/blog/archives/356" TargetMode="External"/><Relationship Id="rId12" Type="http://schemas.openxmlformats.org/officeDocument/2006/relationships/hyperlink" Target="http://www.newsweek.com/id/226425" TargetMode="External"/><Relationship Id="rId13" Type="http://schemas.openxmlformats.org/officeDocument/2006/relationships/hyperlink" Target="http://www.boston.com/bostonglobe/ideas/articles/2011/02/13/crude_reality/" TargetMode="External"/><Relationship Id="rId14" Type="http://schemas.openxmlformats.org/officeDocument/2006/relationships/hyperlink" Target="http://www.globaltimes.cn/content/773515.shtml" TargetMode="External"/><Relationship Id="rId15" Type="http://schemas.openxmlformats.org/officeDocument/2006/relationships/hyperlink" Target="http://newamerica.net/publications/policy/china_s_energy_rise_and_the_future_of_us_china_energy_relations" TargetMode="External"/><Relationship Id="rId16" Type="http://schemas.openxmlformats.org/officeDocument/2006/relationships/hyperlink" Target="http://www.carlisle.army.mil/usawc/Parameters/01autumn/Kane.htm" TargetMode="External"/><Relationship Id="rId17" Type="http://schemas.openxmlformats.org/officeDocument/2006/relationships/hyperlink" Target="http://www.coha.org/bush-goes-to-beijing-china-goes-to-latin-america/" TargetMode="External"/><Relationship Id="rId18" Type="http://schemas.openxmlformats.org/officeDocument/2006/relationships/hyperlink" Target="http://www.gpo.gov/fdsys/pkg/CHRG-109shrg28258/html/CHRG-109shrg28258.htm" TargetMode="External"/><Relationship Id="rId19" Type="http://schemas.openxmlformats.org/officeDocument/2006/relationships/hyperlink" Target="http://www.tnr.com/politics/story.html?id=571cbbb9-2887-4d81-8542-92e83915f5f8&amp;p=2"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rernalal.com/wp-content/uploads/2008/10/css-deconstructing-the-nat-sec-stat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awang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TotalTime>
  <Pages>30</Pages>
  <Words>4941</Words>
  <Characters>28168</Characters>
  <Application>Microsoft Macintosh Word</Application>
  <DocSecurity>0</DocSecurity>
  <Lines>234</Lines>
  <Paragraphs>66</Paragraphs>
  <ScaleCrop>false</ScaleCrop>
  <Company>Whitman College</Company>
  <LinksUpToDate>false</LinksUpToDate>
  <CharactersWithSpaces>33043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2013-09-08T14:49:00Z</dcterms:created>
  <dcterms:modified xsi:type="dcterms:W3CDTF">2013-09-08T14:53:00Z</dcterms:modified>
</cp:coreProperties>
</file>