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4AD7" w:rsidRDefault="00854AD7" w:rsidP="00854AD7">
      <w:pPr>
        <w:pStyle w:val="Heading1"/>
      </w:pPr>
      <w:r>
        <w:t>1AC</w:t>
      </w:r>
    </w:p>
    <w:p w:rsidR="00854AD7" w:rsidRDefault="00854AD7" w:rsidP="00854AD7">
      <w:pPr>
        <w:pStyle w:val="Heading2"/>
      </w:pPr>
      <w:r>
        <w:lastRenderedPageBreak/>
        <w:t>Plan</w:t>
      </w:r>
    </w:p>
    <w:p w:rsidR="00854AD7" w:rsidRDefault="00854AD7" w:rsidP="00854AD7">
      <w:pPr>
        <w:pStyle w:val="Heading4"/>
      </w:pPr>
      <w:r>
        <w:t xml:space="preserve">The United States federal government should substantially increase economic engagement toward Mexico by cooperating and investing in renewable energy through the Cross-Border Electricity Task Force. </w:t>
      </w:r>
    </w:p>
    <w:p w:rsidR="00854AD7" w:rsidRPr="00141D03" w:rsidRDefault="00854AD7" w:rsidP="00854AD7"/>
    <w:p w:rsidR="00854AD7" w:rsidRDefault="00854AD7" w:rsidP="00854AD7">
      <w:pPr>
        <w:pStyle w:val="Heading2"/>
      </w:pPr>
      <w:r>
        <w:lastRenderedPageBreak/>
        <w:t>Adv. 1- Warming</w:t>
      </w:r>
    </w:p>
    <w:p w:rsidR="00854AD7" w:rsidRDefault="00854AD7" w:rsidP="00854AD7">
      <w:pPr>
        <w:pStyle w:val="Heading4"/>
      </w:pPr>
      <w:r>
        <w:t>Joint cooperation between the US and Mexico can boost renewables</w:t>
      </w:r>
    </w:p>
    <w:p w:rsidR="00854AD7" w:rsidRDefault="00854AD7" w:rsidP="00854AD7">
      <w:r w:rsidRPr="007341B8">
        <w:t xml:space="preserve">Al </w:t>
      </w:r>
      <w:proofErr w:type="spellStart"/>
      <w:r w:rsidRPr="007341B8">
        <w:rPr>
          <w:rStyle w:val="StyleStyleBold12pt"/>
        </w:rPr>
        <w:t>Sweedler</w:t>
      </w:r>
      <w:proofErr w:type="spellEnd"/>
      <w:r w:rsidRPr="007341B8">
        <w:t xml:space="preserve"> et al, </w:t>
      </w:r>
      <w:r w:rsidRPr="007341B8">
        <w:rPr>
          <w:rStyle w:val="StyleStyleBold12pt"/>
        </w:rPr>
        <w:t>2012</w:t>
      </w:r>
      <w:r w:rsidRPr="007341B8">
        <w:t xml:space="preserve">, The U.S.-Mexican Border Environment: Progress and Challenges for Sustainability (eds., Erik Lee and Paul </w:t>
      </w:r>
      <w:proofErr w:type="spellStart"/>
      <w:r w:rsidRPr="007341B8">
        <w:t>Ganster</w:t>
      </w:r>
      <w:proofErr w:type="spellEnd"/>
      <w:r w:rsidRPr="007341B8">
        <w:t>), "Chapter 11: Energy for a Sustainable Bo</w:t>
      </w:r>
      <w:r>
        <w:t>rder Region in 2030," p. 321-322</w:t>
      </w:r>
    </w:p>
    <w:p w:rsidR="00854AD7" w:rsidRPr="00A65196" w:rsidRDefault="00854AD7" w:rsidP="00854AD7"/>
    <w:p w:rsidR="00854AD7" w:rsidRDefault="00854AD7" w:rsidP="00854AD7">
      <w:r w:rsidRPr="00854AD7">
        <w:t xml:space="preserve">Energy poses a formidable challenge to those working to achieve ¶ sustainable development goals. </w:t>
      </w:r>
    </w:p>
    <w:p w:rsidR="00854AD7" w:rsidRDefault="00854AD7" w:rsidP="00854AD7">
      <w:r>
        <w:t>AND</w:t>
      </w:r>
    </w:p>
    <w:p w:rsidR="00854AD7" w:rsidRPr="00854AD7" w:rsidRDefault="00854AD7" w:rsidP="00854AD7">
      <w:proofErr w:type="gramStart"/>
      <w:r w:rsidRPr="00854AD7">
        <w:t>of</w:t>
      </w:r>
      <w:proofErr w:type="gramEnd"/>
      <w:r w:rsidRPr="00854AD7">
        <w:t xml:space="preserve"> a low-carbon U.S.-Mexican ¶ border region.</w:t>
      </w:r>
    </w:p>
    <w:p w:rsidR="00854AD7" w:rsidRDefault="00854AD7" w:rsidP="00854AD7"/>
    <w:p w:rsidR="00854AD7" w:rsidRDefault="00854AD7" w:rsidP="00854AD7">
      <w:pPr>
        <w:pStyle w:val="Heading4"/>
      </w:pPr>
      <w:r>
        <w:t>US action is necessary for modeling – drives down the price of tech and gets China and India on board</w:t>
      </w:r>
    </w:p>
    <w:p w:rsidR="00854AD7" w:rsidRPr="00091B35" w:rsidRDefault="00854AD7" w:rsidP="00854AD7">
      <w:proofErr w:type="spellStart"/>
      <w:r w:rsidRPr="00091B35">
        <w:rPr>
          <w:b/>
          <w:bCs/>
          <w:sz w:val="26"/>
        </w:rPr>
        <w:t>Pascual</w:t>
      </w:r>
      <w:proofErr w:type="spellEnd"/>
      <w:r w:rsidRPr="00091B35">
        <w:rPr>
          <w:b/>
          <w:bCs/>
          <w:sz w:val="26"/>
        </w:rPr>
        <w:t xml:space="preserve"> and </w:t>
      </w:r>
      <w:proofErr w:type="spellStart"/>
      <w:r w:rsidRPr="00091B35">
        <w:rPr>
          <w:b/>
          <w:bCs/>
          <w:sz w:val="26"/>
        </w:rPr>
        <w:t>Zambetakis</w:t>
      </w:r>
      <w:proofErr w:type="spellEnd"/>
      <w:r w:rsidRPr="00091B35">
        <w:rPr>
          <w:b/>
          <w:bCs/>
          <w:sz w:val="26"/>
        </w:rPr>
        <w:t xml:space="preserve"> 2010</w:t>
      </w:r>
      <w:r w:rsidRPr="00091B35">
        <w:t xml:space="preserve"> (Carlos [US Ambassador to Mexico, Served as VP of foreign policy @ Brookings] and </w:t>
      </w:r>
      <w:proofErr w:type="spellStart"/>
      <w:r w:rsidRPr="00091B35">
        <w:t>Evie</w:t>
      </w:r>
      <w:proofErr w:type="spellEnd"/>
      <w:r w:rsidRPr="00091B35">
        <w:t xml:space="preserve"> [Brookings]; The Geopolitics of Energy: From Security to Survival; Energy Security; 26-27; </w:t>
      </w:r>
      <w:proofErr w:type="spellStart"/>
      <w:r w:rsidRPr="00091B35">
        <w:t>kdf</w:t>
      </w:r>
      <w:proofErr w:type="spellEnd"/>
      <w:r w:rsidRPr="00091B35">
        <w:t>)</w:t>
      </w:r>
    </w:p>
    <w:p w:rsidR="00854AD7" w:rsidRDefault="00854AD7" w:rsidP="00854AD7">
      <w:r w:rsidRPr="00854AD7">
        <w:t xml:space="preserve">Among these groups, the United States has the capacity to play a pivotal¶ </w:t>
      </w:r>
    </w:p>
    <w:p w:rsidR="00854AD7" w:rsidRDefault="00854AD7" w:rsidP="00854AD7">
      <w:r>
        <w:t>AND</w:t>
      </w:r>
    </w:p>
    <w:p w:rsidR="00854AD7" w:rsidRPr="00854AD7" w:rsidRDefault="00854AD7" w:rsidP="00854AD7">
      <w:proofErr w:type="gramStart"/>
      <w:r w:rsidRPr="00854AD7">
        <w:t>borders</w:t>
      </w:r>
      <w:proofErr w:type="gramEnd"/>
      <w:r w:rsidRPr="00854AD7">
        <w:t xml:space="preserve"> in a way that will make the Katrina disaster seem relatively tame.</w:t>
      </w:r>
    </w:p>
    <w:p w:rsidR="00854AD7" w:rsidRDefault="00854AD7" w:rsidP="00854AD7">
      <w:pPr>
        <w:rPr>
          <w:sz w:val="16"/>
        </w:rPr>
      </w:pPr>
    </w:p>
    <w:p w:rsidR="00854AD7" w:rsidRDefault="00854AD7" w:rsidP="00854AD7">
      <w:pPr>
        <w:pStyle w:val="Heading4"/>
      </w:pPr>
      <w:r>
        <w:t>Mexican renewable energy development is modeled globally – that solves warming</w:t>
      </w:r>
    </w:p>
    <w:p w:rsidR="00854AD7" w:rsidRDefault="00854AD7" w:rsidP="00854AD7">
      <w:r w:rsidRPr="00DA557F">
        <w:rPr>
          <w:rStyle w:val="StyleStyleBold12pt"/>
        </w:rPr>
        <w:t>W.W.F.,</w:t>
      </w:r>
      <w:r w:rsidRPr="00DA557F">
        <w:t xml:space="preserve"> 6/4/</w:t>
      </w:r>
      <w:r w:rsidRPr="00DA557F">
        <w:rPr>
          <w:rStyle w:val="StyleStyleBold12pt"/>
        </w:rPr>
        <w:t>13</w:t>
      </w:r>
      <w:r w:rsidRPr="00DA557F">
        <w:t xml:space="preserve">, (World Wildlife Fund), "WWF welcomes Mexico's 2050 Climate Vision; now global funding must be made available to implement such strategies," </w:t>
      </w:r>
      <w:hyperlink r:id="rId10" w:history="1">
        <w:r w:rsidRPr="00136F0B">
          <w:rPr>
            <w:rStyle w:val="Hyperlink"/>
          </w:rPr>
          <w:t>http://wwf.panda.org/wwf_news/?208932/WWF-welcomes-Mexicos-2050-Climate-Vision-now-global-funding-must-be-made-available-to-implement-such-strategies</w:t>
        </w:r>
      </w:hyperlink>
    </w:p>
    <w:p w:rsidR="00854AD7" w:rsidRPr="00DA557F" w:rsidRDefault="00854AD7" w:rsidP="00854AD7"/>
    <w:p w:rsidR="00854AD7" w:rsidRDefault="00854AD7" w:rsidP="00854AD7">
      <w:r w:rsidRPr="00854AD7">
        <w:t xml:space="preserve">Mexico’s launch today of a 2050 Climate Change Vision report is a welcome next step </w:t>
      </w:r>
    </w:p>
    <w:p w:rsidR="00854AD7" w:rsidRDefault="00854AD7" w:rsidP="00854AD7">
      <w:r>
        <w:t>AND</w:t>
      </w:r>
    </w:p>
    <w:p w:rsidR="00854AD7" w:rsidRPr="00854AD7" w:rsidRDefault="00854AD7" w:rsidP="00854AD7">
      <w:proofErr w:type="gramStart"/>
      <w:r w:rsidRPr="00854AD7">
        <w:t>keep</w:t>
      </w:r>
      <w:proofErr w:type="gramEnd"/>
      <w:r w:rsidRPr="00854AD7">
        <w:t xml:space="preserve"> global warming below 2°C will be thwarted,” she added.</w:t>
      </w:r>
    </w:p>
    <w:p w:rsidR="00854AD7" w:rsidRDefault="00854AD7" w:rsidP="00854AD7"/>
    <w:p w:rsidR="00854AD7" w:rsidRDefault="00854AD7" w:rsidP="00854AD7">
      <w:pPr>
        <w:pStyle w:val="Heading4"/>
      </w:pPr>
      <w:r>
        <w:rPr>
          <w:b w:val="0"/>
          <w:bCs w:val="0"/>
        </w:rPr>
        <w:t>No cooling – prefer long-term trends.</w:t>
      </w:r>
    </w:p>
    <w:p w:rsidR="00854AD7" w:rsidRDefault="00854AD7" w:rsidP="00854AD7">
      <w:pPr>
        <w:rPr>
          <w:b/>
        </w:rPr>
      </w:pPr>
      <w:proofErr w:type="spellStart"/>
      <w:r>
        <w:rPr>
          <w:b/>
        </w:rPr>
        <w:t>Nuccitelli</w:t>
      </w:r>
      <w:proofErr w:type="spellEnd"/>
      <w:r>
        <w:rPr>
          <w:b/>
        </w:rPr>
        <w:t xml:space="preserve"> 1/10 - </w:t>
      </w:r>
      <w:r>
        <w:rPr>
          <w:sz w:val="16"/>
          <w:szCs w:val="16"/>
        </w:rPr>
        <w:t xml:space="preserve">Environmental scientist, MA in physics and climate researcher (Dana, “Did Global Warming Stop in </w:t>
      </w:r>
      <w:r>
        <w:rPr>
          <w:strike/>
          <w:sz w:val="16"/>
          <w:szCs w:val="16"/>
        </w:rPr>
        <w:t xml:space="preserve">1998, 1995, 2002, 2007, </w:t>
      </w:r>
      <w:r>
        <w:rPr>
          <w:sz w:val="16"/>
          <w:szCs w:val="16"/>
        </w:rPr>
        <w:t>2010?</w:t>
      </w:r>
      <w:proofErr w:type="gramStart"/>
      <w:r>
        <w:rPr>
          <w:sz w:val="16"/>
          <w:szCs w:val="16"/>
        </w:rPr>
        <w:t>”,</w:t>
      </w:r>
      <w:proofErr w:type="gramEnd"/>
      <w:r>
        <w:rPr>
          <w:sz w:val="16"/>
          <w:szCs w:val="16"/>
        </w:rPr>
        <w:t xml:space="preserve"> 1/10/13; &lt;</w:t>
      </w:r>
      <w:r>
        <w:t xml:space="preserve"> </w:t>
      </w:r>
      <w:r>
        <w:rPr>
          <w:sz w:val="16"/>
          <w:szCs w:val="16"/>
        </w:rPr>
        <w:t>http://skepticalscience.com/global-cooling-january-2007-to-january-2008-basic.htm&gt;)//Beddow</w:t>
      </w:r>
    </w:p>
    <w:p w:rsidR="00854AD7" w:rsidRDefault="00854AD7" w:rsidP="00854AD7">
      <w:r w:rsidRPr="00854AD7">
        <w:t xml:space="preserve">A common claim amongst climate "skeptics" is that the Earth has been cooling </w:t>
      </w:r>
    </w:p>
    <w:p w:rsidR="00854AD7" w:rsidRDefault="00854AD7" w:rsidP="00854AD7">
      <w:r>
        <w:t>AND</w:t>
      </w:r>
    </w:p>
    <w:p w:rsidR="00854AD7" w:rsidRPr="00854AD7" w:rsidRDefault="00854AD7" w:rsidP="00854AD7">
      <w:proofErr w:type="gramStart"/>
      <w:r w:rsidRPr="00854AD7">
        <w:t>confusing</w:t>
      </w:r>
      <w:proofErr w:type="gramEnd"/>
      <w:r w:rsidRPr="00854AD7">
        <w:t xml:space="preserve"> short-term noise and long-term trends (Figure 4).</w:t>
      </w:r>
    </w:p>
    <w:p w:rsidR="00854AD7" w:rsidRDefault="00854AD7" w:rsidP="00854AD7">
      <w:pPr>
        <w:pStyle w:val="Heading4"/>
      </w:pPr>
      <w:r>
        <w:rPr>
          <w:b w:val="0"/>
          <w:bCs w:val="0"/>
        </w:rPr>
        <w:t xml:space="preserve">Global warming is reversible but this decade is </w:t>
      </w:r>
      <w:proofErr w:type="gramStart"/>
      <w:r>
        <w:rPr>
          <w:b w:val="0"/>
          <w:bCs w:val="0"/>
        </w:rPr>
        <w:t>key</w:t>
      </w:r>
      <w:proofErr w:type="gramEnd"/>
      <w:r>
        <w:rPr>
          <w:b w:val="0"/>
          <w:bCs w:val="0"/>
        </w:rPr>
        <w:t>.</w:t>
      </w:r>
    </w:p>
    <w:p w:rsidR="00854AD7" w:rsidRDefault="00854AD7" w:rsidP="00854AD7">
      <w:pPr>
        <w:rPr>
          <w:sz w:val="16"/>
          <w:szCs w:val="16"/>
        </w:rPr>
      </w:pPr>
      <w:proofErr w:type="spellStart"/>
      <w:r>
        <w:rPr>
          <w:b/>
        </w:rPr>
        <w:t>Chestney</w:t>
      </w:r>
      <w:proofErr w:type="spellEnd"/>
      <w:r>
        <w:rPr>
          <w:b/>
        </w:rPr>
        <w:t xml:space="preserve"> 12 </w:t>
      </w:r>
      <w:r>
        <w:rPr>
          <w:sz w:val="16"/>
          <w:szCs w:val="16"/>
        </w:rPr>
        <w:t>– Reuters reporter, citing executive director of the Australian National University’s Climate Change Institute (Nina, “Global Warming Close to Becoming Irreversible – Scientists”, 3/26/13; &lt; http://www.reuters.com/article/2012/03/26/us-climate-thresholds-idUSBRE82P0UJ20120326&gt;)//Beddow</w:t>
      </w:r>
    </w:p>
    <w:p w:rsidR="00854AD7" w:rsidRDefault="00854AD7" w:rsidP="00854AD7">
      <w:r w:rsidRPr="00854AD7">
        <w:t xml:space="preserve">(Reuters) - The world is close to reaching tipping points that will make </w:t>
      </w:r>
    </w:p>
    <w:p w:rsidR="00854AD7" w:rsidRDefault="00854AD7" w:rsidP="00854AD7">
      <w:r>
        <w:t>AND</w:t>
      </w:r>
    </w:p>
    <w:p w:rsidR="00854AD7" w:rsidRPr="00854AD7" w:rsidRDefault="00854AD7" w:rsidP="00854AD7">
      <w:proofErr w:type="gramStart"/>
      <w:r w:rsidRPr="00854AD7">
        <w:lastRenderedPageBreak/>
        <w:t>firm's</w:t>
      </w:r>
      <w:proofErr w:type="gramEnd"/>
      <w:r w:rsidRPr="00854AD7">
        <w:t xml:space="preserve"> vice president of global business environment. The conference runs through Thursday.</w:t>
      </w:r>
    </w:p>
    <w:p w:rsidR="00854AD7" w:rsidRDefault="00854AD7" w:rsidP="00854AD7"/>
    <w:p w:rsidR="00854AD7" w:rsidRDefault="00854AD7" w:rsidP="00854AD7">
      <w:pPr>
        <w:pStyle w:val="Heading4"/>
      </w:pPr>
      <w:r>
        <w:t>Warming is anthropogenic – massive scientific consensus with methodologically sound studies prove it</w:t>
      </w:r>
    </w:p>
    <w:p w:rsidR="00854AD7" w:rsidRDefault="00854AD7" w:rsidP="00854AD7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Plait 13 </w:t>
      </w:r>
    </w:p>
    <w:p w:rsidR="00854AD7" w:rsidRPr="00425437" w:rsidRDefault="00854AD7" w:rsidP="00854AD7">
      <w:pPr>
        <w:contextualSpacing/>
      </w:pPr>
      <w:r>
        <w:t xml:space="preserve">(Phil; New study; Climate scientists Overwhelmingly Agree Global Warming is Real and Our Fault; May 17; </w:t>
      </w:r>
      <w:r w:rsidRPr="00425437">
        <w:t>http://www.slate.com/blogs/bad_astronomy/2013/05/17/global_warming_climate_scientists_overwhelmingly_agree_it_s_real_and_is.html</w:t>
      </w:r>
      <w:r>
        <w:t>)</w:t>
      </w:r>
    </w:p>
    <w:p w:rsidR="00854AD7" w:rsidRDefault="00854AD7" w:rsidP="00854AD7">
      <w:hyperlink r:id="rId11" w:tgtFrame="_blank" w:history="1">
        <w:r w:rsidRPr="00854AD7">
          <w:rPr>
            <w:rStyle w:val="Hyperlink"/>
          </w:rPr>
          <w:t>A new study has just come out</w:t>
        </w:r>
      </w:hyperlink>
      <w:r w:rsidRPr="00854AD7">
        <w:t xml:space="preserve"> that looked at nearly 12,000 professional </w:t>
      </w:r>
    </w:p>
    <w:p w:rsidR="00854AD7" w:rsidRDefault="00854AD7" w:rsidP="00854AD7">
      <w:r>
        <w:t>AND</w:t>
      </w:r>
    </w:p>
    <w:p w:rsidR="00854AD7" w:rsidRPr="00854AD7" w:rsidRDefault="00854AD7" w:rsidP="00854AD7">
      <w:proofErr w:type="gramStart"/>
      <w:r w:rsidRPr="00854AD7">
        <w:t>to</w:t>
      </w:r>
      <w:proofErr w:type="gramEnd"/>
      <w:r w:rsidRPr="00854AD7">
        <w:t xml:space="preserve"> The Consensus Project, and see what we can do about it.¶</w:t>
      </w:r>
    </w:p>
    <w:p w:rsidR="00854AD7" w:rsidRPr="006E594F" w:rsidRDefault="00854AD7" w:rsidP="00854AD7">
      <w:pPr>
        <w:pStyle w:val="Heading4"/>
      </w:pPr>
      <w:bookmarkStart w:id="0" w:name="_GoBack"/>
      <w:bookmarkEnd w:id="0"/>
      <w:r>
        <w:t>The</w:t>
      </w:r>
      <w:r w:rsidRPr="006E594F">
        <w:t xml:space="preserve"> impact strikes at the heart of minority rights – systematic discrimination mean</w:t>
      </w:r>
      <w:r>
        <w:t>s</w:t>
      </w:r>
      <w:r w:rsidRPr="006E594F">
        <w:t xml:space="preserve"> marginalized communities </w:t>
      </w:r>
      <w:r>
        <w:t>are impacted the most by warming</w:t>
      </w:r>
    </w:p>
    <w:p w:rsidR="00854AD7" w:rsidRPr="006E594F" w:rsidRDefault="00854AD7" w:rsidP="00854AD7">
      <w:r w:rsidRPr="006E594F">
        <w:rPr>
          <w:rStyle w:val="StyleStyleBold12pt"/>
        </w:rPr>
        <w:t>Baird 08</w:t>
      </w:r>
      <w:r w:rsidRPr="006E594F">
        <w:t xml:space="preserve"> </w:t>
      </w:r>
      <w:r>
        <w:t>(</w:t>
      </w:r>
      <w:r w:rsidRPr="006E594F">
        <w:t>http://www.ohchr.org/Documents/Issues/ClimateChange/Submissions/Minority_Rights_Group_International.pdf[Author: Rachel Baird (MRG) is a non-governmental organization (NGO) working to secure the rights of ethnic, religious and linguistic minorities worldwide, and to promote cooperation and und</w:t>
      </w:r>
      <w:r>
        <w:t>erstanding between communities.)</w:t>
      </w:r>
    </w:p>
    <w:p w:rsidR="00854AD7" w:rsidRDefault="00854AD7" w:rsidP="00854AD7">
      <w:r w:rsidRPr="00854AD7">
        <w:t xml:space="preserve">Climate change is just beginning to be articulated as a human rights issue – rather </w:t>
      </w:r>
    </w:p>
    <w:p w:rsidR="00854AD7" w:rsidRDefault="00854AD7" w:rsidP="00854AD7">
      <w:r>
        <w:t>AND</w:t>
      </w:r>
    </w:p>
    <w:p w:rsidR="00854AD7" w:rsidRPr="00854AD7" w:rsidRDefault="00854AD7" w:rsidP="00854AD7">
      <w:proofErr w:type="gramStart"/>
      <w:r w:rsidRPr="00854AD7">
        <w:t>greenhouse</w:t>
      </w:r>
      <w:proofErr w:type="gramEnd"/>
      <w:r w:rsidRPr="00854AD7">
        <w:t xml:space="preserve"> gas emitter, bore more responsibility for this than any other nation.</w:t>
      </w:r>
    </w:p>
    <w:p w:rsidR="00854AD7" w:rsidRDefault="00854AD7" w:rsidP="00854AD7"/>
    <w:p w:rsidR="00854AD7" w:rsidRPr="00C72263" w:rsidRDefault="00854AD7" w:rsidP="00854AD7">
      <w:pPr>
        <w:pStyle w:val="Heading4"/>
        <w:rPr>
          <w:rFonts w:cs="Arial"/>
        </w:rPr>
      </w:pPr>
      <w:r>
        <w:rPr>
          <w:rFonts w:cs="Arial"/>
        </w:rPr>
        <w:t>Deliberative democracy</w:t>
      </w:r>
      <w:r w:rsidRPr="00C72263">
        <w:rPr>
          <w:rFonts w:cs="Arial"/>
        </w:rPr>
        <w:t xml:space="preserve"> through DEBATE is the CRUCIAL internal link to solving warming through public policy</w:t>
      </w:r>
    </w:p>
    <w:p w:rsidR="00854AD7" w:rsidRPr="00DA412F" w:rsidRDefault="00854AD7" w:rsidP="00854AD7">
      <w:pPr>
        <w:rPr>
          <w:rStyle w:val="StyleStyleBold12pt"/>
        </w:rPr>
      </w:pPr>
      <w:proofErr w:type="spellStart"/>
      <w:r w:rsidRPr="00DA412F">
        <w:rPr>
          <w:rStyle w:val="StyleStyleBold12pt"/>
        </w:rPr>
        <w:t>Herbeck</w:t>
      </w:r>
      <w:proofErr w:type="spellEnd"/>
      <w:r w:rsidRPr="00DA412F">
        <w:rPr>
          <w:rStyle w:val="StyleStyleBold12pt"/>
        </w:rPr>
        <w:t xml:space="preserve"> and </w:t>
      </w:r>
      <w:proofErr w:type="spellStart"/>
      <w:r w:rsidRPr="00DA412F">
        <w:rPr>
          <w:rStyle w:val="StyleStyleBold12pt"/>
        </w:rPr>
        <w:t>Isham</w:t>
      </w:r>
      <w:proofErr w:type="spellEnd"/>
      <w:r w:rsidRPr="00DA412F">
        <w:rPr>
          <w:rStyle w:val="StyleStyleBold12pt"/>
        </w:rPr>
        <w:t xml:space="preserve"> 10</w:t>
      </w:r>
    </w:p>
    <w:p w:rsidR="00854AD7" w:rsidRPr="00C72263" w:rsidRDefault="00854AD7" w:rsidP="00854AD7">
      <w:hyperlink r:id="rId12" w:history="1">
        <w:r w:rsidRPr="00C72263">
          <w:rPr>
            <w:rStyle w:val="Hyperlink"/>
          </w:rPr>
          <w:t>http://www.thesolutionsjournal.com/node/775</w:t>
        </w:r>
      </w:hyperlink>
    </w:p>
    <w:p w:rsidR="00854AD7" w:rsidRPr="00C72263" w:rsidRDefault="00854AD7" w:rsidP="00854AD7">
      <w:r w:rsidRPr="00C72263">
        <w:t xml:space="preserve"> Jon </w:t>
      </w:r>
      <w:proofErr w:type="spellStart"/>
      <w:r w:rsidRPr="00C72263">
        <w:t>Isham</w:t>
      </w:r>
      <w:proofErr w:type="spellEnd"/>
    </w:p>
    <w:p w:rsidR="00854AD7" w:rsidRDefault="00854AD7" w:rsidP="00854AD7">
      <w:r w:rsidRPr="00854AD7">
        <w:t xml:space="preserve">Associate Professor of Economics, Middlebury College In the fall of 1999, </w:t>
      </w:r>
      <w:proofErr w:type="gramStart"/>
      <w:r w:rsidRPr="00854AD7">
        <w:t>Jon</w:t>
      </w:r>
      <w:proofErr w:type="gramEnd"/>
      <w:r w:rsidRPr="00854AD7">
        <w:t xml:space="preserve"> joined </w:t>
      </w:r>
    </w:p>
    <w:p w:rsidR="00854AD7" w:rsidRDefault="00854AD7" w:rsidP="00854AD7">
      <w:r>
        <w:t>AND</w:t>
      </w:r>
    </w:p>
    <w:p w:rsidR="00854AD7" w:rsidRPr="00854AD7" w:rsidRDefault="00854AD7" w:rsidP="00854AD7">
      <w:r w:rsidRPr="00854AD7">
        <w:t xml:space="preserve">; </w:t>
      </w:r>
      <w:proofErr w:type="gramStart"/>
      <w:r w:rsidRPr="00854AD7">
        <w:t>and</w:t>
      </w:r>
      <w:proofErr w:type="gramEnd"/>
      <w:r w:rsidRPr="00854AD7">
        <w:t xml:space="preserve"> the effect of local social capital on environmental outcomes in Vermont.</w:t>
      </w:r>
    </w:p>
    <w:p w:rsidR="00854AD7" w:rsidRPr="00C72263" w:rsidRDefault="00854AD7" w:rsidP="00854AD7">
      <w:proofErr w:type="spellStart"/>
      <w:proofErr w:type="gramStart"/>
      <w:r w:rsidRPr="00C72263">
        <w:t>Herbeck</w:t>
      </w:r>
      <w:proofErr w:type="spellEnd"/>
      <w:r w:rsidRPr="00C72263">
        <w:t>, member of the Rubenstein School of Environment and Natural Resources and the Honors College.</w:t>
      </w:r>
      <w:proofErr w:type="gramEnd"/>
      <w:r w:rsidRPr="00C72263">
        <w:t xml:space="preserve"> </w:t>
      </w:r>
    </w:p>
    <w:p w:rsidR="00854AD7" w:rsidRDefault="00854AD7" w:rsidP="00854AD7">
      <w:r w:rsidRPr="00854AD7">
        <w:t xml:space="preserve"> Getting to 350 parts per million CO2 in the atmosphere will require massive investments </w:t>
      </w:r>
    </w:p>
    <w:p w:rsidR="00854AD7" w:rsidRDefault="00854AD7" w:rsidP="00854AD7">
      <w:r>
        <w:t>AND</w:t>
      </w:r>
    </w:p>
    <w:p w:rsidR="00854AD7" w:rsidRPr="00854AD7" w:rsidRDefault="00854AD7" w:rsidP="00854AD7">
      <w:proofErr w:type="gramStart"/>
      <w:r w:rsidRPr="00854AD7">
        <w:t>, including those on pressing issues related to climate change and clean energy.</w:t>
      </w:r>
      <w:proofErr w:type="gramEnd"/>
      <w:r w:rsidRPr="00854AD7">
        <w:t xml:space="preserve"> </w:t>
      </w:r>
    </w:p>
    <w:p w:rsidR="00854AD7" w:rsidRDefault="00854AD7" w:rsidP="00854AD7"/>
    <w:p w:rsidR="00854AD7" w:rsidRPr="00D17C4E" w:rsidRDefault="00854AD7" w:rsidP="00854AD7"/>
    <w:p w:rsidR="00854AD7" w:rsidRDefault="00854AD7" w:rsidP="00854AD7">
      <w:pPr>
        <w:pStyle w:val="Heading4"/>
      </w:pPr>
      <w:r>
        <w:t>Warming above 4 degrees Celsius causes extinction– only renewable energy solves</w:t>
      </w:r>
    </w:p>
    <w:p w:rsidR="00854AD7" w:rsidRDefault="00854AD7" w:rsidP="00854AD7">
      <w:r w:rsidRPr="00296884">
        <w:rPr>
          <w:rStyle w:val="StyleStyleBold12pt"/>
        </w:rPr>
        <w:t>McPherson 13</w:t>
      </w:r>
      <w:r>
        <w:t xml:space="preserve"> </w:t>
      </w:r>
      <w:r w:rsidRPr="00296884">
        <w:rPr>
          <w:sz w:val="18"/>
        </w:rPr>
        <w:t>(Guy, former tenured professor at the University of Arizona, Climate Change Summary and Update, Nature Bats Last, http://guymcpherson.com/2013/01/climate-change-summary-and-update/)</w:t>
      </w:r>
    </w:p>
    <w:p w:rsidR="00854AD7" w:rsidRDefault="00854AD7" w:rsidP="00854AD7"/>
    <w:p w:rsidR="00854AD7" w:rsidRDefault="00854AD7" w:rsidP="00854AD7">
      <w:r w:rsidRPr="00854AD7">
        <w:t xml:space="preserve">American actress Lily Tomlin is credited with the expression, “No matter how cynical </w:t>
      </w:r>
    </w:p>
    <w:p w:rsidR="00854AD7" w:rsidRDefault="00854AD7" w:rsidP="00854AD7">
      <w:r>
        <w:lastRenderedPageBreak/>
        <w:t>AND</w:t>
      </w:r>
    </w:p>
    <w:p w:rsidR="00854AD7" w:rsidRPr="00854AD7" w:rsidRDefault="00854AD7" w:rsidP="00854AD7">
      <w:proofErr w:type="gramStart"/>
      <w:r w:rsidRPr="00854AD7">
        <w:t>economic</w:t>
      </w:r>
      <w:proofErr w:type="gramEnd"/>
      <w:r w:rsidRPr="00854AD7">
        <w:t xml:space="preserve"> crisis — or all three.” The global police state has arrived.</w:t>
      </w:r>
    </w:p>
    <w:p w:rsidR="00854AD7" w:rsidRDefault="00854AD7" w:rsidP="00854AD7">
      <w:pPr>
        <w:rPr>
          <w:sz w:val="18"/>
        </w:rPr>
      </w:pPr>
    </w:p>
    <w:p w:rsidR="00854AD7" w:rsidRPr="00674881" w:rsidRDefault="00854AD7" w:rsidP="00854AD7">
      <w:pPr>
        <w:pStyle w:val="Heading4"/>
      </w:pPr>
      <w:r w:rsidRPr="00674881">
        <w:t>Warming is real, anthr</w:t>
      </w:r>
      <w:r>
        <w:t>opogenic, and causes extinction – outweighs nuclear war because it is the only existential threat</w:t>
      </w:r>
    </w:p>
    <w:p w:rsidR="00854AD7" w:rsidRPr="00696746" w:rsidRDefault="00854AD7" w:rsidP="00854AD7">
      <w:proofErr w:type="spellStart"/>
      <w:r w:rsidRPr="004957C6">
        <w:rPr>
          <w:rStyle w:val="Emphasis"/>
          <w:highlight w:val="yellow"/>
        </w:rPr>
        <w:t>Deibel</w:t>
      </w:r>
      <w:proofErr w:type="spellEnd"/>
      <w:r w:rsidRPr="004957C6">
        <w:rPr>
          <w:rStyle w:val="Emphasis"/>
          <w:highlight w:val="yellow"/>
        </w:rPr>
        <w:t xml:space="preserve"> ‘7</w:t>
      </w:r>
      <w:r w:rsidRPr="00696746">
        <w:t xml:space="preserve"> (Terry L. </w:t>
      </w:r>
      <w:proofErr w:type="spellStart"/>
      <w:r w:rsidRPr="00696746">
        <w:t>Deibel</w:t>
      </w:r>
      <w:proofErr w:type="spellEnd"/>
      <w:r w:rsidRPr="00696746">
        <w:t xml:space="preserve">, professor of IR at National War College, 2007, Foreign Affairs Strategy, </w:t>
      </w:r>
      <w:proofErr w:type="gramStart"/>
      <w:r w:rsidRPr="00696746">
        <w:t>Conclusion</w:t>
      </w:r>
      <w:proofErr w:type="gramEnd"/>
      <w:r w:rsidRPr="00696746">
        <w:t xml:space="preserve">: American Foreign </w:t>
      </w:r>
    </w:p>
    <w:p w:rsidR="00854AD7" w:rsidRDefault="00854AD7" w:rsidP="00854AD7">
      <w:r w:rsidRPr="00854AD7">
        <w:t xml:space="preserve">Finally, there is one major existential threat to American security (as well as </w:t>
      </w:r>
    </w:p>
    <w:p w:rsidR="00854AD7" w:rsidRDefault="00854AD7" w:rsidP="00854AD7">
      <w:r>
        <w:t>AND</w:t>
      </w:r>
    </w:p>
    <w:p w:rsidR="00854AD7" w:rsidRPr="00854AD7" w:rsidRDefault="00854AD7" w:rsidP="00854AD7">
      <w:proofErr w:type="gramStart"/>
      <w:r w:rsidRPr="00854AD7">
        <w:t>States, but potentially to the continued existence of life on this planet.</w:t>
      </w:r>
      <w:proofErr w:type="gramEnd"/>
      <w:r w:rsidRPr="00854AD7">
        <w:t xml:space="preserve">  </w:t>
      </w:r>
    </w:p>
    <w:p w:rsidR="00854AD7" w:rsidRPr="00EA40EF" w:rsidRDefault="00854AD7" w:rsidP="00854AD7">
      <w:pPr>
        <w:keepNext/>
        <w:keepLines/>
        <w:spacing w:before="200"/>
        <w:outlineLvl w:val="3"/>
        <w:rPr>
          <w:rFonts w:eastAsia="Times New Roman"/>
          <w:b/>
          <w:bCs/>
          <w:iCs/>
          <w:sz w:val="26"/>
        </w:rPr>
      </w:pPr>
      <w:r w:rsidRPr="00EA40EF">
        <w:rPr>
          <w:rFonts w:eastAsia="Times New Roman"/>
          <w:b/>
          <w:bCs/>
          <w:iCs/>
          <w:sz w:val="26"/>
        </w:rPr>
        <w:t xml:space="preserve">We win impact </w:t>
      </w:r>
      <w:proofErr w:type="spellStart"/>
      <w:r w:rsidRPr="00EA40EF">
        <w:rPr>
          <w:rFonts w:eastAsia="Times New Roman"/>
          <w:b/>
          <w:bCs/>
          <w:iCs/>
          <w:sz w:val="26"/>
        </w:rPr>
        <w:t>calc</w:t>
      </w:r>
      <w:proofErr w:type="spellEnd"/>
      <w:r w:rsidRPr="00EA40EF">
        <w:rPr>
          <w:rFonts w:eastAsia="Times New Roman"/>
          <w:b/>
          <w:bCs/>
          <w:iCs/>
          <w:sz w:val="26"/>
        </w:rPr>
        <w:t xml:space="preserve"> – the magnitude of our impact means it comes befor</w:t>
      </w:r>
      <w:r>
        <w:rPr>
          <w:rFonts w:eastAsia="Times New Roman"/>
          <w:b/>
          <w:bCs/>
          <w:iCs/>
          <w:sz w:val="26"/>
        </w:rPr>
        <w:t>e all other methods of framing</w:t>
      </w:r>
    </w:p>
    <w:p w:rsidR="00854AD7" w:rsidRPr="00EA40EF" w:rsidRDefault="00854AD7" w:rsidP="00854AD7">
      <w:pPr>
        <w:rPr>
          <w:rFonts w:eastAsia="Calibri"/>
          <w:b/>
          <w:bCs/>
          <w:sz w:val="26"/>
        </w:rPr>
      </w:pPr>
      <w:r w:rsidRPr="00EA40EF">
        <w:rPr>
          <w:rFonts w:eastAsia="Calibri"/>
          <w:b/>
          <w:bCs/>
          <w:sz w:val="26"/>
        </w:rPr>
        <w:t xml:space="preserve">Emanuel 12—atmospheric science professor @ MIT </w:t>
      </w:r>
    </w:p>
    <w:p w:rsidR="00854AD7" w:rsidRPr="00EA40EF" w:rsidRDefault="00854AD7" w:rsidP="00854AD7">
      <w:pPr>
        <w:rPr>
          <w:rFonts w:eastAsia="Calibri"/>
        </w:rPr>
      </w:pPr>
      <w:r w:rsidRPr="00EA40EF">
        <w:rPr>
          <w:rFonts w:eastAsia="Calibri"/>
        </w:rPr>
        <w:t>Kerry, “Probable Cause” [http://www.foreignpolicy.com/articles/2012/11/09/probable_cause?page=full] November 9 //</w:t>
      </w:r>
      <w:proofErr w:type="spellStart"/>
      <w:r w:rsidRPr="00EA40EF">
        <w:rPr>
          <w:rFonts w:eastAsia="Calibri"/>
        </w:rPr>
        <w:t>mtc</w:t>
      </w:r>
      <w:proofErr w:type="spellEnd"/>
    </w:p>
    <w:p w:rsidR="00854AD7" w:rsidRDefault="00854AD7" w:rsidP="00854AD7">
      <w:r w:rsidRPr="00854AD7">
        <w:t xml:space="preserve">At its best, climate science deals in probabilities. This means that under ideal </w:t>
      </w:r>
    </w:p>
    <w:p w:rsidR="00854AD7" w:rsidRDefault="00854AD7" w:rsidP="00854AD7">
      <w:r>
        <w:t>AND</w:t>
      </w:r>
    </w:p>
    <w:p w:rsidR="00854AD7" w:rsidRPr="00854AD7" w:rsidRDefault="00854AD7" w:rsidP="00854AD7">
      <w:proofErr w:type="gramStart"/>
      <w:r w:rsidRPr="00854AD7">
        <w:t>risk</w:t>
      </w:r>
      <w:proofErr w:type="gramEnd"/>
      <w:r w:rsidRPr="00854AD7">
        <w:t xml:space="preserve"> or that we should do nothing is both scientifically and morally indefensible.</w:t>
      </w:r>
    </w:p>
    <w:p w:rsidR="00854AD7" w:rsidRPr="005A24A9" w:rsidRDefault="00854AD7" w:rsidP="00854AD7"/>
    <w:p w:rsidR="00854AD7" w:rsidRDefault="00854AD7" w:rsidP="00854AD7">
      <w:pPr>
        <w:pStyle w:val="Heading2"/>
      </w:pPr>
      <w:r>
        <w:lastRenderedPageBreak/>
        <w:t xml:space="preserve">Advantage 2: </w:t>
      </w:r>
      <w:proofErr w:type="spellStart"/>
      <w:r>
        <w:t>Heg</w:t>
      </w:r>
      <w:proofErr w:type="spellEnd"/>
    </w:p>
    <w:p w:rsidR="00854AD7" w:rsidRDefault="00854AD7" w:rsidP="00854AD7">
      <w:pPr>
        <w:pStyle w:val="Heading4"/>
      </w:pPr>
      <w:r>
        <w:t>America is losing ground in Latin America – collapse of influence and relations are inevitable absent the plan</w:t>
      </w:r>
    </w:p>
    <w:p w:rsidR="00854AD7" w:rsidRDefault="00854AD7" w:rsidP="00854AD7">
      <w:r w:rsidRPr="00BC420F">
        <w:t xml:space="preserve">Michael </w:t>
      </w:r>
      <w:r w:rsidRPr="00BC420F">
        <w:rPr>
          <w:rStyle w:val="StyleStyleBold12pt"/>
        </w:rPr>
        <w:t>Shifter</w:t>
      </w:r>
      <w:r w:rsidRPr="00BC420F">
        <w:t xml:space="preserve">, April </w:t>
      </w:r>
      <w:r w:rsidRPr="00BC420F">
        <w:rPr>
          <w:rStyle w:val="StyleStyleBold12pt"/>
        </w:rPr>
        <w:t>2012</w:t>
      </w:r>
      <w:r w:rsidRPr="00BC420F">
        <w:t xml:space="preserve">, Inter-American Dialogue, "Remaking the relationship: The United States and Latin America," </w:t>
      </w:r>
      <w:hyperlink r:id="rId13" w:history="1">
        <w:r w:rsidRPr="0013288A">
          <w:rPr>
            <w:rStyle w:val="Hyperlink"/>
          </w:rPr>
          <w:t>http://www.thedialogue.org/PublicationFiles/IAD2012PolicyReportFINAL.pdf</w:t>
        </w:r>
      </w:hyperlink>
    </w:p>
    <w:p w:rsidR="00854AD7" w:rsidRPr="00BC420F" w:rsidRDefault="00854AD7" w:rsidP="00854AD7"/>
    <w:p w:rsidR="00854AD7" w:rsidRDefault="00854AD7" w:rsidP="00854AD7">
      <w:r w:rsidRPr="00854AD7">
        <w:t xml:space="preserve">Simply addressing an unfinished agenda is not </w:t>
      </w:r>
      <w:proofErr w:type="gramStart"/>
      <w:r w:rsidRPr="00854AD7">
        <w:t>enough .</w:t>
      </w:r>
      <w:proofErr w:type="gramEnd"/>
      <w:r w:rsidRPr="00854AD7">
        <w:t xml:space="preserve"> Both the United ¶ States and </w:t>
      </w:r>
    </w:p>
    <w:p w:rsidR="00854AD7" w:rsidRDefault="00854AD7" w:rsidP="00854AD7">
      <w:r>
        <w:t>AND</w:t>
      </w:r>
    </w:p>
    <w:p w:rsidR="00854AD7" w:rsidRPr="00854AD7" w:rsidRDefault="00854AD7" w:rsidP="00854AD7">
      <w:proofErr w:type="gramStart"/>
      <w:r w:rsidRPr="00854AD7">
        <w:t>wellbeing .</w:t>
      </w:r>
      <w:proofErr w:type="gramEnd"/>
      <w:r w:rsidRPr="00854AD7">
        <w:t xml:space="preserve"> It is time to seize the moment and overhaul hemispheric relations.</w:t>
      </w:r>
    </w:p>
    <w:p w:rsidR="00854AD7" w:rsidRDefault="00854AD7" w:rsidP="00854AD7">
      <w:pPr>
        <w:pStyle w:val="Heading4"/>
      </w:pPr>
      <w:r>
        <w:t>Strong bilateral cooperation with Mexico over renewable energy boosts overall U.S.-Latin America relations</w:t>
      </w:r>
    </w:p>
    <w:p w:rsidR="00854AD7" w:rsidRDefault="00854AD7" w:rsidP="00854AD7">
      <w:r w:rsidRPr="0041259A">
        <w:t xml:space="preserve">Johanna </w:t>
      </w:r>
      <w:r w:rsidRPr="0041259A">
        <w:rPr>
          <w:rStyle w:val="StyleStyleBold12pt"/>
        </w:rPr>
        <w:t>Forman</w:t>
      </w:r>
      <w:r w:rsidRPr="0041259A">
        <w:t xml:space="preserve"> et al, 2/8/</w:t>
      </w:r>
      <w:r w:rsidRPr="0041259A">
        <w:rPr>
          <w:rStyle w:val="StyleStyleBold12pt"/>
        </w:rPr>
        <w:t>2013</w:t>
      </w:r>
      <w:r w:rsidRPr="0041259A">
        <w:t xml:space="preserve">, Center for Strategic and International Studies, "recommendations for a new administration: give hemispheric energy policy a strategic vision," </w:t>
      </w:r>
      <w:hyperlink r:id="rId14" w:history="1">
        <w:r w:rsidRPr="0013288A">
          <w:rPr>
            <w:rStyle w:val="Hyperlink"/>
          </w:rPr>
          <w:t>http://csis.org/files/publication/130207_JMForman_Energy_HemFocus_0.pdf</w:t>
        </w:r>
      </w:hyperlink>
    </w:p>
    <w:p w:rsidR="00854AD7" w:rsidRPr="0041259A" w:rsidRDefault="00854AD7" w:rsidP="00854AD7"/>
    <w:p w:rsidR="00854AD7" w:rsidRDefault="00854AD7" w:rsidP="00854AD7">
      <w:r w:rsidRPr="00854AD7">
        <w:t xml:space="preserve">Four years ago, U.S. energy policy in the Americas ¶ arose </w:t>
      </w:r>
    </w:p>
    <w:p w:rsidR="00854AD7" w:rsidRDefault="00854AD7" w:rsidP="00854AD7">
      <w:r>
        <w:t>AND</w:t>
      </w:r>
    </w:p>
    <w:p w:rsidR="00854AD7" w:rsidRPr="00854AD7" w:rsidRDefault="00854AD7" w:rsidP="00854AD7">
      <w:proofErr w:type="gramStart"/>
      <w:r w:rsidRPr="00854AD7">
        <w:t>that</w:t>
      </w:r>
      <w:proofErr w:type="gramEnd"/>
      <w:r w:rsidRPr="00854AD7">
        <w:t xml:space="preserve"> allows access to clean energy in areas that are ¶ still underserved.</w:t>
      </w:r>
    </w:p>
    <w:p w:rsidR="00854AD7" w:rsidRPr="00BC420F" w:rsidRDefault="00854AD7" w:rsidP="00854AD7">
      <w:pPr>
        <w:pStyle w:val="Heading4"/>
      </w:pPr>
      <w:r>
        <w:t xml:space="preserve">And cross-border energy cooperation with Mexico spills overs to the region </w:t>
      </w:r>
    </w:p>
    <w:p w:rsidR="00854AD7" w:rsidRDefault="00854AD7" w:rsidP="00854AD7">
      <w:r>
        <w:t xml:space="preserve">Stacy </w:t>
      </w:r>
      <w:proofErr w:type="spellStart"/>
      <w:r w:rsidRPr="004C3D60">
        <w:rPr>
          <w:rStyle w:val="StyleStyleBold12pt"/>
        </w:rPr>
        <w:t>Weintraub</w:t>
      </w:r>
      <w:proofErr w:type="spellEnd"/>
      <w:r>
        <w:t xml:space="preserve">, </w:t>
      </w:r>
      <w:r w:rsidRPr="004C3D60">
        <w:rPr>
          <w:rStyle w:val="StyleStyleBold12pt"/>
        </w:rPr>
        <w:t>2007</w:t>
      </w:r>
      <w:r>
        <w:t>, Center for Strategic and International Studies, “Energy Cooperation in the Western Hemisphere. Ch. 19: Conclusions and Looking Ahead,” p. 507-508</w:t>
      </w:r>
    </w:p>
    <w:p w:rsidR="00854AD7" w:rsidRPr="008E5D7F" w:rsidRDefault="00854AD7" w:rsidP="00854AD7"/>
    <w:p w:rsidR="00854AD7" w:rsidRDefault="00854AD7" w:rsidP="00854AD7">
      <w:r w:rsidRPr="00854AD7">
        <w:t xml:space="preserve">Cross-border cooperation comes more naturally between Canada and the United States than between </w:t>
      </w:r>
    </w:p>
    <w:p w:rsidR="00854AD7" w:rsidRDefault="00854AD7" w:rsidP="00854AD7">
      <w:r>
        <w:t>AND</w:t>
      </w:r>
    </w:p>
    <w:p w:rsidR="00854AD7" w:rsidRPr="00854AD7" w:rsidRDefault="00854AD7" w:rsidP="00854AD7">
      <w:proofErr w:type="gramStart"/>
      <w:r w:rsidRPr="00854AD7">
        <w:t>the</w:t>
      </w:r>
      <w:proofErr w:type="gramEnd"/>
      <w:r w:rsidRPr="00854AD7">
        <w:t xml:space="preserve"> individual countries as a prelude to discussing ways to overcome these impediments. </w:t>
      </w:r>
    </w:p>
    <w:p w:rsidR="00854AD7" w:rsidRDefault="00854AD7" w:rsidP="00854AD7">
      <w:pPr>
        <w:rPr>
          <w:sz w:val="16"/>
        </w:rPr>
      </w:pPr>
    </w:p>
    <w:p w:rsidR="00854AD7" w:rsidRDefault="00854AD7" w:rsidP="00854AD7">
      <w:pPr>
        <w:rPr>
          <w:sz w:val="16"/>
        </w:rPr>
      </w:pPr>
    </w:p>
    <w:p w:rsidR="00854AD7" w:rsidRDefault="00854AD7" w:rsidP="00854AD7">
      <w:pPr>
        <w:pStyle w:val="Heading4"/>
        <w:rPr>
          <w:rStyle w:val="StyleStyleBold12pt"/>
          <w:rFonts w:cs="Times New Roman"/>
        </w:rPr>
      </w:pPr>
      <w:r>
        <w:rPr>
          <w:rFonts w:cs="Times New Roman"/>
          <w:b w:val="0"/>
          <w:bCs w:val="0"/>
        </w:rPr>
        <w:t>Thinking BEYOND security is key – energy cooperation creates a resilient partnership</w:t>
      </w:r>
    </w:p>
    <w:p w:rsidR="00854AD7" w:rsidRDefault="00854AD7" w:rsidP="00854AD7">
      <w:r>
        <w:rPr>
          <w:rStyle w:val="StyleStyleBold12pt"/>
          <w:rFonts w:cs="Times New Roman"/>
        </w:rPr>
        <w:t>Reyes 13</w:t>
      </w:r>
      <w:r>
        <w:rPr>
          <w:rFonts w:cs="Times New Roman"/>
        </w:rPr>
        <w:t xml:space="preserve"> – JD, member of the USA Today Board of Contributors</w:t>
      </w:r>
    </w:p>
    <w:p w:rsidR="00854AD7" w:rsidRDefault="00854AD7" w:rsidP="00854AD7">
      <w:pPr>
        <w:rPr>
          <w:rFonts w:cs="Times New Roman"/>
        </w:rPr>
      </w:pPr>
      <w:r>
        <w:rPr>
          <w:rFonts w:cs="Times New Roman"/>
        </w:rPr>
        <w:t>(Raul, April, “Opinion: President Obama has the chance to improve US/Mexico relations,” http://nbclatino.com/2013/04/29/opinion-president-obama-has-the-chance-to-improve-usmexico-relations/)//BB</w:t>
      </w:r>
    </w:p>
    <w:p w:rsidR="00854AD7" w:rsidRDefault="00854AD7" w:rsidP="00854AD7">
      <w:r w:rsidRPr="00854AD7">
        <w:t>Obama will arrive in Mexico with good and bad news.  On the positive side</w:t>
      </w:r>
    </w:p>
    <w:p w:rsidR="00854AD7" w:rsidRDefault="00854AD7" w:rsidP="00854AD7">
      <w:r>
        <w:t>AND</w:t>
      </w:r>
    </w:p>
    <w:p w:rsidR="00854AD7" w:rsidRPr="00854AD7" w:rsidRDefault="00854AD7" w:rsidP="00854AD7">
      <w:proofErr w:type="gramStart"/>
      <w:r w:rsidRPr="00854AD7">
        <w:t>foreign</w:t>
      </w:r>
      <w:proofErr w:type="gramEnd"/>
      <w:r w:rsidRPr="00854AD7">
        <w:t xml:space="preserve"> policy with Mexico based on its potential, not on its problems.</w:t>
      </w:r>
    </w:p>
    <w:p w:rsidR="00854AD7" w:rsidRDefault="00854AD7" w:rsidP="00854AD7">
      <w:pPr>
        <w:pStyle w:val="Heading4"/>
      </w:pPr>
      <w:r>
        <w:rPr>
          <w:b w:val="0"/>
          <w:bCs w:val="0"/>
        </w:rPr>
        <w:t xml:space="preserve">Strong US hegemony in Latin America is key to global </w:t>
      </w:r>
      <w:proofErr w:type="spellStart"/>
      <w:r>
        <w:rPr>
          <w:b w:val="0"/>
          <w:bCs w:val="0"/>
        </w:rPr>
        <w:t>heg</w:t>
      </w:r>
      <w:proofErr w:type="spellEnd"/>
      <w:r>
        <w:rPr>
          <w:b w:val="0"/>
          <w:bCs w:val="0"/>
        </w:rPr>
        <w:t>–any shift in power represents a global shift</w:t>
      </w:r>
    </w:p>
    <w:p w:rsidR="00854AD7" w:rsidRDefault="00854AD7" w:rsidP="00854AD7">
      <w:pPr>
        <w:rPr>
          <w:rStyle w:val="StyleStyleBold12pt"/>
        </w:rPr>
      </w:pPr>
      <w:r>
        <w:rPr>
          <w:rStyle w:val="StyleStyleBold12pt"/>
        </w:rPr>
        <w:t>Brand, University of Mainz Department of Political Science Post-Doc Researcher, et al. 12</w:t>
      </w:r>
    </w:p>
    <w:p w:rsidR="00854AD7" w:rsidRDefault="00854AD7" w:rsidP="00854AD7">
      <w:pPr>
        <w:rPr>
          <w:sz w:val="18"/>
        </w:rPr>
      </w:pPr>
      <w:r>
        <w:rPr>
          <w:sz w:val="18"/>
        </w:rPr>
        <w:lastRenderedPageBreak/>
        <w:t>(Alexander, McEwen-</w:t>
      </w:r>
      <w:proofErr w:type="spellStart"/>
      <w:r>
        <w:rPr>
          <w:sz w:val="18"/>
        </w:rPr>
        <w:t>Fial</w:t>
      </w:r>
      <w:proofErr w:type="spellEnd"/>
      <w:r>
        <w:rPr>
          <w:sz w:val="18"/>
        </w:rPr>
        <w:t xml:space="preserve">, Susan, University of Mainz Department of Political Science Lecturer, </w:t>
      </w:r>
      <w:proofErr w:type="spellStart"/>
      <w:r>
        <w:rPr>
          <w:sz w:val="18"/>
        </w:rPr>
        <w:t>Muno</w:t>
      </w:r>
      <w:proofErr w:type="spellEnd"/>
      <w:r>
        <w:rPr>
          <w:sz w:val="18"/>
        </w:rPr>
        <w:t xml:space="preserve">, Wolfgang, University of Erfurt Visiting Professor of Political Science, Hoffman, Andrea Ribeiro, University of Erfurt Willy Brandt School of Public Policy Lecturer, 4/12, University of Mainz, “BRICs and U.S. Hegemony: Theoretical Reflections on Shifting Power Patterns and Empirical Evidence from Latin America,” </w:t>
      </w:r>
      <w:hyperlink r:id="rId15" w:history="1">
        <w:r>
          <w:rPr>
            <w:rStyle w:val="Hyperlink"/>
            <w:sz w:val="18"/>
          </w:rPr>
          <w:t>http://international.politics.uni-mainz.de/files/2012/10/mpiep04.pdf</w:t>
        </w:r>
      </w:hyperlink>
      <w:r>
        <w:rPr>
          <w:sz w:val="18"/>
        </w:rPr>
        <w:t>, p. 2-3, accessed 7/6/13, IC)</w:t>
      </w:r>
    </w:p>
    <w:p w:rsidR="00854AD7" w:rsidRDefault="00854AD7" w:rsidP="00854AD7">
      <w:r w:rsidRPr="00854AD7">
        <w:t xml:space="preserve">In our paper we want to assess the validity of such claims by looking at </w:t>
      </w:r>
    </w:p>
    <w:p w:rsidR="00854AD7" w:rsidRDefault="00854AD7" w:rsidP="00854AD7">
      <w:r>
        <w:t>AND</w:t>
      </w:r>
    </w:p>
    <w:p w:rsidR="00854AD7" w:rsidRPr="00854AD7" w:rsidRDefault="00854AD7" w:rsidP="00854AD7">
      <w:proofErr w:type="gramStart"/>
      <w:r w:rsidRPr="00854AD7">
        <w:t>of</w:t>
      </w:r>
      <w:proofErr w:type="gramEnd"/>
      <w:r w:rsidRPr="00854AD7">
        <w:t xml:space="preserve"> hegemony and hegemonic rivalry, but obviously omits key facets as well.</w:t>
      </w:r>
    </w:p>
    <w:p w:rsidR="00854AD7" w:rsidRPr="00511366" w:rsidRDefault="00854AD7" w:rsidP="00854AD7">
      <w:pPr>
        <w:pStyle w:val="Heading4"/>
      </w:pPr>
      <w:r w:rsidRPr="00511366">
        <w:t>Multiple Reasons sustain hegemony</w:t>
      </w:r>
    </w:p>
    <w:p w:rsidR="00854AD7" w:rsidRPr="00511366" w:rsidRDefault="00854AD7" w:rsidP="00854AD7">
      <w:pPr>
        <w:rPr>
          <w:rStyle w:val="StyleStyleBold12pt"/>
        </w:rPr>
      </w:pPr>
      <w:proofErr w:type="spellStart"/>
      <w:r w:rsidRPr="00511366">
        <w:rPr>
          <w:rStyle w:val="StyleStyleBold12pt"/>
        </w:rPr>
        <w:t>Lieber</w:t>
      </w:r>
      <w:proofErr w:type="spellEnd"/>
      <w:r w:rsidRPr="00511366">
        <w:rPr>
          <w:rStyle w:val="StyleStyleBold12pt"/>
        </w:rPr>
        <w:t xml:space="preserve"> 9—Prof of IR and </w:t>
      </w:r>
      <w:proofErr w:type="spellStart"/>
      <w:r w:rsidRPr="00511366">
        <w:rPr>
          <w:rStyle w:val="StyleStyleBold12pt"/>
        </w:rPr>
        <w:t>Govt</w:t>
      </w:r>
      <w:proofErr w:type="spellEnd"/>
      <w:r w:rsidRPr="00511366">
        <w:rPr>
          <w:rStyle w:val="StyleStyleBold12pt"/>
        </w:rPr>
        <w:t xml:space="preserve"> @ Georgetown</w:t>
      </w:r>
    </w:p>
    <w:p w:rsidR="00854AD7" w:rsidRPr="00DD5500" w:rsidRDefault="00854AD7" w:rsidP="00854AD7">
      <w:pPr>
        <w:rPr>
          <w:rStyle w:val="underline"/>
          <w:b w:val="0"/>
        </w:rPr>
      </w:pPr>
      <w:r w:rsidRPr="00511366">
        <w:t xml:space="preserve">Robert J., Professor of IR and </w:t>
      </w:r>
      <w:proofErr w:type="spellStart"/>
      <w:r w:rsidRPr="00511366">
        <w:t>Govt</w:t>
      </w:r>
      <w:proofErr w:type="spellEnd"/>
      <w:r w:rsidRPr="00511366">
        <w:t xml:space="preserve"> @ Georgetown, Persistent primacy and the future of the American era</w:t>
      </w:r>
      <w:proofErr w:type="gramStart"/>
      <w:r w:rsidRPr="00511366">
        <w:t>,.</w:t>
      </w:r>
      <w:proofErr w:type="gramEnd"/>
      <w:r w:rsidRPr="00511366">
        <w:t xml:space="preserve"> </w:t>
      </w:r>
      <w:hyperlink r:id="rId16" w:history="1">
        <w:proofErr w:type="gramStart"/>
        <w:r w:rsidRPr="00511366">
          <w:t>International Politics</w:t>
        </w:r>
      </w:hyperlink>
      <w:r w:rsidRPr="00511366">
        <w:t>.</w:t>
      </w:r>
      <w:proofErr w:type="gramEnd"/>
      <w:r w:rsidRPr="00511366">
        <w:t xml:space="preserve"> The Hague: </w:t>
      </w:r>
      <w:hyperlink r:id="rId17" w:history="1">
        <w:r w:rsidRPr="00511366">
          <w:t>Mar 2009</w:t>
        </w:r>
      </w:hyperlink>
      <w:r w:rsidRPr="00511366">
        <w:t xml:space="preserve">. </w:t>
      </w:r>
      <w:proofErr w:type="gramStart"/>
      <w:r w:rsidRPr="00511366">
        <w:t xml:space="preserve">Vol. 46, </w:t>
      </w:r>
      <w:proofErr w:type="spellStart"/>
      <w:r w:rsidRPr="00511366">
        <w:t>Iss</w:t>
      </w:r>
      <w:proofErr w:type="spellEnd"/>
      <w:r w:rsidRPr="00511366">
        <w:t>.</w:t>
      </w:r>
      <w:proofErr w:type="gramEnd"/>
      <w:r w:rsidRPr="00511366">
        <w:t xml:space="preserve"> 2-3; pg. 119, 21 </w:t>
      </w:r>
      <w:proofErr w:type="spellStart"/>
      <w:r w:rsidRPr="00511366">
        <w:t>pgs</w:t>
      </w:r>
      <w:proofErr w:type="spellEnd"/>
      <w:r w:rsidRPr="00511366">
        <w:t xml:space="preserve">, </w:t>
      </w:r>
      <w:proofErr w:type="spellStart"/>
      <w:r w:rsidRPr="00511366">
        <w:t>proquest</w:t>
      </w:r>
      <w:proofErr w:type="spellEnd"/>
    </w:p>
    <w:p w:rsidR="00854AD7" w:rsidRDefault="00854AD7" w:rsidP="00854AD7">
      <w:r w:rsidRPr="00854AD7">
        <w:t xml:space="preserve">In general, effective alternatives to the role played by the United States tend to </w:t>
      </w:r>
    </w:p>
    <w:p w:rsidR="00854AD7" w:rsidRDefault="00854AD7" w:rsidP="00854AD7">
      <w:r>
        <w:t>AND</w:t>
      </w:r>
    </w:p>
    <w:p w:rsidR="00854AD7" w:rsidRPr="00854AD7" w:rsidRDefault="00854AD7" w:rsidP="00854AD7">
      <w:proofErr w:type="gramStart"/>
      <w:r w:rsidRPr="00854AD7">
        <w:t>and</w:t>
      </w:r>
      <w:proofErr w:type="gramEnd"/>
      <w:r w:rsidRPr="00854AD7">
        <w:t xml:space="preserve"> the fortunes of a global liberal democratic order - depend on it.</w:t>
      </w:r>
    </w:p>
    <w:p w:rsidR="00854AD7" w:rsidRDefault="00854AD7" w:rsidP="00854AD7">
      <w:pPr>
        <w:pStyle w:val="Heading4"/>
      </w:pPr>
      <w:r>
        <w:t xml:space="preserve">You should err with </w:t>
      </w:r>
      <w:proofErr w:type="spellStart"/>
      <w:r>
        <w:t>heg</w:t>
      </w:r>
      <w:proofErr w:type="spellEnd"/>
      <w:r>
        <w:t xml:space="preserve"> being good—zero certainty of what a world of retrenchment looks like  </w:t>
      </w:r>
    </w:p>
    <w:p w:rsidR="00854AD7" w:rsidRPr="0041498E" w:rsidRDefault="00854AD7" w:rsidP="00854AD7">
      <w:pPr>
        <w:rPr>
          <w:rStyle w:val="StyleStyleBold12pt"/>
        </w:rPr>
      </w:pPr>
      <w:r w:rsidRPr="0041498E">
        <w:rPr>
          <w:rStyle w:val="StyleStyleBold12pt"/>
        </w:rPr>
        <w:t>Br</w:t>
      </w:r>
      <w:r>
        <w:rPr>
          <w:rStyle w:val="StyleStyleBold12pt"/>
        </w:rPr>
        <w:t xml:space="preserve">ooks, </w:t>
      </w:r>
      <w:proofErr w:type="spellStart"/>
      <w:r>
        <w:rPr>
          <w:rStyle w:val="StyleStyleBold12pt"/>
        </w:rPr>
        <w:t>Ikenberry</w:t>
      </w:r>
      <w:proofErr w:type="spellEnd"/>
      <w:r>
        <w:rPr>
          <w:rStyle w:val="StyleStyleBold12pt"/>
        </w:rPr>
        <w:t xml:space="preserve"> and </w:t>
      </w:r>
      <w:proofErr w:type="spellStart"/>
      <w:r>
        <w:rPr>
          <w:rStyle w:val="StyleStyleBold12pt"/>
        </w:rPr>
        <w:t>Wohlforth</w:t>
      </w:r>
      <w:proofErr w:type="spellEnd"/>
      <w:r>
        <w:rPr>
          <w:rStyle w:val="StyleStyleBold12pt"/>
        </w:rPr>
        <w:t xml:space="preserve"> 13</w:t>
      </w:r>
    </w:p>
    <w:p w:rsidR="00854AD7" w:rsidRDefault="00854AD7" w:rsidP="00854AD7">
      <w:r>
        <w:t xml:space="preserve">Stephen G., G. John, William C., “Don't Come Home, America: The Case against Retrenchment” </w:t>
      </w:r>
      <w:r w:rsidRPr="0041498E">
        <w:rPr>
          <w:i/>
        </w:rPr>
        <w:t>International Security</w:t>
      </w:r>
    </w:p>
    <w:p w:rsidR="00854AD7" w:rsidRDefault="00854AD7" w:rsidP="00854AD7">
      <w:r>
        <w:t xml:space="preserve">Volume 37, Number 3, </w:t>
      </w:r>
      <w:proofErr w:type="gramStart"/>
      <w:r>
        <w:t>Winter</w:t>
      </w:r>
      <w:proofErr w:type="gramEnd"/>
      <w:r>
        <w:t xml:space="preserve"> 2012/2013 //</w:t>
      </w:r>
      <w:proofErr w:type="spellStart"/>
      <w:r>
        <w:t>mtc</w:t>
      </w:r>
      <w:proofErr w:type="spellEnd"/>
      <w:r>
        <w:t xml:space="preserve"> </w:t>
      </w:r>
    </w:p>
    <w:p w:rsidR="00854AD7" w:rsidRDefault="00854AD7" w:rsidP="00854AD7">
      <w:r w:rsidRPr="00854AD7">
        <w:t xml:space="preserve">In this article, we assess the case for retrenchment on its own terms. </w:t>
      </w:r>
    </w:p>
    <w:p w:rsidR="00854AD7" w:rsidRDefault="00854AD7" w:rsidP="00854AD7">
      <w:r>
        <w:t>AND</w:t>
      </w:r>
    </w:p>
    <w:p w:rsidR="00854AD7" w:rsidRPr="00854AD7" w:rsidRDefault="00854AD7" w:rsidP="00854AD7">
      <w:proofErr w:type="gramStart"/>
      <w:r w:rsidRPr="00854AD7">
        <w:t>two</w:t>
      </w:r>
      <w:proofErr w:type="gramEnd"/>
      <w:r w:rsidRPr="00854AD7">
        <w:t xml:space="preserve"> sides to the scholarly debate on U.S. grand strategy.</w:t>
      </w:r>
    </w:p>
    <w:p w:rsidR="00854AD7" w:rsidRPr="002C0ED8" w:rsidRDefault="00854AD7" w:rsidP="00854AD7">
      <w:pPr>
        <w:pStyle w:val="Heading4"/>
      </w:pPr>
      <w:r>
        <w:t xml:space="preserve">No impact turns—a strategy of primacy is inevitable—it’s a question of the plan’s ability to sustain effective leadership </w:t>
      </w:r>
    </w:p>
    <w:p w:rsidR="00854AD7" w:rsidRPr="0041498E" w:rsidRDefault="00854AD7" w:rsidP="00854AD7">
      <w:pPr>
        <w:rPr>
          <w:rStyle w:val="StyleStyleBold12pt"/>
        </w:rPr>
      </w:pPr>
      <w:r w:rsidRPr="0041498E">
        <w:rPr>
          <w:rStyle w:val="StyleStyleBold12pt"/>
        </w:rPr>
        <w:t>Br</w:t>
      </w:r>
      <w:r>
        <w:rPr>
          <w:rStyle w:val="StyleStyleBold12pt"/>
        </w:rPr>
        <w:t xml:space="preserve">ooks, </w:t>
      </w:r>
      <w:proofErr w:type="spellStart"/>
      <w:r>
        <w:rPr>
          <w:rStyle w:val="StyleStyleBold12pt"/>
        </w:rPr>
        <w:t>Ikenberry</w:t>
      </w:r>
      <w:proofErr w:type="spellEnd"/>
      <w:r>
        <w:rPr>
          <w:rStyle w:val="StyleStyleBold12pt"/>
        </w:rPr>
        <w:t xml:space="preserve"> and </w:t>
      </w:r>
      <w:proofErr w:type="spellStart"/>
      <w:r>
        <w:rPr>
          <w:rStyle w:val="StyleStyleBold12pt"/>
        </w:rPr>
        <w:t>Wohlforth</w:t>
      </w:r>
      <w:proofErr w:type="spellEnd"/>
      <w:r>
        <w:rPr>
          <w:rStyle w:val="StyleStyleBold12pt"/>
        </w:rPr>
        <w:t xml:space="preserve"> 13</w:t>
      </w:r>
    </w:p>
    <w:p w:rsidR="00854AD7" w:rsidRDefault="00854AD7" w:rsidP="00854AD7">
      <w:r>
        <w:t xml:space="preserve">Stephen G., G. John, William C., “Don't Come Home, America: The Case against Retrenchment” </w:t>
      </w:r>
      <w:r w:rsidRPr="0041498E">
        <w:rPr>
          <w:i/>
        </w:rPr>
        <w:t>International Security</w:t>
      </w:r>
    </w:p>
    <w:p w:rsidR="00854AD7" w:rsidRDefault="00854AD7" w:rsidP="00854AD7">
      <w:r>
        <w:t xml:space="preserve">Volume 37, Number 3, </w:t>
      </w:r>
      <w:proofErr w:type="gramStart"/>
      <w:r>
        <w:t>Winter</w:t>
      </w:r>
      <w:proofErr w:type="gramEnd"/>
      <w:r>
        <w:t xml:space="preserve"> 2012/2013 //</w:t>
      </w:r>
      <w:proofErr w:type="spellStart"/>
      <w:r>
        <w:t>mtc</w:t>
      </w:r>
      <w:proofErr w:type="spellEnd"/>
      <w:r>
        <w:t xml:space="preserve"> </w:t>
      </w:r>
    </w:p>
    <w:p w:rsidR="00854AD7" w:rsidRDefault="00854AD7" w:rsidP="00854AD7">
      <w:r w:rsidRPr="00854AD7">
        <w:t xml:space="preserve">Critics of deep engagement often call it "primacy,"10 but this terminology obscures </w:t>
      </w:r>
    </w:p>
    <w:p w:rsidR="00854AD7" w:rsidRDefault="00854AD7" w:rsidP="00854AD7">
      <w:r>
        <w:t>AND</w:t>
      </w:r>
    </w:p>
    <w:p w:rsidR="00854AD7" w:rsidRPr="00854AD7" w:rsidRDefault="00854AD7" w:rsidP="00854AD7">
      <w:proofErr w:type="gramStart"/>
      <w:r w:rsidRPr="00854AD7">
        <w:t>latent</w:t>
      </w:r>
      <w:proofErr w:type="gramEnd"/>
      <w:r w:rsidRPr="00854AD7">
        <w:t xml:space="preserve"> power into the global capacity to manage security affairs in multiple regions.</w:t>
      </w:r>
    </w:p>
    <w:p w:rsidR="00854AD7" w:rsidRDefault="00854AD7" w:rsidP="00854AD7">
      <w:pPr>
        <w:spacing w:after="200" w:line="276" w:lineRule="auto"/>
        <w:rPr>
          <w:rFonts w:asciiTheme="minorHAnsi" w:hAnsiTheme="minorHAnsi" w:cstheme="minorBidi"/>
        </w:rPr>
      </w:pPr>
    </w:p>
    <w:p w:rsidR="00854AD7" w:rsidRDefault="00854AD7" w:rsidP="00854AD7">
      <w:pPr>
        <w:pStyle w:val="Heading4"/>
      </w:pPr>
      <w:r>
        <w:t>Loss of primacy causes a great power war</w:t>
      </w:r>
    </w:p>
    <w:p w:rsidR="00854AD7" w:rsidRPr="00D621BE" w:rsidRDefault="00854AD7" w:rsidP="00854AD7">
      <w:pPr>
        <w:rPr>
          <w:sz w:val="16"/>
          <w:szCs w:val="10"/>
        </w:rPr>
      </w:pPr>
      <w:r w:rsidRPr="00D621BE">
        <w:rPr>
          <w:b/>
        </w:rPr>
        <w:t>Kagan 12</w:t>
      </w:r>
      <w:r w:rsidRPr="00D621BE">
        <w:rPr>
          <w:sz w:val="16"/>
          <w:szCs w:val="10"/>
        </w:rPr>
        <w:t>, Robert, senior fellow in foreign policy at the Brookings Institution [“Why the World Needs America,” February 11</w:t>
      </w:r>
      <w:r w:rsidRPr="00D621BE">
        <w:rPr>
          <w:sz w:val="16"/>
          <w:szCs w:val="10"/>
          <w:vertAlign w:val="superscript"/>
        </w:rPr>
        <w:t>th</w:t>
      </w:r>
      <w:r w:rsidRPr="00D621BE">
        <w:rPr>
          <w:sz w:val="16"/>
          <w:szCs w:val="10"/>
        </w:rPr>
        <w:t xml:space="preserve">, </w:t>
      </w:r>
      <w:hyperlink r:id="rId18" w:history="1">
        <w:r w:rsidRPr="00D621BE">
          <w:rPr>
            <w:sz w:val="16"/>
            <w:szCs w:val="10"/>
          </w:rPr>
          <w:t>http://online.wsj.com/article/SB10001424052970203646004577213262856669448.html</w:t>
        </w:r>
      </w:hyperlink>
      <w:r w:rsidRPr="00D621BE">
        <w:rPr>
          <w:sz w:val="16"/>
          <w:szCs w:val="10"/>
        </w:rPr>
        <w:t xml:space="preserve">] </w:t>
      </w:r>
    </w:p>
    <w:p w:rsidR="00854AD7" w:rsidRPr="00D621BE" w:rsidRDefault="00854AD7" w:rsidP="00854AD7">
      <w:pPr>
        <w:rPr>
          <w:sz w:val="16"/>
          <w:szCs w:val="12"/>
        </w:rPr>
      </w:pPr>
    </w:p>
    <w:p w:rsidR="00854AD7" w:rsidRDefault="00854AD7" w:rsidP="00854AD7">
      <w:r w:rsidRPr="00854AD7">
        <w:t xml:space="preserve">With the outbreak of World War I, the age of settled peace and advancing </w:t>
      </w:r>
    </w:p>
    <w:p w:rsidR="00854AD7" w:rsidRDefault="00854AD7" w:rsidP="00854AD7">
      <w:r>
        <w:t>AND</w:t>
      </w:r>
    </w:p>
    <w:p w:rsidR="00854AD7" w:rsidRPr="00854AD7" w:rsidRDefault="00854AD7" w:rsidP="00854AD7">
      <w:proofErr w:type="gramStart"/>
      <w:r w:rsidRPr="00854AD7">
        <w:t>what</w:t>
      </w:r>
      <w:proofErr w:type="gramEnd"/>
      <w:r w:rsidRPr="00854AD7">
        <w:t xml:space="preserve"> the world looked like right before the American order came into being. </w:t>
      </w:r>
    </w:p>
    <w:p w:rsidR="00854AD7" w:rsidRPr="008D36FA" w:rsidRDefault="00854AD7" w:rsidP="00854AD7"/>
    <w:p w:rsidR="00854AD7" w:rsidRPr="000962BF" w:rsidRDefault="00854AD7" w:rsidP="00854AD7">
      <w:pPr>
        <w:rPr>
          <w:sz w:val="16"/>
        </w:rPr>
      </w:pPr>
    </w:p>
    <w:p w:rsidR="00854AD7" w:rsidRDefault="00854AD7" w:rsidP="00854AD7"/>
    <w:p w:rsidR="00854AD7" w:rsidRPr="00C852FF" w:rsidRDefault="00854AD7" w:rsidP="00854AD7"/>
    <w:p w:rsidR="00854AD7" w:rsidRPr="00D17C4E" w:rsidRDefault="00854AD7" w:rsidP="00854AD7"/>
    <w:p w:rsidR="00854AD7" w:rsidRDefault="00854AD7" w:rsidP="00854AD7">
      <w:pPr>
        <w:spacing w:after="200" w:line="276" w:lineRule="auto"/>
        <w:rPr>
          <w:rFonts w:asciiTheme="minorHAnsi" w:hAnsiTheme="minorHAnsi" w:cstheme="minorBidi"/>
        </w:rPr>
      </w:pPr>
    </w:p>
    <w:p w:rsidR="00854AD7" w:rsidRDefault="00854AD7" w:rsidP="00854AD7">
      <w:pPr>
        <w:pStyle w:val="Heading2"/>
      </w:pPr>
      <w:r>
        <w:lastRenderedPageBreak/>
        <w:t>Solvency</w:t>
      </w:r>
    </w:p>
    <w:p w:rsidR="00854AD7" w:rsidRDefault="00854AD7" w:rsidP="00854AD7">
      <w:pPr>
        <w:pStyle w:val="Heading4"/>
      </w:pPr>
      <w:r>
        <w:t>US can work through a cross-border Electricity Task Force to integrate the electric grid and develop renewables</w:t>
      </w:r>
    </w:p>
    <w:p w:rsidR="00854AD7" w:rsidRPr="005D7931" w:rsidRDefault="00854AD7" w:rsidP="00854AD7">
      <w:pPr>
        <w:rPr>
          <w:rStyle w:val="StyleStyleBold12pt"/>
        </w:rPr>
      </w:pPr>
      <w:r w:rsidRPr="005D7931">
        <w:rPr>
          <w:rStyle w:val="StyleStyleBold12pt"/>
        </w:rPr>
        <w:t>Fox</w:t>
      </w:r>
      <w:r>
        <w:rPr>
          <w:rStyle w:val="StyleStyleBold12pt"/>
        </w:rPr>
        <w:t xml:space="preserve"> 13 </w:t>
      </w:r>
      <w:r w:rsidRPr="005D7931">
        <w:t>(</w:t>
      </w:r>
      <w:proofErr w:type="spellStart"/>
      <w:r w:rsidRPr="005D7931">
        <w:t>Eleanore</w:t>
      </w:r>
      <w:proofErr w:type="spellEnd"/>
      <w:r w:rsidRPr="005D7931">
        <w:t>, Energy and Natural Resources Officer, US Department of State, Mexican International Renewable energy congress, “60 Second Interview,” May 29-30-13  http://www.greenpowerconferences.com/EF/?sSubSystem=Prospectus&amp;sEventCode=MIREC2013&amp;sSessionID=44072929246e44852ff0e95391d3a22f-15309314&amp;sDocument=fox)</w:t>
      </w:r>
    </w:p>
    <w:p w:rsidR="00854AD7" w:rsidRDefault="00854AD7" w:rsidP="00854AD7">
      <w:r w:rsidRPr="00854AD7">
        <w:t xml:space="preserve">1) What is the role of the US Department of State in the </w:t>
      </w:r>
      <w:proofErr w:type="gramStart"/>
      <w:r w:rsidRPr="00854AD7">
        <w:t>Mexican</w:t>
      </w:r>
      <w:proofErr w:type="gramEnd"/>
      <w:r w:rsidRPr="00854AD7">
        <w:t xml:space="preserve"> </w:t>
      </w:r>
    </w:p>
    <w:p w:rsidR="00854AD7" w:rsidRDefault="00854AD7" w:rsidP="00854AD7">
      <w:r>
        <w:t>AND</w:t>
      </w:r>
    </w:p>
    <w:p w:rsidR="00854AD7" w:rsidRPr="00854AD7" w:rsidRDefault="00854AD7" w:rsidP="00854AD7">
      <w:r w:rsidRPr="00854AD7">
        <w:t>Environment and Science and the Bureau of European Affairs at the Department of State</w:t>
      </w:r>
    </w:p>
    <w:p w:rsidR="00854AD7" w:rsidRPr="00D17C4E" w:rsidRDefault="00854AD7" w:rsidP="00854AD7"/>
    <w:p w:rsidR="00854AD7" w:rsidRDefault="00854AD7" w:rsidP="00854AD7">
      <w:pPr>
        <w:pStyle w:val="Heading4"/>
      </w:pPr>
      <w:r>
        <w:t xml:space="preserve">The Task Force ensures solvency- Mexico says yes </w:t>
      </w:r>
    </w:p>
    <w:p w:rsidR="00854AD7" w:rsidRDefault="00854AD7" w:rsidP="00854AD7">
      <w:r w:rsidRPr="00854AD7">
        <w:t xml:space="preserve">U.S. – Mexico Cross-Border Electricity Stakeholder Forum Meeting Energy Needs </w:t>
      </w:r>
    </w:p>
    <w:p w:rsidR="00854AD7" w:rsidRDefault="00854AD7" w:rsidP="00854AD7">
      <w:r>
        <w:t>AND</w:t>
      </w:r>
    </w:p>
    <w:p w:rsidR="00854AD7" w:rsidRPr="00854AD7" w:rsidRDefault="00854AD7" w:rsidP="00854AD7">
      <w:proofErr w:type="gramStart"/>
      <w:r w:rsidRPr="00854AD7">
        <w:t>energy</w:t>
      </w:r>
      <w:proofErr w:type="gramEnd"/>
      <w:r w:rsidRPr="00854AD7">
        <w:t xml:space="preserve"> market. The Cross Border Electricity Task Force concept was roundly embraced.</w:t>
      </w:r>
    </w:p>
    <w:p w:rsidR="00854AD7" w:rsidRDefault="00854AD7" w:rsidP="00854AD7">
      <w:pPr>
        <w:pStyle w:val="Heading4"/>
      </w:pPr>
      <w:r>
        <w:t>Despite growth in renewables, the US and Mexico lack a comprehensive strategy to export renewable energy to the United States</w:t>
      </w:r>
    </w:p>
    <w:p w:rsidR="00854AD7" w:rsidRDefault="00854AD7" w:rsidP="00854AD7">
      <w:r w:rsidRPr="00470FA0">
        <w:t xml:space="preserve">Duncan </w:t>
      </w:r>
      <w:r w:rsidRPr="00470FA0">
        <w:rPr>
          <w:rStyle w:val="StyleStyleBold12pt"/>
        </w:rPr>
        <w:t>Wood</w:t>
      </w:r>
      <w:r w:rsidRPr="00470FA0">
        <w:t xml:space="preserve">, May </w:t>
      </w:r>
      <w:r w:rsidRPr="00470FA0">
        <w:rPr>
          <w:rStyle w:val="StyleStyleBold12pt"/>
        </w:rPr>
        <w:t>2012</w:t>
      </w:r>
      <w:r w:rsidRPr="00470FA0">
        <w:t>, (Senior Advisor w/ Mexico Institute Renewable Energy Initiative), Woodrow Wilson International Center, "Re-energizing the border: renewable energy, green jobs and border infrastructure," p. 3-4</w:t>
      </w:r>
    </w:p>
    <w:p w:rsidR="00854AD7" w:rsidRPr="00470FA0" w:rsidRDefault="00854AD7" w:rsidP="00854AD7"/>
    <w:p w:rsidR="00854AD7" w:rsidRDefault="00854AD7" w:rsidP="00854AD7">
      <w:r w:rsidRPr="00854AD7">
        <w:t xml:space="preserve">The U.S. and Mexican governments, both individually and jointly, have </w:t>
      </w:r>
    </w:p>
    <w:p w:rsidR="00854AD7" w:rsidRDefault="00854AD7" w:rsidP="00854AD7">
      <w:r>
        <w:t>AND</w:t>
      </w:r>
    </w:p>
    <w:p w:rsidR="00854AD7" w:rsidRPr="00854AD7" w:rsidRDefault="00854AD7" w:rsidP="00854AD7">
      <w:proofErr w:type="gramStart"/>
      <w:r w:rsidRPr="00854AD7">
        <w:t>expanding</w:t>
      </w:r>
      <w:proofErr w:type="gramEnd"/>
      <w:r w:rsidRPr="00854AD7">
        <w:t xml:space="preserve"> market, but with effective coordination, there is far greater potential.</w:t>
      </w:r>
    </w:p>
    <w:p w:rsidR="00854AD7" w:rsidRPr="00EF01A7" w:rsidRDefault="00854AD7" w:rsidP="00854AD7"/>
    <w:p w:rsidR="00854AD7" w:rsidRPr="008D6FB7" w:rsidRDefault="00854AD7" w:rsidP="00854AD7">
      <w:pPr>
        <w:pStyle w:val="Heading4"/>
      </w:pPr>
      <w:r w:rsidRPr="008D6FB7">
        <w:t xml:space="preserve">Governments’ obey institutional logics that exist independently of individuals and constrain </w:t>
      </w:r>
      <w:proofErr w:type="spellStart"/>
      <w:r w:rsidRPr="008D6FB7">
        <w:t>decisionmaking</w:t>
      </w:r>
      <w:proofErr w:type="spellEnd"/>
      <w:r w:rsidRPr="008D6FB7">
        <w:t xml:space="preserve"> – that’s true regardless of this debate</w:t>
      </w:r>
    </w:p>
    <w:p w:rsidR="00854AD7" w:rsidRPr="008D6FB7" w:rsidRDefault="00854AD7" w:rsidP="00854AD7">
      <w:pPr>
        <w:rPr>
          <w:rStyle w:val="StyleStyleBold12pt"/>
        </w:rPr>
      </w:pPr>
      <w:r w:rsidRPr="008D6FB7">
        <w:rPr>
          <w:rStyle w:val="StyleStyleBold12pt"/>
        </w:rPr>
        <w:t>Wight – Professor of IR @ University of Sydney – 6</w:t>
      </w:r>
    </w:p>
    <w:p w:rsidR="00854AD7" w:rsidRPr="008D6FB7" w:rsidRDefault="00854AD7" w:rsidP="00854AD7">
      <w:r w:rsidRPr="008D6FB7">
        <w:t xml:space="preserve">(Colin, </w:t>
      </w:r>
      <w:r w:rsidRPr="008D6FB7">
        <w:rPr>
          <w:u w:val="single"/>
        </w:rPr>
        <w:t>Agents, Structures and International Relations: Politics as Ontology</w:t>
      </w:r>
      <w:r w:rsidRPr="008D6FB7">
        <w:t xml:space="preserve">, pgs. 48-50 </w:t>
      </w:r>
    </w:p>
    <w:p w:rsidR="00854AD7" w:rsidRDefault="00854AD7" w:rsidP="00854AD7">
      <w:r w:rsidRPr="00854AD7">
        <w:t xml:space="preserve">One important aspect of this relational ontology is that these relations constitute our identity as </w:t>
      </w:r>
    </w:p>
    <w:p w:rsidR="00854AD7" w:rsidRDefault="00854AD7" w:rsidP="00854AD7">
      <w:r>
        <w:t>AND</w:t>
      </w:r>
    </w:p>
    <w:p w:rsidR="00854AD7" w:rsidRPr="00854AD7" w:rsidRDefault="00854AD7" w:rsidP="00854AD7">
      <w:proofErr w:type="gramStart"/>
      <w:r w:rsidRPr="00854AD7">
        <w:t>upon</w:t>
      </w:r>
      <w:proofErr w:type="gramEnd"/>
      <w:r w:rsidRPr="00854AD7">
        <w:t xml:space="preserve"> it, upon its specific characteristics, its constants and its variables’.</w:t>
      </w:r>
    </w:p>
    <w:p w:rsidR="00854AD7" w:rsidRPr="008D6FB7" w:rsidRDefault="00854AD7" w:rsidP="00854AD7">
      <w:pPr>
        <w:pStyle w:val="Heading4"/>
      </w:pPr>
      <w:r w:rsidRPr="008D6FB7">
        <w:t xml:space="preserve">We should evaluate consequences—alt is moral absolutism that causes evil </w:t>
      </w:r>
    </w:p>
    <w:p w:rsidR="00854AD7" w:rsidRPr="008D6FB7" w:rsidRDefault="00854AD7" w:rsidP="00854AD7">
      <w:pPr>
        <w:rPr>
          <w:rStyle w:val="StyleStyleBold12pt"/>
        </w:rPr>
      </w:pPr>
      <w:r w:rsidRPr="008D6FB7">
        <w:rPr>
          <w:rStyle w:val="StyleStyleBold12pt"/>
        </w:rPr>
        <w:t>Isaac ‘2—Professor of Political Science at Indiana-Bloomington</w:t>
      </w:r>
    </w:p>
    <w:p w:rsidR="00854AD7" w:rsidRPr="008D6FB7" w:rsidRDefault="00854AD7" w:rsidP="00854AD7">
      <w:r w:rsidRPr="008D6FB7">
        <w:t xml:space="preserve">Jeffery C., Director of the Center for the Study of Democracy and Public Life, PhD from </w:t>
      </w:r>
      <w:proofErr w:type="gramStart"/>
      <w:r w:rsidRPr="008D6FB7">
        <w:t>Yale  Dissent</w:t>
      </w:r>
      <w:proofErr w:type="gramEnd"/>
      <w:r w:rsidRPr="008D6FB7">
        <w:t xml:space="preserve"> Magazine, Vol. 49, </w:t>
      </w:r>
      <w:proofErr w:type="spellStart"/>
      <w:r w:rsidRPr="008D6FB7">
        <w:t>Iss</w:t>
      </w:r>
      <w:proofErr w:type="spellEnd"/>
      <w:r w:rsidRPr="008D6FB7">
        <w:t xml:space="preserve">. </w:t>
      </w:r>
      <w:proofErr w:type="gramStart"/>
      <w:r w:rsidRPr="008D6FB7">
        <w:t xml:space="preserve">2, “Ends, Means, and Politics,” p. </w:t>
      </w:r>
      <w:proofErr w:type="spellStart"/>
      <w:r w:rsidRPr="008D6FB7">
        <w:t>Proquest</w:t>
      </w:r>
      <w:proofErr w:type="spellEnd"/>
      <w:r w:rsidRPr="008D6FB7">
        <w:t>.</w:t>
      </w:r>
      <w:proofErr w:type="gramEnd"/>
    </w:p>
    <w:p w:rsidR="00854AD7" w:rsidRDefault="00854AD7" w:rsidP="00854AD7">
      <w:r w:rsidRPr="00854AD7">
        <w:t xml:space="preserve">As a result, the most important political questions are simply not asked. It </w:t>
      </w:r>
    </w:p>
    <w:p w:rsidR="00854AD7" w:rsidRDefault="00854AD7" w:rsidP="00854AD7">
      <w:r>
        <w:t>AND</w:t>
      </w:r>
    </w:p>
    <w:p w:rsidR="00854AD7" w:rsidRPr="00854AD7" w:rsidRDefault="00854AD7" w:rsidP="00854AD7">
      <w:proofErr w:type="gramStart"/>
      <w:r w:rsidRPr="00854AD7">
        <w:t>not</w:t>
      </w:r>
      <w:proofErr w:type="gramEnd"/>
      <w:r w:rsidRPr="00854AD7">
        <w:t xml:space="preserve"> true believers. It promotes arrogance. And it undermines political effectiveness.</w:t>
      </w:r>
    </w:p>
    <w:p w:rsidR="00854AD7" w:rsidRPr="00A70243" w:rsidRDefault="00854AD7" w:rsidP="00854AD7"/>
    <w:p w:rsidR="00854AD7" w:rsidRDefault="00854AD7" w:rsidP="00854AD7">
      <w:pPr>
        <w:pStyle w:val="Heading4"/>
      </w:pPr>
      <w:r>
        <w:lastRenderedPageBreak/>
        <w:t>U.S.-Mexican cooperation is key to modernizing grid infrastructure and developing renewable energy on both sides of the border</w:t>
      </w:r>
    </w:p>
    <w:p w:rsidR="00854AD7" w:rsidRDefault="00854AD7" w:rsidP="00854AD7">
      <w:r w:rsidRPr="0011251A">
        <w:t xml:space="preserve">Diana </w:t>
      </w:r>
      <w:r w:rsidRPr="0011251A">
        <w:rPr>
          <w:rStyle w:val="StyleStyleBold12pt"/>
        </w:rPr>
        <w:t>Rodriguez</w:t>
      </w:r>
      <w:r w:rsidRPr="0011251A">
        <w:t>, 4/24/</w:t>
      </w:r>
      <w:r w:rsidRPr="0011251A">
        <w:rPr>
          <w:rStyle w:val="StyleStyleBold12pt"/>
        </w:rPr>
        <w:t>12</w:t>
      </w:r>
      <w:r w:rsidRPr="0011251A">
        <w:t xml:space="preserve">, U.S. Chamber of Commerce, "Enhancing the U.S.-Mexico Economic Partnership," </w:t>
      </w:r>
      <w:hyperlink r:id="rId19" w:history="1">
        <w:r w:rsidRPr="000B5F2C">
          <w:rPr>
            <w:rStyle w:val="Hyperlink"/>
          </w:rPr>
          <w:t>http://www.uschamber.com/sites/default/files/reports/1204EnhancingtheUS-MexicoEconomicPartnership.pdf</w:t>
        </w:r>
      </w:hyperlink>
    </w:p>
    <w:p w:rsidR="00854AD7" w:rsidRDefault="00854AD7" w:rsidP="00854AD7">
      <w:r w:rsidRPr="00854AD7">
        <w:t xml:space="preserve">In early 2009, President </w:t>
      </w:r>
      <w:proofErr w:type="spellStart"/>
      <w:r w:rsidRPr="00854AD7">
        <w:t>Calderón</w:t>
      </w:r>
      <w:proofErr w:type="spellEnd"/>
      <w:r w:rsidRPr="00854AD7">
        <w:t xml:space="preserve"> and President Obama announced ¶ plans to strengthen and </w:t>
      </w:r>
    </w:p>
    <w:p w:rsidR="00854AD7" w:rsidRDefault="00854AD7" w:rsidP="00854AD7">
      <w:r>
        <w:t>AND</w:t>
      </w:r>
    </w:p>
    <w:p w:rsidR="00854AD7" w:rsidRPr="00854AD7" w:rsidRDefault="00854AD7" w:rsidP="00854AD7">
      <w:proofErr w:type="gramStart"/>
      <w:r w:rsidRPr="00854AD7">
        <w:t>toward</w:t>
      </w:r>
      <w:proofErr w:type="gramEnd"/>
      <w:r w:rsidRPr="00854AD7">
        <w:t xml:space="preserve"> regulatory coherence and use international standards that meet the ¶ WTO’s definition.¶ </w:t>
      </w:r>
    </w:p>
    <w:p w:rsidR="000022F2" w:rsidRPr="00D17C4E" w:rsidRDefault="000022F2" w:rsidP="00D17C4E"/>
    <w:sectPr w:rsidR="000022F2" w:rsidRPr="00D17C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7705" w:rsidRDefault="00667705" w:rsidP="005F5576">
      <w:r>
        <w:separator/>
      </w:r>
    </w:p>
  </w:endnote>
  <w:endnote w:type="continuationSeparator" w:id="0">
    <w:p w:rsidR="00667705" w:rsidRDefault="00667705" w:rsidP="005F55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7705" w:rsidRDefault="00667705" w:rsidP="005F5576">
      <w:r>
        <w:separator/>
      </w:r>
    </w:p>
  </w:footnote>
  <w:footnote w:type="continuationSeparator" w:id="0">
    <w:p w:rsidR="00667705" w:rsidRDefault="00667705" w:rsidP="005F55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10"/>
  <w:displayBackgroundShape/>
  <w:proofState w:spelling="clean" w:grammar="clean"/>
  <w:attachedTemplate r:id="rId1"/>
  <w:stylePaneFormatFilter w:val="D304" w:allStyles="0" w:customStyles="0" w:latentStyles="1" w:stylesInUse="0" w:headingStyles="0" w:numberingStyles="0" w:tableStyles="0" w:directFormattingOnRuns="1" w:directFormattingOnParagraphs="1" w:directFormattingOnNumbering="0" w:directFormattingOnTables="0" w:clearFormatting="1" w:top3HeadingStyles="0" w:visibleStyles="1" w:alternateStyleNames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4AD7"/>
    <w:rsid w:val="000000AE"/>
    <w:rsid w:val="00002148"/>
    <w:rsid w:val="000022F2"/>
    <w:rsid w:val="00002790"/>
    <w:rsid w:val="00002BFB"/>
    <w:rsid w:val="0000459F"/>
    <w:rsid w:val="00004EB4"/>
    <w:rsid w:val="00012D81"/>
    <w:rsid w:val="000134BA"/>
    <w:rsid w:val="00016381"/>
    <w:rsid w:val="000170F1"/>
    <w:rsid w:val="0002196C"/>
    <w:rsid w:val="00021F29"/>
    <w:rsid w:val="00022010"/>
    <w:rsid w:val="00023D1F"/>
    <w:rsid w:val="000257CF"/>
    <w:rsid w:val="00025E25"/>
    <w:rsid w:val="00027EED"/>
    <w:rsid w:val="0003041D"/>
    <w:rsid w:val="00030634"/>
    <w:rsid w:val="00033028"/>
    <w:rsid w:val="000331B3"/>
    <w:rsid w:val="000355D5"/>
    <w:rsid w:val="0003583B"/>
    <w:rsid w:val="000360A7"/>
    <w:rsid w:val="00037CD7"/>
    <w:rsid w:val="000413D0"/>
    <w:rsid w:val="00043284"/>
    <w:rsid w:val="00044B93"/>
    <w:rsid w:val="00052A1D"/>
    <w:rsid w:val="00055E12"/>
    <w:rsid w:val="00064A59"/>
    <w:rsid w:val="00067536"/>
    <w:rsid w:val="0007162E"/>
    <w:rsid w:val="000730AA"/>
    <w:rsid w:val="00073B9A"/>
    <w:rsid w:val="00073BFF"/>
    <w:rsid w:val="00075639"/>
    <w:rsid w:val="00080B4D"/>
    <w:rsid w:val="0008333D"/>
    <w:rsid w:val="00090287"/>
    <w:rsid w:val="00090BA2"/>
    <w:rsid w:val="000914F9"/>
    <w:rsid w:val="000978A3"/>
    <w:rsid w:val="00097D7E"/>
    <w:rsid w:val="000A1024"/>
    <w:rsid w:val="000A1D39"/>
    <w:rsid w:val="000A269F"/>
    <w:rsid w:val="000A4FA5"/>
    <w:rsid w:val="000B02B9"/>
    <w:rsid w:val="000B26A6"/>
    <w:rsid w:val="000B43EA"/>
    <w:rsid w:val="000B456F"/>
    <w:rsid w:val="000B5F3D"/>
    <w:rsid w:val="000B61C8"/>
    <w:rsid w:val="000B7037"/>
    <w:rsid w:val="000B7FA0"/>
    <w:rsid w:val="000C3C0C"/>
    <w:rsid w:val="000C59AF"/>
    <w:rsid w:val="000C63B7"/>
    <w:rsid w:val="000C767D"/>
    <w:rsid w:val="000D0B76"/>
    <w:rsid w:val="000D2AE5"/>
    <w:rsid w:val="000D3A26"/>
    <w:rsid w:val="000D3D8D"/>
    <w:rsid w:val="000D6D07"/>
    <w:rsid w:val="000D7615"/>
    <w:rsid w:val="000E09BB"/>
    <w:rsid w:val="000E21ED"/>
    <w:rsid w:val="000E41A3"/>
    <w:rsid w:val="000E797F"/>
    <w:rsid w:val="000E7BC3"/>
    <w:rsid w:val="000F3031"/>
    <w:rsid w:val="000F37E7"/>
    <w:rsid w:val="000F3C12"/>
    <w:rsid w:val="000F416D"/>
    <w:rsid w:val="000F4226"/>
    <w:rsid w:val="000F4F8A"/>
    <w:rsid w:val="000F62F0"/>
    <w:rsid w:val="000F7D06"/>
    <w:rsid w:val="000F7E27"/>
    <w:rsid w:val="001027EF"/>
    <w:rsid w:val="00105079"/>
    <w:rsid w:val="00113C68"/>
    <w:rsid w:val="00114663"/>
    <w:rsid w:val="00116718"/>
    <w:rsid w:val="00117F07"/>
    <w:rsid w:val="0012057B"/>
    <w:rsid w:val="00120A43"/>
    <w:rsid w:val="00120F17"/>
    <w:rsid w:val="0012267B"/>
    <w:rsid w:val="00126D92"/>
    <w:rsid w:val="001301AC"/>
    <w:rsid w:val="001304DF"/>
    <w:rsid w:val="00130F3A"/>
    <w:rsid w:val="00135C0F"/>
    <w:rsid w:val="0013694E"/>
    <w:rsid w:val="00137AA0"/>
    <w:rsid w:val="00140397"/>
    <w:rsid w:val="0014072D"/>
    <w:rsid w:val="00141461"/>
    <w:rsid w:val="00141F7D"/>
    <w:rsid w:val="00141FBF"/>
    <w:rsid w:val="00142228"/>
    <w:rsid w:val="00146932"/>
    <w:rsid w:val="00147F27"/>
    <w:rsid w:val="00150AC8"/>
    <w:rsid w:val="001516B9"/>
    <w:rsid w:val="0015230B"/>
    <w:rsid w:val="0015315B"/>
    <w:rsid w:val="00156FF6"/>
    <w:rsid w:val="00160BE0"/>
    <w:rsid w:val="001613B7"/>
    <w:rsid w:val="0016405B"/>
    <w:rsid w:val="0016509D"/>
    <w:rsid w:val="001655DE"/>
    <w:rsid w:val="0016711C"/>
    <w:rsid w:val="00167A9F"/>
    <w:rsid w:val="001705E4"/>
    <w:rsid w:val="001711E1"/>
    <w:rsid w:val="0017127B"/>
    <w:rsid w:val="00171B4D"/>
    <w:rsid w:val="0017244C"/>
    <w:rsid w:val="0017285E"/>
    <w:rsid w:val="00173FBD"/>
    <w:rsid w:val="001749BC"/>
    <w:rsid w:val="00175018"/>
    <w:rsid w:val="00177828"/>
    <w:rsid w:val="00177A1E"/>
    <w:rsid w:val="00181061"/>
    <w:rsid w:val="001829A2"/>
    <w:rsid w:val="00182D51"/>
    <w:rsid w:val="00183BB5"/>
    <w:rsid w:val="001845B1"/>
    <w:rsid w:val="0018565A"/>
    <w:rsid w:val="0018585F"/>
    <w:rsid w:val="00186032"/>
    <w:rsid w:val="0019168B"/>
    <w:rsid w:val="00192036"/>
    <w:rsid w:val="0019587B"/>
    <w:rsid w:val="00196F8E"/>
    <w:rsid w:val="001A0EBF"/>
    <w:rsid w:val="001A1240"/>
    <w:rsid w:val="001A25BF"/>
    <w:rsid w:val="001A4F0E"/>
    <w:rsid w:val="001A69F5"/>
    <w:rsid w:val="001B0440"/>
    <w:rsid w:val="001B0A04"/>
    <w:rsid w:val="001B1B9C"/>
    <w:rsid w:val="001B3652"/>
    <w:rsid w:val="001B3C6D"/>
    <w:rsid w:val="001B3CEC"/>
    <w:rsid w:val="001B6621"/>
    <w:rsid w:val="001C06DC"/>
    <w:rsid w:val="001C1050"/>
    <w:rsid w:val="001C1684"/>
    <w:rsid w:val="001C1C44"/>
    <w:rsid w:val="001C1D82"/>
    <w:rsid w:val="001C2147"/>
    <w:rsid w:val="001C332A"/>
    <w:rsid w:val="001C38B6"/>
    <w:rsid w:val="001C3D17"/>
    <w:rsid w:val="001C587E"/>
    <w:rsid w:val="001C65A6"/>
    <w:rsid w:val="001C7C53"/>
    <w:rsid w:val="001C7C90"/>
    <w:rsid w:val="001D0077"/>
    <w:rsid w:val="001D0D51"/>
    <w:rsid w:val="001D2C08"/>
    <w:rsid w:val="001D5A6E"/>
    <w:rsid w:val="001D74AA"/>
    <w:rsid w:val="001E23FF"/>
    <w:rsid w:val="001E386F"/>
    <w:rsid w:val="001E3DF0"/>
    <w:rsid w:val="001E6A8C"/>
    <w:rsid w:val="001F1CBB"/>
    <w:rsid w:val="001F2506"/>
    <w:rsid w:val="001F2C79"/>
    <w:rsid w:val="001F3452"/>
    <w:rsid w:val="001F7572"/>
    <w:rsid w:val="0020006E"/>
    <w:rsid w:val="00200570"/>
    <w:rsid w:val="002009AE"/>
    <w:rsid w:val="002026E8"/>
    <w:rsid w:val="002031A8"/>
    <w:rsid w:val="00203DE2"/>
    <w:rsid w:val="002101DA"/>
    <w:rsid w:val="00210E80"/>
    <w:rsid w:val="002155A8"/>
    <w:rsid w:val="00217499"/>
    <w:rsid w:val="00220401"/>
    <w:rsid w:val="0022587E"/>
    <w:rsid w:val="00231A95"/>
    <w:rsid w:val="002325AB"/>
    <w:rsid w:val="002348B7"/>
    <w:rsid w:val="00235CE6"/>
    <w:rsid w:val="00236624"/>
    <w:rsid w:val="0024023F"/>
    <w:rsid w:val="00240C4E"/>
    <w:rsid w:val="00241A17"/>
    <w:rsid w:val="0024301B"/>
    <w:rsid w:val="00243938"/>
    <w:rsid w:val="00243DC0"/>
    <w:rsid w:val="00244F9B"/>
    <w:rsid w:val="00245CF0"/>
    <w:rsid w:val="0024611B"/>
    <w:rsid w:val="00246DDA"/>
    <w:rsid w:val="00247768"/>
    <w:rsid w:val="002509C6"/>
    <w:rsid w:val="00250AA1"/>
    <w:rsid w:val="00250E16"/>
    <w:rsid w:val="00250FD9"/>
    <w:rsid w:val="00251D9C"/>
    <w:rsid w:val="00252027"/>
    <w:rsid w:val="002521EB"/>
    <w:rsid w:val="0025298C"/>
    <w:rsid w:val="00257696"/>
    <w:rsid w:val="00257F92"/>
    <w:rsid w:val="0026056B"/>
    <w:rsid w:val="0026382E"/>
    <w:rsid w:val="0026596B"/>
    <w:rsid w:val="00267C0B"/>
    <w:rsid w:val="00267CA8"/>
    <w:rsid w:val="00271190"/>
    <w:rsid w:val="0027173E"/>
    <w:rsid w:val="00272786"/>
    <w:rsid w:val="00272F84"/>
    <w:rsid w:val="0027643A"/>
    <w:rsid w:val="00276B54"/>
    <w:rsid w:val="00280595"/>
    <w:rsid w:val="002805AB"/>
    <w:rsid w:val="00284F8E"/>
    <w:rsid w:val="00286891"/>
    <w:rsid w:val="00286DF2"/>
    <w:rsid w:val="00287156"/>
    <w:rsid w:val="00287AB7"/>
    <w:rsid w:val="00290672"/>
    <w:rsid w:val="00290F99"/>
    <w:rsid w:val="002938B3"/>
    <w:rsid w:val="00293932"/>
    <w:rsid w:val="00294D00"/>
    <w:rsid w:val="0029654A"/>
    <w:rsid w:val="00296C15"/>
    <w:rsid w:val="00296DB9"/>
    <w:rsid w:val="0029746B"/>
    <w:rsid w:val="00297D84"/>
    <w:rsid w:val="002A213E"/>
    <w:rsid w:val="002A5532"/>
    <w:rsid w:val="002A612B"/>
    <w:rsid w:val="002A7774"/>
    <w:rsid w:val="002B1FFB"/>
    <w:rsid w:val="002B3E57"/>
    <w:rsid w:val="002B5115"/>
    <w:rsid w:val="002B68A4"/>
    <w:rsid w:val="002B7769"/>
    <w:rsid w:val="002C211E"/>
    <w:rsid w:val="002C38C0"/>
    <w:rsid w:val="002C4648"/>
    <w:rsid w:val="002C571D"/>
    <w:rsid w:val="002C5772"/>
    <w:rsid w:val="002C6CC9"/>
    <w:rsid w:val="002C7716"/>
    <w:rsid w:val="002D0374"/>
    <w:rsid w:val="002D2429"/>
    <w:rsid w:val="002D2946"/>
    <w:rsid w:val="002D529E"/>
    <w:rsid w:val="002D6BD6"/>
    <w:rsid w:val="002D7F66"/>
    <w:rsid w:val="002E04C0"/>
    <w:rsid w:val="002E0788"/>
    <w:rsid w:val="002E4DD9"/>
    <w:rsid w:val="002E7B59"/>
    <w:rsid w:val="002F0314"/>
    <w:rsid w:val="002F0C09"/>
    <w:rsid w:val="002F3B0E"/>
    <w:rsid w:val="002F45E1"/>
    <w:rsid w:val="002F65C1"/>
    <w:rsid w:val="00304165"/>
    <w:rsid w:val="0030596B"/>
    <w:rsid w:val="0031182D"/>
    <w:rsid w:val="003138CD"/>
    <w:rsid w:val="00313E10"/>
    <w:rsid w:val="00314B9D"/>
    <w:rsid w:val="00315C83"/>
    <w:rsid w:val="00315CA2"/>
    <w:rsid w:val="00316FEB"/>
    <w:rsid w:val="00321AA1"/>
    <w:rsid w:val="00323416"/>
    <w:rsid w:val="00323BA2"/>
    <w:rsid w:val="003264C3"/>
    <w:rsid w:val="003268B9"/>
    <w:rsid w:val="00326EEB"/>
    <w:rsid w:val="003276E9"/>
    <w:rsid w:val="003300A1"/>
    <w:rsid w:val="0033078A"/>
    <w:rsid w:val="00330F05"/>
    <w:rsid w:val="00331559"/>
    <w:rsid w:val="00331EFD"/>
    <w:rsid w:val="003329AC"/>
    <w:rsid w:val="00332F73"/>
    <w:rsid w:val="00333A27"/>
    <w:rsid w:val="00333C7C"/>
    <w:rsid w:val="00337F07"/>
    <w:rsid w:val="00341D6C"/>
    <w:rsid w:val="00342F95"/>
    <w:rsid w:val="00344E91"/>
    <w:rsid w:val="00345DEE"/>
    <w:rsid w:val="00346A82"/>
    <w:rsid w:val="00347123"/>
    <w:rsid w:val="003472EE"/>
    <w:rsid w:val="0034756E"/>
    <w:rsid w:val="00347E74"/>
    <w:rsid w:val="0035129D"/>
    <w:rsid w:val="003514C5"/>
    <w:rsid w:val="00351D97"/>
    <w:rsid w:val="00354B5B"/>
    <w:rsid w:val="00357BEF"/>
    <w:rsid w:val="0036005F"/>
    <w:rsid w:val="003612B3"/>
    <w:rsid w:val="00361C34"/>
    <w:rsid w:val="00373A59"/>
    <w:rsid w:val="00374A07"/>
    <w:rsid w:val="00374A43"/>
    <w:rsid w:val="00376E1A"/>
    <w:rsid w:val="00381237"/>
    <w:rsid w:val="00383E0A"/>
    <w:rsid w:val="003847C7"/>
    <w:rsid w:val="00385298"/>
    <w:rsid w:val="003852CE"/>
    <w:rsid w:val="0039017F"/>
    <w:rsid w:val="00390595"/>
    <w:rsid w:val="00390BE5"/>
    <w:rsid w:val="0039180A"/>
    <w:rsid w:val="00391C63"/>
    <w:rsid w:val="00392E92"/>
    <w:rsid w:val="00393C68"/>
    <w:rsid w:val="00395C83"/>
    <w:rsid w:val="00397AD8"/>
    <w:rsid w:val="003A1623"/>
    <w:rsid w:val="003A2A3B"/>
    <w:rsid w:val="003A440C"/>
    <w:rsid w:val="003B024E"/>
    <w:rsid w:val="003B0725"/>
    <w:rsid w:val="003B0C84"/>
    <w:rsid w:val="003B183E"/>
    <w:rsid w:val="003B2F3E"/>
    <w:rsid w:val="003B55B7"/>
    <w:rsid w:val="003C151C"/>
    <w:rsid w:val="003C2F2C"/>
    <w:rsid w:val="003C41A1"/>
    <w:rsid w:val="003C494A"/>
    <w:rsid w:val="003C4B28"/>
    <w:rsid w:val="003C756E"/>
    <w:rsid w:val="003D2C33"/>
    <w:rsid w:val="003D3147"/>
    <w:rsid w:val="003D3589"/>
    <w:rsid w:val="003D440E"/>
    <w:rsid w:val="003D4F0B"/>
    <w:rsid w:val="003E2665"/>
    <w:rsid w:val="003E267B"/>
    <w:rsid w:val="003E4831"/>
    <w:rsid w:val="003E48DE"/>
    <w:rsid w:val="003E646C"/>
    <w:rsid w:val="003E678F"/>
    <w:rsid w:val="003E7E8B"/>
    <w:rsid w:val="003F2202"/>
    <w:rsid w:val="003F3030"/>
    <w:rsid w:val="003F47AE"/>
    <w:rsid w:val="003F4F1B"/>
    <w:rsid w:val="003F534D"/>
    <w:rsid w:val="003F5E05"/>
    <w:rsid w:val="003F6D66"/>
    <w:rsid w:val="004027FA"/>
    <w:rsid w:val="004032D0"/>
    <w:rsid w:val="00403971"/>
    <w:rsid w:val="004041A2"/>
    <w:rsid w:val="00407386"/>
    <w:rsid w:val="00407479"/>
    <w:rsid w:val="004130AF"/>
    <w:rsid w:val="004138EF"/>
    <w:rsid w:val="00417063"/>
    <w:rsid w:val="0042242E"/>
    <w:rsid w:val="00426DE6"/>
    <w:rsid w:val="00426F69"/>
    <w:rsid w:val="00427C53"/>
    <w:rsid w:val="004319DE"/>
    <w:rsid w:val="00435232"/>
    <w:rsid w:val="00436383"/>
    <w:rsid w:val="004400EA"/>
    <w:rsid w:val="00444418"/>
    <w:rsid w:val="004450A1"/>
    <w:rsid w:val="00450882"/>
    <w:rsid w:val="00451C20"/>
    <w:rsid w:val="00452001"/>
    <w:rsid w:val="00452E9D"/>
    <w:rsid w:val="0045442E"/>
    <w:rsid w:val="00455F17"/>
    <w:rsid w:val="004564E2"/>
    <w:rsid w:val="00462418"/>
    <w:rsid w:val="00463013"/>
    <w:rsid w:val="0046350C"/>
    <w:rsid w:val="004637DB"/>
    <w:rsid w:val="004647B8"/>
    <w:rsid w:val="004651A5"/>
    <w:rsid w:val="004663C8"/>
    <w:rsid w:val="00466809"/>
    <w:rsid w:val="00471A70"/>
    <w:rsid w:val="00473A79"/>
    <w:rsid w:val="00475E03"/>
    <w:rsid w:val="00476723"/>
    <w:rsid w:val="0047798D"/>
    <w:rsid w:val="0048272C"/>
    <w:rsid w:val="0048342D"/>
    <w:rsid w:val="00490161"/>
    <w:rsid w:val="0049038C"/>
    <w:rsid w:val="004931DE"/>
    <w:rsid w:val="004A0079"/>
    <w:rsid w:val="004A0CA3"/>
    <w:rsid w:val="004A1A3B"/>
    <w:rsid w:val="004A1C02"/>
    <w:rsid w:val="004A40E4"/>
    <w:rsid w:val="004A428A"/>
    <w:rsid w:val="004A6083"/>
    <w:rsid w:val="004A6E81"/>
    <w:rsid w:val="004A7806"/>
    <w:rsid w:val="004B0545"/>
    <w:rsid w:val="004B440A"/>
    <w:rsid w:val="004B7E46"/>
    <w:rsid w:val="004C2334"/>
    <w:rsid w:val="004C25E4"/>
    <w:rsid w:val="004D2200"/>
    <w:rsid w:val="004D23BB"/>
    <w:rsid w:val="004D2D91"/>
    <w:rsid w:val="004D2E0F"/>
    <w:rsid w:val="004D3745"/>
    <w:rsid w:val="004D3987"/>
    <w:rsid w:val="004D7785"/>
    <w:rsid w:val="004E0647"/>
    <w:rsid w:val="004E1645"/>
    <w:rsid w:val="004E294C"/>
    <w:rsid w:val="004E3132"/>
    <w:rsid w:val="004E35AF"/>
    <w:rsid w:val="004E4099"/>
    <w:rsid w:val="004E4FAB"/>
    <w:rsid w:val="004E552E"/>
    <w:rsid w:val="004E656D"/>
    <w:rsid w:val="004F0849"/>
    <w:rsid w:val="004F173C"/>
    <w:rsid w:val="004F1B8C"/>
    <w:rsid w:val="004F33F3"/>
    <w:rsid w:val="004F45B0"/>
    <w:rsid w:val="00500C47"/>
    <w:rsid w:val="005020C3"/>
    <w:rsid w:val="00502E62"/>
    <w:rsid w:val="00510DCA"/>
    <w:rsid w:val="00510E21"/>
    <w:rsid w:val="005111F8"/>
    <w:rsid w:val="005129DB"/>
    <w:rsid w:val="00513726"/>
    <w:rsid w:val="00513FA2"/>
    <w:rsid w:val="00514387"/>
    <w:rsid w:val="00516050"/>
    <w:rsid w:val="00516459"/>
    <w:rsid w:val="00520153"/>
    <w:rsid w:val="00521C1B"/>
    <w:rsid w:val="0052238F"/>
    <w:rsid w:val="00530462"/>
    <w:rsid w:val="0053092B"/>
    <w:rsid w:val="005349E1"/>
    <w:rsid w:val="005374E5"/>
    <w:rsid w:val="00537EF5"/>
    <w:rsid w:val="005402F9"/>
    <w:rsid w:val="00540EA2"/>
    <w:rsid w:val="005420CC"/>
    <w:rsid w:val="00542876"/>
    <w:rsid w:val="00542C90"/>
    <w:rsid w:val="005434D0"/>
    <w:rsid w:val="0054437C"/>
    <w:rsid w:val="00544772"/>
    <w:rsid w:val="005447B4"/>
    <w:rsid w:val="00544B73"/>
    <w:rsid w:val="00546CE7"/>
    <w:rsid w:val="00546D61"/>
    <w:rsid w:val="00546FDE"/>
    <w:rsid w:val="0054774D"/>
    <w:rsid w:val="00547B38"/>
    <w:rsid w:val="00547DCD"/>
    <w:rsid w:val="00550C0A"/>
    <w:rsid w:val="005542C2"/>
    <w:rsid w:val="00554BF4"/>
    <w:rsid w:val="00555210"/>
    <w:rsid w:val="005563FD"/>
    <w:rsid w:val="005579BF"/>
    <w:rsid w:val="00560B11"/>
    <w:rsid w:val="00560C3E"/>
    <w:rsid w:val="00562B3C"/>
    <w:rsid w:val="00563468"/>
    <w:rsid w:val="005639E0"/>
    <w:rsid w:val="00563EA7"/>
    <w:rsid w:val="00564EC2"/>
    <w:rsid w:val="005656D9"/>
    <w:rsid w:val="00565EAE"/>
    <w:rsid w:val="005668F3"/>
    <w:rsid w:val="00573677"/>
    <w:rsid w:val="005741F6"/>
    <w:rsid w:val="00575F7D"/>
    <w:rsid w:val="00580383"/>
    <w:rsid w:val="00580830"/>
    <w:rsid w:val="00580E40"/>
    <w:rsid w:val="0058171F"/>
    <w:rsid w:val="00584C6E"/>
    <w:rsid w:val="00585C2E"/>
    <w:rsid w:val="00585F68"/>
    <w:rsid w:val="00590731"/>
    <w:rsid w:val="00592608"/>
    <w:rsid w:val="005960D2"/>
    <w:rsid w:val="005A0631"/>
    <w:rsid w:val="005A506B"/>
    <w:rsid w:val="005A701C"/>
    <w:rsid w:val="005B00AF"/>
    <w:rsid w:val="005B2444"/>
    <w:rsid w:val="005B2D14"/>
    <w:rsid w:val="005B3140"/>
    <w:rsid w:val="005B453F"/>
    <w:rsid w:val="005B5B76"/>
    <w:rsid w:val="005B629D"/>
    <w:rsid w:val="005B7862"/>
    <w:rsid w:val="005C0117"/>
    <w:rsid w:val="005C0B05"/>
    <w:rsid w:val="005C2017"/>
    <w:rsid w:val="005C2FCC"/>
    <w:rsid w:val="005C390D"/>
    <w:rsid w:val="005D1156"/>
    <w:rsid w:val="005D43F4"/>
    <w:rsid w:val="005E0681"/>
    <w:rsid w:val="005E2927"/>
    <w:rsid w:val="005E3B08"/>
    <w:rsid w:val="005E3FE4"/>
    <w:rsid w:val="005E44FB"/>
    <w:rsid w:val="005E572E"/>
    <w:rsid w:val="005F0500"/>
    <w:rsid w:val="005F4BF4"/>
    <w:rsid w:val="005F5576"/>
    <w:rsid w:val="005F6224"/>
    <w:rsid w:val="006014AB"/>
    <w:rsid w:val="006029F0"/>
    <w:rsid w:val="0060423A"/>
    <w:rsid w:val="006044B8"/>
    <w:rsid w:val="00605241"/>
    <w:rsid w:val="00605F20"/>
    <w:rsid w:val="0060716D"/>
    <w:rsid w:val="00607D7A"/>
    <w:rsid w:val="006122CD"/>
    <w:rsid w:val="0061680A"/>
    <w:rsid w:val="00616D4F"/>
    <w:rsid w:val="00621FD1"/>
    <w:rsid w:val="00623B70"/>
    <w:rsid w:val="0062403D"/>
    <w:rsid w:val="006250DD"/>
    <w:rsid w:val="00633EA7"/>
    <w:rsid w:val="00633FE6"/>
    <w:rsid w:val="0063429A"/>
    <w:rsid w:val="0063578B"/>
    <w:rsid w:val="00636962"/>
    <w:rsid w:val="00636B3D"/>
    <w:rsid w:val="00640A1F"/>
    <w:rsid w:val="00641025"/>
    <w:rsid w:val="00643079"/>
    <w:rsid w:val="00644624"/>
    <w:rsid w:val="00644E8E"/>
    <w:rsid w:val="00647185"/>
    <w:rsid w:val="006474C2"/>
    <w:rsid w:val="00650E98"/>
    <w:rsid w:val="00651256"/>
    <w:rsid w:val="00653D79"/>
    <w:rsid w:val="0065401D"/>
    <w:rsid w:val="00656C61"/>
    <w:rsid w:val="00660E75"/>
    <w:rsid w:val="00661B87"/>
    <w:rsid w:val="00663FBF"/>
    <w:rsid w:val="006670B4"/>
    <w:rsid w:val="006672D8"/>
    <w:rsid w:val="00667705"/>
    <w:rsid w:val="00670AED"/>
    <w:rsid w:val="00670D96"/>
    <w:rsid w:val="00672877"/>
    <w:rsid w:val="006740D9"/>
    <w:rsid w:val="00674749"/>
    <w:rsid w:val="00674D55"/>
    <w:rsid w:val="006755D2"/>
    <w:rsid w:val="00675B99"/>
    <w:rsid w:val="0068007E"/>
    <w:rsid w:val="00681103"/>
    <w:rsid w:val="00681976"/>
    <w:rsid w:val="00681A39"/>
    <w:rsid w:val="00683154"/>
    <w:rsid w:val="0068477A"/>
    <w:rsid w:val="00687816"/>
    <w:rsid w:val="00690115"/>
    <w:rsid w:val="00690350"/>
    <w:rsid w:val="0069064E"/>
    <w:rsid w:val="00690898"/>
    <w:rsid w:val="00692318"/>
    <w:rsid w:val="00693039"/>
    <w:rsid w:val="00693A5A"/>
    <w:rsid w:val="006969E8"/>
    <w:rsid w:val="00696E2D"/>
    <w:rsid w:val="006A0C25"/>
    <w:rsid w:val="006A140E"/>
    <w:rsid w:val="006A162B"/>
    <w:rsid w:val="006A1845"/>
    <w:rsid w:val="006A7287"/>
    <w:rsid w:val="006B21FD"/>
    <w:rsid w:val="006B302F"/>
    <w:rsid w:val="006B303C"/>
    <w:rsid w:val="006B68C2"/>
    <w:rsid w:val="006B73E1"/>
    <w:rsid w:val="006C0704"/>
    <w:rsid w:val="006C07F4"/>
    <w:rsid w:val="006C64D4"/>
    <w:rsid w:val="006D1F1B"/>
    <w:rsid w:val="006D40F8"/>
    <w:rsid w:val="006D52A6"/>
    <w:rsid w:val="006D7D07"/>
    <w:rsid w:val="006E008D"/>
    <w:rsid w:val="006E53F0"/>
    <w:rsid w:val="006E54DB"/>
    <w:rsid w:val="006F0A57"/>
    <w:rsid w:val="006F18B0"/>
    <w:rsid w:val="006F25FB"/>
    <w:rsid w:val="006F46C3"/>
    <w:rsid w:val="006F716B"/>
    <w:rsid w:val="006F77B9"/>
    <w:rsid w:val="006F7CDF"/>
    <w:rsid w:val="00700BDB"/>
    <w:rsid w:val="0070121B"/>
    <w:rsid w:val="00701E73"/>
    <w:rsid w:val="007025AB"/>
    <w:rsid w:val="007064A4"/>
    <w:rsid w:val="0070677F"/>
    <w:rsid w:val="007110BD"/>
    <w:rsid w:val="007118E3"/>
    <w:rsid w:val="00711FE2"/>
    <w:rsid w:val="00712154"/>
    <w:rsid w:val="00712649"/>
    <w:rsid w:val="00714BC9"/>
    <w:rsid w:val="00715775"/>
    <w:rsid w:val="0071715A"/>
    <w:rsid w:val="00723F91"/>
    <w:rsid w:val="00725623"/>
    <w:rsid w:val="00725FB4"/>
    <w:rsid w:val="00726A2E"/>
    <w:rsid w:val="00733FA8"/>
    <w:rsid w:val="00740688"/>
    <w:rsid w:val="00742A2D"/>
    <w:rsid w:val="00743059"/>
    <w:rsid w:val="00743D5C"/>
    <w:rsid w:val="007444A5"/>
    <w:rsid w:val="00744F58"/>
    <w:rsid w:val="0074674A"/>
    <w:rsid w:val="00750252"/>
    <w:rsid w:val="00750A9D"/>
    <w:rsid w:val="00750CED"/>
    <w:rsid w:val="0075277C"/>
    <w:rsid w:val="00752E63"/>
    <w:rsid w:val="00753D1E"/>
    <w:rsid w:val="0075539B"/>
    <w:rsid w:val="0076053B"/>
    <w:rsid w:val="00760A29"/>
    <w:rsid w:val="00763511"/>
    <w:rsid w:val="0076392D"/>
    <w:rsid w:val="00766F0F"/>
    <w:rsid w:val="007705DF"/>
    <w:rsid w:val="00771E18"/>
    <w:rsid w:val="007739F1"/>
    <w:rsid w:val="007745C6"/>
    <w:rsid w:val="007750C0"/>
    <w:rsid w:val="007755F6"/>
    <w:rsid w:val="007761AD"/>
    <w:rsid w:val="00776F2E"/>
    <w:rsid w:val="00777387"/>
    <w:rsid w:val="00780302"/>
    <w:rsid w:val="007814BF"/>
    <w:rsid w:val="007815E5"/>
    <w:rsid w:val="00784BA0"/>
    <w:rsid w:val="007871D7"/>
    <w:rsid w:val="00787343"/>
    <w:rsid w:val="00787D4E"/>
    <w:rsid w:val="00790BFA"/>
    <w:rsid w:val="00791121"/>
    <w:rsid w:val="00791C88"/>
    <w:rsid w:val="00793D65"/>
    <w:rsid w:val="0079719F"/>
    <w:rsid w:val="00797B76"/>
    <w:rsid w:val="007A1CAC"/>
    <w:rsid w:val="007A3D06"/>
    <w:rsid w:val="007A4A2F"/>
    <w:rsid w:val="007B218E"/>
    <w:rsid w:val="007B383B"/>
    <w:rsid w:val="007C01EB"/>
    <w:rsid w:val="007C350D"/>
    <w:rsid w:val="007C3689"/>
    <w:rsid w:val="007C3C9B"/>
    <w:rsid w:val="007C632A"/>
    <w:rsid w:val="007C7F4F"/>
    <w:rsid w:val="007D00C3"/>
    <w:rsid w:val="007D05D4"/>
    <w:rsid w:val="007D0EA6"/>
    <w:rsid w:val="007D1C60"/>
    <w:rsid w:val="007D2EF2"/>
    <w:rsid w:val="007D3012"/>
    <w:rsid w:val="007D3F42"/>
    <w:rsid w:val="007D520E"/>
    <w:rsid w:val="007D65A7"/>
    <w:rsid w:val="007D6F79"/>
    <w:rsid w:val="007E14C5"/>
    <w:rsid w:val="007E153B"/>
    <w:rsid w:val="007E369F"/>
    <w:rsid w:val="007E3F59"/>
    <w:rsid w:val="007E5043"/>
    <w:rsid w:val="007E5183"/>
    <w:rsid w:val="007E7F45"/>
    <w:rsid w:val="007F0292"/>
    <w:rsid w:val="007F438E"/>
    <w:rsid w:val="007F4A62"/>
    <w:rsid w:val="007F7F3B"/>
    <w:rsid w:val="008002F4"/>
    <w:rsid w:val="0080101B"/>
    <w:rsid w:val="0080443E"/>
    <w:rsid w:val="008050B1"/>
    <w:rsid w:val="008070E5"/>
    <w:rsid w:val="00807D89"/>
    <w:rsid w:val="0081229E"/>
    <w:rsid w:val="008133F9"/>
    <w:rsid w:val="00814A91"/>
    <w:rsid w:val="0081590E"/>
    <w:rsid w:val="00821CF2"/>
    <w:rsid w:val="00823AAC"/>
    <w:rsid w:val="00824490"/>
    <w:rsid w:val="00826F94"/>
    <w:rsid w:val="00827D0C"/>
    <w:rsid w:val="00827F87"/>
    <w:rsid w:val="00830715"/>
    <w:rsid w:val="00830879"/>
    <w:rsid w:val="008367EE"/>
    <w:rsid w:val="00841823"/>
    <w:rsid w:val="008426B2"/>
    <w:rsid w:val="00842948"/>
    <w:rsid w:val="00843275"/>
    <w:rsid w:val="00844F72"/>
    <w:rsid w:val="00847F1E"/>
    <w:rsid w:val="00853CA7"/>
    <w:rsid w:val="00854AD7"/>
    <w:rsid w:val="00854C66"/>
    <w:rsid w:val="008553E1"/>
    <w:rsid w:val="00855F66"/>
    <w:rsid w:val="008603B4"/>
    <w:rsid w:val="00861F5B"/>
    <w:rsid w:val="00862052"/>
    <w:rsid w:val="008665E5"/>
    <w:rsid w:val="00872797"/>
    <w:rsid w:val="00874718"/>
    <w:rsid w:val="00876305"/>
    <w:rsid w:val="0087643B"/>
    <w:rsid w:val="00877669"/>
    <w:rsid w:val="00881ED7"/>
    <w:rsid w:val="008920F8"/>
    <w:rsid w:val="00894057"/>
    <w:rsid w:val="00895D4B"/>
    <w:rsid w:val="00897340"/>
    <w:rsid w:val="0089739B"/>
    <w:rsid w:val="00897F92"/>
    <w:rsid w:val="008A1A4C"/>
    <w:rsid w:val="008A28EF"/>
    <w:rsid w:val="008A444A"/>
    <w:rsid w:val="008A44FB"/>
    <w:rsid w:val="008A534B"/>
    <w:rsid w:val="008A64C9"/>
    <w:rsid w:val="008A6CEE"/>
    <w:rsid w:val="008B0EBD"/>
    <w:rsid w:val="008B180A"/>
    <w:rsid w:val="008B191C"/>
    <w:rsid w:val="008B24B7"/>
    <w:rsid w:val="008B3C40"/>
    <w:rsid w:val="008C08C3"/>
    <w:rsid w:val="008C2CD8"/>
    <w:rsid w:val="008C5743"/>
    <w:rsid w:val="008C68EE"/>
    <w:rsid w:val="008C7F44"/>
    <w:rsid w:val="008D0EDF"/>
    <w:rsid w:val="008D4273"/>
    <w:rsid w:val="008D4E95"/>
    <w:rsid w:val="008D4EF3"/>
    <w:rsid w:val="008D524F"/>
    <w:rsid w:val="008D5712"/>
    <w:rsid w:val="008D59AC"/>
    <w:rsid w:val="008D6D02"/>
    <w:rsid w:val="008E0D3A"/>
    <w:rsid w:val="008E0E4F"/>
    <w:rsid w:val="008E1FD5"/>
    <w:rsid w:val="008E4139"/>
    <w:rsid w:val="008F136D"/>
    <w:rsid w:val="008F322F"/>
    <w:rsid w:val="008F32DC"/>
    <w:rsid w:val="008F4BF5"/>
    <w:rsid w:val="008F55EB"/>
    <w:rsid w:val="008F6BEF"/>
    <w:rsid w:val="0090290A"/>
    <w:rsid w:val="0090471E"/>
    <w:rsid w:val="00905F4A"/>
    <w:rsid w:val="00907DFE"/>
    <w:rsid w:val="00913781"/>
    <w:rsid w:val="00914596"/>
    <w:rsid w:val="009146BF"/>
    <w:rsid w:val="009146D5"/>
    <w:rsid w:val="00915AD4"/>
    <w:rsid w:val="00915EF1"/>
    <w:rsid w:val="009245FC"/>
    <w:rsid w:val="00924C08"/>
    <w:rsid w:val="00925F50"/>
    <w:rsid w:val="00926AD1"/>
    <w:rsid w:val="00927D88"/>
    <w:rsid w:val="00930D1F"/>
    <w:rsid w:val="0093355D"/>
    <w:rsid w:val="00935127"/>
    <w:rsid w:val="00935A76"/>
    <w:rsid w:val="0094025E"/>
    <w:rsid w:val="0094256C"/>
    <w:rsid w:val="00942AD9"/>
    <w:rsid w:val="009440B1"/>
    <w:rsid w:val="0094553E"/>
    <w:rsid w:val="00947714"/>
    <w:rsid w:val="009500E0"/>
    <w:rsid w:val="0095226E"/>
    <w:rsid w:val="00953F11"/>
    <w:rsid w:val="00954A60"/>
    <w:rsid w:val="00956965"/>
    <w:rsid w:val="009612FF"/>
    <w:rsid w:val="00962FE1"/>
    <w:rsid w:val="00964190"/>
    <w:rsid w:val="009653BD"/>
    <w:rsid w:val="00966961"/>
    <w:rsid w:val="009706C1"/>
    <w:rsid w:val="00973422"/>
    <w:rsid w:val="009751F8"/>
    <w:rsid w:val="009759A5"/>
    <w:rsid w:val="00976675"/>
    <w:rsid w:val="00976FBF"/>
    <w:rsid w:val="00984B38"/>
    <w:rsid w:val="00984C2B"/>
    <w:rsid w:val="009903EF"/>
    <w:rsid w:val="00991C40"/>
    <w:rsid w:val="009941A8"/>
    <w:rsid w:val="00994313"/>
    <w:rsid w:val="009A0636"/>
    <w:rsid w:val="009A373D"/>
    <w:rsid w:val="009A50EF"/>
    <w:rsid w:val="009A57E2"/>
    <w:rsid w:val="009A6FF5"/>
    <w:rsid w:val="009B2B47"/>
    <w:rsid w:val="009B33B1"/>
    <w:rsid w:val="009B35DB"/>
    <w:rsid w:val="009B3BDB"/>
    <w:rsid w:val="009B46E3"/>
    <w:rsid w:val="009B4B66"/>
    <w:rsid w:val="009C1E54"/>
    <w:rsid w:val="009C2643"/>
    <w:rsid w:val="009C2C3D"/>
    <w:rsid w:val="009C3381"/>
    <w:rsid w:val="009C4298"/>
    <w:rsid w:val="009C448F"/>
    <w:rsid w:val="009C7A0D"/>
    <w:rsid w:val="009C7EF2"/>
    <w:rsid w:val="009D0635"/>
    <w:rsid w:val="009D1999"/>
    <w:rsid w:val="009D318C"/>
    <w:rsid w:val="009D32AA"/>
    <w:rsid w:val="009D7199"/>
    <w:rsid w:val="009D74C7"/>
    <w:rsid w:val="009E266D"/>
    <w:rsid w:val="009E2DB6"/>
    <w:rsid w:val="009E5C1F"/>
    <w:rsid w:val="009E5CB7"/>
    <w:rsid w:val="009F20D3"/>
    <w:rsid w:val="009F2E93"/>
    <w:rsid w:val="009F360A"/>
    <w:rsid w:val="009F425A"/>
    <w:rsid w:val="009F62B6"/>
    <w:rsid w:val="009F62FD"/>
    <w:rsid w:val="009F7ABE"/>
    <w:rsid w:val="00A00457"/>
    <w:rsid w:val="00A0205A"/>
    <w:rsid w:val="00A03BFF"/>
    <w:rsid w:val="00A04B12"/>
    <w:rsid w:val="00A0500E"/>
    <w:rsid w:val="00A10B8B"/>
    <w:rsid w:val="00A12A5B"/>
    <w:rsid w:val="00A20171"/>
    <w:rsid w:val="00A20D78"/>
    <w:rsid w:val="00A2174A"/>
    <w:rsid w:val="00A26733"/>
    <w:rsid w:val="00A2699D"/>
    <w:rsid w:val="00A2716A"/>
    <w:rsid w:val="00A31955"/>
    <w:rsid w:val="00A32B10"/>
    <w:rsid w:val="00A34C49"/>
    <w:rsid w:val="00A356A8"/>
    <w:rsid w:val="00A3595E"/>
    <w:rsid w:val="00A35D9E"/>
    <w:rsid w:val="00A37F17"/>
    <w:rsid w:val="00A41A68"/>
    <w:rsid w:val="00A46944"/>
    <w:rsid w:val="00A46C6A"/>
    <w:rsid w:val="00A46C7F"/>
    <w:rsid w:val="00A479A5"/>
    <w:rsid w:val="00A533CF"/>
    <w:rsid w:val="00A53806"/>
    <w:rsid w:val="00A53A34"/>
    <w:rsid w:val="00A53E09"/>
    <w:rsid w:val="00A54DFA"/>
    <w:rsid w:val="00A65680"/>
    <w:rsid w:val="00A65804"/>
    <w:rsid w:val="00A6598B"/>
    <w:rsid w:val="00A65C85"/>
    <w:rsid w:val="00A73245"/>
    <w:rsid w:val="00A73E98"/>
    <w:rsid w:val="00A765EC"/>
    <w:rsid w:val="00A76A3B"/>
    <w:rsid w:val="00A77145"/>
    <w:rsid w:val="00A81A3B"/>
    <w:rsid w:val="00A81E20"/>
    <w:rsid w:val="00A82989"/>
    <w:rsid w:val="00A82F80"/>
    <w:rsid w:val="00A84BE3"/>
    <w:rsid w:val="00A84D6C"/>
    <w:rsid w:val="00A857B9"/>
    <w:rsid w:val="00A85959"/>
    <w:rsid w:val="00A87A76"/>
    <w:rsid w:val="00A904FE"/>
    <w:rsid w:val="00A910F2"/>
    <w:rsid w:val="00A91F60"/>
    <w:rsid w:val="00A9262C"/>
    <w:rsid w:val="00A92F8D"/>
    <w:rsid w:val="00A97829"/>
    <w:rsid w:val="00AA1C23"/>
    <w:rsid w:val="00AA1E8D"/>
    <w:rsid w:val="00AA204C"/>
    <w:rsid w:val="00AA2B38"/>
    <w:rsid w:val="00AA6746"/>
    <w:rsid w:val="00AB12D0"/>
    <w:rsid w:val="00AB1EBD"/>
    <w:rsid w:val="00AB37EB"/>
    <w:rsid w:val="00AB3B76"/>
    <w:rsid w:val="00AB61DD"/>
    <w:rsid w:val="00AB6AFD"/>
    <w:rsid w:val="00AB6D3C"/>
    <w:rsid w:val="00AB7169"/>
    <w:rsid w:val="00AC0D53"/>
    <w:rsid w:val="00AC222F"/>
    <w:rsid w:val="00AC2CC7"/>
    <w:rsid w:val="00AC675D"/>
    <w:rsid w:val="00AC7B3B"/>
    <w:rsid w:val="00AD1EFA"/>
    <w:rsid w:val="00AD23F4"/>
    <w:rsid w:val="00AD3CE6"/>
    <w:rsid w:val="00AD4AF2"/>
    <w:rsid w:val="00AE1307"/>
    <w:rsid w:val="00AE2CBB"/>
    <w:rsid w:val="00AE7586"/>
    <w:rsid w:val="00AF2509"/>
    <w:rsid w:val="00AF2E93"/>
    <w:rsid w:val="00AF38A7"/>
    <w:rsid w:val="00AF4F6D"/>
    <w:rsid w:val="00AF6ACB"/>
    <w:rsid w:val="00AF7A65"/>
    <w:rsid w:val="00AF7CD0"/>
    <w:rsid w:val="00B0377E"/>
    <w:rsid w:val="00B03C43"/>
    <w:rsid w:val="00B04C47"/>
    <w:rsid w:val="00B06710"/>
    <w:rsid w:val="00B07EBF"/>
    <w:rsid w:val="00B13434"/>
    <w:rsid w:val="00B13AC6"/>
    <w:rsid w:val="00B166CB"/>
    <w:rsid w:val="00B2054B"/>
    <w:rsid w:val="00B212BA"/>
    <w:rsid w:val="00B235E1"/>
    <w:rsid w:val="00B272AE"/>
    <w:rsid w:val="00B272CF"/>
    <w:rsid w:val="00B303ED"/>
    <w:rsid w:val="00B3145D"/>
    <w:rsid w:val="00B357BA"/>
    <w:rsid w:val="00B35F93"/>
    <w:rsid w:val="00B54173"/>
    <w:rsid w:val="00B551D0"/>
    <w:rsid w:val="00B564DB"/>
    <w:rsid w:val="00B63371"/>
    <w:rsid w:val="00B64102"/>
    <w:rsid w:val="00B641B0"/>
    <w:rsid w:val="00B70433"/>
    <w:rsid w:val="00B7110F"/>
    <w:rsid w:val="00B72117"/>
    <w:rsid w:val="00B725AC"/>
    <w:rsid w:val="00B73127"/>
    <w:rsid w:val="00B768B6"/>
    <w:rsid w:val="00B80505"/>
    <w:rsid w:val="00B816A3"/>
    <w:rsid w:val="00B82007"/>
    <w:rsid w:val="00B84695"/>
    <w:rsid w:val="00B908D1"/>
    <w:rsid w:val="00B91338"/>
    <w:rsid w:val="00B940D1"/>
    <w:rsid w:val="00B9688E"/>
    <w:rsid w:val="00BA13B8"/>
    <w:rsid w:val="00BA1CCE"/>
    <w:rsid w:val="00BA255F"/>
    <w:rsid w:val="00BA5EAA"/>
    <w:rsid w:val="00BA6055"/>
    <w:rsid w:val="00BB0234"/>
    <w:rsid w:val="00BB0FDD"/>
    <w:rsid w:val="00BB3CB5"/>
    <w:rsid w:val="00BB58BD"/>
    <w:rsid w:val="00BB6A26"/>
    <w:rsid w:val="00BC1034"/>
    <w:rsid w:val="00BC25D9"/>
    <w:rsid w:val="00BC2FBB"/>
    <w:rsid w:val="00BC3848"/>
    <w:rsid w:val="00BC5329"/>
    <w:rsid w:val="00BC68BB"/>
    <w:rsid w:val="00BD10B8"/>
    <w:rsid w:val="00BD2DC5"/>
    <w:rsid w:val="00BE2408"/>
    <w:rsid w:val="00BE3EC6"/>
    <w:rsid w:val="00BE4088"/>
    <w:rsid w:val="00BE5BEB"/>
    <w:rsid w:val="00BE6528"/>
    <w:rsid w:val="00BE65B4"/>
    <w:rsid w:val="00BF7751"/>
    <w:rsid w:val="00C00336"/>
    <w:rsid w:val="00C0087A"/>
    <w:rsid w:val="00C02EC5"/>
    <w:rsid w:val="00C05F9D"/>
    <w:rsid w:val="00C06089"/>
    <w:rsid w:val="00C070E4"/>
    <w:rsid w:val="00C105A0"/>
    <w:rsid w:val="00C10F68"/>
    <w:rsid w:val="00C13DDC"/>
    <w:rsid w:val="00C1415B"/>
    <w:rsid w:val="00C16858"/>
    <w:rsid w:val="00C16A66"/>
    <w:rsid w:val="00C22424"/>
    <w:rsid w:val="00C25064"/>
    <w:rsid w:val="00C26F34"/>
    <w:rsid w:val="00C27212"/>
    <w:rsid w:val="00C303E9"/>
    <w:rsid w:val="00C34185"/>
    <w:rsid w:val="00C40750"/>
    <w:rsid w:val="00C427E1"/>
    <w:rsid w:val="00C42DD6"/>
    <w:rsid w:val="00C44F71"/>
    <w:rsid w:val="00C45CED"/>
    <w:rsid w:val="00C4708A"/>
    <w:rsid w:val="00C47C06"/>
    <w:rsid w:val="00C5248A"/>
    <w:rsid w:val="00C52A07"/>
    <w:rsid w:val="00C545E7"/>
    <w:rsid w:val="00C62908"/>
    <w:rsid w:val="00C62943"/>
    <w:rsid w:val="00C63BBC"/>
    <w:rsid w:val="00C65438"/>
    <w:rsid w:val="00C66858"/>
    <w:rsid w:val="00C66F49"/>
    <w:rsid w:val="00C67EA6"/>
    <w:rsid w:val="00C71217"/>
    <w:rsid w:val="00C72D29"/>
    <w:rsid w:val="00C72E69"/>
    <w:rsid w:val="00C7411E"/>
    <w:rsid w:val="00C76269"/>
    <w:rsid w:val="00C8044F"/>
    <w:rsid w:val="00C82D22"/>
    <w:rsid w:val="00C84988"/>
    <w:rsid w:val="00C91D8B"/>
    <w:rsid w:val="00C941B7"/>
    <w:rsid w:val="00C9578D"/>
    <w:rsid w:val="00C9740B"/>
    <w:rsid w:val="00CA4AF6"/>
    <w:rsid w:val="00CA4C51"/>
    <w:rsid w:val="00CA5869"/>
    <w:rsid w:val="00CA59CA"/>
    <w:rsid w:val="00CA5EB9"/>
    <w:rsid w:val="00CA7EE9"/>
    <w:rsid w:val="00CB2356"/>
    <w:rsid w:val="00CB3517"/>
    <w:rsid w:val="00CB4075"/>
    <w:rsid w:val="00CB4E6D"/>
    <w:rsid w:val="00CB7B3F"/>
    <w:rsid w:val="00CC0434"/>
    <w:rsid w:val="00CC23DE"/>
    <w:rsid w:val="00CC5FC7"/>
    <w:rsid w:val="00CC6026"/>
    <w:rsid w:val="00CD121D"/>
    <w:rsid w:val="00CD3E3A"/>
    <w:rsid w:val="00CD4722"/>
    <w:rsid w:val="00CD6ADE"/>
    <w:rsid w:val="00CD7459"/>
    <w:rsid w:val="00CD7EBD"/>
    <w:rsid w:val="00CE21B8"/>
    <w:rsid w:val="00CE4076"/>
    <w:rsid w:val="00CE55A6"/>
    <w:rsid w:val="00CF13FC"/>
    <w:rsid w:val="00CF17FC"/>
    <w:rsid w:val="00CF4AAF"/>
    <w:rsid w:val="00CF561A"/>
    <w:rsid w:val="00CF5AB8"/>
    <w:rsid w:val="00CF61E2"/>
    <w:rsid w:val="00CF6C18"/>
    <w:rsid w:val="00CF6D7B"/>
    <w:rsid w:val="00CF7365"/>
    <w:rsid w:val="00CF7EA8"/>
    <w:rsid w:val="00D004DA"/>
    <w:rsid w:val="00D01673"/>
    <w:rsid w:val="00D0309A"/>
    <w:rsid w:val="00D03F30"/>
    <w:rsid w:val="00D05133"/>
    <w:rsid w:val="00D067C2"/>
    <w:rsid w:val="00D07BA4"/>
    <w:rsid w:val="00D109BA"/>
    <w:rsid w:val="00D11AE9"/>
    <w:rsid w:val="00D13B16"/>
    <w:rsid w:val="00D14427"/>
    <w:rsid w:val="00D14B8E"/>
    <w:rsid w:val="00D176BE"/>
    <w:rsid w:val="00D17C4E"/>
    <w:rsid w:val="00D21359"/>
    <w:rsid w:val="00D215F6"/>
    <w:rsid w:val="00D2166D"/>
    <w:rsid w:val="00D2223A"/>
    <w:rsid w:val="00D22BE1"/>
    <w:rsid w:val="00D249A1"/>
    <w:rsid w:val="00D25C25"/>
    <w:rsid w:val="00D26799"/>
    <w:rsid w:val="00D26D85"/>
    <w:rsid w:val="00D2765B"/>
    <w:rsid w:val="00D276C5"/>
    <w:rsid w:val="00D31DF7"/>
    <w:rsid w:val="00D33668"/>
    <w:rsid w:val="00D33B91"/>
    <w:rsid w:val="00D415C6"/>
    <w:rsid w:val="00D41E94"/>
    <w:rsid w:val="00D420EA"/>
    <w:rsid w:val="00D4395A"/>
    <w:rsid w:val="00D4639E"/>
    <w:rsid w:val="00D51ABF"/>
    <w:rsid w:val="00D53CC3"/>
    <w:rsid w:val="00D5444B"/>
    <w:rsid w:val="00D55302"/>
    <w:rsid w:val="00D56D3C"/>
    <w:rsid w:val="00D57CBF"/>
    <w:rsid w:val="00D608C3"/>
    <w:rsid w:val="00D623B3"/>
    <w:rsid w:val="00D623C4"/>
    <w:rsid w:val="00D62CEC"/>
    <w:rsid w:val="00D62EEA"/>
    <w:rsid w:val="00D66ABC"/>
    <w:rsid w:val="00D71418"/>
    <w:rsid w:val="00D71CFC"/>
    <w:rsid w:val="00D74051"/>
    <w:rsid w:val="00D7458D"/>
    <w:rsid w:val="00D7466C"/>
    <w:rsid w:val="00D7718F"/>
    <w:rsid w:val="00D80B83"/>
    <w:rsid w:val="00D811E5"/>
    <w:rsid w:val="00D82D17"/>
    <w:rsid w:val="00D8510F"/>
    <w:rsid w:val="00D85A32"/>
    <w:rsid w:val="00D86024"/>
    <w:rsid w:val="00D94CA3"/>
    <w:rsid w:val="00D963E4"/>
    <w:rsid w:val="00D96595"/>
    <w:rsid w:val="00DA018C"/>
    <w:rsid w:val="00DA3C9D"/>
    <w:rsid w:val="00DA56A3"/>
    <w:rsid w:val="00DA61C1"/>
    <w:rsid w:val="00DA684E"/>
    <w:rsid w:val="00DA71E8"/>
    <w:rsid w:val="00DA7C4D"/>
    <w:rsid w:val="00DB0F7E"/>
    <w:rsid w:val="00DB2255"/>
    <w:rsid w:val="00DB2514"/>
    <w:rsid w:val="00DB2925"/>
    <w:rsid w:val="00DB35FA"/>
    <w:rsid w:val="00DB5489"/>
    <w:rsid w:val="00DB6BD7"/>
    <w:rsid w:val="00DB6C98"/>
    <w:rsid w:val="00DC094C"/>
    <w:rsid w:val="00DC701C"/>
    <w:rsid w:val="00DD1E00"/>
    <w:rsid w:val="00DD1F30"/>
    <w:rsid w:val="00DD32E0"/>
    <w:rsid w:val="00DD6D11"/>
    <w:rsid w:val="00DD7F91"/>
    <w:rsid w:val="00DE02FA"/>
    <w:rsid w:val="00DE0BA1"/>
    <w:rsid w:val="00DE21B1"/>
    <w:rsid w:val="00DE5993"/>
    <w:rsid w:val="00DE5CD8"/>
    <w:rsid w:val="00DE6709"/>
    <w:rsid w:val="00DE7E83"/>
    <w:rsid w:val="00DF2AEC"/>
    <w:rsid w:val="00DF647B"/>
    <w:rsid w:val="00E00376"/>
    <w:rsid w:val="00E01016"/>
    <w:rsid w:val="00E032E4"/>
    <w:rsid w:val="00E043B1"/>
    <w:rsid w:val="00E11AC3"/>
    <w:rsid w:val="00E14EBD"/>
    <w:rsid w:val="00E15D04"/>
    <w:rsid w:val="00E16734"/>
    <w:rsid w:val="00E23260"/>
    <w:rsid w:val="00E2367A"/>
    <w:rsid w:val="00E24D4B"/>
    <w:rsid w:val="00E27BC7"/>
    <w:rsid w:val="00E3174F"/>
    <w:rsid w:val="00E34D83"/>
    <w:rsid w:val="00E35BE9"/>
    <w:rsid w:val="00E35FC9"/>
    <w:rsid w:val="00E377A4"/>
    <w:rsid w:val="00E4109D"/>
    <w:rsid w:val="00E41346"/>
    <w:rsid w:val="00E420E9"/>
    <w:rsid w:val="00E42B48"/>
    <w:rsid w:val="00E42DCF"/>
    <w:rsid w:val="00E457B5"/>
    <w:rsid w:val="00E46190"/>
    <w:rsid w:val="00E4635D"/>
    <w:rsid w:val="00E46392"/>
    <w:rsid w:val="00E468FB"/>
    <w:rsid w:val="00E46974"/>
    <w:rsid w:val="00E547AC"/>
    <w:rsid w:val="00E5726E"/>
    <w:rsid w:val="00E579EF"/>
    <w:rsid w:val="00E57F69"/>
    <w:rsid w:val="00E607BE"/>
    <w:rsid w:val="00E60A59"/>
    <w:rsid w:val="00E61167"/>
    <w:rsid w:val="00E61D76"/>
    <w:rsid w:val="00E643B3"/>
    <w:rsid w:val="00E64E81"/>
    <w:rsid w:val="00E653CA"/>
    <w:rsid w:val="00E674DB"/>
    <w:rsid w:val="00E70912"/>
    <w:rsid w:val="00E71738"/>
    <w:rsid w:val="00E73AAC"/>
    <w:rsid w:val="00E75F28"/>
    <w:rsid w:val="00E828CD"/>
    <w:rsid w:val="00E864BD"/>
    <w:rsid w:val="00E90AA6"/>
    <w:rsid w:val="00E922C9"/>
    <w:rsid w:val="00E92CC4"/>
    <w:rsid w:val="00E96DB3"/>
    <w:rsid w:val="00E96E20"/>
    <w:rsid w:val="00E977B8"/>
    <w:rsid w:val="00E979F8"/>
    <w:rsid w:val="00E97AD1"/>
    <w:rsid w:val="00EA025F"/>
    <w:rsid w:val="00EA109B"/>
    <w:rsid w:val="00EA15A8"/>
    <w:rsid w:val="00EA2926"/>
    <w:rsid w:val="00EA4BB2"/>
    <w:rsid w:val="00EB1438"/>
    <w:rsid w:val="00EB2CDE"/>
    <w:rsid w:val="00EB4883"/>
    <w:rsid w:val="00EB7120"/>
    <w:rsid w:val="00EC0B31"/>
    <w:rsid w:val="00EC1A81"/>
    <w:rsid w:val="00EC1CC7"/>
    <w:rsid w:val="00EC7AF9"/>
    <w:rsid w:val="00EC7E5C"/>
    <w:rsid w:val="00ED170B"/>
    <w:rsid w:val="00ED78F1"/>
    <w:rsid w:val="00EE18B3"/>
    <w:rsid w:val="00EE1965"/>
    <w:rsid w:val="00EE4DCA"/>
    <w:rsid w:val="00EE5678"/>
    <w:rsid w:val="00EF025D"/>
    <w:rsid w:val="00EF0457"/>
    <w:rsid w:val="00EF0F62"/>
    <w:rsid w:val="00EF106E"/>
    <w:rsid w:val="00EF2EC6"/>
    <w:rsid w:val="00EF5571"/>
    <w:rsid w:val="00EF57E2"/>
    <w:rsid w:val="00F007E1"/>
    <w:rsid w:val="00F009C0"/>
    <w:rsid w:val="00F0134E"/>
    <w:rsid w:val="00F02921"/>
    <w:rsid w:val="00F057C6"/>
    <w:rsid w:val="00F05AA4"/>
    <w:rsid w:val="00F17D96"/>
    <w:rsid w:val="00F22565"/>
    <w:rsid w:val="00F23AEE"/>
    <w:rsid w:val="00F25B0C"/>
    <w:rsid w:val="00F27AE2"/>
    <w:rsid w:val="00F3120A"/>
    <w:rsid w:val="00F3380E"/>
    <w:rsid w:val="00F40522"/>
    <w:rsid w:val="00F40837"/>
    <w:rsid w:val="00F410F4"/>
    <w:rsid w:val="00F422E7"/>
    <w:rsid w:val="00F42785"/>
    <w:rsid w:val="00F42B89"/>
    <w:rsid w:val="00F42F79"/>
    <w:rsid w:val="00F4744B"/>
    <w:rsid w:val="00F47773"/>
    <w:rsid w:val="00F5019D"/>
    <w:rsid w:val="00F505D4"/>
    <w:rsid w:val="00F50C65"/>
    <w:rsid w:val="00F51068"/>
    <w:rsid w:val="00F51C14"/>
    <w:rsid w:val="00F53E29"/>
    <w:rsid w:val="00F56308"/>
    <w:rsid w:val="00F564BE"/>
    <w:rsid w:val="00F5699A"/>
    <w:rsid w:val="00F5757F"/>
    <w:rsid w:val="00F6013C"/>
    <w:rsid w:val="00F610C7"/>
    <w:rsid w:val="00F634D6"/>
    <w:rsid w:val="00F64385"/>
    <w:rsid w:val="00F6473F"/>
    <w:rsid w:val="00F64D6D"/>
    <w:rsid w:val="00F659A5"/>
    <w:rsid w:val="00F65CEA"/>
    <w:rsid w:val="00F705E1"/>
    <w:rsid w:val="00F708FA"/>
    <w:rsid w:val="00F72923"/>
    <w:rsid w:val="00F7308A"/>
    <w:rsid w:val="00F7508B"/>
    <w:rsid w:val="00F76366"/>
    <w:rsid w:val="00F76717"/>
    <w:rsid w:val="00F77FCA"/>
    <w:rsid w:val="00F805C0"/>
    <w:rsid w:val="00F82A9B"/>
    <w:rsid w:val="00F85E07"/>
    <w:rsid w:val="00F8751E"/>
    <w:rsid w:val="00F923F5"/>
    <w:rsid w:val="00F96692"/>
    <w:rsid w:val="00F96D10"/>
    <w:rsid w:val="00F97242"/>
    <w:rsid w:val="00FA3CF6"/>
    <w:rsid w:val="00FA4A5B"/>
    <w:rsid w:val="00FA55E4"/>
    <w:rsid w:val="00FA7D2B"/>
    <w:rsid w:val="00FB35BE"/>
    <w:rsid w:val="00FB4261"/>
    <w:rsid w:val="00FB43B1"/>
    <w:rsid w:val="00FB7B7A"/>
    <w:rsid w:val="00FC0608"/>
    <w:rsid w:val="00FC1F11"/>
    <w:rsid w:val="00FC2155"/>
    <w:rsid w:val="00FC3689"/>
    <w:rsid w:val="00FC41A7"/>
    <w:rsid w:val="00FD675B"/>
    <w:rsid w:val="00FD7483"/>
    <w:rsid w:val="00FE2973"/>
    <w:rsid w:val="00FE324A"/>
    <w:rsid w:val="00FE352F"/>
    <w:rsid w:val="00FE380E"/>
    <w:rsid w:val="00FE4404"/>
    <w:rsid w:val="00FE5B43"/>
    <w:rsid w:val="00FF0771"/>
    <w:rsid w:val="00FF1E93"/>
    <w:rsid w:val="00FF2C08"/>
    <w:rsid w:val="00FF2CE7"/>
    <w:rsid w:val="00FF3D19"/>
    <w:rsid w:val="00FF4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1A413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1" w:qFormat="1"/>
    <w:lsdException w:name="heading 2" w:uiPriority="2" w:unhideWhenUsed="1" w:qFormat="1"/>
    <w:lsdException w:name="heading 3" w:uiPriority="3" w:unhideWhenUsed="1" w:qFormat="1"/>
    <w:lsdException w:name="heading 4" w:semiHidden="0" w:uiPriority="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/>
    <w:lsdException w:name="Default Paragraph Font" w:uiPriority="1" w:unhideWhenUsed="1"/>
    <w:lsdException w:name="Subtitle" w:uiPriority="11"/>
    <w:lsdException w:name="Strong" w:uiPriority="22"/>
    <w:lsdException w:name="Emphasis" w:semiHidden="0" w:uiPriority="7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 Spacing" w:uiPriority="9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/>
    <w:lsdException w:name="Quote" w:uiPriority="29"/>
    <w:lsdException w:name="Intense Quote" w:uiPriority="30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D176BE"/>
    <w:pPr>
      <w:spacing w:after="0" w:line="240" w:lineRule="auto"/>
    </w:pPr>
    <w:rPr>
      <w:rFonts w:ascii="Calibri" w:hAnsi="Calibri" w:cs="Calibri"/>
    </w:rPr>
  </w:style>
  <w:style w:type="paragraph" w:styleId="Heading1">
    <w:name w:val="heading 1"/>
    <w:aliases w:val="Pocket"/>
    <w:basedOn w:val="Normal"/>
    <w:next w:val="Normal"/>
    <w:link w:val="Heading1Char"/>
    <w:uiPriority w:val="1"/>
    <w:qFormat/>
    <w:rsid w:val="00D176BE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eastAsiaTheme="majorEastAsia" w:cstheme="majorBidi"/>
      <w:b/>
      <w:bCs/>
      <w:sz w:val="52"/>
      <w:szCs w:val="28"/>
    </w:rPr>
  </w:style>
  <w:style w:type="paragraph" w:styleId="Heading2">
    <w:name w:val="heading 2"/>
    <w:aliases w:val="Hat"/>
    <w:basedOn w:val="Normal"/>
    <w:next w:val="Normal"/>
    <w:link w:val="Heading2Char"/>
    <w:uiPriority w:val="2"/>
    <w:qFormat/>
    <w:rsid w:val="00D176BE"/>
    <w:pPr>
      <w:keepNext/>
      <w:keepLines/>
      <w:pageBreakBefore/>
      <w:spacing w:before="480"/>
      <w:jc w:val="center"/>
      <w:outlineLvl w:val="1"/>
    </w:pPr>
    <w:rPr>
      <w:rFonts w:eastAsiaTheme="majorEastAsia" w:cstheme="majorBidi"/>
      <w:b/>
      <w:bCs/>
      <w:sz w:val="44"/>
      <w:szCs w:val="26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3"/>
    <w:qFormat/>
    <w:rsid w:val="00D176BE"/>
    <w:pPr>
      <w:keepNext/>
      <w:keepLines/>
      <w:pageBreakBefore/>
      <w:spacing w:before="200"/>
      <w:jc w:val="center"/>
      <w:outlineLvl w:val="2"/>
    </w:pPr>
    <w:rPr>
      <w:rFonts w:eastAsiaTheme="majorEastAsia" w:cstheme="majorBidi"/>
      <w:b/>
      <w:bCs/>
      <w:sz w:val="32"/>
      <w:u w:val="single"/>
    </w:rPr>
  </w:style>
  <w:style w:type="paragraph" w:styleId="Heading4">
    <w:name w:val="heading 4"/>
    <w:aliases w:val="Tag,Big card,body,small text,Normal Tag,heading 2,Heading 2 Char2 Char,Heading 2 Char1 Char Char, Ch,Ch,no read,No Spacing211,No Spacing11111,No Spacing5,No Spacing12,No Spacing2111,Tags,small space,TAG,T,Dont use,No Spacing4,No Spacing21,tag"/>
    <w:basedOn w:val="Normal"/>
    <w:next w:val="Normal"/>
    <w:link w:val="Heading4Char"/>
    <w:uiPriority w:val="4"/>
    <w:qFormat/>
    <w:rsid w:val="00D176BE"/>
    <w:pPr>
      <w:keepNext/>
      <w:keepLines/>
      <w:spacing w:before="200"/>
      <w:outlineLvl w:val="3"/>
    </w:pPr>
    <w:rPr>
      <w:rFonts w:eastAsiaTheme="majorEastAsia" w:cstheme="majorBidi"/>
      <w:b/>
      <w:bCs/>
      <w:i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Pocket Char"/>
    <w:basedOn w:val="DefaultParagraphFont"/>
    <w:link w:val="Heading1"/>
    <w:uiPriority w:val="1"/>
    <w:rsid w:val="00D176BE"/>
    <w:rPr>
      <w:rFonts w:ascii="Calibri" w:eastAsiaTheme="majorEastAsia" w:hAnsi="Calibri" w:cstheme="majorBidi"/>
      <w:b/>
      <w:bCs/>
      <w:sz w:val="52"/>
      <w:szCs w:val="28"/>
    </w:rPr>
  </w:style>
  <w:style w:type="character" w:customStyle="1" w:styleId="Heading2Char">
    <w:name w:val="Heading 2 Char"/>
    <w:aliases w:val="Hat Char"/>
    <w:basedOn w:val="DefaultParagraphFont"/>
    <w:link w:val="Heading2"/>
    <w:uiPriority w:val="2"/>
    <w:rsid w:val="00D176BE"/>
    <w:rPr>
      <w:rFonts w:ascii="Calibri" w:eastAsiaTheme="majorEastAsia" w:hAnsi="Calibri" w:cstheme="majorBidi"/>
      <w:b/>
      <w:bCs/>
      <w:sz w:val="44"/>
      <w:szCs w:val="26"/>
      <w:u w:val="double"/>
    </w:rPr>
  </w:style>
  <w:style w:type="character" w:styleId="Emphasis">
    <w:name w:val="Emphasis"/>
    <w:aliases w:val="Evidence,Minimized,minimized,Highlighted,tag2,Size 10,emphasis in card,CD Card,ED - Tag,Underlined,emphasis,Bold Underline,Emphasis!!,small,Qualifications,normal card text"/>
    <w:basedOn w:val="DefaultParagraphFont"/>
    <w:uiPriority w:val="7"/>
    <w:qFormat/>
    <w:rsid w:val="00D176BE"/>
    <w:rPr>
      <w:rFonts w:ascii="Calibri" w:hAnsi="Calibri" w:cs="Calibri"/>
      <w:b/>
      <w:i w:val="0"/>
      <w:iCs/>
      <w:sz w:val="22"/>
      <w:u w:val="single"/>
      <w:bdr w:val="single" w:sz="18" w:space="0" w:color="auto"/>
    </w:rPr>
  </w:style>
  <w:style w:type="character" w:customStyle="1" w:styleId="StyleBold">
    <w:name w:val="Style Bold"/>
    <w:basedOn w:val="DefaultParagraphFont"/>
    <w:uiPriority w:val="9"/>
    <w:semiHidden/>
    <w:rsid w:val="00D176BE"/>
    <w:rPr>
      <w:b/>
      <w:bCs/>
    </w:rPr>
  </w:style>
  <w:style w:type="character" w:customStyle="1" w:styleId="Heading3Char">
    <w:name w:val="Heading 3 Char"/>
    <w:aliases w:val="Block Char"/>
    <w:basedOn w:val="DefaultParagraphFont"/>
    <w:link w:val="Heading3"/>
    <w:uiPriority w:val="3"/>
    <w:rsid w:val="00D176BE"/>
    <w:rPr>
      <w:rFonts w:ascii="Calibri" w:eastAsiaTheme="majorEastAsia" w:hAnsi="Calibri" w:cstheme="majorBidi"/>
      <w:b/>
      <w:bCs/>
      <w:sz w:val="32"/>
      <w:u w:val="single"/>
    </w:rPr>
  </w:style>
  <w:style w:type="character" w:customStyle="1" w:styleId="StyleBoldUnderline">
    <w:name w:val="Style Bold Underline"/>
    <w:aliases w:val="Underline,Style Underline,Intense Emphasis1,apple-style-span + 6 pt,Bold,Kern at 16 pt,Intense Emphasis2,HHeading 3 + 12 pt,Cards + Font: 12 pt Char,Bold Cite Char,Citation Char Char Char,Heading 3 Char1 Char Char Char,ci,c,Style,Bo"/>
    <w:basedOn w:val="DefaultParagraphFont"/>
    <w:uiPriority w:val="6"/>
    <w:qFormat/>
    <w:rsid w:val="00D176BE"/>
    <w:rPr>
      <w:b/>
      <w:bCs/>
      <w:sz w:val="22"/>
      <w:u w:val="single"/>
    </w:rPr>
  </w:style>
  <w:style w:type="character" w:customStyle="1" w:styleId="StyleStyleBold12pt">
    <w:name w:val="Style Style Bold + 12 pt"/>
    <w:aliases w:val="Cite,Style Style Bold,Style Style Bold + 12pt,Style Style + 12 pt,Style Style Bo... +,Old Cite,Style Style Bold + 10 pt,tagld + 12 pt,Style Style Bold + 13 pt,Style Style Bold + 11 pt"/>
    <w:basedOn w:val="StyleBold"/>
    <w:uiPriority w:val="5"/>
    <w:qFormat/>
    <w:rsid w:val="00D176BE"/>
    <w:rPr>
      <w:b/>
      <w:bCs/>
      <w:sz w:val="26"/>
      <w:u w:val="none"/>
    </w:rPr>
  </w:style>
  <w:style w:type="paragraph" w:styleId="Header">
    <w:name w:val="header"/>
    <w:basedOn w:val="Normal"/>
    <w:link w:val="HeaderChar"/>
    <w:uiPriority w:val="99"/>
    <w:semiHidden/>
    <w:rsid w:val="00D176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76BE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semiHidden/>
    <w:rsid w:val="00D176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176BE"/>
    <w:rPr>
      <w:rFonts w:ascii="Calibri" w:hAnsi="Calibri" w:cs="Calibri"/>
    </w:rPr>
  </w:style>
  <w:style w:type="character" w:styleId="Hyperlink">
    <w:name w:val="Hyperlink"/>
    <w:aliases w:val="heading 1 (block title),Important,Read,Card Text,Internet Link"/>
    <w:basedOn w:val="DefaultParagraphFont"/>
    <w:uiPriority w:val="99"/>
    <w:rsid w:val="00D176BE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rsid w:val="00D176BE"/>
    <w:rPr>
      <w:color w:val="auto"/>
      <w:u w:val="none"/>
    </w:rPr>
  </w:style>
  <w:style w:type="character" w:customStyle="1" w:styleId="Heading4Char">
    <w:name w:val="Heading 4 Char"/>
    <w:aliases w:val="Tag Char,Big card Char,body Char,small text Char,Normal Tag Char,heading 2 Char,Heading 2 Char2 Char Char,Heading 2 Char1 Char Char Char, Ch Char,Ch Char,no read Char,No Spacing211 Char,No Spacing11111 Char,No Spacing5 Char,Tags Char"/>
    <w:basedOn w:val="DefaultParagraphFont"/>
    <w:link w:val="Heading4"/>
    <w:uiPriority w:val="4"/>
    <w:rsid w:val="00D176BE"/>
    <w:rPr>
      <w:rFonts w:ascii="Calibri" w:eastAsiaTheme="majorEastAsia" w:hAnsi="Calibri" w:cstheme="majorBidi"/>
      <w:b/>
      <w:bCs/>
      <w:iCs/>
      <w:sz w:val="26"/>
    </w:rPr>
  </w:style>
  <w:style w:type="paragraph" w:customStyle="1" w:styleId="card">
    <w:name w:val="card"/>
    <w:basedOn w:val="Normal"/>
    <w:next w:val="Normal"/>
    <w:link w:val="cardChar"/>
    <w:qFormat/>
    <w:rsid w:val="00854AD7"/>
    <w:pPr>
      <w:ind w:left="288" w:right="288"/>
    </w:pPr>
    <w:rPr>
      <w:rFonts w:eastAsia="Times New Roman" w:cs="Times New Roman"/>
    </w:rPr>
  </w:style>
  <w:style w:type="character" w:customStyle="1" w:styleId="cardChar">
    <w:name w:val="card Char"/>
    <w:link w:val="card"/>
    <w:rsid w:val="00854AD7"/>
    <w:rPr>
      <w:rFonts w:ascii="Calibri" w:eastAsia="Times New Roman" w:hAnsi="Calibri" w:cs="Times New Roman"/>
    </w:rPr>
  </w:style>
  <w:style w:type="character" w:customStyle="1" w:styleId="underline">
    <w:name w:val="underline"/>
    <w:basedOn w:val="DefaultParagraphFont"/>
    <w:link w:val="textbold"/>
    <w:qFormat/>
    <w:rsid w:val="00854AD7"/>
    <w:rPr>
      <w:b/>
      <w:sz w:val="21"/>
      <w:u w:val="single"/>
    </w:rPr>
  </w:style>
  <w:style w:type="paragraph" w:customStyle="1" w:styleId="textbold">
    <w:name w:val="text bold"/>
    <w:basedOn w:val="Normal"/>
    <w:link w:val="underline"/>
    <w:qFormat/>
    <w:rsid w:val="00854AD7"/>
    <w:pPr>
      <w:ind w:left="720"/>
      <w:jc w:val="both"/>
    </w:pPr>
    <w:rPr>
      <w:rFonts w:asciiTheme="minorHAnsi" w:hAnsiTheme="minorHAnsi" w:cstheme="minorBidi"/>
      <w:b/>
      <w:sz w:val="21"/>
      <w:u w:val="single"/>
    </w:rPr>
  </w:style>
  <w:style w:type="character" w:customStyle="1" w:styleId="UnderlineBold">
    <w:name w:val="Underline + Bold"/>
    <w:uiPriority w:val="1"/>
    <w:qFormat/>
    <w:rsid w:val="00854AD7"/>
    <w:rPr>
      <w:b w:val="0"/>
      <w:sz w:val="20"/>
      <w:u w:val="single"/>
    </w:rPr>
  </w:style>
  <w:style w:type="character" w:customStyle="1" w:styleId="cardtextChar">
    <w:name w:val="card text Char"/>
    <w:basedOn w:val="DefaultParagraphFont"/>
    <w:link w:val="cardtext"/>
    <w:locked/>
    <w:rsid w:val="00854AD7"/>
    <w:rPr>
      <w:rFonts w:ascii="Calibri" w:hAnsi="Calibri" w:cs="Calibri"/>
    </w:rPr>
  </w:style>
  <w:style w:type="paragraph" w:customStyle="1" w:styleId="cardtext">
    <w:name w:val="card text"/>
    <w:basedOn w:val="Normal"/>
    <w:link w:val="cardtextChar"/>
    <w:qFormat/>
    <w:rsid w:val="00854AD7"/>
    <w:pPr>
      <w:ind w:left="288" w:right="288"/>
    </w:pPr>
  </w:style>
  <w:style w:type="character" w:customStyle="1" w:styleId="Emphasis2">
    <w:name w:val="Emphasis2"/>
    <w:rsid w:val="00854AD7"/>
    <w:rPr>
      <w:rFonts w:ascii="Franklin Gothic Heavy" w:hAnsi="Franklin Gothic Heavy" w:hint="default"/>
      <w:iCs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1" w:qFormat="1"/>
    <w:lsdException w:name="heading 2" w:uiPriority="2" w:unhideWhenUsed="1" w:qFormat="1"/>
    <w:lsdException w:name="heading 3" w:uiPriority="3" w:unhideWhenUsed="1" w:qFormat="1"/>
    <w:lsdException w:name="heading 4" w:semiHidden="0" w:uiPriority="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/>
    <w:lsdException w:name="Default Paragraph Font" w:uiPriority="1" w:unhideWhenUsed="1"/>
    <w:lsdException w:name="Subtitle" w:uiPriority="11"/>
    <w:lsdException w:name="Strong" w:uiPriority="22"/>
    <w:lsdException w:name="Emphasis" w:semiHidden="0" w:uiPriority="7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 Spacing" w:uiPriority="9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/>
    <w:lsdException w:name="Quote" w:uiPriority="29"/>
    <w:lsdException w:name="Intense Quote" w:uiPriority="30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D176BE"/>
    <w:pPr>
      <w:spacing w:after="0" w:line="240" w:lineRule="auto"/>
    </w:pPr>
    <w:rPr>
      <w:rFonts w:ascii="Calibri" w:hAnsi="Calibri" w:cs="Calibri"/>
    </w:rPr>
  </w:style>
  <w:style w:type="paragraph" w:styleId="Heading1">
    <w:name w:val="heading 1"/>
    <w:aliases w:val="Pocket"/>
    <w:basedOn w:val="Normal"/>
    <w:next w:val="Normal"/>
    <w:link w:val="Heading1Char"/>
    <w:uiPriority w:val="1"/>
    <w:qFormat/>
    <w:rsid w:val="00D176BE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eastAsiaTheme="majorEastAsia" w:cstheme="majorBidi"/>
      <w:b/>
      <w:bCs/>
      <w:sz w:val="52"/>
      <w:szCs w:val="28"/>
    </w:rPr>
  </w:style>
  <w:style w:type="paragraph" w:styleId="Heading2">
    <w:name w:val="heading 2"/>
    <w:aliases w:val="Hat"/>
    <w:basedOn w:val="Normal"/>
    <w:next w:val="Normal"/>
    <w:link w:val="Heading2Char"/>
    <w:uiPriority w:val="2"/>
    <w:qFormat/>
    <w:rsid w:val="00D176BE"/>
    <w:pPr>
      <w:keepNext/>
      <w:keepLines/>
      <w:pageBreakBefore/>
      <w:spacing w:before="480"/>
      <w:jc w:val="center"/>
      <w:outlineLvl w:val="1"/>
    </w:pPr>
    <w:rPr>
      <w:rFonts w:eastAsiaTheme="majorEastAsia" w:cstheme="majorBidi"/>
      <w:b/>
      <w:bCs/>
      <w:sz w:val="44"/>
      <w:szCs w:val="26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3"/>
    <w:qFormat/>
    <w:rsid w:val="00D176BE"/>
    <w:pPr>
      <w:keepNext/>
      <w:keepLines/>
      <w:pageBreakBefore/>
      <w:spacing w:before="200"/>
      <w:jc w:val="center"/>
      <w:outlineLvl w:val="2"/>
    </w:pPr>
    <w:rPr>
      <w:rFonts w:eastAsiaTheme="majorEastAsia" w:cstheme="majorBidi"/>
      <w:b/>
      <w:bCs/>
      <w:sz w:val="32"/>
      <w:u w:val="single"/>
    </w:rPr>
  </w:style>
  <w:style w:type="paragraph" w:styleId="Heading4">
    <w:name w:val="heading 4"/>
    <w:aliases w:val="Tag,Big card,body,small text,Normal Tag,heading 2,Heading 2 Char2 Char,Heading 2 Char1 Char Char, Ch,Ch,no read,No Spacing211,No Spacing11111,No Spacing5,No Spacing12,No Spacing2111,Tags,small space,TAG,T,Dont use,No Spacing4,No Spacing21,tag"/>
    <w:basedOn w:val="Normal"/>
    <w:next w:val="Normal"/>
    <w:link w:val="Heading4Char"/>
    <w:uiPriority w:val="4"/>
    <w:qFormat/>
    <w:rsid w:val="00D176BE"/>
    <w:pPr>
      <w:keepNext/>
      <w:keepLines/>
      <w:spacing w:before="200"/>
      <w:outlineLvl w:val="3"/>
    </w:pPr>
    <w:rPr>
      <w:rFonts w:eastAsiaTheme="majorEastAsia" w:cstheme="majorBidi"/>
      <w:b/>
      <w:bCs/>
      <w:i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Pocket Char"/>
    <w:basedOn w:val="DefaultParagraphFont"/>
    <w:link w:val="Heading1"/>
    <w:uiPriority w:val="1"/>
    <w:rsid w:val="00D176BE"/>
    <w:rPr>
      <w:rFonts w:ascii="Calibri" w:eastAsiaTheme="majorEastAsia" w:hAnsi="Calibri" w:cstheme="majorBidi"/>
      <w:b/>
      <w:bCs/>
      <w:sz w:val="52"/>
      <w:szCs w:val="28"/>
    </w:rPr>
  </w:style>
  <w:style w:type="character" w:customStyle="1" w:styleId="Heading2Char">
    <w:name w:val="Heading 2 Char"/>
    <w:aliases w:val="Hat Char"/>
    <w:basedOn w:val="DefaultParagraphFont"/>
    <w:link w:val="Heading2"/>
    <w:uiPriority w:val="2"/>
    <w:rsid w:val="00D176BE"/>
    <w:rPr>
      <w:rFonts w:ascii="Calibri" w:eastAsiaTheme="majorEastAsia" w:hAnsi="Calibri" w:cstheme="majorBidi"/>
      <w:b/>
      <w:bCs/>
      <w:sz w:val="44"/>
      <w:szCs w:val="26"/>
      <w:u w:val="double"/>
    </w:rPr>
  </w:style>
  <w:style w:type="character" w:styleId="Emphasis">
    <w:name w:val="Emphasis"/>
    <w:aliases w:val="Evidence,Minimized,minimized,Highlighted,tag2,Size 10,emphasis in card,CD Card,ED - Tag,Underlined,emphasis,Bold Underline,Emphasis!!,small,Qualifications,normal card text"/>
    <w:basedOn w:val="DefaultParagraphFont"/>
    <w:uiPriority w:val="7"/>
    <w:qFormat/>
    <w:rsid w:val="00D176BE"/>
    <w:rPr>
      <w:rFonts w:ascii="Calibri" w:hAnsi="Calibri" w:cs="Calibri"/>
      <w:b/>
      <w:i w:val="0"/>
      <w:iCs/>
      <w:sz w:val="22"/>
      <w:u w:val="single"/>
      <w:bdr w:val="single" w:sz="18" w:space="0" w:color="auto"/>
    </w:rPr>
  </w:style>
  <w:style w:type="character" w:customStyle="1" w:styleId="StyleBold">
    <w:name w:val="Style Bold"/>
    <w:basedOn w:val="DefaultParagraphFont"/>
    <w:uiPriority w:val="9"/>
    <w:semiHidden/>
    <w:rsid w:val="00D176BE"/>
    <w:rPr>
      <w:b/>
      <w:bCs/>
    </w:rPr>
  </w:style>
  <w:style w:type="character" w:customStyle="1" w:styleId="Heading3Char">
    <w:name w:val="Heading 3 Char"/>
    <w:aliases w:val="Block Char"/>
    <w:basedOn w:val="DefaultParagraphFont"/>
    <w:link w:val="Heading3"/>
    <w:uiPriority w:val="3"/>
    <w:rsid w:val="00D176BE"/>
    <w:rPr>
      <w:rFonts w:ascii="Calibri" w:eastAsiaTheme="majorEastAsia" w:hAnsi="Calibri" w:cstheme="majorBidi"/>
      <w:b/>
      <w:bCs/>
      <w:sz w:val="32"/>
      <w:u w:val="single"/>
    </w:rPr>
  </w:style>
  <w:style w:type="character" w:customStyle="1" w:styleId="StyleBoldUnderline">
    <w:name w:val="Style Bold Underline"/>
    <w:aliases w:val="Underline,Style Underline,Intense Emphasis1,apple-style-span + 6 pt,Bold,Kern at 16 pt,Intense Emphasis2,HHeading 3 + 12 pt,Cards + Font: 12 pt Char,Bold Cite Char,Citation Char Char Char,Heading 3 Char1 Char Char Char,ci,c,Style,Bo"/>
    <w:basedOn w:val="DefaultParagraphFont"/>
    <w:uiPriority w:val="6"/>
    <w:qFormat/>
    <w:rsid w:val="00D176BE"/>
    <w:rPr>
      <w:b/>
      <w:bCs/>
      <w:sz w:val="22"/>
      <w:u w:val="single"/>
    </w:rPr>
  </w:style>
  <w:style w:type="character" w:customStyle="1" w:styleId="StyleStyleBold12pt">
    <w:name w:val="Style Style Bold + 12 pt"/>
    <w:aliases w:val="Cite,Style Style Bold,Style Style Bold + 12pt,Style Style + 12 pt,Style Style Bo... +,Old Cite,Style Style Bold + 10 pt,tagld + 12 pt,Style Style Bold + 13 pt,Style Style Bold + 11 pt"/>
    <w:basedOn w:val="StyleBold"/>
    <w:uiPriority w:val="5"/>
    <w:qFormat/>
    <w:rsid w:val="00D176BE"/>
    <w:rPr>
      <w:b/>
      <w:bCs/>
      <w:sz w:val="26"/>
      <w:u w:val="none"/>
    </w:rPr>
  </w:style>
  <w:style w:type="paragraph" w:styleId="Header">
    <w:name w:val="header"/>
    <w:basedOn w:val="Normal"/>
    <w:link w:val="HeaderChar"/>
    <w:uiPriority w:val="99"/>
    <w:semiHidden/>
    <w:rsid w:val="00D176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76BE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semiHidden/>
    <w:rsid w:val="00D176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176BE"/>
    <w:rPr>
      <w:rFonts w:ascii="Calibri" w:hAnsi="Calibri" w:cs="Calibri"/>
    </w:rPr>
  </w:style>
  <w:style w:type="character" w:styleId="Hyperlink">
    <w:name w:val="Hyperlink"/>
    <w:aliases w:val="heading 1 (block title),Important,Read,Card Text,Internet Link"/>
    <w:basedOn w:val="DefaultParagraphFont"/>
    <w:uiPriority w:val="99"/>
    <w:rsid w:val="00D176BE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rsid w:val="00D176BE"/>
    <w:rPr>
      <w:color w:val="auto"/>
      <w:u w:val="none"/>
    </w:rPr>
  </w:style>
  <w:style w:type="character" w:customStyle="1" w:styleId="Heading4Char">
    <w:name w:val="Heading 4 Char"/>
    <w:aliases w:val="Tag Char,Big card Char,body Char,small text Char,Normal Tag Char,heading 2 Char,Heading 2 Char2 Char Char,Heading 2 Char1 Char Char Char, Ch Char,Ch Char,no read Char,No Spacing211 Char,No Spacing11111 Char,No Spacing5 Char,Tags Char"/>
    <w:basedOn w:val="DefaultParagraphFont"/>
    <w:link w:val="Heading4"/>
    <w:uiPriority w:val="4"/>
    <w:rsid w:val="00D176BE"/>
    <w:rPr>
      <w:rFonts w:ascii="Calibri" w:eastAsiaTheme="majorEastAsia" w:hAnsi="Calibri" w:cstheme="majorBidi"/>
      <w:b/>
      <w:bCs/>
      <w:iCs/>
      <w:sz w:val="26"/>
    </w:rPr>
  </w:style>
  <w:style w:type="paragraph" w:customStyle="1" w:styleId="card">
    <w:name w:val="card"/>
    <w:basedOn w:val="Normal"/>
    <w:next w:val="Normal"/>
    <w:link w:val="cardChar"/>
    <w:qFormat/>
    <w:rsid w:val="00854AD7"/>
    <w:pPr>
      <w:ind w:left="288" w:right="288"/>
    </w:pPr>
    <w:rPr>
      <w:rFonts w:eastAsia="Times New Roman" w:cs="Times New Roman"/>
    </w:rPr>
  </w:style>
  <w:style w:type="character" w:customStyle="1" w:styleId="cardChar">
    <w:name w:val="card Char"/>
    <w:link w:val="card"/>
    <w:rsid w:val="00854AD7"/>
    <w:rPr>
      <w:rFonts w:ascii="Calibri" w:eastAsia="Times New Roman" w:hAnsi="Calibri" w:cs="Times New Roman"/>
    </w:rPr>
  </w:style>
  <w:style w:type="character" w:customStyle="1" w:styleId="underline">
    <w:name w:val="underline"/>
    <w:basedOn w:val="DefaultParagraphFont"/>
    <w:link w:val="textbold"/>
    <w:qFormat/>
    <w:rsid w:val="00854AD7"/>
    <w:rPr>
      <w:b/>
      <w:sz w:val="21"/>
      <w:u w:val="single"/>
    </w:rPr>
  </w:style>
  <w:style w:type="paragraph" w:customStyle="1" w:styleId="textbold">
    <w:name w:val="text bold"/>
    <w:basedOn w:val="Normal"/>
    <w:link w:val="underline"/>
    <w:qFormat/>
    <w:rsid w:val="00854AD7"/>
    <w:pPr>
      <w:ind w:left="720"/>
      <w:jc w:val="both"/>
    </w:pPr>
    <w:rPr>
      <w:rFonts w:asciiTheme="minorHAnsi" w:hAnsiTheme="minorHAnsi" w:cstheme="minorBidi"/>
      <w:b/>
      <w:sz w:val="21"/>
      <w:u w:val="single"/>
    </w:rPr>
  </w:style>
  <w:style w:type="character" w:customStyle="1" w:styleId="UnderlineBold">
    <w:name w:val="Underline + Bold"/>
    <w:uiPriority w:val="1"/>
    <w:qFormat/>
    <w:rsid w:val="00854AD7"/>
    <w:rPr>
      <w:b w:val="0"/>
      <w:sz w:val="20"/>
      <w:u w:val="single"/>
    </w:rPr>
  </w:style>
  <w:style w:type="character" w:customStyle="1" w:styleId="cardtextChar">
    <w:name w:val="card text Char"/>
    <w:basedOn w:val="DefaultParagraphFont"/>
    <w:link w:val="cardtext"/>
    <w:locked/>
    <w:rsid w:val="00854AD7"/>
    <w:rPr>
      <w:rFonts w:ascii="Calibri" w:hAnsi="Calibri" w:cs="Calibri"/>
    </w:rPr>
  </w:style>
  <w:style w:type="paragraph" w:customStyle="1" w:styleId="cardtext">
    <w:name w:val="card text"/>
    <w:basedOn w:val="Normal"/>
    <w:link w:val="cardtextChar"/>
    <w:qFormat/>
    <w:rsid w:val="00854AD7"/>
    <w:pPr>
      <w:ind w:left="288" w:right="288"/>
    </w:pPr>
  </w:style>
  <w:style w:type="character" w:customStyle="1" w:styleId="Emphasis2">
    <w:name w:val="Emphasis2"/>
    <w:rsid w:val="00854AD7"/>
    <w:rPr>
      <w:rFonts w:ascii="Franklin Gothic Heavy" w:hAnsi="Franklin Gothic Heavy" w:hint="default"/>
      <w:iCs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www.thedialogue.org/PublicationFiles/IAD2012PolicyReportFINAL.pdf" TargetMode="External"/><Relationship Id="rId18" Type="http://schemas.openxmlformats.org/officeDocument/2006/relationships/hyperlink" Target="http://online.wsj.com/article/SB10001424052970203646004577213262856669448.html" TargetMode="Externa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hyperlink" Target="http://www.thesolutionsjournal.com/node/775" TargetMode="External"/><Relationship Id="rId17" Type="http://schemas.openxmlformats.org/officeDocument/2006/relationships/hyperlink" Target="http://proquest.umi.com.www2.lib.ku.edu:2048/pqdweb?RQT=572&amp;VType=PQD&amp;VName=PQD&amp;VInst=PROD&amp;pmid=54736&amp;pcid=41903401&amp;SrchMode=3&amp;aid=1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proquest.umi.com.www2.lib.ku.edu:2048/pqdweb?RQT=318&amp;pmid=54736&amp;TS=1276807353&amp;clientId=42567&amp;VInst=PROD&amp;VName=PQD&amp;VType=PQD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iopscience.iop.org/1748-9326/8/2/024024/article" TargetMode="External"/><Relationship Id="rId5" Type="http://schemas.microsoft.com/office/2007/relationships/stylesWithEffects" Target="stylesWithEffects.xml"/><Relationship Id="rId15" Type="http://schemas.openxmlformats.org/officeDocument/2006/relationships/hyperlink" Target="http://international.politics.uni-mainz.de/files/2012/10/mpiep04.pdf" TargetMode="External"/><Relationship Id="rId10" Type="http://schemas.openxmlformats.org/officeDocument/2006/relationships/hyperlink" Target="http://wwf.panda.org/wwf_news/?208932/WWF-welcomes-Mexicos-2050-Climate-Vision-now-global-funding-must-be-made-available-to-implement-such-strategies" TargetMode="External"/><Relationship Id="rId19" Type="http://schemas.openxmlformats.org/officeDocument/2006/relationships/hyperlink" Target="http://www.uschamber.com/sites/default/files/reports/1204EnhancingtheUS-MexicoEconomicPartnership.pdf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http://csis.org/files/publication/130207_JMForman_Energy_HemFocus_0.pdf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x\AppData\Roaming\Microsoft\Templates\Deb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874F1714B9044082B1C8579E42F29C" ma:contentTypeVersion="0" ma:contentTypeDescription="Create a new document." ma:contentTypeScope="" ma:versionID="eaf29e95780a56f523231d2e47f182c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6DBDBA3-CFC8-4A55-9C1F-BA79DA5B93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1212E9D-DA85-4AD4-BC94-8E978FB43F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8FC0B54-6721-4707-BCD0-F7AAE2AB590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Debate</Template>
  <TotalTime>1</TotalTime>
  <Pages>10</Pages>
  <Words>203</Words>
  <Characters>13853</Characters>
  <Application>Microsoft Office Word</Application>
  <DocSecurity>0</DocSecurity>
  <Lines>384</Lines>
  <Paragraphs>203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Whitman College</Company>
  <LinksUpToDate>false</LinksUpToDate>
  <CharactersWithSpaces>13853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gheks</dc:creator>
  <cp:lastModifiedBy>Alex gheks</cp:lastModifiedBy>
  <cp:revision>1</cp:revision>
  <dcterms:created xsi:type="dcterms:W3CDTF">2014-01-28T21:07:00Z</dcterms:created>
  <dcterms:modified xsi:type="dcterms:W3CDTF">2014-01-28T21:08:00Z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0x010100F0874F1714B9044082B1C8579E42F29C</vt:lpwstr>
  </property>
</Properties>
</file>