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BC1" w:rsidRPr="00B254D0" w:rsidRDefault="00F26BC1" w:rsidP="00F26BC1">
      <w:pPr>
        <w:pStyle w:val="Heading3"/>
      </w:pPr>
      <w:r w:rsidRPr="00B254D0">
        <w:t>1AC—Engagement</w:t>
      </w:r>
    </w:p>
    <w:p w:rsidR="00F26BC1" w:rsidRPr="00B254D0" w:rsidRDefault="00F26BC1" w:rsidP="00F26BC1">
      <w:pPr>
        <w:pStyle w:val="Heading4"/>
      </w:pPr>
      <w:r w:rsidRPr="00B254D0">
        <w:t>Contention one is engagement—</w:t>
      </w:r>
    </w:p>
    <w:p w:rsidR="00F26BC1" w:rsidRPr="00B254D0" w:rsidRDefault="00F26BC1" w:rsidP="00F26BC1">
      <w:pPr>
        <w:pStyle w:val="Heading4"/>
      </w:pPr>
      <w:r w:rsidRPr="00B254D0">
        <w:t xml:space="preserve">U.S. thought concerning Latin America relegates the region to political irrelevance.  Our hemispheric strategy is permeated with outright neglect towards a region that U.S. policymakers regard with ambivalence and disdain </w:t>
      </w:r>
    </w:p>
    <w:p w:rsidR="00F26BC1" w:rsidRPr="00B254D0" w:rsidRDefault="00F26BC1" w:rsidP="00F26BC1">
      <w:pPr>
        <w:rPr>
          <w:sz w:val="16"/>
        </w:rPr>
      </w:pPr>
      <w:r w:rsidRPr="00B254D0">
        <w:rPr>
          <w:rStyle w:val="StyleStyleBold12pt"/>
        </w:rPr>
        <w:t>Wiarda 1999</w:t>
      </w:r>
      <w:r w:rsidRPr="00B254D0">
        <w:rPr>
          <w:sz w:val="16"/>
        </w:rPr>
        <w:t xml:space="preserve"> (Howard J., “United States Policy Toward Latin America: A New Era of Benign Neglect”, in Neighborly Adversaries: Readings in U.S.-Latin American Relations, Ed Michael LaRosa and Frank O. Mora, p.257-263)</w:t>
      </w:r>
    </w:p>
    <w:p w:rsidR="00F26BC1" w:rsidRPr="00B254D0" w:rsidRDefault="00F26BC1" w:rsidP="00F26BC1"/>
    <w:p w:rsidR="00F26BC1" w:rsidRPr="00B254D0" w:rsidRDefault="00F26BC1" w:rsidP="00F26BC1">
      <w:pPr>
        <w:rPr>
          <w:sz w:val="16"/>
        </w:rPr>
      </w:pPr>
      <w:r w:rsidRPr="00B254D0">
        <w:rPr>
          <w:sz w:val="16"/>
        </w:rPr>
        <w:t xml:space="preserve">Like Falcoff, Howard Wiarda, a well-known Latin Americanist and foreign policy expert who has taught at National Defense University, and the Center for Strategic and International Studies and currently works at the University of Massachusetts, Amherst, is </w:t>
      </w:r>
      <w:r w:rsidRPr="00B254D0">
        <w:rPr>
          <w:rStyle w:val="StyleBoldUnderline"/>
        </w:rPr>
        <w:t>doubtful that Washington will pay much attention to Latin America with the end of the Cold War.</w:t>
      </w:r>
      <w:r w:rsidRPr="00B254D0">
        <w:rPr>
          <w:sz w:val="16"/>
        </w:rPr>
        <w:t xml:space="preserve"> He suggests </w:t>
      </w:r>
      <w:r w:rsidRPr="00B254D0">
        <w:rPr>
          <w:rStyle w:val="StyleBoldUnderline"/>
        </w:rPr>
        <w:t>the historically low priority of Latin America within the U.S. foreign policy community would again be the case</w:t>
      </w:r>
      <w:r w:rsidRPr="00B254D0">
        <w:rPr>
          <w:sz w:val="16"/>
        </w:rPr>
        <w:t xml:space="preserve"> with the end of the Cold War. At best, </w:t>
      </w:r>
      <w:r w:rsidRPr="00C15283">
        <w:rPr>
          <w:rStyle w:val="StyleBoldUnderline"/>
          <w:highlight w:val="green"/>
        </w:rPr>
        <w:t>we are entering an era of "benign neglect</w:t>
      </w:r>
      <w:r w:rsidRPr="00B254D0">
        <w:rPr>
          <w:rStyle w:val="StyleBoldUnderline"/>
        </w:rPr>
        <w:t>."</w:t>
      </w:r>
      <w:r w:rsidRPr="00B254D0">
        <w:rPr>
          <w:sz w:val="16"/>
        </w:rPr>
        <w:t xml:space="preserve"> Latin America would be left to solve its own problems with only scant encouragement from Washington, according to Wiarda. Public opinion polls in the United States have shown a low level of empathy for or patience with Latin America. Wiarda states that </w:t>
      </w:r>
      <w:r w:rsidRPr="00C15283">
        <w:rPr>
          <w:rStyle w:val="StyleBoldUnderline"/>
          <w:highlight w:val="green"/>
        </w:rPr>
        <w:t>US. policy interests are "likely to be sporadic</w:t>
      </w:r>
      <w:r w:rsidRPr="00B254D0">
        <w:rPr>
          <w:rStyle w:val="StyleBoldUnderline"/>
        </w:rPr>
        <w:t xml:space="preserve"> and episodic </w:t>
      </w:r>
      <w:r w:rsidRPr="00C15283">
        <w:rPr>
          <w:rStyle w:val="StyleBoldUnderline"/>
          <w:highlight w:val="green"/>
        </w:rPr>
        <w:t>rather than sustained</w:t>
      </w:r>
      <w:r w:rsidRPr="00B254D0">
        <w:rPr>
          <w:rStyle w:val="StyleBoldUnderline"/>
        </w:rPr>
        <w:t>"</w:t>
      </w:r>
      <w:r w:rsidRPr="00B254D0">
        <w:rPr>
          <w:sz w:val="16"/>
        </w:rPr>
        <w:t xml:space="preserve"> and that </w:t>
      </w:r>
      <w:r w:rsidRPr="00C15283">
        <w:rPr>
          <w:rStyle w:val="StyleBoldUnderline"/>
          <w:highlight w:val="green"/>
        </w:rPr>
        <w:t>relations will be driven by domestic political considerations</w:t>
      </w:r>
      <w:r w:rsidRPr="00B254D0">
        <w:rPr>
          <w:sz w:val="16"/>
        </w:rPr>
        <w:t xml:space="preserve">. This last point, as it relates to issues such as immigration and drug trafficking, has proven prophetic. In hindsight, however, the level of engagement since 1990 has been much more intense than Wiarda suggested in 1990, particularly as it relates to trade, drug trafficking, and summitry. Interestingly, Wiarda states here that benign neglect, rather than sparking concern or criticism in Latin America, would be welcomed because of the absence of interventionism. </w:t>
      </w:r>
      <w:r w:rsidRPr="00C15283">
        <w:rPr>
          <w:rStyle w:val="StyleBoldUnderline"/>
          <w:highlight w:val="green"/>
        </w:rPr>
        <w:t xml:space="preserve">Latin America's standing in Washington, D.C., </w:t>
      </w:r>
      <w:r w:rsidRPr="00B254D0">
        <w:rPr>
          <w:rStyle w:val="StyleBoldUnderline"/>
        </w:rPr>
        <w:t xml:space="preserve">among the U.S. foreign policy community, and in terms of the rank ordering of foreign policy areas of priority, </w:t>
      </w:r>
      <w:r w:rsidRPr="00C15283">
        <w:rPr>
          <w:rStyle w:val="StyleBoldUnderline"/>
          <w:highlight w:val="green"/>
        </w:rPr>
        <w:t>is precarious at best</w:t>
      </w:r>
      <w:r w:rsidRPr="00B254D0">
        <w:rPr>
          <w:rStyle w:val="StyleBoldUnderline"/>
        </w:rPr>
        <w:t xml:space="preserve">. </w:t>
      </w:r>
      <w:r w:rsidRPr="00C15283">
        <w:rPr>
          <w:rStyle w:val="StyleBoldUnderline"/>
          <w:highlight w:val="green"/>
        </w:rPr>
        <w:t>Latin America has always been rather low on our priorities but now it runs the risk of slipping</w:t>
      </w:r>
      <w:r w:rsidRPr="00B254D0">
        <w:rPr>
          <w:rStyle w:val="StyleBoldUnderline"/>
        </w:rPr>
        <w:t xml:space="preserve"> further still—almost </w:t>
      </w:r>
      <w:r w:rsidRPr="00C15283">
        <w:rPr>
          <w:rStyle w:val="StyleBoldUnderline"/>
          <w:highlight w:val="green"/>
        </w:rPr>
        <w:t xml:space="preserve">out of sight. </w:t>
      </w:r>
      <w:r w:rsidRPr="00B254D0">
        <w:rPr>
          <w:rStyle w:val="StyleBoldUnderline"/>
        </w:rPr>
        <w:t xml:space="preserve">Ignored and viewed as unimportant, </w:t>
      </w:r>
      <w:r w:rsidRPr="00C15283">
        <w:rPr>
          <w:rStyle w:val="StyleBoldUnderline"/>
          <w:highlight w:val="green"/>
        </w:rPr>
        <w:t>Latin America is</w:t>
      </w:r>
      <w:r w:rsidRPr="00B254D0">
        <w:rPr>
          <w:sz w:val="16"/>
        </w:rPr>
        <w:t xml:space="preserve"> in danger of falling to the level of sub-Saharan Africa as a region that some poor assistant secretary must be responsible for but that is </w:t>
      </w:r>
      <w:r w:rsidRPr="00C15283">
        <w:rPr>
          <w:rStyle w:val="StyleBoldUnderline"/>
          <w:highlight w:val="green"/>
        </w:rPr>
        <w:t>seen as hopeless and not worth paying serious attention to</w:t>
      </w:r>
      <w:r w:rsidRPr="00B254D0">
        <w:rPr>
          <w:rStyle w:val="StyleBoldUnderline"/>
        </w:rPr>
        <w:t>.</w:t>
      </w:r>
      <w:r w:rsidRPr="00B254D0">
        <w:rPr>
          <w:sz w:val="16"/>
        </w:rPr>
        <w:t xml:space="preserve"> </w:t>
      </w:r>
      <w:r w:rsidRPr="00C15283">
        <w:rPr>
          <w:rStyle w:val="StyleBoldUnderline"/>
          <w:highlight w:val="green"/>
        </w:rPr>
        <w:t>Many in the</w:t>
      </w:r>
      <w:r w:rsidRPr="00B254D0">
        <w:rPr>
          <w:rStyle w:val="StyleBoldUnderline"/>
        </w:rPr>
        <w:t xml:space="preserve"> general </w:t>
      </w:r>
      <w:r w:rsidRPr="00C15283">
        <w:rPr>
          <w:rStyle w:val="StyleBoldUnderline"/>
          <w:highlight w:val="green"/>
        </w:rPr>
        <w:t>foreign policy community</w:t>
      </w:r>
      <w:r w:rsidRPr="00B254D0">
        <w:rPr>
          <w:sz w:val="16"/>
        </w:rPr>
        <w:t xml:space="preserve"> (as distinct from Latin Americanists) </w:t>
      </w:r>
      <w:r w:rsidRPr="00C15283">
        <w:rPr>
          <w:rStyle w:val="StyleBoldUnderline"/>
          <w:highlight w:val="green"/>
        </w:rPr>
        <w:t>see Latin America as a "black hole"</w:t>
      </w:r>
      <w:r w:rsidRPr="00B254D0">
        <w:rPr>
          <w:sz w:val="16"/>
        </w:rPr>
        <w:t xml:space="preserve"> into which are sucked immense amounts of U.S. aid and effort, as well as hopes and dreams, but out of which comes nothing in return except despair and grief. </w:t>
      </w:r>
      <w:r w:rsidRPr="00B254D0">
        <w:rPr>
          <w:rStyle w:val="StyleBoldUnderline"/>
        </w:rPr>
        <w:t>It is not a great time in Washington, D.C., to be a Latin America specialist or one with hopes for U.S. policy for the area.</w:t>
      </w:r>
      <w:r w:rsidRPr="00B254D0">
        <w:rPr>
          <w:sz w:val="16"/>
        </w:rPr>
        <w:t xml:space="preserve"> Paradoxically, while the U.S. is devoting little serious attention to Latin America, U.S. relations with the area are good—better than they have been in at least fifteen years. Moreover, it is precisely at this time of "benign neglect" on the part of the United States that the area is undergoing some of the most far-reaching cultural and structural changes ever in its history. These paradoxes need to be explored in further detail. Latin America's Isolation </w:t>
      </w:r>
      <w:r w:rsidRPr="00B254D0">
        <w:rPr>
          <w:rStyle w:val="StyleBoldUnderline"/>
        </w:rPr>
        <w:t>The reasons for Latin America's poor standing in Washington and among the policy community are various, relating both to changes in the U.S. and in global power relations. One main reason is the winding down of the Cold War</w:t>
      </w:r>
      <w:r w:rsidRPr="00B254D0">
        <w:rPr>
          <w:sz w:val="16"/>
        </w:rPr>
        <w:t xml:space="preserve">. As citizens we may applaud the ending of the Cold War and as professional Latin Americanists we may lament the reasoning involved, but the undeniable fact is </w:t>
      </w:r>
      <w:r w:rsidRPr="00B254D0">
        <w:rPr>
          <w:rStyle w:val="StyleBoldUnderline"/>
        </w:rPr>
        <w:t xml:space="preserve">the Cold War was the main reason for U.S. interest in the region over the last forty years. </w:t>
      </w:r>
      <w:r w:rsidRPr="00C15283">
        <w:rPr>
          <w:rStyle w:val="StyleBoldUnderline"/>
          <w:highlight w:val="green"/>
        </w:rPr>
        <w:t>Without the Cold War the U.S. will be less interested in Latin America, less inclined to assist it</w:t>
      </w:r>
      <w:r w:rsidRPr="00B254D0">
        <w:rPr>
          <w:sz w:val="16"/>
        </w:rPr>
        <w:t xml:space="preserve"> (witness the difficulty of generating aid to Nicaragua now that the Sandanistas are out of power), </w:t>
      </w:r>
      <w:r w:rsidRPr="00C15283">
        <w:rPr>
          <w:rStyle w:val="StyleBoldUnderline"/>
          <w:highlight w:val="green"/>
        </w:rPr>
        <w:t>and less interested in "bailing it out,"</w:t>
      </w:r>
      <w:r w:rsidRPr="00C15283">
        <w:rPr>
          <w:sz w:val="16"/>
          <w:highlight w:val="green"/>
        </w:rPr>
        <w:t xml:space="preserve"> </w:t>
      </w:r>
      <w:r w:rsidRPr="00B254D0">
        <w:rPr>
          <w:sz w:val="16"/>
        </w:rPr>
        <w:t xml:space="preserve">with Marines or dollars, when Latin America gets in trouble. Nor, in the absence of any credible Soviet or Cuban threat, will clever Latin American politicians be able to play off the superpowers against each other or run to Washington or the local U.S. embassy with stories of potential "Communist" takeovers unless we come to their assistance. The ending of the Cold War has changed all the "givens" of the last four decades. There will therefore be no Marshall Plan for Latin America, no Alliance for Progress, little foreign aid. In addition, as the world organizes into regional trading blocs (Europe, East Asia, North America), Latin America runs the risk of being completely left out of the possibilities for prosperity that will accrue to the countries within these blocs. When that prospect is added to Latin America's other economic problems of capital flight, lack of investment from virtually any source, debt, and actual disinvestment by foreign firms, the prospects look dismal indeed. Not only is </w:t>
      </w:r>
      <w:r w:rsidRPr="00C15283">
        <w:rPr>
          <w:rStyle w:val="StyleBoldUnderline"/>
          <w:highlight w:val="green"/>
        </w:rPr>
        <w:t>the United States not very concerned with Latin America</w:t>
      </w:r>
      <w:r w:rsidRPr="00C15283">
        <w:rPr>
          <w:sz w:val="16"/>
          <w:highlight w:val="green"/>
        </w:rPr>
        <w:t xml:space="preserve">— </w:t>
      </w:r>
      <w:r w:rsidRPr="00C15283">
        <w:rPr>
          <w:rStyle w:val="StyleBoldUnderline"/>
          <w:highlight w:val="green"/>
        </w:rPr>
        <w:t>except sporadically and as U.S. interests are directly affected</w:t>
      </w:r>
      <w:r w:rsidRPr="00B254D0">
        <w:rPr>
          <w:sz w:val="12"/>
          <w:szCs w:val="12"/>
        </w:rPr>
        <w:t xml:space="preserve">—but other possible sources of support are drying up as well. There will, given their own economic problems, clearly be no or meager assistance from the Soviet Union, China, or Eastern Europe. Japan has been very selective in terms of its investments in Latin America, limiting most of its activities to parts of Brazil and Mexico along the border area. Europe is also preoccupied with its further integration in 1992; and its attention and assistance to, and investments in, Latin America have been declining in recent years. These trends imply that one of the more ambitious of the panaceas for Latin America in recent years, that of diversifying its dependence, will simply not work out because no one else is really interested. That means that Latin America has de facto been thrown back into the arms of the United States, whether we or the Latin Americans wish it or not. But not only in the wake of the Cold War is the United States not very committed at the policy level, but at the popular level Latin America has never had a worse reputation in the U.S. Latin America is broadly assumed to be, the opinion surveys tell us, an area of drugs and dictators. It is perceived as a region where U.S. tourists are preyed upon, where parents are reluctant to allow their children to go on exchange programs, of brutality, violence, and inefficiency. In addition, uncontrolled immigration from the area is widely seen as adding to U.S. crime problems and of putting inordinate burdens on school systems, social welfare programs, and law enforcement. Many of these characterizations are of course false and based on inaccurate stereotypes, but unfortunately that is how the public tends to view Latin America, a perception that is inevitably reflected also in congressional votes and Administration policy. Bush Administration Policy The Bush Administration coming into office in January, 1989, recognized full well the bad reputation and domestic political traps of dealing with Latin America. James Baker, Mr. Bush's campaign manager and then his secretary of state, was known to feel that Central America was a "can of worms." Mr. Baker determined that moving to the left on Central America would anger conservatives, President Reagan's constituency which Bush could ill afford to lose, while moving to the right would mean the Administration would "get it" from the religious and human rights lobbies. Far better, he reasoned, to get Latin America off the front burner, off the </w:t>
      </w:r>
      <w:r w:rsidRPr="00B254D0">
        <w:rPr>
          <w:sz w:val="12"/>
          <w:szCs w:val="12"/>
        </w:rPr>
        <w:lastRenderedPageBreak/>
        <w:t xml:space="preserve">nation's front pages and television screens, indeed off the agenda of foreign policy issues altogether so that it could do no political harm. These were of course all domestic political considerations, enabling the new Administration to finesse Latin America and concentrate on higher priority issues. In 1990 I published a book on U.S. foreign policy-making in which I estimated that 80 percent of U.S. policy considerations on Latin America derive from domestic political considerations rather than having much to do with Latin America per se; under Secretary Baker, who wants above all else to see his president be reelected in 1992, that figure should be closer to 90 percent. Virtually everything the Administration has done with regard to Latin America has had these domestic considerations as preeminent: get it off the agenda and defuse its potential to do political damage. The assistant secretary of state for inter-American affairs was chosen not for his expertise on Latin America but because he was a Democrat who would thus be acceptable to the congressional leadership and because he had once writ-ten part of a speech favoring aid to the Contras, which made him accept-able to conservatives. A political compromise was then worked out with the congressional Democrats under which the Administration went along with some aspects of the Arias Plan, but in return got room for Mr. Bush to concentrate on the European summit and his meetings with Soviet leader Mikhail Gorbachev, which Secretary Baker considered far more important politically than anything that could possibly come out of Central America. The Brady Plan, which was really an extension of the Baker Plan de-vised when the secretary of state was secretary of treasury in the previous administration, helped defuse the Latin American debt issue and get it off the front pages without the expenditure of very many U.S. government dollars and without the taxpayers becoming aware that it was they who would eventually have to carry much of the burden. Strengthening the Organization of American States (OAS) was seen as a way of letting that agency handle (and thus receive attention for) inter-American disputes, rather than the blame for the area's problems always falling on the United States. The ouster of General Manuel Noriega by U.S. forces, which would most likely eventually have been carried out in the domestic Panamanian political process, was ordered only after Noriega had frustrated all earlier efforts and when he had become a political embarrassment to President Bush domestically. The Enterprise for the Americas Initiative is similarly a wonderful rhetorical gesture and it may even produce some results, but it carries almost no U.S. financial commitment and there is as yet precious little flesh on the bare bones of the policy. Quite a number of these programs merit our applause—particularly given the fact that the political climate in Washington is not ripe for any vast new assistance programs and that the public attitudes are so poisonous. The debt issue has not gone away or been resolved but its dimensions have been reduced and it is less troublesome; the OAS needed to be strengthened; Noriega needed to go. In Central America diplomatic negotiations led to the holding of democratic and free elections in Nicaragua and serious peace talks are underway between the government and the rebels in El Salvador. Some economic assistance is flowing to the area and the democratic openings, while incomplete in many cases, are encouraging. The policy has been successful even while the motives—domestic politics—remain suspect. In addition, the skill of the persons executing the policy has been impressive. As assistant secretary, Bernard Aronson has been indefatigable, careful, prudent, balanced, and patient. He has managed to eke out "some benefits for Latin America" even though the Washington climate is decidedly not propitious. And surely Secretary Baker's grand strategy of removing Central America from the headlines and reducing its potential for domestic damage and foreign policy divisiveness—whatever one thinks of the results and implications of the policy—was very cleverly and skillfully carried out from a political and technical point of view. Latin America's standing in Washington and in the country at large may be terrible but the strategies carried out in the crevices have been quite skillful. It may be a policy of benign neglect but it is handled deftly.The New Issue Given the new, often disparaging, climate in Washington regarding Latin America, as well as the Bush Administration strategy of benign neglect, what can we expect in the way of policy regarding the major issues in the area?  1. Foreign aid. There will be no major assistance programs for Latin America. The money is unavailable and Congress is reluctant to spend the funds. If there is a modest "peace dividend" from the winding down of the Cold War and the reduction of the Defense Department budget, it will go chiefly to fund domestic social and economic programs, not foreign aid. Yet, Latin America will continue to receive some assistance.  2. Trade. Protectionist sentiment in the Congress is strong and rising. The Enterprise for the Americas Initiative is useful but it carries little financial commitment. Latin America will have to reform its economies from within and stop blaming its problems on "dependence" because in the wake of the Cold War the United States will not come to its rescue anymore.   3. Immigration from Latin America will be a source of friction further souring relations; the U.S. will launch new but ineffective efforts to solve the problem at the sending country level. 4. Drugs. As the U.S. designs a more effective program to deal with drugs and as drug consumption in the U.S is increasingly viewed as an inner-city problem, less attention will be paid to the issue—and to Latin America. 5. Debt. The debt issue has been politically "solved": the banks are now out from under and the U.S. government has figured out how to hide from taxpayers the fact that they will be paying most of the burden. So this issue will also command less attention.  6. The environment will receive some sporadic attention but since the sources of the problems are far away (the Brazilian Amazon) and responsibility murky, it will not receive sustained policy priority. 7. Democracy and human rights. The U.S. government will continue to support democracy and human rights on pragmatic (democracies do not muck around in their neighbors' internal affairs), political (democracies cause less grief in U.S. domestic politics), as well as moral grounds; but some of the steam has gone out of the earlier Reagan Administration campaign for democracy and we should not be surprised to see a reversion to authoritarianism in 3-4 countries. 8. Security. There are still problem areas (Peru, Cuba, Central America, the Caribbean); but with the Soviet presence diminishing and Cuba's revolution increasingly seen as a failure, U.S. security interests and involvement in the area will be occasional rather than constant. This is a too-brief discussion, but even in abbreviated form such a run-down of the main policy issues in U.S.-Latin American relations is revealing. It suggests that </w:t>
      </w:r>
      <w:r w:rsidRPr="00B254D0">
        <w:rPr>
          <w:rStyle w:val="StyleBoldUnderline"/>
        </w:rPr>
        <w:t>U.S. policy interests in the area are likely to be sporadic and episodic rather than sustained</w:t>
      </w:r>
      <w:r w:rsidRPr="00B254D0">
        <w:rPr>
          <w:sz w:val="16"/>
        </w:rPr>
        <w:t xml:space="preserve">; that </w:t>
      </w:r>
      <w:r w:rsidRPr="00B254D0">
        <w:rPr>
          <w:rStyle w:val="StyleBoldUnderline"/>
        </w:rPr>
        <w:t>U.S. interests in trade and other areas will be heavily driven by domestic political considerations</w:t>
      </w:r>
      <w:r w:rsidRPr="00B254D0">
        <w:rPr>
          <w:sz w:val="16"/>
        </w:rPr>
        <w:t xml:space="preserve">; that such issues as immigration and drugs lead to more poisonous rather than better relations; and that Latin America is likely to be on its own more than at any time in the last thirty years. Overall what is striking is that there is no one issue, or combination of issues, that seems likely to achieve the sustained attention and funding from the U.S. Congress or the Administration that the Cold War did for the last forty years. Conclusion </w:t>
      </w:r>
      <w:r w:rsidRPr="00C15283">
        <w:rPr>
          <w:rStyle w:val="StyleBoldUnderline"/>
          <w:highlight w:val="green"/>
        </w:rPr>
        <w:t>There is</w:t>
      </w:r>
      <w:r w:rsidRPr="00B254D0">
        <w:rPr>
          <w:rStyle w:val="StyleBoldUnderline"/>
        </w:rPr>
        <w:t xml:space="preserve"> not only less U.S. official interest in Latin America now that the Cold War is fading but</w:t>
      </w:r>
      <w:r w:rsidRPr="00B254D0">
        <w:rPr>
          <w:sz w:val="16"/>
        </w:rPr>
        <w:t xml:space="preserve">, the polls tell us, </w:t>
      </w:r>
      <w:r w:rsidRPr="00C15283">
        <w:rPr>
          <w:rStyle w:val="StyleBoldUnderline"/>
          <w:highlight w:val="green"/>
        </w:rPr>
        <w:t>less public patience and empathy</w:t>
      </w:r>
      <w:r w:rsidRPr="00B254D0">
        <w:rPr>
          <w:rStyle w:val="StyleBoldUnderline"/>
        </w:rPr>
        <w:t xml:space="preserve"> as well. Latin America may have reached its nadir in terms of overall U.S. interest and inclination to assist the area.</w:t>
      </w:r>
      <w:r w:rsidRPr="00B254D0">
        <w:rPr>
          <w:sz w:val="16"/>
        </w:rPr>
        <w:t xml:space="preserve"> </w:t>
      </w:r>
      <w:r w:rsidRPr="00B254D0">
        <w:rPr>
          <w:rStyle w:val="StyleBoldUnderline"/>
        </w:rPr>
        <w:t xml:space="preserve">At high policy levels the main issues and policy debates are viewed as decided; </w:t>
      </w:r>
      <w:r w:rsidRPr="00C15283">
        <w:rPr>
          <w:rStyle w:val="StyleBoldUnderline"/>
          <w:highlight w:val="green"/>
        </w:rPr>
        <w:t>what Latin America requires</w:t>
      </w:r>
      <w:r w:rsidRPr="00B254D0">
        <w:rPr>
          <w:rStyle w:val="StyleBoldUnderline"/>
        </w:rPr>
        <w:t xml:space="preserve">, </w:t>
      </w:r>
      <w:r w:rsidRPr="00C15283">
        <w:rPr>
          <w:rStyle w:val="StyleBoldUnderline"/>
          <w:highlight w:val="green"/>
        </w:rPr>
        <w:t>the consensus says</w:t>
      </w:r>
      <w:r w:rsidRPr="00B254D0">
        <w:rPr>
          <w:rStyle w:val="StyleBoldUnderline"/>
        </w:rPr>
        <w:t xml:space="preserve">, </w:t>
      </w:r>
      <w:r w:rsidRPr="00C15283">
        <w:rPr>
          <w:rStyle w:val="StyleBoldUnderline"/>
          <w:highlight w:val="green"/>
        </w:rPr>
        <w:t xml:space="preserve">is democracy, open markets, </w:t>
      </w:r>
      <w:r w:rsidRPr="00B254D0">
        <w:rPr>
          <w:rStyle w:val="StyleBoldUnderline"/>
        </w:rPr>
        <w:t xml:space="preserve">privatization, export promotion, </w:t>
      </w:r>
      <w:r w:rsidRPr="00C15283">
        <w:rPr>
          <w:rStyle w:val="StyleBoldUnderline"/>
          <w:highlight w:val="green"/>
        </w:rPr>
        <w:t>a cleaning up of its own "act"</w:t>
      </w:r>
      <w:r w:rsidRPr="00B254D0">
        <w:rPr>
          <w:sz w:val="16"/>
        </w:rPr>
        <w:t xml:space="preserve"> (corruption, overbureaucratization, and the like). </w:t>
      </w:r>
      <w:r w:rsidRPr="00C15283">
        <w:rPr>
          <w:rStyle w:val="StyleBoldUnderline"/>
          <w:highlight w:val="green"/>
        </w:rPr>
        <w:t>Since we now "know" the answers and there are no other viable alternatives, it is up to Latin America to solve its own problems</w:t>
      </w:r>
      <w:r w:rsidRPr="00B254D0">
        <w:rPr>
          <w:sz w:val="16"/>
        </w:rPr>
        <w:t>. The end of the Cold War gives Latin America less room to maneuver between the superpowers, and Europe's declining interest means Latin America has less opportunity to reduce or diversify its dependency. Hence Latin America is on its own as it has not been for the last thirty years; it can sink or swim, but Latin America must solve its own internal problems since, with the Cold War waning, no one else will do it for the area. Neither singularly nor collectively do any of the new issues—ecology, drugs, debt, etc.—promise to deliver as much for Latin America in terms of interest or Congressional budgetary support as did the Cold War for nearly half a century. The Brady Plan and the Enterprise for the Americas Initiative are useful, but there is little substance as yet to these proposals. Hence the policy can be characterized as "benign neglect" with some occasional, more dramatic involvement (as in Panama)—although from the point of view of U.S. policymakers, given the budgetary and other domes-tic constraints, they are doing about as much for Latin America in terms of attention and aid as it is possible to do in the present circumstances. The most interesting aspect is that Latin America's adept leaders understand all this and are already operating on the assumption that U.S. Latin America policy largely stops at the Mexican, or maybe El Salvadoran, border. From their point of view the absence of moralizing as under Carter or of sometimes heavy-handedness as under Reagan is to be welcomed. In their view "benign neglect" is comparable to the policy of the "Good Neighbor" because while it means little or no assistance, it also means little or no U.S. interference.</w:t>
      </w:r>
    </w:p>
    <w:p w:rsidR="00F26BC1" w:rsidRPr="00B254D0" w:rsidRDefault="00F26BC1" w:rsidP="00F26BC1">
      <w:pPr>
        <w:pStyle w:val="Heading4"/>
        <w:rPr>
          <w:b w:val="0"/>
        </w:rPr>
      </w:pPr>
      <w:r w:rsidRPr="00B254D0">
        <w:t xml:space="preserve">This form of benign neglect manifests itself through selective intervention.  The United States picks-and-chooses </w:t>
      </w:r>
      <w:r w:rsidRPr="00B254D0">
        <w:rPr>
          <w:u w:val="single"/>
        </w:rPr>
        <w:t>when</w:t>
      </w:r>
      <w:r w:rsidRPr="00B254D0">
        <w:t xml:space="preserve"> and </w:t>
      </w:r>
      <w:r w:rsidRPr="00B254D0">
        <w:rPr>
          <w:u w:val="single"/>
        </w:rPr>
        <w:t>how</w:t>
      </w:r>
      <w:r w:rsidRPr="00B254D0">
        <w:t xml:space="preserve"> to engage Latin America, doing so only with a self-serving concern for our own security and economic interests.  This ideology dictates our thinking; we only care about Latin America when it’s useful for us to do so </w:t>
      </w:r>
    </w:p>
    <w:p w:rsidR="00F26BC1" w:rsidRPr="00B254D0" w:rsidRDefault="00F26BC1" w:rsidP="00F26BC1">
      <w:pPr>
        <w:rPr>
          <w:sz w:val="16"/>
        </w:rPr>
      </w:pPr>
      <w:r w:rsidRPr="00B254D0">
        <w:rPr>
          <w:rStyle w:val="StyleStyleBold12pt"/>
        </w:rPr>
        <w:t>Arceneaux and Pion-Berlin 2005</w:t>
      </w:r>
      <w:r w:rsidRPr="00B254D0">
        <w:rPr>
          <w:sz w:val="16"/>
        </w:rPr>
        <w:t xml:space="preserve"> (Craig, David, “Transforming Latin America: The International and Domestic Origins of Change”, p.219-221)</w:t>
      </w:r>
    </w:p>
    <w:p w:rsidR="00F26BC1" w:rsidRPr="00B254D0" w:rsidRDefault="00F26BC1" w:rsidP="00F26BC1">
      <w:pPr>
        <w:rPr>
          <w:sz w:val="16"/>
        </w:rPr>
      </w:pPr>
      <w:r w:rsidRPr="00B254D0">
        <w:rPr>
          <w:sz w:val="16"/>
        </w:rPr>
        <w:lastRenderedPageBreak/>
        <w:t xml:space="preserve">Policy Implications </w:t>
      </w:r>
      <w:r w:rsidRPr="00B254D0">
        <w:rPr>
          <w:rStyle w:val="StyleBoldUnderline"/>
        </w:rPr>
        <w:t>Knowing when and why foreign forces matter to the conduct of events in Latin America takes on policy salience</w:t>
      </w:r>
      <w:r w:rsidRPr="00B254D0">
        <w:rPr>
          <w:sz w:val="16"/>
        </w:rPr>
        <w:t xml:space="preserve"> as well. As Latin America moves into the twenty-first century, it faces problems of considerable gravity: democracies that are weakly institutionalized, governments that perform poorly or not at all militaries that are asked to fill functional gaps, crime and insecurity that sweep through once relatively safe and secure communities, courts that fail to bring perpetrators to justice, poverty that reaches up and grabs vast portions of an erst-while middle class, double-digit unemployment rates, and indigenous populations at the very bottom who will not wait any longer for a slice of the pie. The political life spans of Latin America's leaders have grown progressively shorter as they either cannot or will not remedy these ills; worse still, they are sometimes part of the problem. It is always at times of great frustration and great need when the question is asked: what will the wealthier industrialized countries offer this beleaguered region? And specifically, what will the United States offer? The answer is not comforting, but it is at least more comprehensible once viewed through the lens of our framework. </w:t>
      </w:r>
      <w:r w:rsidRPr="00C15283">
        <w:rPr>
          <w:rStyle w:val="StyleBoldUnderline"/>
          <w:highlight w:val="green"/>
        </w:rPr>
        <w:t>The U</w:t>
      </w:r>
      <w:r w:rsidRPr="00B254D0">
        <w:rPr>
          <w:sz w:val="16"/>
        </w:rPr>
        <w:t xml:space="preserve">nited </w:t>
      </w:r>
      <w:r w:rsidRPr="00C15283">
        <w:rPr>
          <w:rStyle w:val="StyleBoldUnderline"/>
          <w:highlight w:val="green"/>
        </w:rPr>
        <w:t>S</w:t>
      </w:r>
      <w:r w:rsidRPr="00B254D0">
        <w:rPr>
          <w:sz w:val="16"/>
        </w:rPr>
        <w:t xml:space="preserve">tates </w:t>
      </w:r>
      <w:r w:rsidRPr="00C15283">
        <w:rPr>
          <w:rStyle w:val="StyleBoldUnderline"/>
          <w:highlight w:val="green"/>
        </w:rPr>
        <w:t>is not likely to invest any significant resources or effort in a campaign of direct</w:t>
      </w:r>
      <w:r w:rsidRPr="00B254D0">
        <w:rPr>
          <w:sz w:val="16"/>
        </w:rPr>
        <w:t xml:space="preserve"> economic or social </w:t>
      </w:r>
      <w:r w:rsidRPr="00C15283">
        <w:rPr>
          <w:rStyle w:val="StyleBoldUnderline"/>
          <w:highlight w:val="green"/>
        </w:rPr>
        <w:t>assistance targeted at in-need populations</w:t>
      </w:r>
      <w:r w:rsidRPr="00B254D0">
        <w:rPr>
          <w:rStyle w:val="StyleBoldUnderline"/>
        </w:rPr>
        <w:t>.</w:t>
      </w:r>
      <w:r w:rsidRPr="00B254D0">
        <w:rPr>
          <w:sz w:val="16"/>
        </w:rPr>
        <w:t xml:space="preserve"> This is not a bold prediction course; the foreign aid spigot was more or less turned off years ago and remains closed. Naturally there have been both ideological and fiscal changes in the United States in recent decades that can account for the diminished importance of foreign aid. But </w:t>
      </w:r>
      <w:r w:rsidRPr="00C15283">
        <w:rPr>
          <w:rStyle w:val="StyleBoldUnderline"/>
          <w:highlight w:val="green"/>
        </w:rPr>
        <w:t>the problem goes beyond the hegemony of fiscal conservatism to one of general hegemonic attention and motivation.</w:t>
      </w:r>
      <w:r w:rsidRPr="00B254D0">
        <w:rPr>
          <w:rStyle w:val="StyleBoldUnderline"/>
        </w:rPr>
        <w:t xml:space="preserve"> U.S. governments</w:t>
      </w:r>
      <w:r w:rsidRPr="00B254D0">
        <w:rPr>
          <w:sz w:val="16"/>
        </w:rPr>
        <w:t>—-whether Democratic or Republican controlled—</w:t>
      </w:r>
      <w:r w:rsidRPr="00B254D0">
        <w:rPr>
          <w:rStyle w:val="StyleBoldUnderline"/>
        </w:rPr>
        <w:t>have very little interest in any of the aforementioned problems</w:t>
      </w:r>
      <w:r w:rsidRPr="00B254D0">
        <w:rPr>
          <w:sz w:val="16"/>
        </w:rPr>
        <w:t xml:space="preserve">, and less interest still in doing anything about them. Their </w:t>
      </w:r>
      <w:r w:rsidRPr="00C15283">
        <w:rPr>
          <w:rStyle w:val="StyleBoldUnderline"/>
          <w:highlight w:val="green"/>
        </w:rPr>
        <w:t>lack of interest derives from a perception that</w:t>
      </w:r>
      <w:r w:rsidRPr="00B254D0">
        <w:rPr>
          <w:rStyle w:val="StyleBoldUnderline"/>
        </w:rPr>
        <w:t xml:space="preserve"> </w:t>
      </w:r>
      <w:r w:rsidRPr="00C15283">
        <w:rPr>
          <w:rStyle w:val="StyleBoldUnderline"/>
          <w:highlight w:val="green"/>
        </w:rPr>
        <w:t>the burdens of the region's poor</w:t>
      </w:r>
      <w:r w:rsidRPr="00B254D0">
        <w:rPr>
          <w:sz w:val="16"/>
        </w:rPr>
        <w:t xml:space="preserve">, its workers, its unemployed, its peasants, its pensioners indeed its average citizens, </w:t>
      </w:r>
      <w:r w:rsidRPr="00C15283">
        <w:rPr>
          <w:rStyle w:val="StyleBoldUnderline"/>
          <w:highlight w:val="green"/>
        </w:rPr>
        <w:t>generate no imminent threats to U.S. national interests</w:t>
      </w:r>
      <w:r w:rsidRPr="00B254D0">
        <w:rPr>
          <w:sz w:val="16"/>
        </w:rPr>
        <w:t xml:space="preserve">, and efforts to assist them generate no tangible benefits in return. </w:t>
      </w:r>
      <w:r w:rsidRPr="00B254D0">
        <w:rPr>
          <w:rStyle w:val="StyleBoldUnderline"/>
        </w:rPr>
        <w:t>These are low politics difficulties that do not reach out and grab the attention of powerful executives or lawmakers from the North.</w:t>
      </w:r>
      <w:r w:rsidRPr="00B254D0">
        <w:rPr>
          <w:sz w:val="16"/>
        </w:rPr>
        <w:t xml:space="preserve"> This view is not just a kind of bias toward the impoverished masses. </w:t>
      </w:r>
      <w:r w:rsidRPr="00B254D0">
        <w:rPr>
          <w:rStyle w:val="StyleBoldUnderline"/>
        </w:rPr>
        <w:t>The U.S.</w:t>
      </w:r>
      <w:r w:rsidRPr="00B254D0">
        <w:rPr>
          <w:sz w:val="16"/>
        </w:rPr>
        <w:t xml:space="preserve"> government demonstrates an equally indifferent attitude toward the elites. It </w:t>
      </w:r>
      <w:r w:rsidRPr="00B254D0">
        <w:rPr>
          <w:rStyle w:val="StyleBoldUnderline"/>
        </w:rPr>
        <w:t>refuses to commit significant attention</w:t>
      </w:r>
      <w:r w:rsidRPr="00B254D0">
        <w:rPr>
          <w:sz w:val="16"/>
        </w:rPr>
        <w:t xml:space="preserve">, expertise, or sums of money </w:t>
      </w:r>
      <w:r w:rsidRPr="00B254D0">
        <w:rPr>
          <w:rStyle w:val="StyleBoldUnderline"/>
        </w:rPr>
        <w:t>to</w:t>
      </w:r>
      <w:r w:rsidRPr="00B254D0">
        <w:rPr>
          <w:sz w:val="16"/>
        </w:rPr>
        <w:t xml:space="preserve"> strengthen and reform </w:t>
      </w:r>
      <w:r w:rsidRPr="00B254D0">
        <w:rPr>
          <w:rStyle w:val="StyleBoldUnderline"/>
        </w:rPr>
        <w:t>Latin America</w:t>
      </w:r>
      <w:r w:rsidRPr="00B254D0">
        <w:rPr>
          <w:sz w:val="16"/>
        </w:rPr>
        <w:t xml:space="preserve">'s courts, legislatures, police units, defense ministries, and other institutions of the democratic state. Elites desperately need stronger institutions if they are to govern effectively. But however vital democratic deepening may be to Latin America's future, it just does not appear on Washington's radar screen because it too resides in the realm of low politics, meaning the stakes are appreciably lower for foreign states. Scholars can wax eloquent about how the afflictions of poverty, unemployment, crime, the environment, institutional decay, and human rights left unattended now will fester and create crises that will eventually harm U.S. interests. But the </w:t>
      </w:r>
      <w:r w:rsidRPr="00B254D0">
        <w:rPr>
          <w:rStyle w:val="StyleBoldUnderline"/>
        </w:rPr>
        <w:t xml:space="preserve">arguments fall on deaf ears to policy makers who view the long term as very long indeed and who are eager to discount the future costs to their current inaction. </w:t>
      </w:r>
      <w:r w:rsidRPr="00C15283">
        <w:rPr>
          <w:rStyle w:val="StyleBoldUnderline"/>
          <w:highlight w:val="green"/>
        </w:rPr>
        <w:t>Unless Latin America's</w:t>
      </w:r>
      <w:r w:rsidRPr="00B254D0">
        <w:rPr>
          <w:rStyle w:val="StyleBoldUnderline"/>
        </w:rPr>
        <w:t xml:space="preserve"> low </w:t>
      </w:r>
      <w:r w:rsidRPr="00C15283">
        <w:rPr>
          <w:rStyle w:val="StyleBoldUnderline"/>
          <w:highlight w:val="green"/>
        </w:rPr>
        <w:t>politics</w:t>
      </w:r>
      <w:r w:rsidRPr="00B254D0">
        <w:rPr>
          <w:rStyle w:val="StyleBoldUnderline"/>
        </w:rPr>
        <w:t xml:space="preserve"> problems </w:t>
      </w:r>
      <w:r w:rsidRPr="00C15283">
        <w:rPr>
          <w:rStyle w:val="StyleBoldUnderline"/>
          <w:highlight w:val="green"/>
        </w:rPr>
        <w:t xml:space="preserve">can cause </w:t>
      </w:r>
      <w:r w:rsidRPr="00B254D0">
        <w:rPr>
          <w:rStyle w:val="StyleBoldUnderline"/>
        </w:rPr>
        <w:t xml:space="preserve">considerable and immediate </w:t>
      </w:r>
      <w:r w:rsidRPr="00C15283">
        <w:rPr>
          <w:rStyle w:val="StyleBoldUnderline"/>
          <w:highlight w:val="green"/>
        </w:rPr>
        <w:t xml:space="preserve">angst </w:t>
      </w:r>
      <w:r w:rsidRPr="00B254D0">
        <w:rPr>
          <w:rStyle w:val="StyleBoldUnderline"/>
        </w:rPr>
        <w:t>at a national level</w:t>
      </w:r>
      <w:r w:rsidRPr="00C15283">
        <w:rPr>
          <w:rStyle w:val="StyleBoldUnderline"/>
          <w:highlight w:val="green"/>
        </w:rPr>
        <w:t xml:space="preserve"> within the U</w:t>
      </w:r>
      <w:r w:rsidRPr="00B254D0">
        <w:rPr>
          <w:sz w:val="16"/>
        </w:rPr>
        <w:t xml:space="preserve">nited </w:t>
      </w:r>
      <w:r w:rsidRPr="00C15283">
        <w:rPr>
          <w:rStyle w:val="StyleBoldUnderline"/>
          <w:highlight w:val="green"/>
        </w:rPr>
        <w:t>S</w:t>
      </w:r>
      <w:r w:rsidRPr="00B254D0">
        <w:rPr>
          <w:sz w:val="16"/>
        </w:rPr>
        <w:t xml:space="preserve">tates, </w:t>
      </w:r>
      <w:r w:rsidRPr="00C15283">
        <w:rPr>
          <w:rStyle w:val="StyleBoldUnderline"/>
          <w:highlight w:val="green"/>
        </w:rPr>
        <w:t>they will not become a political agenda item in Washington</w:t>
      </w:r>
      <w:r w:rsidRPr="00B254D0">
        <w:rPr>
          <w:rStyle w:val="StyleBoldUnderline"/>
        </w:rPr>
        <w:t>.</w:t>
      </w:r>
      <w:r w:rsidRPr="00B254D0">
        <w:rPr>
          <w:sz w:val="16"/>
        </w:rPr>
        <w:t xml:space="preserve"> </w:t>
      </w:r>
      <w:r w:rsidRPr="00B254D0">
        <w:rPr>
          <w:rStyle w:val="StyleBoldUnderline"/>
        </w:rPr>
        <w:t>Washington's attention deficit is selective, and issue sensitive. Within the high politics realm of economics, the U</w:t>
      </w:r>
      <w:r w:rsidRPr="00B254D0">
        <w:rPr>
          <w:sz w:val="16"/>
        </w:rPr>
        <w:t xml:space="preserve">nited </w:t>
      </w:r>
      <w:r w:rsidRPr="00B254D0">
        <w:rPr>
          <w:rStyle w:val="StyleBoldUnderline"/>
        </w:rPr>
        <w:t>S</w:t>
      </w:r>
      <w:r w:rsidRPr="00B254D0">
        <w:rPr>
          <w:sz w:val="16"/>
        </w:rPr>
        <w:t xml:space="preserve">tates </w:t>
      </w:r>
      <w:r w:rsidRPr="00B254D0">
        <w:rPr>
          <w:rStyle w:val="StyleBoldUnderline"/>
        </w:rPr>
        <w:t>is willing</w:t>
      </w:r>
      <w:r w:rsidRPr="00B254D0">
        <w:rPr>
          <w:sz w:val="16"/>
        </w:rPr>
        <w:t xml:space="preserve"> (with some misgivings) </w:t>
      </w:r>
      <w:r w:rsidRPr="00B254D0">
        <w:rPr>
          <w:rStyle w:val="StyleBoldUnderline"/>
        </w:rPr>
        <w:t>to work toward the creation of a free trade zone with its Latin American partners</w:t>
      </w:r>
      <w:r w:rsidRPr="00B254D0">
        <w:rPr>
          <w:sz w:val="16"/>
        </w:rPr>
        <w:t xml:space="preserve">. It is ideologically predisposed to do so, </w:t>
      </w:r>
      <w:r w:rsidRPr="00B254D0">
        <w:rPr>
          <w:rStyle w:val="StyleBoldUnderline"/>
        </w:rPr>
        <w:t>and it envisions</w:t>
      </w:r>
      <w:r w:rsidRPr="00B254D0">
        <w:rPr>
          <w:sz w:val="16"/>
        </w:rPr>
        <w:t xml:space="preserve"> a short- to medium-term </w:t>
      </w:r>
      <w:r w:rsidRPr="00B254D0">
        <w:rPr>
          <w:rStyle w:val="StyleBoldUnderline"/>
        </w:rPr>
        <w:t>gain in the form of new, expanded, and unrestricted markets for U.S. exporters and investors. But</w:t>
      </w:r>
      <w:r w:rsidRPr="00C15283">
        <w:rPr>
          <w:rStyle w:val="StyleBoldUnderline"/>
          <w:highlight w:val="green"/>
        </w:rPr>
        <w:t xml:space="preserve"> it is much less willing to associate free trade with low politics reforms within Latin American states that would humanize the workplace, boost wages, or create jobs.</w:t>
      </w:r>
      <w:r w:rsidRPr="00B254D0">
        <w:rPr>
          <w:sz w:val="16"/>
        </w:rPr>
        <w:t xml:space="preserve"> In the longer term, assisting Latin American workers and unemployed should, in theory, rebound to the benefit of the United States by bolstering disposable incomes, which in turn would mean greater consumption of very competitive U.S. goods. Even though there is a logical linkage between these sets of issues, </w:t>
      </w:r>
      <w:r w:rsidRPr="00B254D0">
        <w:rPr>
          <w:rStyle w:val="StyleBoldUnderline"/>
        </w:rPr>
        <w:t>it is</w:t>
      </w:r>
      <w:r w:rsidRPr="00B254D0">
        <w:rPr>
          <w:sz w:val="16"/>
        </w:rPr>
        <w:t xml:space="preserve"> still </w:t>
      </w:r>
      <w:r w:rsidRPr="00B254D0">
        <w:rPr>
          <w:rStyle w:val="StyleBoldUnderline"/>
        </w:rPr>
        <w:t>perceived as an indirect and less urgent connection and one that Washington policy makers seldom make</w:t>
      </w:r>
      <w:r w:rsidRPr="00B254D0">
        <w:rPr>
          <w:sz w:val="16"/>
        </w:rPr>
        <w:t xml:space="preserve">. </w:t>
      </w:r>
      <w:r w:rsidRPr="00C15283">
        <w:rPr>
          <w:rStyle w:val="StyleBoldUnderline"/>
          <w:highlight w:val="green"/>
        </w:rPr>
        <w:t>They would rather place their bets on a free trade deal alone that quickly solidifies their nation's export earnings and profit remittances</w:t>
      </w:r>
      <w:r w:rsidRPr="00B254D0">
        <w:rPr>
          <w:sz w:val="16"/>
        </w:rPr>
        <w:t xml:space="preserve">. Similar issue splits are visible elsewhere. The United States wants Latin American armed forces to leap into wars against guerrillas and terrorists but shows little concern that military immersion in these campaigns might have negative consequences for professionalism, democratic society, and civilian control in those countries. It devotes scant resources to help fully professionalize those forces and less still to equip civilians with the tools they need to institutionalize control over their soldiers. It wants its Southern neighbors to fight hard against transnational crime but will not help finance judicial reform that would allow Latin American courts to process their criminal caseloads more efficiently and prosecute more frequently, or help fund police reform to reduce the rampant corruption of those units. The United States visualizes the struggle against left-wing insurgents, terrorists, and their criminal associates as high-stakes contests of high politics that must be won to enhance its own national security and that of its allies in those struggles; it does not visualize improvements in Latin American civil-military relations or judicial and police systems in quite the same way. In not addressing the latter issues, the United States may be cutting off its nose to spite its face. Without low politics reforms to assist Latin American judges, police, investigators, soldiers, and their civilian managers, those groups will be less equipped to lend a hand in transnational struggles deemed vital by Washington. But so it goes. </w:t>
      </w:r>
      <w:r w:rsidRPr="00B254D0">
        <w:rPr>
          <w:rStyle w:val="StyleBoldUnderline"/>
        </w:rPr>
        <w:t xml:space="preserve">The hegemon's indifference to these groups and their problems persists, and </w:t>
      </w:r>
      <w:r w:rsidRPr="00C15283">
        <w:rPr>
          <w:rStyle w:val="StyleBoldUnderline"/>
          <w:highlight w:val="green"/>
        </w:rPr>
        <w:t>the balance of influence remains tilted in the direction of domestic politics and away from the foreign.</w:t>
      </w:r>
      <w:r w:rsidRPr="00B254D0">
        <w:rPr>
          <w:sz w:val="16"/>
        </w:rPr>
        <w:t xml:space="preserve"> On these issues, Latin America is left to fend for itself, and only time will tell whether its independence proves to be a blessing or a curse.</w:t>
      </w:r>
    </w:p>
    <w:p w:rsidR="00F26BC1" w:rsidRPr="00B254D0" w:rsidRDefault="00F26BC1" w:rsidP="00F26BC1">
      <w:pPr>
        <w:pStyle w:val="Heading4"/>
      </w:pPr>
      <w:r w:rsidRPr="00B254D0">
        <w:lastRenderedPageBreak/>
        <w:t>Even when the U.S. does choose to engage, we do so in a manner that disregards the interests of the people of Cuba, Mexico, Venezuela and of every other country in the region.  U.S. neoliberal interventions may have “secured” our narrow, strategic interests – but – they have resulted in ongoing violence against the people of Latin America</w:t>
      </w:r>
    </w:p>
    <w:p w:rsidR="00F26BC1" w:rsidRPr="00B254D0" w:rsidRDefault="00F26BC1" w:rsidP="00F26BC1">
      <w:pPr>
        <w:rPr>
          <w:sz w:val="16"/>
        </w:rPr>
      </w:pPr>
      <w:r w:rsidRPr="00B254D0">
        <w:rPr>
          <w:rStyle w:val="StyleStyleBold12pt"/>
        </w:rPr>
        <w:t>Hattingh 2008</w:t>
      </w:r>
      <w:r w:rsidRPr="00B254D0">
        <w:rPr>
          <w:b/>
          <w:sz w:val="16"/>
        </w:rPr>
        <w:t xml:space="preserve"> </w:t>
      </w:r>
      <w:r w:rsidRPr="00B254D0">
        <w:rPr>
          <w:sz w:val="16"/>
        </w:rPr>
        <w:t xml:space="preserve">(Shawn, International Labour Research and Information Group, “ALBA: Creating a Regional Alternative to Neoliberalism?”, Monthly Review, </w:t>
      </w:r>
      <w:hyperlink r:id="rId10" w:history="1">
        <w:r w:rsidRPr="00B254D0">
          <w:rPr>
            <w:rStyle w:val="Hyperlink"/>
            <w:sz w:val="16"/>
          </w:rPr>
          <w:t>http://mrzine.monthlyreview.org/2008/hattingh070208.html</w:t>
        </w:r>
      </w:hyperlink>
      <w:r w:rsidRPr="00B254D0">
        <w:rPr>
          <w:sz w:val="16"/>
        </w:rPr>
        <w:t>, 7/2/8)</w:t>
      </w:r>
    </w:p>
    <w:p w:rsidR="00F26BC1" w:rsidRPr="00B254D0" w:rsidRDefault="00F26BC1" w:rsidP="00F26BC1"/>
    <w:p w:rsidR="00F26BC1" w:rsidRPr="00B254D0" w:rsidRDefault="00F26BC1" w:rsidP="00F26BC1">
      <w:pPr>
        <w:rPr>
          <w:sz w:val="16"/>
        </w:rPr>
      </w:pPr>
      <w:r w:rsidRPr="00B254D0">
        <w:rPr>
          <w:sz w:val="16"/>
        </w:rPr>
        <w:t xml:space="preserve">ALBA:  Creating a Regional Alternative to Neo-liberalism?  by Shawn Hattingh </w:t>
      </w:r>
      <w:r w:rsidRPr="00C15283">
        <w:rPr>
          <w:rStyle w:val="StyleBoldUnderline"/>
          <w:highlight w:val="green"/>
        </w:rPr>
        <w:t>Latin America was the first place where the US imposed</w:t>
      </w:r>
      <w:r w:rsidRPr="00B254D0">
        <w:rPr>
          <w:rStyle w:val="StyleBoldUnderline"/>
        </w:rPr>
        <w:t xml:space="preserve"> the most callous economic system ever seen: </w:t>
      </w:r>
      <w:r w:rsidRPr="00C15283">
        <w:rPr>
          <w:rStyle w:val="StyleBoldUnderline"/>
          <w:highlight w:val="green"/>
        </w:rPr>
        <w:t>neo-liberal capitalism</w:t>
      </w:r>
      <w:r w:rsidRPr="00B254D0">
        <w:rPr>
          <w:sz w:val="16"/>
        </w:rPr>
        <w:t xml:space="preserve">. Starting in Chile in 1973, </w:t>
      </w:r>
      <w:r w:rsidRPr="00C15283">
        <w:rPr>
          <w:rStyle w:val="StyleBoldUnderline"/>
          <w:highlight w:val="green"/>
        </w:rPr>
        <w:t>the US used its power</w:t>
      </w:r>
      <w:r w:rsidRPr="00B254D0">
        <w:rPr>
          <w:sz w:val="16"/>
        </w:rPr>
        <w:t xml:space="preserve">, along with its control over the IMF and the World Bank, </w:t>
      </w:r>
      <w:r w:rsidRPr="00C15283">
        <w:rPr>
          <w:rStyle w:val="StyleBoldUnderline"/>
          <w:highlight w:val="green"/>
        </w:rPr>
        <w:t>to force</w:t>
      </w:r>
      <w:r w:rsidRPr="00B254D0">
        <w:rPr>
          <w:rStyle w:val="StyleBoldUnderline"/>
        </w:rPr>
        <w:t xml:space="preserve"> governments across </w:t>
      </w:r>
      <w:r w:rsidRPr="00C15283">
        <w:rPr>
          <w:rStyle w:val="StyleBoldUnderline"/>
          <w:highlight w:val="green"/>
        </w:rPr>
        <w:t>Latin America to</w:t>
      </w:r>
      <w:r w:rsidRPr="00B254D0">
        <w:rPr>
          <w:rStyle w:val="StyleBoldUnderline"/>
        </w:rPr>
        <w:t xml:space="preserve"> adopt neo-liberal economic policies</w:t>
      </w:r>
      <w:r w:rsidRPr="00B254D0">
        <w:rPr>
          <w:sz w:val="16"/>
        </w:rPr>
        <w:t xml:space="preserve">. This has seen Latin American countries </w:t>
      </w:r>
      <w:r w:rsidRPr="00C15283">
        <w:rPr>
          <w:rStyle w:val="StyleBoldUnderline"/>
          <w:highlight w:val="green"/>
        </w:rPr>
        <w:t>embrace trade liberalization</w:t>
      </w:r>
      <w:r w:rsidRPr="00B254D0">
        <w:rPr>
          <w:rStyle w:val="StyleBoldUnderline"/>
        </w:rPr>
        <w:t>, financial liberalization</w:t>
      </w:r>
      <w:r w:rsidRPr="002208A4">
        <w:rPr>
          <w:rStyle w:val="StyleBoldUnderline"/>
        </w:rPr>
        <w:t xml:space="preserve">, </w:t>
      </w:r>
      <w:r w:rsidRPr="00C15283">
        <w:rPr>
          <w:rStyle w:val="StyleBoldUnderline"/>
          <w:highlight w:val="green"/>
        </w:rPr>
        <w:t>privatization, and labor market flexibility</w:t>
      </w:r>
      <w:r w:rsidRPr="00B254D0">
        <w:rPr>
          <w:sz w:val="16"/>
        </w:rPr>
        <w:t xml:space="preserve">. Of course, </w:t>
      </w:r>
      <w:r w:rsidRPr="00B254D0">
        <w:rPr>
          <w:rStyle w:val="StyleBoldUnderline"/>
        </w:rPr>
        <w:t>US multinationals benefited</w:t>
      </w:r>
      <w:r w:rsidRPr="00B254D0">
        <w:rPr>
          <w:sz w:val="16"/>
        </w:rPr>
        <w:t xml:space="preserve"> from this. They have snapped up ex-state owned assets throughout Latin America at bargain basement prices. </w:t>
      </w:r>
      <w:r w:rsidRPr="00B254D0">
        <w:rPr>
          <w:rStyle w:val="StyleBoldUnderline"/>
        </w:rPr>
        <w:t xml:space="preserve">With the reduction of tariffs and the advent of "free" trade, US multinationals have also flooded Latin America with cheap exports. This has seen US multinationals making massive profits. The </w:t>
      </w:r>
      <w:r w:rsidRPr="00C15283">
        <w:rPr>
          <w:rStyle w:val="Emphasis"/>
          <w:highlight w:val="green"/>
        </w:rPr>
        <w:t>people of Latin America have paid for this</w:t>
      </w:r>
      <w:r w:rsidRPr="00B254D0">
        <w:rPr>
          <w:sz w:val="16"/>
        </w:rPr>
        <w:t xml:space="preserve">. Since the advent of neo-liberalism, </w:t>
      </w:r>
      <w:r w:rsidRPr="00C15283">
        <w:rPr>
          <w:rStyle w:val="StyleBoldUnderline"/>
          <w:highlight w:val="green"/>
        </w:rPr>
        <w:t>inequality in Latin America has grown, and millions of people have lost their jobs along with</w:t>
      </w:r>
      <w:r w:rsidRPr="00B254D0">
        <w:rPr>
          <w:rStyle w:val="StyleBoldUnderline"/>
        </w:rPr>
        <w:t xml:space="preserve"> their </w:t>
      </w:r>
      <w:r w:rsidRPr="00C15283">
        <w:rPr>
          <w:rStyle w:val="StyleBoldUnderline"/>
          <w:highlight w:val="green"/>
        </w:rPr>
        <w:t>access to healthcare and education</w:t>
      </w:r>
      <w:r w:rsidRPr="00B254D0">
        <w:rPr>
          <w:sz w:val="16"/>
        </w:rPr>
        <w:t xml:space="preserve">.1  </w:t>
      </w:r>
    </w:p>
    <w:p w:rsidR="00F26BC1" w:rsidRPr="00B254D0" w:rsidRDefault="00F26BC1" w:rsidP="00F26BC1">
      <w:pPr>
        <w:pStyle w:val="Heading4"/>
      </w:pPr>
      <w:r w:rsidRPr="00B254D0">
        <w:t xml:space="preserve">U.S. selective engagement is based on the same violent ideology that drove European exploitation of Latin America in the nineteenth century – neoliberalism is simply the new face of mercantilist subjugation  </w:t>
      </w:r>
    </w:p>
    <w:p w:rsidR="00F26BC1" w:rsidRPr="00B254D0" w:rsidRDefault="00F26BC1" w:rsidP="00F26BC1">
      <w:pPr>
        <w:rPr>
          <w:sz w:val="16"/>
        </w:rPr>
      </w:pPr>
      <w:r w:rsidRPr="00B254D0">
        <w:rPr>
          <w:rStyle w:val="StyleStyleBold12pt"/>
        </w:rPr>
        <w:t>Grosfoguel 2000</w:t>
      </w:r>
      <w:r w:rsidRPr="00B254D0">
        <w:rPr>
          <w:sz w:val="16"/>
        </w:rPr>
        <w:t xml:space="preserve"> (Ramon, Associate Professor of Ethnic Studies at the University of California Berkeley, “Developmentalism, Modernity, and Dependency Theory in Latin America”, Nepantla: Views from South, Vol. 1 Iss. 2, p. 347-374)</w:t>
      </w:r>
    </w:p>
    <w:p w:rsidR="00F26BC1" w:rsidRPr="00B254D0" w:rsidRDefault="00F26BC1" w:rsidP="00F26BC1"/>
    <w:p w:rsidR="00F26BC1" w:rsidRPr="00B254D0" w:rsidRDefault="00F26BC1" w:rsidP="00F26BC1">
      <w:pPr>
        <w:rPr>
          <w:sz w:val="16"/>
        </w:rPr>
      </w:pPr>
      <w:r w:rsidRPr="00C15283">
        <w:rPr>
          <w:b/>
          <w:highlight w:val="green"/>
          <w:u w:val="single"/>
        </w:rPr>
        <w:t>Developmentalism became a global ideology of the capitalist world-economy. In the Latin American periphery these ideas were appropriated</w:t>
      </w:r>
      <w:r w:rsidRPr="00B254D0">
        <w:rPr>
          <w:sz w:val="16"/>
        </w:rPr>
        <w:t xml:space="preserve"> in the late eighteenth century </w:t>
      </w:r>
      <w:r w:rsidRPr="00C15283">
        <w:rPr>
          <w:b/>
          <w:highlight w:val="green"/>
          <w:u w:val="single"/>
        </w:rPr>
        <w:t>by</w:t>
      </w:r>
      <w:r w:rsidRPr="00B254D0">
        <w:rPr>
          <w:sz w:val="16"/>
        </w:rPr>
        <w:t xml:space="preserve"> the Spanish Creole </w:t>
      </w:r>
      <w:r w:rsidRPr="00C15283">
        <w:rPr>
          <w:b/>
          <w:highlight w:val="green"/>
          <w:u w:val="single"/>
        </w:rPr>
        <w:t xml:space="preserve">elites, who </w:t>
      </w:r>
      <w:r w:rsidRPr="00C15283">
        <w:rPr>
          <w:rStyle w:val="Emphasis"/>
          <w:highlight w:val="green"/>
        </w:rPr>
        <w:t>adapted them to their own agenda.</w:t>
      </w:r>
      <w:r w:rsidRPr="00B254D0">
        <w:rPr>
          <w:sz w:val="16"/>
        </w:rPr>
        <w:t xml:space="preserve"> Since most of the elites were linked to, or part of, the agrarian landowner class, which produced goods through coerced forms of labor to sell for a profit in the world market, </w:t>
      </w:r>
      <w:r w:rsidRPr="00B254D0">
        <w:rPr>
          <w:b/>
          <w:u w:val="single"/>
        </w:rPr>
        <w:t>they were</w:t>
      </w:r>
      <w:r w:rsidRPr="00B254D0">
        <w:rPr>
          <w:sz w:val="16"/>
        </w:rPr>
        <w:t xml:space="preserve"> very </w:t>
      </w:r>
      <w:r w:rsidRPr="00B254D0">
        <w:rPr>
          <w:b/>
          <w:u w:val="single"/>
        </w:rPr>
        <w:t>eclectic in their selection of which Enlightenment ideas they wished to utilize</w:t>
      </w:r>
      <w:r w:rsidRPr="00C15283">
        <w:rPr>
          <w:b/>
          <w:highlight w:val="green"/>
          <w:u w:val="single"/>
        </w:rPr>
        <w:t>. Free trade and</w:t>
      </w:r>
      <w:r w:rsidRPr="00B254D0">
        <w:rPr>
          <w:sz w:val="16"/>
        </w:rPr>
        <w:t xml:space="preserve"> national </w:t>
      </w:r>
      <w:r w:rsidRPr="00C15283">
        <w:rPr>
          <w:b/>
          <w:highlight w:val="green"/>
          <w:u w:val="single"/>
        </w:rPr>
        <w:t>sovereignty</w:t>
      </w:r>
      <w:r w:rsidRPr="00B254D0">
        <w:rPr>
          <w:sz w:val="16"/>
        </w:rPr>
        <w:t xml:space="preserve"> were ideas </w:t>
      </w:r>
      <w:r w:rsidRPr="00C15283">
        <w:rPr>
          <w:b/>
          <w:highlight w:val="green"/>
          <w:u w:val="single"/>
        </w:rPr>
        <w:t>they defended</w:t>
      </w:r>
      <w:r w:rsidRPr="00B254D0">
        <w:rPr>
          <w:sz w:val="16"/>
        </w:rPr>
        <w:t xml:space="preserve"> as part of their struggle against the Spanish colonial monopoly of trade. </w:t>
      </w:r>
      <w:r w:rsidRPr="00B254D0">
        <w:rPr>
          <w:b/>
          <w:u w:val="single"/>
        </w:rPr>
        <w:t xml:space="preserve">However, </w:t>
      </w:r>
      <w:r w:rsidRPr="00C15283">
        <w:rPr>
          <w:b/>
          <w:highlight w:val="green"/>
          <w:u w:val="single"/>
        </w:rPr>
        <w:t>for racial and class reasons</w:t>
      </w:r>
      <w:r w:rsidRPr="00B254D0">
        <w:rPr>
          <w:sz w:val="16"/>
        </w:rPr>
        <w:t xml:space="preserve">, the modern </w:t>
      </w:r>
      <w:r w:rsidRPr="00C15283">
        <w:rPr>
          <w:b/>
          <w:highlight w:val="green"/>
          <w:u w:val="single"/>
        </w:rPr>
        <w:t>ideas about individual freedom, rights</w:t>
      </w:r>
      <w:r w:rsidRPr="00B254D0">
        <w:rPr>
          <w:sz w:val="16"/>
        </w:rPr>
        <w:t xml:space="preserve"> of man, </w:t>
      </w:r>
      <w:r w:rsidRPr="00C15283">
        <w:rPr>
          <w:b/>
          <w:highlight w:val="green"/>
          <w:u w:val="single"/>
        </w:rPr>
        <w:t>and equality were underplayed</w:t>
      </w:r>
      <w:r w:rsidRPr="00B254D0">
        <w:rPr>
          <w:sz w:val="16"/>
        </w:rPr>
        <w:t xml:space="preserve">. There were no major social transformations of Latin American societies after the inde- pendence revolutions of the first half of the nineteenth century. The Creole </w:t>
      </w:r>
      <w:r w:rsidRPr="00C15283">
        <w:rPr>
          <w:b/>
          <w:highlight w:val="green"/>
          <w:u w:val="single"/>
        </w:rPr>
        <w:t>elites left untouched the colonial noncapitalist forms of coerced labor as well as the racial</w:t>
      </w:r>
      <w:r w:rsidRPr="00B254D0">
        <w:rPr>
          <w:b/>
          <w:u w:val="single"/>
        </w:rPr>
        <w:t xml:space="preserve">/ethnic </w:t>
      </w:r>
      <w:r w:rsidRPr="00C15283">
        <w:rPr>
          <w:b/>
          <w:highlight w:val="green"/>
          <w:u w:val="single"/>
        </w:rPr>
        <w:t>hierarchies</w:t>
      </w:r>
      <w:r w:rsidRPr="00C15283">
        <w:rPr>
          <w:sz w:val="16"/>
          <w:highlight w:val="green"/>
        </w:rPr>
        <w:t>.</w:t>
      </w:r>
      <w:r w:rsidRPr="00B254D0">
        <w:rPr>
          <w:sz w:val="16"/>
        </w:rPr>
        <w:t xml:space="preserve"> White Creole </w:t>
      </w:r>
      <w:r w:rsidRPr="00C15283">
        <w:rPr>
          <w:b/>
          <w:highlight w:val="green"/>
          <w:u w:val="single"/>
        </w:rPr>
        <w:t>elites maintained</w:t>
      </w:r>
      <w:r w:rsidRPr="00B254D0">
        <w:rPr>
          <w:sz w:val="16"/>
        </w:rPr>
        <w:t xml:space="preserve"> after independence </w:t>
      </w:r>
      <w:r w:rsidRPr="00B254D0">
        <w:rPr>
          <w:b/>
          <w:u w:val="single"/>
        </w:rPr>
        <w:t>a racial hierarchy where</w:t>
      </w:r>
      <w:r w:rsidRPr="00B254D0">
        <w:rPr>
          <w:sz w:val="16"/>
        </w:rPr>
        <w:t xml:space="preserve"> Indians, blacks, mestizos, mulattoes and other </w:t>
      </w:r>
      <w:r w:rsidRPr="00C15283">
        <w:rPr>
          <w:rStyle w:val="Emphasis"/>
          <w:highlight w:val="green"/>
        </w:rPr>
        <w:t>racially oppressed groups were located at the bottom</w:t>
      </w:r>
      <w:r w:rsidRPr="00B254D0">
        <w:rPr>
          <w:sz w:val="16"/>
        </w:rPr>
        <w:t xml:space="preserve">. This is what Aníbal Quijano (1993) calls “coloniality of power.” During the nineteenth century, Great Britain had become the new core power and the new model of civilization. The Latin American Creole </w:t>
      </w:r>
      <w:r w:rsidRPr="00C15283">
        <w:rPr>
          <w:b/>
          <w:highlight w:val="green"/>
          <w:u w:val="single"/>
        </w:rPr>
        <w:t>elites established a discursive opposition between</w:t>
      </w:r>
      <w:r w:rsidRPr="00B254D0">
        <w:rPr>
          <w:sz w:val="16"/>
        </w:rPr>
        <w:t xml:space="preserve"> Spain’s </w:t>
      </w:r>
      <w:r w:rsidRPr="00C15283">
        <w:rPr>
          <w:b/>
          <w:highlight w:val="green"/>
          <w:u w:val="single"/>
        </w:rPr>
        <w:t>“backwardness</w:t>
      </w:r>
      <w:r w:rsidRPr="00B254D0">
        <w:rPr>
          <w:sz w:val="16"/>
        </w:rPr>
        <w:t xml:space="preserve">, obscurantism and feudalism” </w:t>
      </w:r>
      <w:r w:rsidRPr="00C15283">
        <w:rPr>
          <w:b/>
          <w:highlight w:val="green"/>
          <w:u w:val="single"/>
        </w:rPr>
        <w:t>and</w:t>
      </w:r>
      <w:r w:rsidRPr="00B254D0">
        <w:rPr>
          <w:sz w:val="16"/>
        </w:rPr>
        <w:t xml:space="preserve"> Great Britain’s “advanced, </w:t>
      </w:r>
      <w:r w:rsidRPr="00C15283">
        <w:rPr>
          <w:b/>
          <w:highlight w:val="green"/>
          <w:u w:val="single"/>
        </w:rPr>
        <w:t>civilized</w:t>
      </w:r>
      <w:r w:rsidRPr="00B254D0">
        <w:rPr>
          <w:sz w:val="16"/>
        </w:rPr>
        <w:t xml:space="preserve"> and modern” nation. Leopoldo Zea, paraphrasing José Enrique Rodó, called this the new “northernmania” (nordomanía), that is, the attempt by Creole elites to see new “models” in the North that would stimulate develop- ment while in turn developing new forms of colonialism (Zea 1986, 16–17). </w:t>
      </w:r>
      <w:r w:rsidRPr="00C15283">
        <w:rPr>
          <w:b/>
          <w:highlight w:val="green"/>
          <w:u w:val="single"/>
        </w:rPr>
        <w:t>The</w:t>
      </w:r>
      <w:r w:rsidRPr="00B254D0">
        <w:rPr>
          <w:sz w:val="16"/>
        </w:rPr>
        <w:t xml:space="preserve"> subsequent nineteenth-century </w:t>
      </w:r>
      <w:r w:rsidRPr="00C15283">
        <w:rPr>
          <w:b/>
          <w:highlight w:val="green"/>
          <w:u w:val="single"/>
        </w:rPr>
        <w:t>characterization</w:t>
      </w:r>
      <w:r w:rsidRPr="00B254D0">
        <w:rPr>
          <w:sz w:val="16"/>
        </w:rPr>
        <w:t xml:space="preserve"> by the Creole elites </w:t>
      </w:r>
      <w:r w:rsidRPr="00C15283">
        <w:rPr>
          <w:b/>
          <w:highlight w:val="green"/>
          <w:u w:val="single"/>
        </w:rPr>
        <w:t xml:space="preserve">of Latin America as “feudal” or in a backward “stage” served to </w:t>
      </w:r>
      <w:r w:rsidRPr="00C15283">
        <w:rPr>
          <w:rStyle w:val="Emphasis"/>
          <w:highlight w:val="green"/>
        </w:rPr>
        <w:t>justify Latin American subordination to</w:t>
      </w:r>
      <w:r w:rsidRPr="00B254D0">
        <w:rPr>
          <w:sz w:val="16"/>
        </w:rPr>
        <w:t xml:space="preserve"> the </w:t>
      </w:r>
      <w:r w:rsidRPr="00C15283">
        <w:rPr>
          <w:rStyle w:val="Emphasis"/>
          <w:highlight w:val="green"/>
        </w:rPr>
        <w:t>new masters from the North</w:t>
      </w:r>
      <w:r w:rsidRPr="00B254D0">
        <w:rPr>
          <w:sz w:val="16"/>
        </w:rPr>
        <w:t xml:space="preserve"> and is part of what I call “feudalmania,” which would continue throughout the twentieth century. Feudalmania was a device of “temporal distancing” (Fabian 1983) to produce a knowledge that denied coevalness between Latin America and the so-called advanced European countries. The denial of coevalness created a double ideological mechanism. First, it concealed European responsibil- ity in the exploitation of the Latin American periphery. By not sharing the same historical time and existing in different geographical spaces, each region’s destiny was conceived as unrelated to each other region’s. Second, living different </w:t>
      </w:r>
      <w:r w:rsidRPr="00B254D0">
        <w:rPr>
          <w:b/>
          <w:u w:val="single"/>
        </w:rPr>
        <w:t>temporalities, where Europe was said to be at a more advanced stage of development than Latin America, reproduced a notion of European superiority.</w:t>
      </w:r>
      <w:r w:rsidRPr="00B254D0">
        <w:rPr>
          <w:sz w:val="16"/>
        </w:rPr>
        <w:t xml:space="preserve"> Thus Europe was the “model” to imitate and the developmentalist goal was to “catch up.” </w:t>
      </w:r>
      <w:r w:rsidRPr="00B254D0">
        <w:rPr>
          <w:b/>
          <w:u w:val="single"/>
        </w:rPr>
        <w:t>This is expressed in the dichotomy civilization/barbarism</w:t>
      </w:r>
      <w:r w:rsidRPr="00B254D0">
        <w:rPr>
          <w:sz w:val="16"/>
        </w:rPr>
        <w:t xml:space="preserve"> seen in figures such as Domingo Faustino Sarmiento in Argentina. </w:t>
      </w:r>
      <w:r w:rsidRPr="00C15283">
        <w:rPr>
          <w:b/>
          <w:highlight w:val="green"/>
          <w:u w:val="single"/>
        </w:rPr>
        <w:t>The use of</w:t>
      </w:r>
      <w:r w:rsidRPr="00B254D0">
        <w:rPr>
          <w:b/>
          <w:u w:val="single"/>
        </w:rPr>
        <w:t xml:space="preserve"> both </w:t>
      </w:r>
      <w:r w:rsidRPr="00C15283">
        <w:rPr>
          <w:b/>
          <w:highlight w:val="green"/>
          <w:u w:val="single"/>
        </w:rPr>
        <w:t>neomercantilist and liberal economic ideas enabled</w:t>
      </w:r>
      <w:r w:rsidRPr="00B254D0">
        <w:rPr>
          <w:b/>
          <w:u w:val="single"/>
        </w:rPr>
        <w:t xml:space="preserve"> </w:t>
      </w:r>
      <w:r w:rsidRPr="00B254D0">
        <w:rPr>
          <w:sz w:val="16"/>
        </w:rPr>
        <w:t xml:space="preserve">the </w:t>
      </w:r>
      <w:r w:rsidRPr="00C15283">
        <w:rPr>
          <w:b/>
          <w:highlight w:val="green"/>
          <w:u w:val="single"/>
        </w:rPr>
        <w:t>nineteenth-century</w:t>
      </w:r>
      <w:r w:rsidRPr="00B254D0">
        <w:rPr>
          <w:sz w:val="16"/>
        </w:rPr>
        <w:t xml:space="preserve"> </w:t>
      </w:r>
      <w:r w:rsidRPr="00B254D0">
        <w:rPr>
          <w:sz w:val="16"/>
        </w:rPr>
        <w:lastRenderedPageBreak/>
        <w:t xml:space="preserve">Iberoamerican </w:t>
      </w:r>
      <w:r w:rsidRPr="00C15283">
        <w:rPr>
          <w:b/>
          <w:highlight w:val="green"/>
          <w:u w:val="single"/>
        </w:rPr>
        <w:t>elites</w:t>
      </w:r>
      <w:r w:rsidRPr="00C15283">
        <w:rPr>
          <w:sz w:val="16"/>
          <w:highlight w:val="green"/>
        </w:rPr>
        <w:t xml:space="preserve"> </w:t>
      </w:r>
      <w:r w:rsidRPr="00C15283">
        <w:rPr>
          <w:b/>
          <w:highlight w:val="green"/>
          <w:u w:val="single"/>
        </w:rPr>
        <w:t xml:space="preserve">to </w:t>
      </w:r>
      <w:r w:rsidRPr="00C15283">
        <w:rPr>
          <w:rStyle w:val="Emphasis"/>
          <w:highlight w:val="green"/>
        </w:rPr>
        <w:t>oscillate between protectionist and free-trade positions</w:t>
      </w:r>
      <w:r w:rsidRPr="00C15283">
        <w:rPr>
          <w:b/>
          <w:highlight w:val="green"/>
          <w:u w:val="single"/>
        </w:rPr>
        <w:t xml:space="preserve"> </w:t>
      </w:r>
      <w:r w:rsidRPr="00B254D0">
        <w:rPr>
          <w:b/>
          <w:u w:val="single"/>
        </w:rPr>
        <w:t>depending on</w:t>
      </w:r>
      <w:r w:rsidRPr="00B254D0">
        <w:rPr>
          <w:sz w:val="16"/>
        </w:rPr>
        <w:t xml:space="preserve"> the </w:t>
      </w:r>
      <w:r w:rsidRPr="00B254D0">
        <w:rPr>
          <w:b/>
          <w:u w:val="single"/>
        </w:rPr>
        <w:t>fluctuations</w:t>
      </w:r>
      <w:r w:rsidRPr="00B254D0">
        <w:rPr>
          <w:sz w:val="16"/>
        </w:rPr>
        <w:t xml:space="preserve"> of the world economy. </w:t>
      </w:r>
      <w:r w:rsidRPr="00B254D0">
        <w:rPr>
          <w:b/>
          <w:u w:val="single"/>
        </w:rPr>
        <w:t>When they were benefiting</w:t>
      </w:r>
      <w:r w:rsidRPr="00B254D0">
        <w:rPr>
          <w:sz w:val="16"/>
        </w:rPr>
        <w:t xml:space="preserve"> from producing agrarian or mining exports in the international division of labor dominated at the time by British imperialism, </w:t>
      </w:r>
      <w:r w:rsidRPr="00B254D0">
        <w:rPr>
          <w:b/>
          <w:u w:val="single"/>
        </w:rPr>
        <w:t>liberal economic theories provided them with the rational justification</w:t>
      </w:r>
      <w:r w:rsidRPr="00B254D0">
        <w:rPr>
          <w:sz w:val="16"/>
        </w:rPr>
        <w:t xml:space="preserve"> for their role and goals. </w:t>
      </w:r>
      <w:r w:rsidRPr="00B254D0">
        <w:rPr>
          <w:b/>
          <w:u w:val="single"/>
        </w:rPr>
        <w:t>But when foreign competition or a world economic crisis was affecting their exports</w:t>
      </w:r>
      <w:r w:rsidRPr="00B254D0">
        <w:rPr>
          <w:sz w:val="16"/>
        </w:rPr>
        <w:t xml:space="preserve"> to the world market, </w:t>
      </w:r>
      <w:r w:rsidRPr="00B254D0">
        <w:rPr>
          <w:b/>
          <w:u w:val="single"/>
        </w:rPr>
        <w:t>they shifted production toward the internal markets and employed neomercantilist arguments to justify protectionist policies. In</w:t>
      </w:r>
      <w:r w:rsidRPr="00B254D0">
        <w:rPr>
          <w:sz w:val="16"/>
        </w:rPr>
        <w:t xml:space="preserve"> Chile, Argentina, and </w:t>
      </w:r>
      <w:r w:rsidRPr="00B254D0">
        <w:rPr>
          <w:b/>
          <w:u w:val="single"/>
        </w:rPr>
        <w:t>Mexico there were neomercantilist and economic nationalist arguments</w:t>
      </w:r>
      <w:r w:rsidRPr="00B254D0">
        <w:rPr>
          <w:sz w:val="16"/>
        </w:rPr>
        <w:t xml:space="preserve"> that anticipated many of the arguments developed one hundred years later by the Prebisch-CEPAL school1 and by some of the dependentis- tas (Potasch 1959; Frank 1970; Chiaramonte 1971). For example, the 1870s developmentalist debate was the most important economic debate in Ar- gentina during the nineteenth century and one of the most important in Latin America. An industrial development plan using protectionist neomercantilist policies was proposed. This movement was led by a profes- sor of political economy at the University of Buenos Aires and member of the Cámara de Diputados, Vicente F. López. López’s group was supported by the agrarian landowners, artisans, peasants, and incipient industrial cap- italists. Although all of them were protectionists, not all were economic nationalists. The protectionist position of the agrarian landowners was due to the 1866 and 1873 world economic crises, which had negatively affected export prices on wool, Argentina’s major export item at the time. Thus López promoted the development of a national cloth industry as a tran- sitional solution to the world depression. The movement ended once the wool producers shifted to cattle raising and meat exports. However, the group of deputies led by López developed neomer- cantilist and economic nationalist arguments that anticipated many of the arguments developed one hundred years later by the Prebisch-CEPAL school and by some of the dependentistas. Influenced by the late 1830s Argen- tinean romantic generation (e.g., Juan Bautista Alberdi, Esteban Echevar- ria), López defended a historicist/idiographic approach against the univer- salism of liberal political economists (Chiaramonte 1971, 128–29, 133–34). According to López, the idea of free trade is not an absolute principle; rather, its application depends on the particular conditions of each coun- try. If free trade was beneficial for the industrial development of foreign countries, in the Argentinean case, where different industrial and eco- nomic structures were present, free trade was not a solution. In the first phase of industrial development, industries need protection from foreign competition. As one of the protectionist group members, Lucio V. López, said in 1873, “It is a mistake to believe that political economy offers and contains inmutable principles for all nations” (Chiaramonte 1971, 129–30). This critique of the nomothetic/universalist approach of core state intellec- tuals is even stronger in the thesis of one of Vicente F. López’s disciples, Aditardo Heredia, who attacked European intellectuals’ social conceptions as ahistorical and metaphysical. Heredia criticized in particular the Eu- ropean Enlightenment thinkers for aspiring to develop a social science guided by universal and inflexible principles, similar to geometric theorems or algebraic formulas, without attention to the peculiar historical condi- tions of each nation (130). Carlos Pellegrini, one of the leading protectionist deputies, said as early as 1853 that Adam Smith’s beautiful deductions did not pay enough attention to an aspect that influences all human institutions: time (133). The debate was a classical nomothetic-idiographic confronta- tion. The Argentinean scholars opposed a theory based on a concept of an eternal time/space with more particularistic and historicist arguments. The originality of their arguments was to articulate an economic policy in support of a nationalist industrialization project in the periphery of the world economy and to identify relations with England as part of the source of Argentina’s underdevelopment. The economic nationalism of Vicente F. López and his group offered a critique of the dependent relations of Argentina with England and other European centers as early as the 1870s (Chiaramonte 1971, 192–93). Regarding this point, we can quote the following statements made by this protectionist group, which can show some similarities with certain CEPAL-dependentista positions one hundred years later: It is very beautiful...to speak of free trade...this word freedom . . . is so beautiful! But we must understand freedom. </w:t>
      </w:r>
      <w:r w:rsidRPr="00B254D0">
        <w:rPr>
          <w:b/>
          <w:u w:val="single"/>
        </w:rPr>
        <w:t>For the English who favor free trade, freedom is to allow English factories to manufacture the foreign products, to allow the English merchant to sell the foreign product. This type of freedom transforms the rest of the world into tributary countries; while England is the only nation that enjoys freedom, the remainder are tributary nations</w:t>
      </w:r>
      <w:r w:rsidRPr="00B254D0">
        <w:rPr>
          <w:sz w:val="16"/>
        </w:rPr>
        <w:t xml:space="preserve">; but I do not understand free trade in this manner. By free trade I understand an exchange of finished goods for finished goods. The day our wool can be exported not in the form of a raw material, but rather as a finished frock coat in exchange for England’s iron needles or clock strings, then I would accept free trade, that is, a fin- ished product from our country for a finished product from England. But if free trade consists of sending our wool . . . so England may wash it (when I speak of England I also mean Eu- rope and the rest of the world), manufacture it, and sell it to us through English merchants, brought on English ships and sold by English agents, I do not understand; this is not free trade, this is making a country that does not possess this industry a tributary country. Thus, let’s follow the path of protectionism, given that if we see the history of the manufacturing countries, we will find that their progress is due to protectionism. (Speech by Finance Minister Rufino Varela in the legislature in 1876; cited in Chiaramonte 1971, 182–83) In the English Parliament, one of the illustrious defenders of free trade said that he would like, upholding his doctrine, to make of England the factory of the world and of America the farm of England. He said something very true . . . that to a great extent has been realized, because in effect we are and will be for a long time, if we do not solve this problem, the farm of the great manufacturing nations. (Speech by Carlos Pellegrini at the Cámara de Diputados in 1875; 189) It is impossible to be independent when a country is not self- sufficient, when it does not have all it needs to consume. . . . I know well what the remedies are: they are to have capital to pay ourselves for the elaboration of products and their adaptation for consumption. Only in this way would the country have independence and credit and be saved through its own efforts. (Speech by Vicente F. López at the Cámara de Diputados in 1875; 27) It has been recognized that political independence cannot exist without industrial and mercantile independence. (Speech by a protectionist deputy in 1874; 192) (It is not necessary) to be permanently dependent on foreign capital. . . . I am completely opposed to the establishment of companies with foreign capital. (Deputy Seeber in 1877; 185) Although this nationalist group was questioning the tenets of tra- ditional liberal political economy and the location of Argentina within the world division of labor (Chiaramonte 1971, 193), it is important to indicate that they were committed to a nationalist liberalism. They de- fended protectionism as a transitory, although necessary, stage to direct the country toward economic liberalism. They criticized the supporters of the free-market doctrine because this policy maintained the subordination of Argentina to England. They wished to restrict momentarily the full im- plementation of economic liberalism as a means of achieving it later: The newborn industries needed protection, but once they grew, free markets should be encouraged (191). This doctrine is very close to those of the Ger- man </w:t>
      </w:r>
      <w:r w:rsidRPr="00B254D0">
        <w:rPr>
          <w:sz w:val="16"/>
        </w:rPr>
        <w:lastRenderedPageBreak/>
        <w:t xml:space="preserve">political economist Frederich List and the North American Casey, who also promoted protectionism against England as a necessary develop- mental stage. However, although their names were mentioned several times during the 1870s parliamentary debate (135), the dominant influence upon the Argentinian protectionists in the 1870s came from their own intellec- tual tradition (134–35). In sum, </w:t>
      </w:r>
      <w:r w:rsidRPr="00C15283">
        <w:rPr>
          <w:b/>
          <w:highlight w:val="green"/>
          <w:u w:val="single"/>
        </w:rPr>
        <w:t>they were commited to national capitalist development through the formation of a local industrial bourgeoisie</w:t>
      </w:r>
      <w:r w:rsidRPr="00B254D0">
        <w:rPr>
          <w:b/>
          <w:u w:val="single"/>
        </w:rPr>
        <w:t xml:space="preserve">. </w:t>
      </w:r>
      <w:r w:rsidRPr="00B254D0">
        <w:rPr>
          <w:sz w:val="16"/>
        </w:rPr>
        <w:t xml:space="preserve">Other </w:t>
      </w:r>
      <w:r w:rsidRPr="00B254D0">
        <w:rPr>
          <w:b/>
          <w:u w:val="single"/>
        </w:rPr>
        <w:t>countries in Latin America, such as Mexico</w:t>
      </w:r>
      <w:r w:rsidRPr="00B254D0">
        <w:rPr>
          <w:sz w:val="16"/>
        </w:rPr>
        <w:t xml:space="preserve"> (Potasch 1959) and Chile (Frank 1970) </w:t>
      </w:r>
      <w:r w:rsidRPr="00B254D0">
        <w:rPr>
          <w:b/>
          <w:u w:val="single"/>
        </w:rPr>
        <w:t>had similar debates</w:t>
      </w:r>
      <w:r w:rsidRPr="00B254D0">
        <w:rPr>
          <w:sz w:val="16"/>
        </w:rPr>
        <w:t xml:space="preserve"> during the nineteenth century. Probably the most extreme case in terms of the free-trade and protectionist debates was nineteenth-century Paraguay, where a protectionist regime led by Dr. Francia and the López family was destroyed by a military inter- vention of Brazil, Uruguay, and Argentina, aided by the British, to install a free-trade regime. Six out of seven Paraguayan males were killed in the Triple Alliance War. This war was a turning point for the triumph of the free-trade doctrine, which dominated in Latin America during the nineteenth century, the period of British hegemony. Agrarian and mining capitalists profited from selling raw materials or crops to, and buying man- ufactured products from, the British, rather than attempting to compete with them through industrialization. By the end of the nineteenth century, Spencerian </w:t>
      </w:r>
      <w:r w:rsidRPr="00C15283">
        <w:rPr>
          <w:b/>
          <w:highlight w:val="green"/>
          <w:u w:val="single"/>
        </w:rPr>
        <w:t>evolutionism</w:t>
      </w:r>
      <w:r w:rsidRPr="00B254D0">
        <w:rPr>
          <w:sz w:val="16"/>
        </w:rPr>
        <w:t xml:space="preserve"> and Comtian scientism joined forces to form the Latin American version of positivism, which </w:t>
      </w:r>
      <w:r w:rsidRPr="00C15283">
        <w:rPr>
          <w:b/>
          <w:highlight w:val="green"/>
          <w:u w:val="single"/>
        </w:rPr>
        <w:t>provided the ideological justification for</w:t>
      </w:r>
      <w:r w:rsidRPr="00B254D0">
        <w:rPr>
          <w:b/>
          <w:u w:val="single"/>
        </w:rPr>
        <w:t xml:space="preserve"> both the </w:t>
      </w:r>
      <w:r w:rsidRPr="00C15283">
        <w:rPr>
          <w:rStyle w:val="Emphasis"/>
          <w:highlight w:val="green"/>
        </w:rPr>
        <w:t>economic subordination</w:t>
      </w:r>
      <w:r w:rsidRPr="00C15283">
        <w:rPr>
          <w:b/>
          <w:highlight w:val="green"/>
          <w:u w:val="single"/>
        </w:rPr>
        <w:t xml:space="preserve"> to the “empire of free trade” and</w:t>
      </w:r>
      <w:r w:rsidRPr="00B254D0">
        <w:rPr>
          <w:b/>
          <w:u w:val="single"/>
        </w:rPr>
        <w:t xml:space="preserve"> the </w:t>
      </w:r>
      <w:r w:rsidRPr="00C15283">
        <w:rPr>
          <w:b/>
          <w:highlight w:val="green"/>
          <w:u w:val="single"/>
        </w:rPr>
        <w:t>political domination</w:t>
      </w:r>
      <w:r w:rsidRPr="00B254D0">
        <w:rPr>
          <w:b/>
          <w:u w:val="single"/>
        </w:rPr>
        <w:t xml:space="preserve"> of the dictatorships of “order and progress.” </w:t>
      </w:r>
      <w:r w:rsidRPr="00C15283">
        <w:rPr>
          <w:b/>
          <w:highlight w:val="green"/>
          <w:u w:val="single"/>
        </w:rPr>
        <w:t>Scientism, progress, truth, property, evolutionary stagism, and order were all</w:t>
      </w:r>
      <w:r w:rsidRPr="00B254D0">
        <w:rPr>
          <w:sz w:val="16"/>
        </w:rPr>
        <w:t xml:space="preserve"> Enlightenment themes reproduced in Auguste Comte’s positivist and Herbert Spencer’s evolution- ary doctrines. They were both </w:t>
      </w:r>
      <w:r w:rsidRPr="00C15283">
        <w:rPr>
          <w:b/>
          <w:highlight w:val="green"/>
          <w:u w:val="single"/>
        </w:rPr>
        <w:t>used in the Latin American periphery to justify the penetration of foreign capital investments and to promote economic liberalism against “backwardness” and “feudalism.”</w:t>
      </w:r>
      <w:r w:rsidRPr="00B254D0">
        <w:rPr>
          <w:sz w:val="16"/>
        </w:rPr>
        <w:t xml:space="preserve"> </w:t>
      </w:r>
      <w:r w:rsidRPr="00B254D0">
        <w:rPr>
          <w:b/>
          <w:u w:val="single"/>
        </w:rPr>
        <w:t>Evolutionary stagism, inevitable progress, and optimism in science and technology combined to form a teleological view of human history that strengthened the basis of developmentalist ideology</w:t>
      </w:r>
      <w:r w:rsidRPr="00B254D0">
        <w:rPr>
          <w:sz w:val="16"/>
        </w:rPr>
        <w:t xml:space="preserve">. As a result of the U.S. military invasions in the region, the Mexican revolution in 1910, and the disillusionment with liberalism during the First World War, a new wave of nationalism emerged among Latin American elites. </w:t>
      </w:r>
      <w:r w:rsidRPr="00B254D0">
        <w:rPr>
          <w:b/>
          <w:u w:val="single"/>
        </w:rPr>
        <w:t xml:space="preserve">Once again, </w:t>
      </w:r>
      <w:r w:rsidRPr="00C15283">
        <w:rPr>
          <w:b/>
          <w:highlight w:val="green"/>
          <w:u w:val="single"/>
        </w:rPr>
        <w:t>after the First World War, there was a radical questioning of economic liberalism, this time focused against the</w:t>
      </w:r>
      <w:r w:rsidRPr="00B254D0">
        <w:rPr>
          <w:sz w:val="16"/>
        </w:rPr>
        <w:t xml:space="preserve"> new hegemon in the region, the </w:t>
      </w:r>
      <w:r w:rsidRPr="00C15283">
        <w:rPr>
          <w:b/>
          <w:highlight w:val="green"/>
          <w:u w:val="single"/>
        </w:rPr>
        <w:t>United States</w:t>
      </w:r>
      <w:r w:rsidRPr="00B254D0">
        <w:rPr>
          <w:sz w:val="16"/>
        </w:rPr>
        <w:t xml:space="preserve"> of America. </w:t>
      </w:r>
    </w:p>
    <w:p w:rsidR="00F26BC1" w:rsidRPr="00B254D0" w:rsidRDefault="00F26BC1" w:rsidP="00F26BC1">
      <w:pPr>
        <w:pStyle w:val="Heading4"/>
      </w:pPr>
      <w:r w:rsidRPr="00B254D0">
        <w:t>It’s not simply about political economics, rather, this ideology is rooted in a racialized contempt towards difference that marginalizes those who don’t fit neatly into our black-white dichotomy of race relations—it’s not a question of the black-white paradigm as a tool for education, it’s a question of our society’s conception of race as fitting into neat divides</w:t>
      </w:r>
    </w:p>
    <w:p w:rsidR="00F26BC1" w:rsidRPr="00B254D0" w:rsidRDefault="00F26BC1" w:rsidP="00F26BC1">
      <w:pPr>
        <w:rPr>
          <w:sz w:val="16"/>
        </w:rPr>
      </w:pPr>
      <w:r w:rsidRPr="00B254D0">
        <w:rPr>
          <w:rStyle w:val="StyleStyleBold12pt"/>
        </w:rPr>
        <w:t>Martinez 1994</w:t>
      </w:r>
      <w:r w:rsidRPr="00B254D0">
        <w:rPr>
          <w:sz w:val="16"/>
        </w:rPr>
        <w:t xml:space="preserve"> (Elizabeth, Chicana activist, author, and educator, March, “Seeing More Than Black &amp; White: Latinos, racism, and the cultural divides” http://www.indigenouspeople.net/blackwht.htm)</w:t>
      </w:r>
    </w:p>
    <w:p w:rsidR="00F26BC1" w:rsidRPr="00B254D0" w:rsidRDefault="00F26BC1" w:rsidP="00F26BC1"/>
    <w:p w:rsidR="00F26BC1" w:rsidRPr="00B254D0" w:rsidRDefault="00F26BC1" w:rsidP="00F26BC1">
      <w:pPr>
        <w:rPr>
          <w:sz w:val="16"/>
        </w:rPr>
      </w:pPr>
      <w:r w:rsidRPr="00B254D0">
        <w:rPr>
          <w:sz w:val="16"/>
        </w:rPr>
        <w:t xml:space="preserve">A certain relish seems irresistible to this Latina as the mass media has been compelled to sit up, look south of the border, and take notice. Probably the Chiapas uprising and Mexico's recent political turmoil have won us no more than a brief day in the sun. Or even less: liberal Ted Koppel still hadn't noticed the historic assassination of presidential candidate Colosio three days afterward. But it's been sweet, anyway. </w:t>
      </w:r>
      <w:r w:rsidRPr="00C15283">
        <w:rPr>
          <w:rStyle w:val="StyleBoldUnderline"/>
          <w:highlight w:val="green"/>
        </w:rPr>
        <w:t>When Kissinger said</w:t>
      </w:r>
      <w:r w:rsidRPr="00B254D0">
        <w:rPr>
          <w:sz w:val="16"/>
        </w:rPr>
        <w:t xml:space="preserve"> years ago </w:t>
      </w:r>
      <w:r w:rsidRPr="00B254D0">
        <w:rPr>
          <w:rStyle w:val="StyleBoldUnderline"/>
        </w:rPr>
        <w:t>"</w:t>
      </w:r>
      <w:r w:rsidRPr="00C15283">
        <w:rPr>
          <w:rStyle w:val="StyleBoldUnderline"/>
          <w:highlight w:val="green"/>
        </w:rPr>
        <w:t>nothing important</w:t>
      </w:r>
      <w:r w:rsidRPr="00B254D0">
        <w:rPr>
          <w:rStyle w:val="StyleBoldUnderline"/>
        </w:rPr>
        <w:t xml:space="preserve"> ever </w:t>
      </w:r>
      <w:r w:rsidRPr="00C15283">
        <w:rPr>
          <w:rStyle w:val="StyleBoldUnderline"/>
          <w:highlight w:val="green"/>
        </w:rPr>
        <w:t>happens in the south</w:t>
      </w:r>
      <w:r w:rsidRPr="00B254D0">
        <w:rPr>
          <w:rStyle w:val="StyleBoldUnderline"/>
        </w:rPr>
        <w:t xml:space="preserve">," </w:t>
      </w:r>
      <w:r w:rsidRPr="00C15283">
        <w:rPr>
          <w:rStyle w:val="StyleBoldUnderline"/>
          <w:highlight w:val="green"/>
        </w:rPr>
        <w:t xml:space="preserve">he articulated a </w:t>
      </w:r>
      <w:r w:rsidRPr="00C15283">
        <w:rPr>
          <w:rStyle w:val="Emphasis"/>
          <w:highlight w:val="green"/>
        </w:rPr>
        <w:t>contemptuous indifference</w:t>
      </w:r>
      <w:r w:rsidRPr="00C15283">
        <w:rPr>
          <w:rStyle w:val="StyleBoldUnderline"/>
          <w:highlight w:val="green"/>
        </w:rPr>
        <w:t xml:space="preserve"> toward Latin America</w:t>
      </w:r>
      <w:r w:rsidRPr="00B254D0">
        <w:rPr>
          <w:sz w:val="16"/>
        </w:rPr>
        <w:t xml:space="preserve">, its people and their culture </w:t>
      </w:r>
      <w:r w:rsidRPr="00C15283">
        <w:rPr>
          <w:rStyle w:val="StyleBoldUnderline"/>
          <w:highlight w:val="green"/>
        </w:rPr>
        <w:t xml:space="preserve">which has long </w:t>
      </w:r>
      <w:r w:rsidRPr="00C15283">
        <w:rPr>
          <w:rStyle w:val="Emphasis"/>
          <w:highlight w:val="green"/>
        </w:rPr>
        <w:t>dominated U.S. institutions and attitudes</w:t>
      </w:r>
      <w:r w:rsidRPr="00B254D0">
        <w:rPr>
          <w:sz w:val="16"/>
        </w:rPr>
        <w:t xml:space="preserve">. Mexico may be great for a vacation and some people like burritos but </w:t>
      </w:r>
      <w:r w:rsidRPr="00C15283">
        <w:rPr>
          <w:rStyle w:val="StyleBoldUnderline"/>
          <w:highlight w:val="green"/>
        </w:rPr>
        <w:t xml:space="preserve">the usual image of Latin America combines </w:t>
      </w:r>
      <w:r w:rsidRPr="00C15283">
        <w:rPr>
          <w:rStyle w:val="Emphasis"/>
          <w:highlight w:val="green"/>
        </w:rPr>
        <w:t>incompetence</w:t>
      </w:r>
      <w:r w:rsidRPr="00C15283">
        <w:rPr>
          <w:rStyle w:val="StyleBoldUnderline"/>
          <w:highlight w:val="green"/>
        </w:rPr>
        <w:t xml:space="preserve"> with </w:t>
      </w:r>
      <w:r w:rsidRPr="00C15283">
        <w:rPr>
          <w:rStyle w:val="Emphasis"/>
          <w:highlight w:val="green"/>
        </w:rPr>
        <w:t>absurdity</w:t>
      </w:r>
      <w:r w:rsidRPr="00B254D0">
        <w:rPr>
          <w:sz w:val="16"/>
        </w:rPr>
        <w:t xml:space="preserve"> in loud colors. My parents, both Spanish teachers, endured decades of being told kids were better off learning French. </w:t>
      </w:r>
      <w:r w:rsidRPr="00C15283">
        <w:rPr>
          <w:rStyle w:val="StyleBoldUnderline"/>
          <w:highlight w:val="green"/>
        </w:rPr>
        <w:t>U.S. political culture</w:t>
      </w:r>
      <w:r w:rsidRPr="00B254D0">
        <w:rPr>
          <w:sz w:val="16"/>
        </w:rPr>
        <w:t xml:space="preserve"> is not only Anglo-dominated but also </w:t>
      </w:r>
      <w:r w:rsidRPr="00C15283">
        <w:rPr>
          <w:rStyle w:val="StyleBoldUnderline"/>
          <w:highlight w:val="green"/>
        </w:rPr>
        <w:t>embraces</w:t>
      </w:r>
      <w:r w:rsidRPr="00B254D0">
        <w:rPr>
          <w:rStyle w:val="StyleBoldUnderline"/>
        </w:rPr>
        <w:t xml:space="preserve"> an exceptionally stubborn national </w:t>
      </w:r>
      <w:r w:rsidRPr="00C15283">
        <w:rPr>
          <w:rStyle w:val="StyleBoldUnderline"/>
          <w:highlight w:val="green"/>
        </w:rPr>
        <w:t xml:space="preserve">self-centeredness, </w:t>
      </w:r>
      <w:r w:rsidRPr="00B254D0">
        <w:rPr>
          <w:rStyle w:val="StyleBoldUnderline"/>
        </w:rPr>
        <w:t xml:space="preserve">with no global vision other than relations of domination. </w:t>
      </w:r>
      <w:r w:rsidRPr="00C15283">
        <w:rPr>
          <w:rStyle w:val="StyleBoldUnderline"/>
          <w:highlight w:val="green"/>
        </w:rPr>
        <w:t xml:space="preserve">The U.S. refuses to see itself as one nation sitting on a continent with 20 others </w:t>
      </w:r>
      <w:r w:rsidRPr="00B254D0">
        <w:rPr>
          <w:rStyle w:val="StyleBoldUnderline"/>
        </w:rPr>
        <w:t>all</w:t>
      </w:r>
      <w:r w:rsidRPr="00C15283">
        <w:rPr>
          <w:rStyle w:val="StyleBoldUnderline"/>
          <w:highlight w:val="green"/>
        </w:rPr>
        <w:t xml:space="preserve"> speaking languages other than English</w:t>
      </w:r>
      <w:r w:rsidRPr="00B254D0">
        <w:rPr>
          <w:sz w:val="16"/>
        </w:rPr>
        <w:t xml:space="preserve"> and having the right not to be dominated. Such arrogant indifference extends to Latinos within the U.S. The mass media complain, "people can't relate to Hispanics"</w:t>
      </w:r>
      <w:r w:rsidRPr="00B254D0">
        <w:rPr>
          <w:rStyle w:val="StyleBoldUnderline"/>
        </w:rPr>
        <w:t xml:space="preserve"> </w:t>
      </w:r>
      <w:r w:rsidRPr="00B254D0">
        <w:rPr>
          <w:sz w:val="16"/>
        </w:rPr>
        <w:t xml:space="preserve">- or Asians, they say. Such </w:t>
      </w:r>
      <w:r w:rsidRPr="00C15283">
        <w:rPr>
          <w:rStyle w:val="Emphasis"/>
          <w:highlight w:val="green"/>
        </w:rPr>
        <w:t>arrogant indifference has played an important role in invisibilizing La Raza</w:t>
      </w:r>
      <w:r w:rsidRPr="00B254D0">
        <w:rPr>
          <w:sz w:val="16"/>
        </w:rPr>
        <w:t xml:space="preserve"> (except where we become a serious nuisance or a handy scapegoat). </w:t>
      </w:r>
      <w:r w:rsidRPr="00C15283">
        <w:rPr>
          <w:rStyle w:val="StyleBoldUnderline"/>
          <w:highlight w:val="green"/>
        </w:rPr>
        <w:t>It is one reason the U.S. harbors an exclusively white-on-Black concept of racism. It is one barrier to new thinking about racism which is crucial</w:t>
      </w:r>
      <w:r w:rsidRPr="00B254D0">
        <w:rPr>
          <w:sz w:val="16"/>
        </w:rPr>
        <w:t xml:space="preserve"> today. There are others. Good-bye White Majority In a society as thoroughly and violently racialized as the United States, white-Black relations have defined racism for centuries. Today the composition and culture of the U.S. are changing rapidly. We need to consider seriously whether we can afford to maintain an exclusively white/Black model of racism when the population will be 32 percent Latino, Asian/Pacific American and Native American - in short, neither Black nor white - by the year 2050. We are challenged to recognize that multi-colored racism is mushrooming, and then strategize how to resist it. We are challenged to move beyond a dualism comprised of two white supremacist inventions: Blackness and Whiteness. At stake in those challenges is building a united anti-racist force strong enough to resist contemporary racist strategies of divide-and- conquer. Strong enough, in the long run, to help defeat racism itself. Doesn't an exclusively Black/white model of racism discourage the perception of common interests among people of color and thus impede a solidarity that can challenge white supremacy? Doesn't it encourage the isolation of African Americans from potential allies? </w:t>
      </w:r>
      <w:r w:rsidRPr="00B254D0">
        <w:rPr>
          <w:sz w:val="16"/>
        </w:rPr>
        <w:lastRenderedPageBreak/>
        <w:t>Doesn't it advise all people of color to spend too much energy understanding our lives in relation to Whiteness, and thus freeze us in a defensive, often self- destructive mode?</w:t>
      </w:r>
    </w:p>
    <w:p w:rsidR="00F26BC1" w:rsidRPr="00B254D0" w:rsidRDefault="00F26BC1" w:rsidP="00F26BC1">
      <w:pPr>
        <w:pStyle w:val="Heading4"/>
      </w:pPr>
      <w:r w:rsidRPr="00B254D0">
        <w:t xml:space="preserve">This makes extermination of the Latin American other an imperative </w:t>
      </w:r>
    </w:p>
    <w:p w:rsidR="00F26BC1" w:rsidRPr="00B254D0" w:rsidRDefault="00F26BC1" w:rsidP="00F26BC1">
      <w:pPr>
        <w:rPr>
          <w:sz w:val="16"/>
        </w:rPr>
      </w:pPr>
      <w:r w:rsidRPr="00B254D0">
        <w:rPr>
          <w:rStyle w:val="StyleStyleBold12pt"/>
        </w:rPr>
        <w:t>Lander 2000</w:t>
      </w:r>
      <w:r w:rsidRPr="00B254D0">
        <w:rPr>
          <w:sz w:val="16"/>
        </w:rPr>
        <w:t xml:space="preserve"> (Edgardo, Professor of Social Sciences at the Universidad Central de Venezuela, “Eurocentrism and Colonialism in Latin American Social Thought”, Nepantla: Views from South, Vol. 1 Iss. 3, p. 519-532)</w:t>
      </w:r>
    </w:p>
    <w:p w:rsidR="00F26BC1" w:rsidRPr="00B254D0" w:rsidRDefault="00F26BC1" w:rsidP="00F26BC1"/>
    <w:p w:rsidR="00F26BC1" w:rsidRPr="00B254D0" w:rsidRDefault="00F26BC1" w:rsidP="00F26BC1">
      <w:r w:rsidRPr="00C15283">
        <w:rPr>
          <w:rStyle w:val="StyleBoldUnderline"/>
          <w:highlight w:val="green"/>
        </w:rPr>
        <w:t>Political and social thought regarding Latin America has been historically characterized by a</w:t>
      </w:r>
      <w:r w:rsidRPr="00B254D0">
        <w:rPr>
          <w:rStyle w:val="StyleBoldUnderline"/>
        </w:rPr>
        <w:t xml:space="preserve"> tension between the search for its specific attributes and an external view that has seen these lands from the </w:t>
      </w:r>
      <w:r w:rsidRPr="00C15283">
        <w:rPr>
          <w:rStyle w:val="Emphasis"/>
          <w:highlight w:val="green"/>
        </w:rPr>
        <w:t>narrow perspective of European experience</w:t>
      </w:r>
      <w:r w:rsidRPr="00B254D0">
        <w:rPr>
          <w:sz w:val="16"/>
        </w:rPr>
        <w:t xml:space="preserve">. There has also been an opposition between the challenge of the rich potentialities of this New World and distress over its difference, which stands in contrast with the ideal represented by European culture and racial composition. Nonetheless, </w:t>
      </w:r>
      <w:r w:rsidRPr="00B254D0">
        <w:rPr>
          <w:rStyle w:val="StyleBoldUnderline"/>
        </w:rPr>
        <w:t xml:space="preserve">external </w:t>
      </w:r>
      <w:r w:rsidRPr="00C15283">
        <w:rPr>
          <w:rStyle w:val="Emphasis"/>
          <w:highlight w:val="green"/>
        </w:rPr>
        <w:t>colonial</w:t>
      </w:r>
      <w:r w:rsidRPr="00C15283">
        <w:rPr>
          <w:rStyle w:val="StyleBoldUnderline"/>
          <w:highlight w:val="green"/>
        </w:rPr>
        <w:t xml:space="preserve"> views</w:t>
      </w:r>
      <w:r w:rsidRPr="00B254D0">
        <w:rPr>
          <w:rStyle w:val="StyleBoldUnderline"/>
        </w:rPr>
        <w:t xml:space="preserve"> and regrets </w:t>
      </w:r>
      <w:r w:rsidRPr="00C15283">
        <w:rPr>
          <w:rStyle w:val="StyleBoldUnderline"/>
          <w:highlight w:val="green"/>
        </w:rPr>
        <w:t>because o</w:t>
      </w:r>
      <w:r w:rsidRPr="00B254D0">
        <w:rPr>
          <w:rStyle w:val="StyleBoldUnderline"/>
        </w:rPr>
        <w:t xml:space="preserve">f the </w:t>
      </w:r>
      <w:r w:rsidRPr="00C15283">
        <w:rPr>
          <w:rStyle w:val="StyleBoldUnderline"/>
          <w:highlight w:val="green"/>
        </w:rPr>
        <w:t xml:space="preserve">difference have been </w:t>
      </w:r>
      <w:r w:rsidRPr="00C15283">
        <w:rPr>
          <w:rStyle w:val="Emphasis"/>
          <w:highlight w:val="green"/>
        </w:rPr>
        <w:t>widely hegemonic</w:t>
      </w:r>
      <w:r w:rsidRPr="00B254D0">
        <w:rPr>
          <w:sz w:val="16"/>
        </w:rPr>
        <w:t xml:space="preserve">. A brief revision of the texts of the first republican constitutions is enough to illustrate how </w:t>
      </w:r>
      <w:r w:rsidRPr="00C15283">
        <w:rPr>
          <w:rStyle w:val="StyleBoldUnderline"/>
          <w:highlight w:val="green"/>
        </w:rPr>
        <w:t>liberals</w:t>
      </w:r>
      <w:r w:rsidRPr="00B254D0">
        <w:rPr>
          <w:rStyle w:val="StyleBoldUnderline"/>
        </w:rPr>
        <w:t xml:space="preserve">, in their attempt to transplant and install a replica of their understanding of the European or North American experience, </w:t>
      </w:r>
      <w:r w:rsidRPr="00C15283">
        <w:rPr>
          <w:rStyle w:val="StyleBoldUnderline"/>
          <w:highlight w:val="green"/>
        </w:rPr>
        <w:t>almost completely ignore the specific cultural and historical conditions of the societies about which they legislate</w:t>
      </w:r>
      <w:r w:rsidRPr="00B254D0">
        <w:rPr>
          <w:sz w:val="16"/>
        </w:rPr>
        <w:t xml:space="preserve">. When these conditions are considered, it is with the express purpose of doing away with them. The affliction because of the difference—the awkwardness of living in a continent that is not white, urban, cosmopolitan, and civilized— finds its best expression in positivism. Sharing the main assumptions and prejudices of nineteenth-century European thought (scientific racism, patriarchy, the idea of progress), positivism reaffirms the colonial discourse. </w:t>
      </w:r>
      <w:r w:rsidRPr="00C15283">
        <w:rPr>
          <w:rStyle w:val="StyleBoldUnderline"/>
          <w:highlight w:val="green"/>
        </w:rPr>
        <w:t xml:space="preserve">The continent is imagined from a single voice, with a single subject: white, masculine, urban, </w:t>
      </w:r>
      <w:r w:rsidRPr="00B254D0">
        <w:rPr>
          <w:rStyle w:val="StyleBoldUnderline"/>
        </w:rPr>
        <w:t>cosmopolitan</w:t>
      </w:r>
      <w:r w:rsidRPr="00C15283">
        <w:rPr>
          <w:rStyle w:val="StyleBoldUnderline"/>
          <w:highlight w:val="green"/>
        </w:rPr>
        <w:t>. The rest</w:t>
      </w:r>
      <w:r w:rsidRPr="00B254D0">
        <w:rPr>
          <w:rStyle w:val="StyleBoldUnderline"/>
        </w:rPr>
        <w:t>, the majority</w:t>
      </w:r>
      <w:r w:rsidRPr="00C15283">
        <w:rPr>
          <w:rStyle w:val="StyleBoldUnderline"/>
          <w:highlight w:val="green"/>
        </w:rPr>
        <w:t xml:space="preserve">, is the “other,” barbarian, </w:t>
      </w:r>
      <w:r w:rsidRPr="00B254D0">
        <w:rPr>
          <w:rStyle w:val="StyleBoldUnderline"/>
        </w:rPr>
        <w:t>primitive</w:t>
      </w:r>
      <w:r w:rsidRPr="00C15283">
        <w:rPr>
          <w:rStyle w:val="StyleBoldUnderline"/>
          <w:highlight w:val="green"/>
        </w:rPr>
        <w:t xml:space="preserve">, black, Indian, who has nothing to contribute to the future </w:t>
      </w:r>
      <w:r w:rsidRPr="00B254D0">
        <w:rPr>
          <w:rStyle w:val="StyleBoldUnderline"/>
        </w:rPr>
        <w:t>of these societies</w:t>
      </w:r>
      <w:r w:rsidRPr="00C15283">
        <w:rPr>
          <w:rStyle w:val="StyleBoldUnderline"/>
          <w:highlight w:val="green"/>
        </w:rPr>
        <w:t xml:space="preserve">. It would be </w:t>
      </w:r>
      <w:r w:rsidRPr="00C15283">
        <w:rPr>
          <w:rStyle w:val="Emphasis"/>
          <w:highlight w:val="green"/>
        </w:rPr>
        <w:t>imperative to whiten, westernize, or exterminate</w:t>
      </w:r>
      <w:r w:rsidRPr="00C15283">
        <w:rPr>
          <w:rStyle w:val="StyleBoldUnderline"/>
          <w:highlight w:val="green"/>
        </w:rPr>
        <w:t xml:space="preserve"> that majority</w:t>
      </w:r>
      <w:r w:rsidRPr="00B254D0">
        <w:rPr>
          <w:rStyle w:val="StyleBoldUnderline"/>
        </w:rPr>
        <w:t>.</w:t>
      </w:r>
    </w:p>
    <w:p w:rsidR="00F26BC1" w:rsidRPr="00B254D0" w:rsidRDefault="00F26BC1" w:rsidP="00F26BC1">
      <w:pPr>
        <w:pStyle w:val="Heading4"/>
      </w:pPr>
      <w:r w:rsidRPr="00B254D0">
        <w:t xml:space="preserve">Specifically, the combination of racial stigmatization and economic nationalist ideology guarantees unimaginably heinous violence </w:t>
      </w:r>
    </w:p>
    <w:p w:rsidR="00F26BC1" w:rsidRPr="00B254D0" w:rsidRDefault="00F26BC1" w:rsidP="00F26BC1">
      <w:pPr>
        <w:rPr>
          <w:sz w:val="16"/>
        </w:rPr>
      </w:pPr>
      <w:r w:rsidRPr="00B254D0">
        <w:rPr>
          <w:rStyle w:val="StyleStyleBold12pt"/>
        </w:rPr>
        <w:t>Radcliffe,</w:t>
      </w:r>
      <w:r w:rsidRPr="00B254D0">
        <w:rPr>
          <w:u w:val="single"/>
        </w:rPr>
        <w:t xml:space="preserve"> </w:t>
      </w:r>
      <w:r w:rsidRPr="00B254D0">
        <w:rPr>
          <w:rStyle w:val="StyleStyleBold12pt"/>
        </w:rPr>
        <w:t>2007</w:t>
      </w:r>
      <w:r w:rsidRPr="00B254D0">
        <w:rPr>
          <w:sz w:val="16"/>
        </w:rPr>
        <w:t xml:space="preserve"> (Sarah A., Senior Lecturer in Latin American Geography at the University of Cambridge, “Forum: Latin American Indigenous Geographies of Fear: Living in the Shadow of Racism, Lack of Development, and Antiterror Measures” Annals of the Association of American Geographers, Vol. 97, No. 2, Jun., 2007, Project Muse)</w:t>
      </w:r>
    </w:p>
    <w:p w:rsidR="00F26BC1" w:rsidRPr="00B254D0" w:rsidRDefault="00F26BC1" w:rsidP="00F26BC1"/>
    <w:p w:rsidR="00F26BC1" w:rsidRPr="00B254D0" w:rsidRDefault="00F26BC1" w:rsidP="00F26BC1">
      <w:pPr>
        <w:rPr>
          <w:sz w:val="16"/>
        </w:rPr>
      </w:pPr>
      <w:r w:rsidRPr="00B254D0">
        <w:rPr>
          <w:sz w:val="16"/>
        </w:rPr>
        <w:t xml:space="preserve">Currently, </w:t>
      </w:r>
      <w:r w:rsidRPr="00C15283">
        <w:rPr>
          <w:rStyle w:val="StyleBoldUnderline"/>
          <w:highlight w:val="green"/>
        </w:rPr>
        <w:t>neoliberalism is the hegemonic development model in Latin America</w:t>
      </w:r>
      <w:r w:rsidRPr="00B254D0">
        <w:rPr>
          <w:sz w:val="16"/>
        </w:rPr>
        <w:t xml:space="preserve"> such that the majority of  regional development priorities and projects have been  shaped by the theory, interpretation, and implementation of neoliberalism. As such, the region offers an ideal  location in which to evaluate this development model in  terms of its ability to address indigenous concerns. Over  the past thirty years, </w:t>
      </w:r>
      <w:r w:rsidRPr="00B254D0">
        <w:rPr>
          <w:rStyle w:val="StyleBoldUnderline"/>
        </w:rPr>
        <w:t>neoliberalism and</w:t>
      </w:r>
      <w:r w:rsidRPr="00B254D0">
        <w:rPr>
          <w:sz w:val="16"/>
        </w:rPr>
        <w:t xml:space="preserve"> its adjunct of </w:t>
      </w:r>
      <w:r w:rsidRPr="00B254D0">
        <w:rPr>
          <w:rStyle w:val="StyleBoldUnderline"/>
        </w:rPr>
        <w:t>democracy promotion have been applied</w:t>
      </w:r>
      <w:r w:rsidRPr="00B254D0">
        <w:rPr>
          <w:sz w:val="16"/>
        </w:rPr>
        <w:t xml:space="preserve">, albeit </w:t>
      </w:r>
      <w:r w:rsidRPr="00B254D0">
        <w:rPr>
          <w:rStyle w:val="StyleBoldUnderline"/>
        </w:rPr>
        <w:t>unevenly and with varying degrees of enthusiasm, resulting</w:t>
      </w:r>
      <w:r w:rsidRPr="00B254D0">
        <w:rPr>
          <w:sz w:val="16"/>
        </w:rPr>
        <w:t xml:space="preserve">  </w:t>
      </w:r>
      <w:r w:rsidRPr="00B254D0">
        <w:rPr>
          <w:rStyle w:val="StyleBoldUnderline"/>
        </w:rPr>
        <w:t>in privatization of assets and resources, opening up of</w:t>
      </w:r>
      <w:r w:rsidRPr="00B254D0">
        <w:rPr>
          <w:sz w:val="16"/>
        </w:rPr>
        <w:t xml:space="preserve">  </w:t>
      </w:r>
      <w:r w:rsidRPr="00B254D0">
        <w:rPr>
          <w:rStyle w:val="StyleBoldUnderline"/>
        </w:rPr>
        <w:t>trade barriers</w:t>
      </w:r>
      <w:r w:rsidRPr="00B254D0">
        <w:rPr>
          <w:sz w:val="16"/>
        </w:rPr>
        <w:t xml:space="preserve">, legislative reforms to facilitate labor  flexibility, </w:t>
      </w:r>
      <w:r w:rsidRPr="00B254D0">
        <w:rPr>
          <w:rStyle w:val="StyleBoldUnderline"/>
        </w:rPr>
        <w:t>and the selective rolling backward and forward</w:t>
      </w:r>
      <w:r w:rsidRPr="00B254D0">
        <w:rPr>
          <w:sz w:val="16"/>
        </w:rPr>
        <w:t xml:space="preserve">  </w:t>
      </w:r>
      <w:r w:rsidRPr="00B254D0">
        <w:rPr>
          <w:rStyle w:val="StyleBoldUnderline"/>
        </w:rPr>
        <w:t>of the state</w:t>
      </w:r>
      <w:r w:rsidRPr="00B254D0">
        <w:rPr>
          <w:sz w:val="16"/>
        </w:rPr>
        <w:t xml:space="preserve"> in social reproduction. Far from being  monolithic, </w:t>
      </w:r>
      <w:r w:rsidRPr="00C15283">
        <w:rPr>
          <w:rStyle w:val="StyleBoldUnderline"/>
          <w:highlight w:val="green"/>
        </w:rPr>
        <w:t>neoliberalism is characterized by</w:t>
      </w:r>
      <w:r w:rsidRPr="00B254D0">
        <w:rPr>
          <w:rStyle w:val="StyleBoldUnderline"/>
        </w:rPr>
        <w:t xml:space="preserve"> variation</w:t>
      </w:r>
      <w:r w:rsidRPr="00B254D0">
        <w:rPr>
          <w:sz w:val="16"/>
        </w:rPr>
        <w:t xml:space="preserve">,  hybridity with existing policies, </w:t>
      </w:r>
      <w:r w:rsidRPr="00B254D0">
        <w:rPr>
          <w:rStyle w:val="StyleBoldUnderline"/>
        </w:rPr>
        <w:t xml:space="preserve">and </w:t>
      </w:r>
      <w:r w:rsidRPr="00C15283">
        <w:rPr>
          <w:rStyle w:val="StyleBoldUnderline"/>
          <w:highlight w:val="green"/>
        </w:rPr>
        <w:t>multiple and contradictory aspects</w:t>
      </w:r>
      <w:r w:rsidRPr="00B254D0">
        <w:rPr>
          <w:sz w:val="16"/>
        </w:rPr>
        <w:t xml:space="preserve"> regarding neoliberalizing spaces, subjects, and states (Perreault and Martin 2005). As an  agenda for development hope, neoliberalism is premised  on the notion of a self-adjusting market in which free  market capitalism can "construct some sort of space  within which it can function" (Harvey 2000, 176-77)  and where the role of the state is ostensibly reduced.  </w:t>
      </w:r>
      <w:r w:rsidRPr="00C15283">
        <w:rPr>
          <w:rStyle w:val="Emphasis"/>
          <w:highlight w:val="green"/>
        </w:rPr>
        <w:t>Ethnic difference can be interpreted as a block on the</w:t>
      </w:r>
      <w:r w:rsidRPr="00C15283">
        <w:rPr>
          <w:sz w:val="16"/>
          <w:highlight w:val="green"/>
        </w:rPr>
        <w:t xml:space="preserve">  </w:t>
      </w:r>
      <w:r w:rsidRPr="00C15283">
        <w:rPr>
          <w:rStyle w:val="Emphasis"/>
          <w:highlight w:val="green"/>
        </w:rPr>
        <w:t>free working of the market</w:t>
      </w:r>
      <w:r w:rsidRPr="00B254D0">
        <w:rPr>
          <w:sz w:val="16"/>
        </w:rPr>
        <w:t xml:space="preserve">. In the current neoliberal and  geopolitical context, according to one businessman,  </w:t>
      </w:r>
      <w:r w:rsidRPr="00B254D0">
        <w:rPr>
          <w:rStyle w:val="StyleBoldUnderline"/>
        </w:rPr>
        <w:t>ethnic mobilization "could jeopardize the exploitation of</w:t>
      </w:r>
      <w:r w:rsidRPr="00B254D0">
        <w:rPr>
          <w:sz w:val="16"/>
        </w:rPr>
        <w:t xml:space="preserve">  </w:t>
      </w:r>
      <w:r w:rsidRPr="00B254D0">
        <w:rPr>
          <w:rStyle w:val="StyleBoldUnderline"/>
        </w:rPr>
        <w:t>natural resources-gas, oil, gold</w:t>
      </w:r>
      <w:r w:rsidRPr="00B254D0">
        <w:rPr>
          <w:sz w:val="16"/>
        </w:rPr>
        <w:t xml:space="preserve"> ... </w:t>
      </w:r>
      <w:r w:rsidRPr="00B254D0">
        <w:rPr>
          <w:rStyle w:val="StyleBoldUnderline"/>
        </w:rPr>
        <w:t xml:space="preserve">in territories with a </w:t>
      </w:r>
      <w:r w:rsidRPr="00B254D0">
        <w:rPr>
          <w:sz w:val="16"/>
        </w:rPr>
        <w:t xml:space="preserve"> significant </w:t>
      </w:r>
      <w:r w:rsidRPr="00B254D0">
        <w:rPr>
          <w:rStyle w:val="StyleBoldUnderline"/>
        </w:rPr>
        <w:t>indigenous population"</w:t>
      </w:r>
      <w:r w:rsidRPr="00B254D0">
        <w:rPr>
          <w:sz w:val="16"/>
        </w:rPr>
        <w:t xml:space="preserve"> (Gonzalez Manrique  2005, 1).  </w:t>
      </w:r>
      <w:r w:rsidRPr="00C15283">
        <w:rPr>
          <w:rStyle w:val="StyleBoldUnderline"/>
          <w:highlight w:val="green"/>
        </w:rPr>
        <w:t>For Latin American Indian populations, neoliberalism</w:t>
      </w:r>
      <w:r w:rsidRPr="00C15283">
        <w:rPr>
          <w:sz w:val="16"/>
          <w:highlight w:val="green"/>
        </w:rPr>
        <w:t xml:space="preserve">  </w:t>
      </w:r>
      <w:r w:rsidRPr="00C15283">
        <w:rPr>
          <w:rStyle w:val="StyleBoldUnderline"/>
          <w:highlight w:val="green"/>
        </w:rPr>
        <w:t xml:space="preserve">is </w:t>
      </w:r>
      <w:r w:rsidRPr="00C15283">
        <w:rPr>
          <w:rStyle w:val="Emphasis"/>
          <w:highlight w:val="green"/>
        </w:rPr>
        <w:t>directly linked</w:t>
      </w:r>
      <w:r w:rsidRPr="00C15283">
        <w:rPr>
          <w:rStyle w:val="StyleBoldUnderline"/>
          <w:highlight w:val="green"/>
        </w:rPr>
        <w:t xml:space="preserve"> to the nonfunctioning of market</w:t>
      </w:r>
      <w:r w:rsidRPr="00C15283">
        <w:rPr>
          <w:sz w:val="16"/>
          <w:highlight w:val="green"/>
        </w:rPr>
        <w:t xml:space="preserve">  </w:t>
      </w:r>
      <w:r w:rsidRPr="00C15283">
        <w:rPr>
          <w:rStyle w:val="StyleBoldUnderline"/>
          <w:highlight w:val="green"/>
        </w:rPr>
        <w:t>economies</w:t>
      </w:r>
      <w:r w:rsidRPr="00C15283">
        <w:rPr>
          <w:sz w:val="16"/>
          <w:highlight w:val="green"/>
        </w:rPr>
        <w:t xml:space="preserve">, </w:t>
      </w:r>
      <w:r w:rsidRPr="00C15283">
        <w:rPr>
          <w:rStyle w:val="StyleBoldUnderline"/>
          <w:highlight w:val="green"/>
        </w:rPr>
        <w:t>and the restructuring of economic rights</w:t>
      </w:r>
      <w:r w:rsidRPr="00B254D0">
        <w:rPr>
          <w:sz w:val="16"/>
        </w:rPr>
        <w:t xml:space="preserve"> vis- a-vis nation-states </w:t>
      </w:r>
      <w:r w:rsidRPr="00C15283">
        <w:rPr>
          <w:rStyle w:val="StyleBoldUnderline"/>
          <w:highlight w:val="green"/>
        </w:rPr>
        <w:t>in ways that undercut indigenous</w:t>
      </w:r>
      <w:r w:rsidRPr="00C15283">
        <w:rPr>
          <w:sz w:val="16"/>
          <w:highlight w:val="green"/>
        </w:rPr>
        <w:t xml:space="preserve">  </w:t>
      </w:r>
      <w:r w:rsidRPr="00C15283">
        <w:rPr>
          <w:rStyle w:val="StyleBoldUnderline"/>
          <w:highlight w:val="green"/>
        </w:rPr>
        <w:t>security and livelihoods</w:t>
      </w:r>
      <w:r w:rsidRPr="00B254D0">
        <w:rPr>
          <w:rStyle w:val="StyleBoldUnderline"/>
        </w:rPr>
        <w:t>.</w:t>
      </w:r>
      <w:r w:rsidRPr="00B254D0">
        <w:rPr>
          <w:sz w:val="16"/>
        </w:rPr>
        <w:t xml:space="preserve"> This is in large part due to the  restless spatialization of capital as it negotiates with "the  geography of place" (Harvey 2000, 179). </w:t>
      </w:r>
      <w:r w:rsidRPr="00B254D0">
        <w:rPr>
          <w:rStyle w:val="StyleBoldUnderline"/>
        </w:rPr>
        <w:t>The geographies of market capitalism are frequently destructive of</w:t>
      </w:r>
      <w:r w:rsidRPr="00B254D0">
        <w:rPr>
          <w:sz w:val="16"/>
        </w:rPr>
        <w:t xml:space="preserve">  </w:t>
      </w:r>
      <w:r w:rsidRPr="00B254D0">
        <w:rPr>
          <w:rStyle w:val="StyleBoldUnderline"/>
        </w:rPr>
        <w:t>local and national forms of economy</w:t>
      </w:r>
      <w:r w:rsidRPr="00B254D0">
        <w:rPr>
          <w:sz w:val="16"/>
        </w:rPr>
        <w:t xml:space="preserve">, just as </w:t>
      </w:r>
      <w:r w:rsidRPr="00B254D0">
        <w:rPr>
          <w:rStyle w:val="StyleBoldUnderline"/>
        </w:rPr>
        <w:t>they</w:t>
      </w:r>
      <w:r w:rsidRPr="00B254D0">
        <w:rPr>
          <w:sz w:val="16"/>
        </w:rPr>
        <w:t xml:space="preserve"> "creatively" </w:t>
      </w:r>
      <w:r w:rsidRPr="00B254D0">
        <w:rPr>
          <w:rStyle w:val="StyleBoldUnderline"/>
        </w:rPr>
        <w:t>expand the opportunities for minority wealth</w:t>
      </w:r>
      <w:r w:rsidRPr="00B254D0">
        <w:rPr>
          <w:sz w:val="16"/>
        </w:rPr>
        <w:t xml:space="preserve">  </w:t>
      </w:r>
      <w:r w:rsidRPr="00B254D0">
        <w:rPr>
          <w:rStyle w:val="StyleBoldUnderline"/>
        </w:rPr>
        <w:t>creation</w:t>
      </w:r>
      <w:r w:rsidRPr="00B254D0">
        <w:rPr>
          <w:sz w:val="16"/>
        </w:rPr>
        <w:t xml:space="preserve">. Although neoliberal capital compromises with  its very spatialization, </w:t>
      </w:r>
      <w:r w:rsidRPr="00C15283">
        <w:rPr>
          <w:rStyle w:val="StyleBoldUnderline"/>
          <w:highlight w:val="green"/>
        </w:rPr>
        <w:t>these</w:t>
      </w:r>
      <w:r w:rsidRPr="00B254D0">
        <w:rPr>
          <w:sz w:val="16"/>
        </w:rPr>
        <w:t xml:space="preserve"> apparent </w:t>
      </w:r>
      <w:r w:rsidRPr="00C15283">
        <w:rPr>
          <w:rStyle w:val="StyleBoldUnderline"/>
          <w:highlight w:val="green"/>
        </w:rPr>
        <w:t>flexibilities</w:t>
      </w:r>
      <w:r w:rsidRPr="00B254D0">
        <w:rPr>
          <w:rStyle w:val="StyleBoldUnderline"/>
        </w:rPr>
        <w:t xml:space="preserve"> serve to</w:t>
      </w:r>
      <w:r w:rsidRPr="00B254D0">
        <w:rPr>
          <w:sz w:val="16"/>
        </w:rPr>
        <w:t xml:space="preserve">  </w:t>
      </w:r>
      <w:r w:rsidRPr="00B254D0">
        <w:rPr>
          <w:rStyle w:val="StyleBoldUnderline"/>
        </w:rPr>
        <w:t>deepen uneven development as they</w:t>
      </w:r>
      <w:r w:rsidRPr="00C15283">
        <w:rPr>
          <w:rStyle w:val="StyleBoldUnderline"/>
          <w:highlight w:val="green"/>
        </w:rPr>
        <w:t xml:space="preserve"> permit greater exploitation</w:t>
      </w:r>
      <w:r w:rsidRPr="00B254D0">
        <w:rPr>
          <w:sz w:val="16"/>
        </w:rPr>
        <w:t xml:space="preserve"> of particular juxtapositions of landscape,  people, and resources (Massey 2005). </w:t>
      </w:r>
      <w:r w:rsidRPr="00C15283">
        <w:rPr>
          <w:rStyle w:val="StyleBoldUnderline"/>
          <w:highlight w:val="green"/>
        </w:rPr>
        <w:t>Latin American</w:t>
      </w:r>
      <w:r w:rsidRPr="00C15283">
        <w:rPr>
          <w:sz w:val="16"/>
          <w:highlight w:val="green"/>
        </w:rPr>
        <w:t xml:space="preserve">  </w:t>
      </w:r>
      <w:r w:rsidRPr="00C15283">
        <w:rPr>
          <w:rStyle w:val="StyleBoldUnderline"/>
          <w:highlight w:val="green"/>
        </w:rPr>
        <w:t>neoliberalisms</w:t>
      </w:r>
      <w:r w:rsidRPr="00B254D0">
        <w:rPr>
          <w:rStyle w:val="StyleBoldUnderline"/>
        </w:rPr>
        <w:t xml:space="preserve"> </w:t>
      </w:r>
      <w:r w:rsidRPr="00C15283">
        <w:rPr>
          <w:rStyle w:val="StyleBoldUnderline"/>
          <w:highlight w:val="green"/>
        </w:rPr>
        <w:t>work</w:t>
      </w:r>
      <w:r w:rsidRPr="00B254D0">
        <w:rPr>
          <w:rStyle w:val="StyleBoldUnderline"/>
        </w:rPr>
        <w:t xml:space="preserve"> against a politics of redistribution </w:t>
      </w:r>
      <w:r w:rsidRPr="00C15283">
        <w:rPr>
          <w:rStyle w:val="StyleBoldUnderline"/>
          <w:highlight w:val="green"/>
        </w:rPr>
        <w:t>by</w:t>
      </w:r>
      <w:r w:rsidRPr="00C15283">
        <w:rPr>
          <w:sz w:val="16"/>
          <w:highlight w:val="green"/>
        </w:rPr>
        <w:t xml:space="preserve">  </w:t>
      </w:r>
      <w:r w:rsidRPr="00C15283">
        <w:rPr>
          <w:rStyle w:val="StyleBoldUnderline"/>
          <w:highlight w:val="green"/>
        </w:rPr>
        <w:t>exacerbating inequality and pushing indigenous people</w:t>
      </w:r>
      <w:r w:rsidRPr="00C15283">
        <w:rPr>
          <w:sz w:val="16"/>
          <w:highlight w:val="green"/>
        </w:rPr>
        <w:t xml:space="preserve">  </w:t>
      </w:r>
      <w:r w:rsidRPr="00C15283">
        <w:rPr>
          <w:rStyle w:val="StyleBoldUnderline"/>
          <w:highlight w:val="green"/>
        </w:rPr>
        <w:t>into poverty</w:t>
      </w:r>
      <w:r w:rsidRPr="00B254D0">
        <w:rPr>
          <w:sz w:val="16"/>
        </w:rPr>
        <w:t xml:space="preserve">. Privatization of land markets, combined  with the emphasis on individual responsibility, has  compounded indigenous loss of voice (e.g., Sanabria  1999). </w:t>
      </w:r>
      <w:r w:rsidRPr="00B254D0">
        <w:rPr>
          <w:rStyle w:val="StyleBoldUnderline"/>
        </w:rPr>
        <w:t>Neoliberalism</w:t>
      </w:r>
      <w:r w:rsidRPr="00B254D0">
        <w:rPr>
          <w:sz w:val="16"/>
        </w:rPr>
        <w:t xml:space="preserve">'s support for entrepreneurialism  </w:t>
      </w:r>
      <w:r w:rsidRPr="00B254D0">
        <w:rPr>
          <w:rStyle w:val="StyleBoldUnderline"/>
        </w:rPr>
        <w:t>pushes Indians into market-oriented production and</w:t>
      </w:r>
      <w:r w:rsidRPr="00B254D0">
        <w:rPr>
          <w:sz w:val="16"/>
        </w:rPr>
        <w:t xml:space="preserve">  </w:t>
      </w:r>
      <w:r w:rsidRPr="00B254D0">
        <w:rPr>
          <w:rStyle w:val="StyleBoldUnderline"/>
        </w:rPr>
        <w:t>restrictive forms of political participation</w:t>
      </w:r>
      <w:r w:rsidRPr="00B254D0">
        <w:rPr>
          <w:sz w:val="16"/>
        </w:rPr>
        <w:t xml:space="preserve"> (Radcliffe and  Laurie 2006a, 2006b; Andolina, Laurie, and Radcliffe,  forthcoming). </w:t>
      </w:r>
      <w:r w:rsidRPr="00C15283">
        <w:rPr>
          <w:rStyle w:val="StyleBoldUnderline"/>
          <w:highlight w:val="green"/>
        </w:rPr>
        <w:t>Large numbers</w:t>
      </w:r>
      <w:r w:rsidRPr="00B254D0">
        <w:rPr>
          <w:sz w:val="16"/>
        </w:rPr>
        <w:t xml:space="preserve"> of Indians </w:t>
      </w:r>
      <w:r w:rsidRPr="00C15283">
        <w:rPr>
          <w:rStyle w:val="StyleBoldUnderline"/>
          <w:highlight w:val="green"/>
        </w:rPr>
        <w:t>remain impoverished</w:t>
      </w:r>
      <w:r w:rsidRPr="00B254D0">
        <w:rPr>
          <w:rStyle w:val="StyleBoldUnderline"/>
        </w:rPr>
        <w:t xml:space="preserve"> under neoliberalism, </w:t>
      </w:r>
      <w:r w:rsidRPr="00C15283">
        <w:rPr>
          <w:rStyle w:val="StyleBoldUnderline"/>
          <w:highlight w:val="green"/>
        </w:rPr>
        <w:lastRenderedPageBreak/>
        <w:t>trapped by segregated labor</w:t>
      </w:r>
      <w:r w:rsidRPr="00C15283">
        <w:rPr>
          <w:sz w:val="16"/>
          <w:highlight w:val="green"/>
        </w:rPr>
        <w:t xml:space="preserve">  </w:t>
      </w:r>
      <w:r w:rsidRPr="00C15283">
        <w:rPr>
          <w:rStyle w:val="StyleBoldUnderline"/>
          <w:highlight w:val="green"/>
        </w:rPr>
        <w:t>markets, limited product outlets, insecure land tenure,</w:t>
      </w:r>
      <w:r w:rsidRPr="00C15283">
        <w:rPr>
          <w:sz w:val="16"/>
          <w:highlight w:val="green"/>
        </w:rPr>
        <w:t xml:space="preserve">  </w:t>
      </w:r>
      <w:r w:rsidRPr="00C15283">
        <w:rPr>
          <w:rStyle w:val="StyleBoldUnderline"/>
          <w:highlight w:val="green"/>
        </w:rPr>
        <w:t>and weak social welfare</w:t>
      </w:r>
      <w:r w:rsidRPr="00B254D0">
        <w:rPr>
          <w:rStyle w:val="StyleBoldUnderline"/>
        </w:rPr>
        <w:t>.</w:t>
      </w:r>
      <w:r w:rsidRPr="00B254D0">
        <w:rPr>
          <w:sz w:val="16"/>
        </w:rPr>
        <w:t xml:space="preserve"> The economic story of neoliberalism's failure represents only part of the picture, however; </w:t>
      </w:r>
      <w:r w:rsidRPr="00B254D0">
        <w:rPr>
          <w:rStyle w:val="StyleBoldUnderline"/>
        </w:rPr>
        <w:t>neoliberalism has also entailed the restructuring</w:t>
      </w:r>
      <w:r w:rsidRPr="00B254D0">
        <w:rPr>
          <w:sz w:val="16"/>
        </w:rPr>
        <w:t xml:space="preserve"> of the cultural terms of (indigenous) citizenship and the sociopolitical pact </w:t>
      </w:r>
      <w:r w:rsidRPr="00B254D0">
        <w:rPr>
          <w:rStyle w:val="StyleBoldUnderline"/>
        </w:rPr>
        <w:t>through which rights are extended and realized</w:t>
      </w:r>
      <w:r w:rsidRPr="00B254D0">
        <w:rPr>
          <w:sz w:val="16"/>
        </w:rPr>
        <w:t xml:space="preserve">. The neoliberal dismantling of corporatist state systems, which granted Indians some recognition and representation in decisions over rights, has contributed to widespread ethnic protest. Neoliberal restructuring breaks previous forms of rule (1930-1970s) that granted Indians access to resources and political representation (Yashar 1999). This Indian-state pact was broken, reworked, and re- formed during the debt crisis, democratic transitions, and neoliberalism in a contested and tense process (Assies, van der Haar, and Hoekema 2001), such that although civil and political rights are now formally established on paper, social and economic rights are more insecure in practice, and the political and cultural bases for state-indigenous negotiations have been trans- formed. Formal democracy, with regular elections and civilian representatives, now exists, yet slow economic growth, inequalities, and ineffective judiciaries and social services provision combine to undermine citizens' confidence in elective democracies (UNDP 2004). On the one hand administrative decentralization and formal channels of citizen participation deepen democracy, even as macroeconomic decision making remains with technocrat elites, and social welfare comes through unaccountable NGOs (Radcliffe 2001). Policy shifts to multiculturalism entail specific politico-cultural consequences for Indians and shape their political and social rights. Under neoliberal multiculturalism, the new "indigenous slot" offered to ethnic citizens has tended to give limited (and conditional) resources to Indians and to police their expression of identity (Hale 2002; Paley 2002). Multiculturalism represents both "opportunity and peril" for Indians (Hale 2002, 487), the peril resting in its tendency to listen only to certain voices. On these grounds, neoliberal development prompts indigenous groups to mobilize to demand recognition (as racially discriminated groups whose ethnic recognition under corporatism was removed) and redistribution (a voice in macroeconomic and national decision making). Ecuador illustrates the groundedness and contingent nature of interconnections between political economy, political culture, ethnic identity, and institutionalized social difference in neoliberal development. Ecuadorian neoliberalism over twenty years has openly favored economic elites and systematically harmed low-income sectors (Divalos 2004).12 In this context it is not surprising that Ecuador's indigenous campaigns hold governments accountable for overeager endorsement of neoliberalism (Collins 2001; Zamosc 2004) and stand at the forefront of peaceful protest alongside poor urban and rural dwellers, women, and informal workers. For example, they protest the neoliberal Ecuador-U.S. Free Trade Treaty negotiations with "days of struggle" and demands for transparent talks. Indian agendas highlight the need for capitalist development, but question the context of closed decision-making, U.S. geopolitics, and neoliberal models of poverty alleviation. According to CONAIE leader Leonidas Iza, We don't have food to feed our children. Our markets are flooded with cheap imports. Imported milk is dumped on Ecuador for half what it costs to produce, but TNCs sell it back to us at $1.80 a liter. We have no way to live, and the FTAA will only make it worse. When we complain, the US government calls us terrorists. We are not threatening anything but we are hungry and tired and things have to change. -(Quoted in CONAIE 2006) Protest against </w:t>
      </w:r>
      <w:r w:rsidRPr="00C15283">
        <w:rPr>
          <w:rStyle w:val="StyleBoldUnderline"/>
          <w:highlight w:val="green"/>
        </w:rPr>
        <w:t xml:space="preserve">neoliberalism makes Indians vulnerable to </w:t>
      </w:r>
      <w:r w:rsidRPr="00C15283">
        <w:rPr>
          <w:rStyle w:val="Emphasis"/>
          <w:highlight w:val="green"/>
        </w:rPr>
        <w:t>state and extra-state violence, echoing earlier histories of anti-Indian violence</w:t>
      </w:r>
      <w:r w:rsidRPr="00B254D0">
        <w:rPr>
          <w:sz w:val="16"/>
        </w:rPr>
        <w:t xml:space="preserve">. In March 2006, the Ecuadorian president accused Indian movements of destabilizing the country with four days of roadblocks and protests; the government declared a state of emergency in five highland, largely Indian, provinces in an effort to prevent indigenous strategy meetings (BBC News 2006a). Public meetings were banned and a curfew was imposed, troops reinforced security along major roads into the capital (Comercio 2006; Andrade 2006). Despite these actions, CONAIE continued to engage a public debate around the institutional and political terms of free-trade decision making. Why, it asked, did the government make negotiations confidential? Why appoint an export agro-industry representative as Minister of Economy (CONAIE 2006)? In short, Ecuador exemplifies </w:t>
      </w:r>
      <w:r w:rsidRPr="00B254D0">
        <w:rPr>
          <w:rStyle w:val="StyleBoldUnderline"/>
        </w:rPr>
        <w:t>the recent "politicization of ethnic cleavages"</w:t>
      </w:r>
      <w:r w:rsidRPr="00B254D0">
        <w:rPr>
          <w:sz w:val="16"/>
        </w:rPr>
        <w:t xml:space="preserve"> (Yashar 1999, 87) </w:t>
      </w:r>
      <w:r w:rsidRPr="00B254D0">
        <w:rPr>
          <w:rStyle w:val="StyleBoldUnderline"/>
        </w:rPr>
        <w:t>by which worsening indigenous disadvantage together with reorganization of decision- making structures</w:t>
      </w:r>
      <w:r w:rsidRPr="00B254D0">
        <w:rPr>
          <w:sz w:val="16"/>
        </w:rPr>
        <w:t xml:space="preserve"> generates Indian protest. </w:t>
      </w:r>
      <w:r w:rsidRPr="00C15283">
        <w:rPr>
          <w:rStyle w:val="StyleBoldUnderline"/>
          <w:highlight w:val="green"/>
        </w:rPr>
        <w:t>Neoliberal economic and political restructurings are experienced as threats to</w:t>
      </w:r>
      <w:r w:rsidRPr="00B254D0">
        <w:rPr>
          <w:sz w:val="16"/>
        </w:rPr>
        <w:t xml:space="preserve"> Andean </w:t>
      </w:r>
      <w:r w:rsidRPr="00C15283">
        <w:rPr>
          <w:rStyle w:val="StyleBoldUnderline"/>
          <w:highlight w:val="green"/>
        </w:rPr>
        <w:t>ethnic security</w:t>
      </w:r>
      <w:r w:rsidRPr="00B254D0">
        <w:rPr>
          <w:sz w:val="16"/>
        </w:rPr>
        <w:t xml:space="preserve">, with Indians "fear[ing free trade] will damage their livelihoods and their way of life" (Andrade 2006). Yet it is not merely a question of different priorities-an indigenous alternative to a neoliberal agenda. Rather </w:t>
      </w:r>
      <w:r w:rsidRPr="00B254D0">
        <w:rPr>
          <w:rStyle w:val="StyleBoldUnderline"/>
        </w:rPr>
        <w:t>"attempts to establish a neoliberal order can act as factors of</w:t>
      </w:r>
      <w:r w:rsidRPr="00B254D0">
        <w:rPr>
          <w:sz w:val="16"/>
        </w:rPr>
        <w:t xml:space="preserve"> political </w:t>
      </w:r>
      <w:r w:rsidRPr="00B254D0">
        <w:rPr>
          <w:rStyle w:val="StyleBoldUnderline"/>
        </w:rPr>
        <w:t>destabilization"</w:t>
      </w:r>
      <w:r w:rsidRPr="00B254D0">
        <w:rPr>
          <w:sz w:val="16"/>
        </w:rPr>
        <w:t xml:space="preserve"> (Zamosc 2004, 132). In other words, the seeds of political instability, now of such concern to Washington, lie precisely with the political agendas and consequences embedded in neoliberal macroeconomic development.</w:t>
      </w:r>
    </w:p>
    <w:p w:rsidR="00F26BC1" w:rsidRPr="00B254D0" w:rsidRDefault="00F26BC1" w:rsidP="00F26BC1">
      <w:pPr>
        <w:pStyle w:val="Heading4"/>
      </w:pPr>
      <w:r w:rsidRPr="00B254D0">
        <w:t xml:space="preserve">Unless we challenge the ideology underpinning current engagement towards Latin America, global slaughter becomes inevitable </w:t>
      </w:r>
    </w:p>
    <w:p w:rsidR="00F26BC1" w:rsidRPr="00B254D0" w:rsidRDefault="00F26BC1" w:rsidP="00F26BC1">
      <w:pPr>
        <w:rPr>
          <w:sz w:val="16"/>
        </w:rPr>
      </w:pPr>
      <w:r w:rsidRPr="00B254D0">
        <w:rPr>
          <w:rStyle w:val="StyleStyleBold12pt"/>
        </w:rPr>
        <w:t>Robinson 2008</w:t>
      </w:r>
      <w:r w:rsidRPr="00B254D0">
        <w:rPr>
          <w:sz w:val="16"/>
        </w:rPr>
        <w:t xml:space="preserve"> (William I. Robinson, professor of sociology at the University of California, Santa Barbara, “Latin America and Global Capitalism: A Critical Globalization Perspective” pg. xii-xiii)</w:t>
      </w:r>
    </w:p>
    <w:p w:rsidR="00F26BC1" w:rsidRPr="00B254D0" w:rsidRDefault="00F26BC1" w:rsidP="00F26BC1"/>
    <w:p w:rsidR="00F26BC1" w:rsidRDefault="00F26BC1" w:rsidP="00F26BC1">
      <w:pPr>
        <w:rPr>
          <w:sz w:val="16"/>
        </w:rPr>
      </w:pPr>
      <w:r w:rsidRPr="00B254D0">
        <w:rPr>
          <w:sz w:val="16"/>
        </w:rPr>
        <w:t xml:space="preserve">The truth, as Hegel said, is in the whole. That said, if there is any one caveat to highlight here, it is that in a slim volume such as this simplification is unavoidable. I can only shine a spotlight on a select few of the trees that make up the forest and must inevitably omit entirely a look at other trees, no matter how much they may be integral to the forest. In the end, any intellectual endeavor is open-ended: a work in progress. My approach—to look at Latin America as a whole—inevitably understates complexity and divergence and overstates the extent to which general statements can be made. </w:t>
      </w:r>
      <w:r w:rsidRPr="00C15283">
        <w:rPr>
          <w:rStyle w:val="StyleBoldUnderline"/>
          <w:highlight w:val="green"/>
        </w:rPr>
        <w:t>There is no</w:t>
      </w:r>
      <w:r w:rsidRPr="00B254D0">
        <w:rPr>
          <w:sz w:val="16"/>
        </w:rPr>
        <w:t xml:space="preserve"> single, </w:t>
      </w:r>
      <w:r w:rsidRPr="00C15283">
        <w:rPr>
          <w:rStyle w:val="StyleBoldUnderline"/>
          <w:highlight w:val="green"/>
        </w:rPr>
        <w:t>homogenous Latin America</w:t>
      </w:r>
      <w:r w:rsidRPr="00B254D0">
        <w:rPr>
          <w:sz w:val="16"/>
        </w:rPr>
        <w:t xml:space="preserve">. </w:t>
      </w:r>
      <w:r w:rsidRPr="00B254D0">
        <w:rPr>
          <w:rStyle w:val="StyleBoldUnderline"/>
        </w:rPr>
        <w:t>Nonetheless, the exercise remains valid</w:t>
      </w:r>
      <w:r w:rsidRPr="00B254D0">
        <w:rPr>
          <w:sz w:val="16"/>
        </w:rPr>
        <w:t xml:space="preserve">—indeed, useful and vital—insofar as </w:t>
      </w:r>
      <w:r w:rsidRPr="00B254D0">
        <w:rPr>
          <w:rStyle w:val="StyleBoldUnderline"/>
        </w:rPr>
        <w:t>there are</w:t>
      </w:r>
      <w:r w:rsidRPr="00B254D0">
        <w:rPr>
          <w:sz w:val="16"/>
        </w:rPr>
        <w:t xml:space="preserve"> underlying </w:t>
      </w:r>
      <w:r w:rsidRPr="00B254D0">
        <w:rPr>
          <w:rStyle w:val="StyleBoldUnderline"/>
        </w:rPr>
        <w:t>structural shifts that have produced</w:t>
      </w:r>
      <w:r w:rsidRPr="00B254D0">
        <w:rPr>
          <w:sz w:val="16"/>
        </w:rPr>
        <w:t xml:space="preserve"> clear </w:t>
      </w:r>
      <w:r w:rsidRPr="00B254D0">
        <w:rPr>
          <w:rStyle w:val="StyleBoldUnderline"/>
        </w:rPr>
        <w:t>region-wide patterns of change</w:t>
      </w:r>
      <w:r w:rsidRPr="00B254D0">
        <w:rPr>
          <w:sz w:val="16"/>
        </w:rPr>
        <w:t xml:space="preserve">. There is a general pattern across all of Latin America </w:t>
      </w:r>
      <w:r w:rsidRPr="00B254D0">
        <w:rPr>
          <w:rStyle w:val="StyleBoldUnderline"/>
        </w:rPr>
        <w:t>of transition</w:t>
      </w:r>
      <w:r w:rsidRPr="00B254D0">
        <w:rPr>
          <w:sz w:val="16"/>
        </w:rPr>
        <w:t xml:space="preserve"> to global capitalism, even if each country and region has experienced this transition on the basis of its own particular constellation of social forces, historical circumstances, and contingent variables. I am concerned in the present study with identifying this underlying unity among varied patterns of change, with extrapolating from divergent experiences to uncover these general patterns and categories of events—</w:t>
      </w:r>
      <w:r w:rsidRPr="00B254D0">
        <w:rPr>
          <w:rStyle w:val="StyleBoldUnderline"/>
        </w:rPr>
        <w:t xml:space="preserve">such as the </w:t>
      </w:r>
      <w:r w:rsidRPr="00B254D0">
        <w:rPr>
          <w:sz w:val="16"/>
        </w:rPr>
        <w:t xml:space="preserve">spread of nontraditional exports, the </w:t>
      </w:r>
      <w:r w:rsidRPr="00B254D0">
        <w:rPr>
          <w:rStyle w:val="StyleBoldUnderline"/>
        </w:rPr>
        <w:t>rise of transnational capitalists</w:t>
      </w:r>
      <w:r w:rsidRPr="00B254D0">
        <w:rPr>
          <w:sz w:val="16"/>
        </w:rPr>
        <w:t xml:space="preserve"> from among the region's dominant groups, </w:t>
      </w:r>
      <w:r w:rsidRPr="00B254D0">
        <w:rPr>
          <w:rStyle w:val="StyleBoldUnderline"/>
        </w:rPr>
        <w:t>the debt crisis</w:t>
      </w:r>
      <w:r w:rsidRPr="00B254D0">
        <w:rPr>
          <w:sz w:val="16"/>
        </w:rPr>
        <w:t xml:space="preserve"> and the preponderance of global financial markets, </w:t>
      </w:r>
      <w:r w:rsidRPr="00B254D0">
        <w:rPr>
          <w:rStyle w:val="StyleBoldUnderline"/>
        </w:rPr>
        <w:t xml:space="preserve">and the upsurge of </w:t>
      </w:r>
      <w:r w:rsidRPr="00B254D0">
        <w:rPr>
          <w:rStyle w:val="StyleBoldUnderline"/>
        </w:rPr>
        <w:lastRenderedPageBreak/>
        <w:t>new resistance movements</w:t>
      </w:r>
      <w:r w:rsidRPr="00B254D0">
        <w:rPr>
          <w:sz w:val="16"/>
        </w:rPr>
        <w:t xml:space="preserve"> across the region. </w:t>
      </w:r>
      <w:r w:rsidRPr="00B254D0">
        <w:rPr>
          <w:rStyle w:val="StyleBoldUnderline"/>
        </w:rPr>
        <w:t>These</w:t>
      </w:r>
      <w:r w:rsidRPr="00B254D0">
        <w:rPr>
          <w:sz w:val="16"/>
        </w:rPr>
        <w:t xml:space="preserve"> general </w:t>
      </w:r>
      <w:r w:rsidRPr="00B254D0">
        <w:rPr>
          <w:rStyle w:val="StyleBoldUnderline"/>
        </w:rPr>
        <w:t>patterns point to</w:t>
      </w:r>
      <w:r w:rsidRPr="00B254D0">
        <w:rPr>
          <w:sz w:val="16"/>
        </w:rPr>
        <w:t xml:space="preserve"> underlying causal processes of </w:t>
      </w:r>
      <w:r w:rsidRPr="00B254D0">
        <w:rPr>
          <w:rStyle w:val="StyleBoldUnderline"/>
        </w:rPr>
        <w:t>capitalist globalization</w:t>
      </w:r>
      <w:r w:rsidRPr="00B254D0">
        <w:rPr>
          <w:sz w:val="16"/>
        </w:rPr>
        <w:t xml:space="preserve">. Returning to the dual themes of crisis and critical globalization studies, there can be little doubt that </w:t>
      </w:r>
      <w:r w:rsidRPr="00B254D0">
        <w:rPr>
          <w:rStyle w:val="StyleBoldUnderline"/>
        </w:rPr>
        <w:t xml:space="preserve">we are living in troubling times in the "global village." </w:t>
      </w:r>
      <w:r w:rsidRPr="00C15283">
        <w:rPr>
          <w:rStyle w:val="StyleBoldUnderline"/>
          <w:highlight w:val="green"/>
        </w:rPr>
        <w:t>The system of global capitalism that</w:t>
      </w:r>
      <w:r w:rsidRPr="00B254D0">
        <w:rPr>
          <w:sz w:val="16"/>
        </w:rPr>
        <w:t xml:space="preserve"> now </w:t>
      </w:r>
      <w:r w:rsidRPr="00C15283">
        <w:rPr>
          <w:rStyle w:val="StyleBoldUnderline"/>
          <w:highlight w:val="green"/>
        </w:rPr>
        <w:t xml:space="preserve">engulfs the entire </w:t>
      </w:r>
      <w:r w:rsidRPr="00C15283">
        <w:rPr>
          <w:rStyle w:val="Emphasis"/>
          <w:highlight w:val="green"/>
        </w:rPr>
        <w:t>planet is in crisis</w:t>
      </w:r>
      <w:r w:rsidRPr="00C15283">
        <w:rPr>
          <w:sz w:val="16"/>
          <w:highlight w:val="green"/>
        </w:rPr>
        <w:t>.</w:t>
      </w:r>
      <w:r w:rsidRPr="00B254D0">
        <w:rPr>
          <w:sz w:val="16"/>
        </w:rPr>
        <w:t xml:space="preserve"> There is consensus among scientists that </w:t>
      </w:r>
      <w:r w:rsidRPr="00C15283">
        <w:rPr>
          <w:rStyle w:val="StyleBoldUnderline"/>
          <w:highlight w:val="green"/>
        </w:rPr>
        <w:t xml:space="preserve">we are on the </w:t>
      </w:r>
      <w:r w:rsidRPr="00C15283">
        <w:rPr>
          <w:rStyle w:val="Emphasis"/>
          <w:highlight w:val="green"/>
        </w:rPr>
        <w:t>precipice of ecological holocaust</w:t>
      </w:r>
      <w:r w:rsidRPr="00B254D0">
        <w:rPr>
          <w:rStyle w:val="StyleBoldUnderline"/>
        </w:rPr>
        <w:t xml:space="preserve">, </w:t>
      </w:r>
      <w:r w:rsidRPr="00C15283">
        <w:rPr>
          <w:rStyle w:val="StyleBoldUnderline"/>
          <w:highlight w:val="green"/>
        </w:rPr>
        <w:t>including the mass extinction of species</w:t>
      </w:r>
      <w:r w:rsidRPr="00B254D0">
        <w:rPr>
          <w:sz w:val="16"/>
        </w:rPr>
        <w:t xml:space="preserve">; the </w:t>
      </w:r>
      <w:r w:rsidRPr="00C15283">
        <w:rPr>
          <w:rStyle w:val="StyleBoldUnderline"/>
          <w:highlight w:val="green"/>
        </w:rPr>
        <w:t>impending collapse of agriculture</w:t>
      </w:r>
      <w:r w:rsidRPr="00B254D0">
        <w:rPr>
          <w:sz w:val="16"/>
        </w:rPr>
        <w:t xml:space="preserve"> in major producing areas; the </w:t>
      </w:r>
      <w:r w:rsidRPr="00C15283">
        <w:rPr>
          <w:rStyle w:val="StyleBoldUnderline"/>
          <w:highlight w:val="green"/>
        </w:rPr>
        <w:t>meltdown of</w:t>
      </w:r>
      <w:r w:rsidRPr="00B254D0">
        <w:rPr>
          <w:sz w:val="16"/>
        </w:rPr>
        <w:t xml:space="preserve"> polar </w:t>
      </w:r>
      <w:r w:rsidRPr="00C15283">
        <w:rPr>
          <w:rStyle w:val="StyleBoldUnderline"/>
          <w:highlight w:val="green"/>
        </w:rPr>
        <w:t>ice caps</w:t>
      </w:r>
      <w:r w:rsidRPr="00B254D0">
        <w:rPr>
          <w:sz w:val="16"/>
        </w:rPr>
        <w:t xml:space="preserve">; the phenomenon of </w:t>
      </w:r>
      <w:r w:rsidRPr="00C15283">
        <w:rPr>
          <w:rStyle w:val="StyleBoldUnderline"/>
          <w:highlight w:val="green"/>
        </w:rPr>
        <w:t>global warming</w:t>
      </w:r>
      <w:r w:rsidRPr="00B254D0">
        <w:rPr>
          <w:sz w:val="16"/>
        </w:rPr>
        <w:t xml:space="preserve">; and </w:t>
      </w:r>
      <w:r w:rsidRPr="00C15283">
        <w:rPr>
          <w:rStyle w:val="StyleBoldUnderline"/>
          <w:highlight w:val="green"/>
        </w:rPr>
        <w:t>the contamination of the oceans</w:t>
      </w:r>
      <w:r w:rsidRPr="00C15283">
        <w:rPr>
          <w:sz w:val="16"/>
          <w:highlight w:val="green"/>
        </w:rPr>
        <w:t xml:space="preserve">, </w:t>
      </w:r>
      <w:r w:rsidRPr="00C15283">
        <w:rPr>
          <w:rStyle w:val="StyleBoldUnderline"/>
          <w:highlight w:val="green"/>
        </w:rPr>
        <w:t>food</w:t>
      </w:r>
      <w:r w:rsidRPr="00B254D0">
        <w:rPr>
          <w:sz w:val="16"/>
        </w:rPr>
        <w:t xml:space="preserve"> stock, </w:t>
      </w:r>
      <w:r w:rsidRPr="00C15283">
        <w:rPr>
          <w:rStyle w:val="StyleBoldUnderline"/>
          <w:highlight w:val="green"/>
        </w:rPr>
        <w:t>water</w:t>
      </w:r>
      <w:r w:rsidRPr="00B254D0">
        <w:rPr>
          <w:sz w:val="16"/>
        </w:rPr>
        <w:t xml:space="preserve"> supply, </w:t>
      </w:r>
      <w:r w:rsidRPr="00C15283">
        <w:rPr>
          <w:rStyle w:val="StyleBoldUnderline"/>
          <w:highlight w:val="green"/>
        </w:rPr>
        <w:t>and air</w:t>
      </w:r>
      <w:r w:rsidRPr="00B254D0">
        <w:rPr>
          <w:sz w:val="16"/>
        </w:rPr>
        <w:t xml:space="preserve">. Social </w:t>
      </w:r>
      <w:r w:rsidRPr="00B254D0">
        <w:rPr>
          <w:rStyle w:val="StyleBoldUnderline"/>
        </w:rPr>
        <w:t>inequalities have spiraled out of control</w:t>
      </w:r>
      <w:r w:rsidRPr="00B254D0">
        <w:rPr>
          <w:sz w:val="16"/>
        </w:rPr>
        <w:t xml:space="preserve">, and the gap between the global rich and the global poor has never been as acute as it is in the early twenty-first century. While absolute levels of </w:t>
      </w:r>
      <w:r w:rsidRPr="00B254D0">
        <w:rPr>
          <w:rStyle w:val="StyleBoldUnderline"/>
        </w:rPr>
        <w:t>poverty and misery expand</w:t>
      </w:r>
      <w:r w:rsidRPr="00B254D0">
        <w:rPr>
          <w:sz w:val="16"/>
        </w:rPr>
        <w:t xml:space="preserve"> around the world under a new global-social apartheid, the richest 20 percent of humanity received in 2000 more than 85 percent of the world's wealth while the remaining 80 percent of humanity had to make do with less than 15 percent of the wealth, according to the United Nation's oft-cited annual Human Development Report (UNDP, 2000). </w:t>
      </w:r>
      <w:r w:rsidRPr="00B254D0">
        <w:rPr>
          <w:rStyle w:val="StyleBoldUnderline"/>
        </w:rPr>
        <w:t xml:space="preserve">Driven by </w:t>
      </w:r>
      <w:r w:rsidRPr="00B254D0">
        <w:rPr>
          <w:sz w:val="16"/>
        </w:rPr>
        <w:t xml:space="preserve">the imperatives of over accumulation and </w:t>
      </w:r>
      <w:r w:rsidRPr="00B254D0">
        <w:rPr>
          <w:rStyle w:val="StyleBoldUnderline"/>
        </w:rPr>
        <w:t>transnational social control</w:t>
      </w:r>
      <w:r w:rsidRPr="00B254D0">
        <w:rPr>
          <w:sz w:val="16"/>
        </w:rPr>
        <w:t xml:space="preserve">, </w:t>
      </w:r>
      <w:r w:rsidRPr="00C15283">
        <w:rPr>
          <w:rStyle w:val="Emphasis"/>
          <w:highlight w:val="green"/>
        </w:rPr>
        <w:t>global elites have</w:t>
      </w:r>
      <w:r w:rsidRPr="00B254D0">
        <w:rPr>
          <w:sz w:val="16"/>
        </w:rPr>
        <w:t xml:space="preserve"> increasingly </w:t>
      </w:r>
      <w:r w:rsidRPr="00C15283">
        <w:rPr>
          <w:rStyle w:val="Emphasis"/>
          <w:highlight w:val="green"/>
        </w:rPr>
        <w:t>turned to</w:t>
      </w:r>
      <w:r w:rsidRPr="00C15283">
        <w:rPr>
          <w:rStyle w:val="StyleBoldUnderline"/>
          <w:highlight w:val="green"/>
        </w:rPr>
        <w:t xml:space="preserve"> authoritarianism</w:t>
      </w:r>
      <w:r w:rsidRPr="00B254D0">
        <w:rPr>
          <w:rStyle w:val="StyleBoldUnderline"/>
        </w:rPr>
        <w:t xml:space="preserve">, militarization, </w:t>
      </w:r>
      <w:r w:rsidRPr="00C15283">
        <w:rPr>
          <w:rStyle w:val="StyleBoldUnderline"/>
          <w:highlight w:val="green"/>
        </w:rPr>
        <w:t xml:space="preserve">and </w:t>
      </w:r>
      <w:r w:rsidRPr="00C15283">
        <w:rPr>
          <w:rStyle w:val="Emphasis"/>
          <w:highlight w:val="green"/>
        </w:rPr>
        <w:t>war to sustain the system</w:t>
      </w:r>
      <w:r w:rsidRPr="00B254D0">
        <w:rPr>
          <w:sz w:val="16"/>
        </w:rPr>
        <w:t xml:space="preserve">. Many political economists concur that a global economic collapse is possible, even probable. </w:t>
      </w:r>
      <w:r w:rsidRPr="00B254D0">
        <w:rPr>
          <w:rStyle w:val="StyleBoldUnderline"/>
        </w:rPr>
        <w:t xml:space="preserve">In times such as these </w:t>
      </w:r>
      <w:r w:rsidRPr="00C15283">
        <w:rPr>
          <w:rStyle w:val="StyleBoldUnderline"/>
          <w:highlight w:val="green"/>
        </w:rPr>
        <w:t xml:space="preserve">intellectuals are called upon to engage in a critical </w:t>
      </w:r>
      <w:r w:rsidRPr="00B254D0">
        <w:rPr>
          <w:rStyle w:val="StyleBoldUnderline"/>
        </w:rPr>
        <w:t>analytical and theoretical</w:t>
      </w:r>
      <w:r w:rsidRPr="00B254D0">
        <w:rPr>
          <w:sz w:val="16"/>
        </w:rPr>
        <w:t xml:space="preserve"> </w:t>
      </w:r>
      <w:r w:rsidRPr="00C15283">
        <w:rPr>
          <w:rStyle w:val="StyleBoldUnderline"/>
          <w:highlight w:val="green"/>
        </w:rPr>
        <w:t>understanding of global society</w:t>
      </w:r>
      <w:r w:rsidRPr="00C15283">
        <w:rPr>
          <w:sz w:val="16"/>
          <w:highlight w:val="green"/>
        </w:rPr>
        <w:t xml:space="preserve">: </w:t>
      </w:r>
      <w:r w:rsidRPr="00C15283">
        <w:rPr>
          <w:rStyle w:val="StyleBoldUnderline"/>
          <w:highlight w:val="green"/>
        </w:rPr>
        <w:t>to contribute to an understanding of</w:t>
      </w:r>
      <w:r w:rsidRPr="00B254D0">
        <w:rPr>
          <w:sz w:val="16"/>
        </w:rPr>
        <w:t xml:space="preserve"> history and </w:t>
      </w:r>
      <w:r w:rsidRPr="00C15283">
        <w:rPr>
          <w:rStyle w:val="StyleBoldUnderline"/>
          <w:highlight w:val="green"/>
        </w:rPr>
        <w:t>social change that may elucidate the inner workings of</w:t>
      </w:r>
      <w:r w:rsidRPr="00B254D0">
        <w:rPr>
          <w:sz w:val="16"/>
        </w:rPr>
        <w:t xml:space="preserve"> the prevailing order and the causal processes at work in that order that generate </w:t>
      </w:r>
      <w:r w:rsidRPr="00C15283">
        <w:rPr>
          <w:rStyle w:val="StyleBoldUnderline"/>
          <w:highlight w:val="green"/>
        </w:rPr>
        <w:t>crisis</w:t>
      </w:r>
      <w:r w:rsidRPr="00B254D0">
        <w:rPr>
          <w:sz w:val="16"/>
        </w:rPr>
        <w:t xml:space="preserve">. They are also called upon to expose the vested interests bound up with the global social order, the discourses through which those interests are articulated, and the distinct alternatives to the extant order that counterhegemonic agents put forward. </w:t>
      </w:r>
      <w:r w:rsidRPr="00B254D0">
        <w:rPr>
          <w:rStyle w:val="StyleBoldUnderline"/>
        </w:rPr>
        <w:t>Intellectual production is always a collective process</w:t>
      </w:r>
      <w:r w:rsidRPr="00B254D0">
        <w:rPr>
          <w:sz w:val="16"/>
        </w:rPr>
        <w:t xml:space="preserve">. Let us not lose sight of the social and historical character of intellectual labor. </w:t>
      </w:r>
      <w:r w:rsidRPr="00B254D0">
        <w:rPr>
          <w:rStyle w:val="StyleBoldUnderline"/>
        </w:rPr>
        <w:t>All those scholars</w:t>
      </w:r>
      <w:r w:rsidRPr="00B254D0">
        <w:rPr>
          <w:sz w:val="16"/>
        </w:rPr>
        <w:t xml:space="preserve"> who engage in such labor or make knowledge claims </w:t>
      </w:r>
      <w:r w:rsidRPr="00B254D0">
        <w:rPr>
          <w:rStyle w:val="StyleBoldUnderline"/>
        </w:rPr>
        <w:t xml:space="preserve">are organic intellectuals in the sense that studying the world is </w:t>
      </w:r>
      <w:r w:rsidRPr="00B254D0">
        <w:rPr>
          <w:sz w:val="16"/>
        </w:rPr>
        <w:t xml:space="preserve">itself </w:t>
      </w:r>
      <w:r w:rsidRPr="00B254D0">
        <w:rPr>
          <w:rStyle w:val="StyleBoldUnderline"/>
        </w:rPr>
        <w:t>a social act</w:t>
      </w:r>
      <w:r w:rsidRPr="00B254D0">
        <w:rPr>
          <w:sz w:val="16"/>
        </w:rPr>
        <w:t xml:space="preserve">, </w:t>
      </w:r>
      <w:r w:rsidRPr="00B254D0">
        <w:rPr>
          <w:rStyle w:val="StyleBoldUnderline"/>
        </w:rPr>
        <w:t>committed by agents with a definite relationship to the social order</w:t>
      </w:r>
      <w:r w:rsidRPr="00B254D0">
        <w:rPr>
          <w:sz w:val="16"/>
        </w:rPr>
        <w:t xml:space="preserve">. Intellectual labor is social labor; its practitioners are social actors; and the products of its labor are not neutral or disinterested. In recent years I have proposed a rationale and minimal guidelines for critical globalization studies and have called on intellectuals to "exercise a preferential option for the majority in global society" (Robinson, 2006c). </w:t>
      </w:r>
      <w:r w:rsidRPr="00B254D0">
        <w:rPr>
          <w:rStyle w:val="StyleBoldUnderline"/>
        </w:rPr>
        <w:t>Globalization is not a neutral process. It involves winners and losers</w:t>
      </w:r>
      <w:r w:rsidRPr="00B254D0">
        <w:rPr>
          <w:sz w:val="16"/>
        </w:rPr>
        <w:t xml:space="preserve"> and new relations of power and domination. </w:t>
      </w:r>
      <w:r w:rsidRPr="00C15283">
        <w:rPr>
          <w:rStyle w:val="StyleBoldUnderline"/>
          <w:highlight w:val="green"/>
        </w:rPr>
        <w:t>We need organic intellectuals capable of theorizing</w:t>
      </w:r>
      <w:r w:rsidRPr="00B254D0">
        <w:rPr>
          <w:rStyle w:val="StyleBoldUnderline"/>
        </w:rPr>
        <w:t xml:space="preserve"> the changes that have taken place</w:t>
      </w:r>
      <w:r w:rsidRPr="00B254D0">
        <w:rPr>
          <w:sz w:val="16"/>
        </w:rPr>
        <w:t xml:space="preserve"> in the system of capitalism, in this epoch of globalization, </w:t>
      </w:r>
      <w:r w:rsidRPr="00B254D0">
        <w:rPr>
          <w:rStyle w:val="StyleBoldUnderline"/>
        </w:rPr>
        <w:t>and of providing to popular majorities these</w:t>
      </w:r>
      <w:r w:rsidRPr="00B254D0">
        <w:rPr>
          <w:sz w:val="16"/>
        </w:rPr>
        <w:t xml:space="preserve"> theoretical </w:t>
      </w:r>
      <w:r w:rsidRPr="00C15283">
        <w:rPr>
          <w:rStyle w:val="StyleBoldUnderline"/>
          <w:highlight w:val="green"/>
        </w:rPr>
        <w:t>insights</w:t>
      </w:r>
      <w:r w:rsidRPr="00B254D0">
        <w:rPr>
          <w:rStyle w:val="StyleBoldUnderline"/>
        </w:rPr>
        <w:t xml:space="preserve"> as inputs </w:t>
      </w:r>
      <w:r w:rsidRPr="00C15283">
        <w:rPr>
          <w:rStyle w:val="StyleBoldUnderline"/>
          <w:highlight w:val="green"/>
        </w:rPr>
        <w:t>for</w:t>
      </w:r>
      <w:r w:rsidRPr="00B254D0">
        <w:rPr>
          <w:rStyle w:val="StyleBoldUnderline"/>
        </w:rPr>
        <w:t xml:space="preserve"> their </w:t>
      </w:r>
      <w:r w:rsidRPr="00C15283">
        <w:rPr>
          <w:rStyle w:val="StyleBoldUnderline"/>
          <w:highlight w:val="green"/>
        </w:rPr>
        <w:t>real-world struggles to develop alternative social relationships and</w:t>
      </w:r>
      <w:r w:rsidRPr="00B254D0">
        <w:rPr>
          <w:sz w:val="16"/>
        </w:rPr>
        <w:t xml:space="preserve"> an alternative social </w:t>
      </w:r>
      <w:r w:rsidRPr="00C15283">
        <w:rPr>
          <w:rStyle w:val="StyleBoldUnderline"/>
          <w:highlight w:val="green"/>
        </w:rPr>
        <w:t>logic</w:t>
      </w:r>
      <w:r w:rsidRPr="00C15283">
        <w:rPr>
          <w:sz w:val="16"/>
          <w:highlight w:val="green"/>
        </w:rPr>
        <w:t>—</w:t>
      </w:r>
      <w:r w:rsidRPr="00B254D0">
        <w:rPr>
          <w:sz w:val="16"/>
        </w:rPr>
        <w:t>the logic of majorities—</w:t>
      </w:r>
      <w:r w:rsidRPr="00B254D0">
        <w:rPr>
          <w:rStyle w:val="StyleBoldUnderline"/>
        </w:rPr>
        <w:t>to that of the market</w:t>
      </w:r>
      <w:r w:rsidRPr="00B254D0">
        <w:rPr>
          <w:sz w:val="16"/>
        </w:rPr>
        <w:t xml:space="preserve"> and of transnational capital. In other words, </w:t>
      </w:r>
      <w:r w:rsidRPr="00C15283">
        <w:rPr>
          <w:rStyle w:val="StyleBoldUnderline"/>
          <w:highlight w:val="green"/>
        </w:rPr>
        <w:t>critical globalization studies has to be capable of inspiring</w:t>
      </w:r>
      <w:r w:rsidRPr="00C15283">
        <w:rPr>
          <w:sz w:val="16"/>
          <w:highlight w:val="green"/>
        </w:rPr>
        <w:t xml:space="preserve"> </w:t>
      </w:r>
      <w:r w:rsidRPr="00C15283">
        <w:rPr>
          <w:rStyle w:val="StyleBoldUnderline"/>
          <w:highlight w:val="green"/>
        </w:rPr>
        <w:t>emancipatory action</w:t>
      </w:r>
      <w:r w:rsidRPr="00B254D0">
        <w:rPr>
          <w:sz w:val="16"/>
        </w:rPr>
        <w:t xml:space="preserve">, of bringing together multiple publics </w:t>
      </w:r>
      <w:r w:rsidRPr="00C15283">
        <w:rPr>
          <w:rStyle w:val="StyleBoldUnderline"/>
          <w:highlight w:val="green"/>
        </w:rPr>
        <w:t xml:space="preserve">in developing programs </w:t>
      </w:r>
      <w:r w:rsidRPr="00C15283">
        <w:rPr>
          <w:rStyle w:val="Emphasis"/>
          <w:highlight w:val="green"/>
        </w:rPr>
        <w:t>that integrate theory and practice</w:t>
      </w:r>
      <w:r w:rsidRPr="00C15283">
        <w:rPr>
          <w:sz w:val="16"/>
          <w:highlight w:val="green"/>
        </w:rPr>
        <w:t>.</w:t>
      </w:r>
    </w:p>
    <w:p w:rsidR="006B5B57" w:rsidRPr="00644C57" w:rsidRDefault="006B5B57" w:rsidP="006B5B57">
      <w:pPr>
        <w:pStyle w:val="Heading4"/>
      </w:pPr>
      <w:r>
        <w:t>Specific policies are not a valid defense of the colonial system as a whole – you have an ethical obligation to reject the overarching system of colonial thought</w:t>
      </w:r>
      <w:r w:rsidRPr="00644C57">
        <w:t xml:space="preserve"> </w:t>
      </w:r>
    </w:p>
    <w:p w:rsidR="006B5B57" w:rsidRDefault="006B5B57" w:rsidP="006B5B57">
      <w:r>
        <w:t xml:space="preserve">Nermeen </w:t>
      </w:r>
      <w:r w:rsidRPr="002330E7">
        <w:rPr>
          <w:rStyle w:val="StyleStyleBold12pt"/>
        </w:rPr>
        <w:t>Shaikh</w:t>
      </w:r>
      <w:r>
        <w:t xml:space="preserve">, @ Asia Source, </w:t>
      </w:r>
      <w:r w:rsidRPr="002330E7">
        <w:rPr>
          <w:rStyle w:val="StyleStyleBold12pt"/>
        </w:rPr>
        <w:t>7</w:t>
      </w:r>
      <w:r>
        <w:t xml:space="preserve"> [</w:t>
      </w:r>
      <w:r>
        <w:rPr>
          <w:i/>
        </w:rPr>
        <w:t>Development</w:t>
      </w:r>
      <w:r>
        <w:t xml:space="preserve"> 50, “Interrogating Charity and the Benevolence of Empire,” Palgrave-Journals]</w:t>
      </w:r>
    </w:p>
    <w:p w:rsidR="006B5B57" w:rsidRDefault="006B5B57" w:rsidP="006B5B57"/>
    <w:p w:rsidR="006B5B57" w:rsidRPr="002330E7" w:rsidRDefault="006B5B57" w:rsidP="006B5B57">
      <w:pPr>
        <w:rPr>
          <w:sz w:val="16"/>
        </w:rPr>
      </w:pPr>
      <w:r w:rsidRPr="002330E7">
        <w:rPr>
          <w:sz w:val="16"/>
        </w:rPr>
        <w:t xml:space="preserve">It would probably be incorrect to assume that the principal impulse behind the imperial conquests of the 18th and 19th centuries was charity. Having conquered large parts of Africa and Asia for reasons other than goodwill, however, countries like </w:t>
      </w:r>
      <w:r w:rsidRPr="005456A1">
        <w:rPr>
          <w:sz w:val="16"/>
        </w:rPr>
        <w:t xml:space="preserve">England and France eventually did evince more benevolent aspirations; the civilizing mission itself was an act of goodwill. As Anatol Lieven (2007) points out, </w:t>
      </w:r>
      <w:r w:rsidRPr="00911DA9">
        <w:rPr>
          <w:rStyle w:val="Emphasis"/>
          <w:highlight w:val="green"/>
        </w:rPr>
        <w:t>even 'the most ghastly</w:t>
      </w:r>
      <w:r w:rsidRPr="005456A1">
        <w:rPr>
          <w:sz w:val="16"/>
        </w:rPr>
        <w:t xml:space="preserve"> European </w:t>
      </w:r>
      <w:r w:rsidRPr="00911DA9">
        <w:rPr>
          <w:rStyle w:val="StyleBoldUnderline"/>
          <w:highlight w:val="green"/>
        </w:rPr>
        <w:t>colonial project</w:t>
      </w:r>
      <w:r w:rsidRPr="005456A1">
        <w:rPr>
          <w:rStyle w:val="StyleBoldUnderline"/>
        </w:rPr>
        <w:t xml:space="preserve"> of all</w:t>
      </w:r>
      <w:r w:rsidRPr="005456A1">
        <w:rPr>
          <w:sz w:val="16"/>
        </w:rPr>
        <w:t xml:space="preserve">, King </w:t>
      </w:r>
      <w:r w:rsidRPr="005456A1">
        <w:rPr>
          <w:rStyle w:val="StyleBoldUnderline"/>
        </w:rPr>
        <w:t>Leopold of Belgium's conquest</w:t>
      </w:r>
      <w:r w:rsidRPr="005456A1">
        <w:rPr>
          <w:sz w:val="16"/>
        </w:rPr>
        <w:t xml:space="preserve"> of the Congo, </w:t>
      </w:r>
      <w:r w:rsidRPr="00911DA9">
        <w:rPr>
          <w:rStyle w:val="StyleBoldUnderline"/>
          <w:highlight w:val="green"/>
        </w:rPr>
        <w:t>professed benevolent goals</w:t>
      </w:r>
      <w:r w:rsidRPr="005456A1">
        <w:rPr>
          <w:rStyle w:val="StyleBoldUnderline"/>
        </w:rPr>
        <w:t>:</w:t>
      </w:r>
      <w:r w:rsidRPr="005456A1">
        <w:rPr>
          <w:sz w:val="16"/>
        </w:rPr>
        <w:t xml:space="preserve"> Belgian propaganda was all about bringing progress, railways and peace, and of course, ending slavery'. Whether or not there was a general agreement about what exactly it meant to be civilized, </w:t>
      </w:r>
      <w:r w:rsidRPr="005456A1">
        <w:rPr>
          <w:rStyle w:val="StyleBoldUnderline"/>
        </w:rPr>
        <w:t>it is likely that there was a unanimous belief that being civilized was better than being uncivilized</w:t>
      </w:r>
      <w:r w:rsidRPr="005456A1">
        <w:rPr>
          <w:sz w:val="16"/>
        </w:rPr>
        <w:t xml:space="preserve">—morally, of course, but also </w:t>
      </w:r>
      <w:r w:rsidRPr="005456A1">
        <w:rPr>
          <w:rStyle w:val="StyleBoldUnderline"/>
        </w:rPr>
        <w:t>in terms of what would</w:t>
      </w:r>
      <w:r w:rsidRPr="0038321A">
        <w:rPr>
          <w:rStyle w:val="StyleBoldUnderline"/>
        </w:rPr>
        <w:t xml:space="preserve"> enable the most in human life and potential</w:t>
      </w:r>
      <w:r w:rsidRPr="002330E7">
        <w:rPr>
          <w:sz w:val="16"/>
        </w:rPr>
        <w:t xml:space="preserve">. But what did the teaching of this civility entail, and what were some of the consequences of changes brought about by this benevolent intervention? In the realm of education, the spread of reason and the hierarchies created between different ways of knowing had at least one (no doubt unintended) effect. As Thomas Macaulay (1935) wrote in his famous Minute on Indian Education, We must at present do our best to form a class who may be interpreters between us and the millions whom we govern; a class of persons, Indian in blood and colour, but English in taste, in opinions, in morals, and in intellect. To that class we may leave it to refine the vernacular dialects of the country, to enrich those dialects with terms of science borrowed from the Western nomenclature, and to render them by degrees fit vehicles for conveying knowledge to the great mass of the population. This meant, minimally, that English (and other colonial languages elsewhere) became the language of instruction, explicitly creating a hierarchy between the vernacular languages and the colonial one. More than that, it meant instructing an elite class to learn and internalize the culture—in the most expansive sense of the term—of the colonizing country, the methodical acculturation of the local population through education. As Macaulay makes it clear, not only did the hierarchy exist at the level of language, it also affected 'taste, opinions, morals and intellect'—all essential ingredients of the </w:t>
      </w:r>
      <w:r w:rsidRPr="002330E7">
        <w:rPr>
          <w:sz w:val="16"/>
        </w:rPr>
        <w:lastRenderedPageBreak/>
        <w:t xml:space="preserve">civilizing process. Although, as Gayatri Chakravorty Spivak points out, </w:t>
      </w:r>
      <w:r w:rsidRPr="0006315C">
        <w:rPr>
          <w:rStyle w:val="StyleBoldUnderline"/>
          <w:highlight w:val="green"/>
        </w:rPr>
        <w:t xml:space="preserve">colonialism can always be interpreted as an </w:t>
      </w:r>
      <w:r w:rsidRPr="0006315C">
        <w:rPr>
          <w:rStyle w:val="Emphasis"/>
          <w:highlight w:val="green"/>
        </w:rPr>
        <w:t>'enabling violation'</w:t>
      </w:r>
      <w:r w:rsidRPr="0006315C">
        <w:rPr>
          <w:rStyle w:val="StyleBoldUnderline"/>
          <w:highlight w:val="green"/>
        </w:rPr>
        <w:t xml:space="preserve">, it remains a violation: </w:t>
      </w:r>
      <w:r w:rsidRPr="0006315C">
        <w:rPr>
          <w:rStyle w:val="Emphasis"/>
          <w:highlight w:val="green"/>
        </w:rPr>
        <w:t>the systematic eradication</w:t>
      </w:r>
      <w:r w:rsidRPr="0006315C">
        <w:rPr>
          <w:rStyle w:val="StyleBoldUnderline"/>
          <w:highlight w:val="green"/>
        </w:rPr>
        <w:t xml:space="preserve"> of ways of thinking, speaking, and being</w:t>
      </w:r>
      <w:r w:rsidRPr="002330E7">
        <w:rPr>
          <w:sz w:val="16"/>
        </w:rPr>
        <w:t xml:space="preserve">. Pursuing this line of thought, </w:t>
      </w:r>
      <w:r w:rsidRPr="0038321A">
        <w:rPr>
          <w:rStyle w:val="StyleBoldUnderline"/>
        </w:rPr>
        <w:t>Spivak has elsewhere drawn a parallel to a healthy child born of rape. The child is born</w:t>
      </w:r>
      <w:r w:rsidRPr="002330E7">
        <w:rPr>
          <w:sz w:val="16"/>
        </w:rPr>
        <w:t xml:space="preserve">, the English language disseminated (the enablement), </w:t>
      </w:r>
      <w:r w:rsidRPr="0038321A">
        <w:rPr>
          <w:rStyle w:val="StyleBoldUnderline"/>
        </w:rPr>
        <w:t xml:space="preserve">and yet the rape, colonialism (the violation), </w:t>
      </w:r>
      <w:r w:rsidRPr="0038321A">
        <w:rPr>
          <w:rStyle w:val="Emphasis"/>
        </w:rPr>
        <w:t>remains</w:t>
      </w:r>
      <w:r w:rsidRPr="002330E7">
        <w:rPr>
          <w:rStyle w:val="StyleBoldUnderline"/>
        </w:rPr>
        <w:t xml:space="preserve"> </w:t>
      </w:r>
      <w:r w:rsidRPr="0038321A">
        <w:rPr>
          <w:rStyle w:val="StyleBoldUnderline"/>
        </w:rPr>
        <w:t>reprehensibl</w:t>
      </w:r>
      <w:r w:rsidRPr="002330E7">
        <w:rPr>
          <w:sz w:val="16"/>
        </w:rPr>
        <w:t xml:space="preserve">e. And, like the child, </w:t>
      </w:r>
      <w:r w:rsidRPr="0038321A">
        <w:rPr>
          <w:rStyle w:val="StyleBoldUnderline"/>
        </w:rPr>
        <w:t xml:space="preserve">its effects linger. </w:t>
      </w:r>
      <w:r w:rsidRPr="0006315C">
        <w:rPr>
          <w:rStyle w:val="Emphasis"/>
          <w:highlight w:val="green"/>
        </w:rPr>
        <w:t>The enablement cannot be advanced</w:t>
      </w:r>
      <w:r w:rsidRPr="002330E7">
        <w:rPr>
          <w:rStyle w:val="StyleBoldUnderline"/>
        </w:rPr>
        <w:t>, t</w:t>
      </w:r>
      <w:r w:rsidRPr="0038321A">
        <w:rPr>
          <w:rStyle w:val="StyleBoldUnderline"/>
        </w:rPr>
        <w:t xml:space="preserve">herefore, </w:t>
      </w:r>
      <w:r w:rsidRPr="0006315C">
        <w:rPr>
          <w:rStyle w:val="Emphasis"/>
          <w:highlight w:val="green"/>
        </w:rPr>
        <w:t>as a justification of the violation</w:t>
      </w:r>
      <w:r w:rsidRPr="002330E7">
        <w:rPr>
          <w:sz w:val="16"/>
        </w:rPr>
        <w:t xml:space="preserve">. Even as vernacular languages, and all habits of mind and being associated with them, were denigrated or eradicated, some of the native population was taught a hegemonic—and foreign—language (English) (Spivak, 1999). Is it important to consider whether we will ever be able to hear—whether we should not hear—from the peoples whose languages and cultures were lost? The colonial legacy At the political and administrative levels, the governing structures colonial imperialists established in the colonies, many of which survive more or less intact, continue, in numerous cases, to have devastating consequences—even if largely unintended (though by no means always, given the venerable place of divide et impera in the arcana imperii). Mahmood Mamdani cites the banalization of political violence (between native and settler) in colonial Rwanda, together with the consolidation of ethnic identities in the wake of decolonization with the institution and maintenance of colonial forms of law and government. Belgian colonial administrators created extensive political and juridical distinctions between the Hutu and the Tutsi, whom they divided and named as two separate ethnic groups. These distinctions had concrete economic and legal implications: at the most basic level, ethnicity was marked on the identity cards the colonial authorities introduced and was used to distribute state resources. </w:t>
      </w:r>
      <w:r w:rsidRPr="0006315C">
        <w:rPr>
          <w:rStyle w:val="StyleBoldUnderline"/>
          <w:highlight w:val="green"/>
        </w:rPr>
        <w:t>The violence of colonialism</w:t>
      </w:r>
      <w:r w:rsidRPr="002330E7">
        <w:rPr>
          <w:sz w:val="16"/>
        </w:rPr>
        <w:t xml:space="preserve">, Mamdani suggests, thus </w:t>
      </w:r>
      <w:r w:rsidRPr="0006315C">
        <w:rPr>
          <w:rStyle w:val="StyleBoldUnderline"/>
          <w:highlight w:val="green"/>
        </w:rPr>
        <w:t>operated on two levels</w:t>
      </w:r>
      <w:r w:rsidRPr="002330E7">
        <w:rPr>
          <w:sz w:val="16"/>
        </w:rPr>
        <w:t xml:space="preserve">: on the one hand, </w:t>
      </w:r>
      <w:r w:rsidRPr="0006315C">
        <w:rPr>
          <w:rStyle w:val="StyleBoldUnderline"/>
        </w:rPr>
        <w:t>there was</w:t>
      </w:r>
      <w:r w:rsidRPr="002208A4">
        <w:rPr>
          <w:rStyle w:val="StyleBoldUnderline"/>
        </w:rPr>
        <w:t xml:space="preserve"> </w:t>
      </w:r>
      <w:r w:rsidRPr="0006315C">
        <w:rPr>
          <w:rStyle w:val="StyleBoldUnderline"/>
          <w:highlight w:val="green"/>
        </w:rPr>
        <w:t>the violence</w:t>
      </w:r>
      <w:r w:rsidRPr="002330E7">
        <w:rPr>
          <w:sz w:val="16"/>
        </w:rPr>
        <w:t xml:space="preserve"> (determined by race) </w:t>
      </w:r>
      <w:r w:rsidRPr="0006315C">
        <w:rPr>
          <w:rStyle w:val="StyleBoldUnderline"/>
          <w:highlight w:val="green"/>
        </w:rPr>
        <w:t>between the colonizer and the colonized</w:t>
      </w:r>
      <w:r w:rsidRPr="0006315C">
        <w:rPr>
          <w:rStyle w:val="StyleBoldUnderline"/>
        </w:rPr>
        <w:t>; then, with</w:t>
      </w:r>
      <w:r w:rsidRPr="0038321A">
        <w:rPr>
          <w:rStyle w:val="StyleBoldUnderline"/>
        </w:rPr>
        <w:t xml:space="preserve"> the introduction of ethnic distinctions</w:t>
      </w:r>
      <w:r w:rsidRPr="002330E7">
        <w:rPr>
          <w:sz w:val="16"/>
        </w:rPr>
        <w:t xml:space="preserve"> among the colonized population, with one group being designated indigenous (Hutu) and the other alien (Tutsi), the </w:t>
      </w:r>
      <w:r w:rsidRPr="0038321A">
        <w:rPr>
          <w:rStyle w:val="StyleBoldUnderline"/>
        </w:rPr>
        <w:t xml:space="preserve">violence between native </w:t>
      </w:r>
      <w:r w:rsidRPr="0006315C">
        <w:rPr>
          <w:rStyle w:val="StyleBoldUnderline"/>
          <w:highlight w:val="green"/>
        </w:rPr>
        <w:t>and</w:t>
      </w:r>
      <w:r w:rsidRPr="0038321A">
        <w:rPr>
          <w:rStyle w:val="StyleBoldUnderline"/>
        </w:rPr>
        <w:t xml:space="preserve"> settler was institutionalized </w:t>
      </w:r>
      <w:r w:rsidRPr="0006315C">
        <w:rPr>
          <w:rStyle w:val="Emphasis"/>
          <w:highlight w:val="green"/>
        </w:rPr>
        <w:t>within the colonized population itself</w:t>
      </w:r>
      <w:r w:rsidRPr="002330E7">
        <w:rPr>
          <w:sz w:val="16"/>
        </w:rPr>
        <w:t>. The Rwandan genocide of 1994, which Mamdani suggests was a 'metaphor for postcolonial political violence' (2001: 11; 2007), needs therefore to be understood as a natives' genocide—akin to and enabled by colonial violence against the native, and by the new institutionalized forms of ethnic differentiation among the colonized population introduced by the colonial state. It is not necessary to elaborate this point; for present purposes</w:t>
      </w:r>
      <w:r w:rsidRPr="002208A4">
        <w:rPr>
          <w:sz w:val="16"/>
        </w:rPr>
        <w:t xml:space="preserve">, </w:t>
      </w:r>
      <w:r w:rsidRPr="0006315C">
        <w:rPr>
          <w:rStyle w:val="StyleBoldUnderline"/>
          <w:highlight w:val="green"/>
        </w:rPr>
        <w:t>it is sufficient to mark the</w:t>
      </w:r>
      <w:r w:rsidRPr="002330E7">
        <w:rPr>
          <w:sz w:val="16"/>
        </w:rPr>
        <w:t xml:space="preserve"> significance (and </w:t>
      </w:r>
      <w:r w:rsidRPr="0006315C">
        <w:rPr>
          <w:rStyle w:val="Emphasis"/>
          <w:highlight w:val="green"/>
        </w:rPr>
        <w:t>persistence) of the colonial</w:t>
      </w:r>
      <w:r w:rsidRPr="0006315C">
        <w:rPr>
          <w:rStyle w:val="StyleBoldUnderline"/>
          <w:highlight w:val="green"/>
        </w:rPr>
        <w:t xml:space="preserve"> antecedents to </w:t>
      </w:r>
      <w:r w:rsidRPr="0006315C">
        <w:rPr>
          <w:rStyle w:val="Emphasis"/>
          <w:highlight w:val="green"/>
        </w:rPr>
        <w:t>contemporary political violence</w:t>
      </w:r>
      <w:r w:rsidRPr="002330E7">
        <w:rPr>
          <w:sz w:val="16"/>
        </w:rPr>
        <w:t xml:space="preserve">. The genocide in Rwanda need not exclusively have been the consequence of colonial identity formation, but does appear less opaque when presented in the historical context of colonial violence and administrative practices. </w:t>
      </w:r>
      <w:r w:rsidRPr="0038321A">
        <w:rPr>
          <w:rStyle w:val="StyleBoldUnderline"/>
        </w:rPr>
        <w:t xml:space="preserve">Given the scale of the colonial intervention, </w:t>
      </w:r>
      <w:r w:rsidRPr="0006315C">
        <w:rPr>
          <w:rStyle w:val="StyleBoldUnderline"/>
          <w:highlight w:val="green"/>
        </w:rPr>
        <w:t>good intentions should not</w:t>
      </w:r>
      <w:r w:rsidRPr="0038321A">
        <w:rPr>
          <w:rStyle w:val="StyleBoldUnderline"/>
        </w:rPr>
        <w:t xml:space="preserve"> become an </w:t>
      </w:r>
      <w:r w:rsidRPr="0006315C">
        <w:rPr>
          <w:rStyle w:val="StyleBoldUnderline"/>
          <w:highlight w:val="green"/>
        </w:rPr>
        <w:t>excuse</w:t>
      </w:r>
      <w:r w:rsidRPr="0038321A">
        <w:rPr>
          <w:rStyle w:val="StyleBoldUnderline"/>
        </w:rPr>
        <w:t xml:space="preserve"> to overlook the </w:t>
      </w:r>
      <w:r w:rsidRPr="0006315C">
        <w:rPr>
          <w:rStyle w:val="Emphasis"/>
          <w:highlight w:val="green"/>
        </w:rPr>
        <w:t>unintended consequences</w:t>
      </w:r>
      <w:r w:rsidRPr="002330E7">
        <w:rPr>
          <w:sz w:val="16"/>
        </w:rPr>
        <w:t>. In this particular instance, rather than indulging fatuous theories about 'primordial' loyalties, the 'backwardness' of 'premodern' peoples, the African state as an aberration standing outside modernity, and so forth</w:t>
      </w:r>
      <w:r w:rsidRPr="002208A4">
        <w:rPr>
          <w:sz w:val="16"/>
        </w:rPr>
        <w:t xml:space="preserve">, </w:t>
      </w:r>
      <w:r w:rsidRPr="0006315C">
        <w:rPr>
          <w:rStyle w:val="StyleBoldUnderline"/>
          <w:highlight w:val="green"/>
        </w:rPr>
        <w:t>it makes</w:t>
      </w:r>
      <w:r w:rsidRPr="002330E7">
        <w:rPr>
          <w:sz w:val="16"/>
        </w:rPr>
        <w:t xml:space="preserve"> more </w:t>
      </w:r>
      <w:r w:rsidRPr="0006315C">
        <w:rPr>
          <w:rStyle w:val="StyleBoldUnderline"/>
          <w:highlight w:val="green"/>
        </w:rPr>
        <w:t>sense to situate</w:t>
      </w:r>
      <w:r w:rsidRPr="002330E7">
        <w:rPr>
          <w:sz w:val="16"/>
        </w:rPr>
        <w:t xml:space="preserve"> the Rwandan </w:t>
      </w:r>
      <w:r w:rsidRPr="003B6D28">
        <w:rPr>
          <w:rStyle w:val="Emphasis"/>
          <w:highlight w:val="green"/>
        </w:rPr>
        <w:t>genocide</w:t>
      </w:r>
      <w:r w:rsidRPr="0006315C">
        <w:rPr>
          <w:rStyle w:val="StyleBoldUnderline"/>
          <w:highlight w:val="green"/>
        </w:rPr>
        <w:t xml:space="preserve"> within the logic of colonialism</w:t>
      </w:r>
      <w:r w:rsidRPr="002330E7">
        <w:rPr>
          <w:sz w:val="16"/>
        </w:rPr>
        <w:t xml:space="preserve">, which is of course not to advance reductive explanations but simply to historicize and contextualize contemporary events in the wake of such massive intervention. </w:t>
      </w:r>
      <w:r w:rsidRPr="0038321A">
        <w:rPr>
          <w:rStyle w:val="StyleBoldUnderline"/>
        </w:rPr>
        <w:t>Comparable arguments have been made about</w:t>
      </w:r>
      <w:r w:rsidRPr="002330E7">
        <w:rPr>
          <w:sz w:val="16"/>
        </w:rPr>
        <w:t xml:space="preserve"> the consolidation of Hindu and Muslim identities in colonial India, where the corresponding terms were 'native' Hindu and 'alien' Muslim (with particular focus on the nature and extent of the violence during the Partition) (Pandey, 1998), or </w:t>
      </w:r>
      <w:r w:rsidRPr="0038321A">
        <w:rPr>
          <w:rStyle w:val="StyleBoldUnderline"/>
        </w:rPr>
        <w:t>the consolidation of Jewish and Arab identities in Palestine and the Mediterranean generally</w:t>
      </w:r>
      <w:r w:rsidRPr="002330E7">
        <w:rPr>
          <w:sz w:val="16"/>
        </w:rPr>
        <w:t xml:space="preserve"> (Anidjar, 2003, 2007).</w:t>
      </w:r>
    </w:p>
    <w:p w:rsidR="006B5B57" w:rsidRPr="00D17C4E" w:rsidRDefault="006B5B57" w:rsidP="006B5B57"/>
    <w:p w:rsidR="00C15283" w:rsidRPr="00D17C4E" w:rsidRDefault="00C15283" w:rsidP="00C15283"/>
    <w:p w:rsidR="00C15283" w:rsidRPr="00B254D0" w:rsidRDefault="00C15283" w:rsidP="00F26BC1">
      <w:pPr>
        <w:rPr>
          <w:sz w:val="16"/>
        </w:rPr>
      </w:pPr>
    </w:p>
    <w:p w:rsidR="00F26BC1" w:rsidRPr="00B254D0" w:rsidRDefault="00F26BC1" w:rsidP="00F26BC1">
      <w:pPr>
        <w:pStyle w:val="Heading3"/>
      </w:pPr>
      <w:r w:rsidRPr="00B254D0">
        <w:lastRenderedPageBreak/>
        <w:t>1AC—Pedagogy</w:t>
      </w:r>
    </w:p>
    <w:p w:rsidR="00F26BC1" w:rsidRPr="00B254D0" w:rsidRDefault="00F26BC1" w:rsidP="00F26BC1">
      <w:pPr>
        <w:pStyle w:val="Heading4"/>
      </w:pPr>
      <w:r w:rsidRPr="00B254D0">
        <w:t>Contention two is pedagogy—</w:t>
      </w:r>
    </w:p>
    <w:p w:rsidR="00F26BC1" w:rsidRPr="00B254D0" w:rsidRDefault="00F26BC1" w:rsidP="00F26BC1">
      <w:pPr>
        <w:pStyle w:val="Heading4"/>
      </w:pPr>
      <w:r w:rsidRPr="00B254D0">
        <w:t xml:space="preserve">Our thoughts and ideas that inform our understanding of Latin America matter – problematizing the way we think about Latin America in academic debate is critical to challenge the current ideology and change political thought about the region  </w:t>
      </w:r>
    </w:p>
    <w:p w:rsidR="00F26BC1" w:rsidRPr="00B254D0" w:rsidRDefault="00F26BC1" w:rsidP="00F26BC1">
      <w:pPr>
        <w:rPr>
          <w:sz w:val="16"/>
        </w:rPr>
      </w:pPr>
      <w:r w:rsidRPr="00B254D0">
        <w:rPr>
          <w:rStyle w:val="StyleStyleBold12pt"/>
        </w:rPr>
        <w:t>Bertucci, 2013</w:t>
      </w:r>
      <w:r w:rsidRPr="00B254D0">
        <w:rPr>
          <w:sz w:val="16"/>
        </w:rPr>
        <w:t xml:space="preserve"> (Mariano, Political Science and International Relations Ph.D. candidate at the University of Southern California, “Latin America Has Moved On: U.S. Scholarship Hasn’t”, Americas Quarterly, Vol. 7 No. 2, Spring)</w:t>
      </w:r>
    </w:p>
    <w:p w:rsidR="00F26BC1" w:rsidRPr="00B254D0" w:rsidRDefault="00F26BC1" w:rsidP="00F26BC1"/>
    <w:p w:rsidR="00F26BC1" w:rsidRPr="00B254D0" w:rsidRDefault="00F26BC1" w:rsidP="00F26BC1">
      <w:pPr>
        <w:rPr>
          <w:b/>
          <w:bCs/>
          <w:u w:val="single"/>
        </w:rPr>
      </w:pPr>
      <w:r w:rsidRPr="00C15283">
        <w:rPr>
          <w:rStyle w:val="StyleBoldUnderline"/>
          <w:highlight w:val="green"/>
        </w:rPr>
        <w:t xml:space="preserve">The bias in U.S. research </w:t>
      </w:r>
      <w:r w:rsidRPr="00B254D0">
        <w:rPr>
          <w:rStyle w:val="StyleBoldUnderline"/>
        </w:rPr>
        <w:t>on U.S. foreign policy</w:t>
      </w:r>
      <w:r w:rsidRPr="00C15283">
        <w:rPr>
          <w:rStyle w:val="StyleBoldUnderline"/>
          <w:highlight w:val="green"/>
        </w:rPr>
        <w:t xml:space="preserve"> in Latin America </w:t>
      </w:r>
      <w:r w:rsidRPr="00B254D0">
        <w:rPr>
          <w:rStyle w:val="StyleBoldUnderline"/>
        </w:rPr>
        <w:t>not only skews analysis and understanding of the region, it also</w:t>
      </w:r>
      <w:r w:rsidRPr="00C15283">
        <w:rPr>
          <w:rStyle w:val="StyleBoldUnderline"/>
          <w:highlight w:val="green"/>
        </w:rPr>
        <w:t xml:space="preserve"> sidesteps today's greatest challenges.</w:t>
      </w:r>
      <w:r w:rsidRPr="00C15283">
        <w:rPr>
          <w:sz w:val="16"/>
          <w:highlight w:val="green"/>
        </w:rPr>
        <w:t xml:space="preserve"> </w:t>
      </w:r>
      <w:r w:rsidRPr="00C15283">
        <w:rPr>
          <w:rStyle w:val="StyleBoldUnderline"/>
          <w:highlight w:val="green"/>
        </w:rPr>
        <w:t xml:space="preserve">The study of what scholars </w:t>
      </w:r>
      <w:r w:rsidRPr="00C15283">
        <w:rPr>
          <w:rStyle w:val="Emphasis"/>
          <w:highlight w:val="green"/>
        </w:rPr>
        <w:t>focus on and debate helps to shape how policy is understood</w:t>
      </w:r>
      <w:r w:rsidRPr="00C15283">
        <w:rPr>
          <w:rStyle w:val="StyleBoldUnderline"/>
          <w:highlight w:val="green"/>
        </w:rPr>
        <w:t xml:space="preserve"> </w:t>
      </w:r>
      <w:r w:rsidRPr="00B254D0">
        <w:rPr>
          <w:rStyle w:val="StyleBoldUnderline"/>
        </w:rPr>
        <w:t xml:space="preserve">and discussed in the public realm </w:t>
      </w:r>
      <w:r w:rsidRPr="00C15283">
        <w:rPr>
          <w:rStyle w:val="StyleBoldUnderline"/>
          <w:highlight w:val="green"/>
        </w:rPr>
        <w:t>and</w:t>
      </w:r>
      <w:r w:rsidRPr="00B254D0">
        <w:rPr>
          <w:rStyle w:val="StyleBoldUnderline"/>
        </w:rPr>
        <w:t xml:space="preserve">, sometimes, </w:t>
      </w:r>
      <w:r w:rsidRPr="00B254D0">
        <w:rPr>
          <w:rStyle w:val="Emphasis"/>
        </w:rPr>
        <w:t xml:space="preserve">even </w:t>
      </w:r>
      <w:r w:rsidRPr="00C15283">
        <w:rPr>
          <w:rStyle w:val="Emphasis"/>
          <w:highlight w:val="green"/>
        </w:rPr>
        <w:t>made</w:t>
      </w:r>
      <w:r w:rsidRPr="00B254D0">
        <w:rPr>
          <w:rStyle w:val="Emphasis"/>
        </w:rPr>
        <w:t>.</w:t>
      </w:r>
      <w:r w:rsidRPr="00B254D0">
        <w:rPr>
          <w:sz w:val="16"/>
        </w:rPr>
        <w:t xml:space="preserve"> However, a close look at the past three decades of scholarly publications on U.S.-Latin American relations, covering 174 peer-reviewed articles and 167 non-edited books, reveals a disconnect with many of the themes and realities in the region today. International relations or other fields of inquiry related to global studies, such as international political economy or security, are severely underrepresented in scholarship on the Western Hemisphere. Instead, most of the research in the field is based on the study of foreign policy. Over 94 percent of the scholarly publications noted above that are dedicated to the region could be qualified as foreign policy analyses rather than the more current or trendy themes of international relations theory or international political economy. And within foreign policy studies, it is essentially the study of the U.S. foreign policy-making process. </w:t>
      </w:r>
      <w:r w:rsidRPr="00C15283">
        <w:rPr>
          <w:rStyle w:val="StyleBoldUnderline"/>
          <w:highlight w:val="green"/>
        </w:rPr>
        <w:t>Virtually all</w:t>
      </w:r>
      <w:r w:rsidRPr="00B254D0">
        <w:rPr>
          <w:sz w:val="16"/>
        </w:rPr>
        <w:t xml:space="preserve"> (89 percent) </w:t>
      </w:r>
      <w:r w:rsidRPr="00C15283">
        <w:rPr>
          <w:rStyle w:val="StyleBoldUnderline"/>
          <w:highlight w:val="green"/>
        </w:rPr>
        <w:t>scholarly works offering</w:t>
      </w:r>
      <w:r w:rsidRPr="00B254D0">
        <w:rPr>
          <w:rStyle w:val="StyleBoldUnderline"/>
        </w:rPr>
        <w:t xml:space="preserve"> foreign policy analyses of U.S.-Latin American relations make U.S. foreign policy a central focus in their understanding of U.S.-Latin American affairs.</w:t>
      </w:r>
      <w:r w:rsidRPr="00B254D0">
        <w:rPr>
          <w:sz w:val="16"/>
        </w:rPr>
        <w:t xml:space="preserve"> Roughly half of the articles and books (51 percent) </w:t>
      </w:r>
      <w:r w:rsidRPr="00C15283">
        <w:rPr>
          <w:rStyle w:val="StyleBoldUnderline"/>
          <w:highlight w:val="green"/>
        </w:rPr>
        <w:t>focus on</w:t>
      </w:r>
      <w:r w:rsidRPr="00B254D0">
        <w:rPr>
          <w:sz w:val="16"/>
        </w:rPr>
        <w:t xml:space="preserve"> foreign policy initiatives and reactions of the U.S. and Latin American countries toward one another; and almost 40 percent of published works only analyze U.S. foreign policy toward Latin America. As </w:t>
      </w:r>
      <w:r w:rsidRPr="00C15283">
        <w:rPr>
          <w:rStyle w:val="StyleBoldUnderline"/>
          <w:sz w:val="28"/>
          <w:highlight w:val="green"/>
        </w:rPr>
        <w:t>a</w:t>
      </w:r>
      <w:r w:rsidRPr="00B254D0">
        <w:t xml:space="preserve"> </w:t>
      </w:r>
      <w:r w:rsidRPr="00B254D0">
        <w:rPr>
          <w:sz w:val="16"/>
        </w:rPr>
        <w:t xml:space="preserve">direct consequence of this approach, there is almost no attention paid to international political economy or security. And that, in turn, has led to a neglect of some of the most central and challenging issues in today's policy agenda: narcotics trafficking, migration, the environment, and energy cooperation. Alongside the </w:t>
      </w:r>
      <w:r w:rsidRPr="00C15283">
        <w:rPr>
          <w:rStyle w:val="Emphasis"/>
          <w:highlight w:val="green"/>
        </w:rPr>
        <w:t>U.S.-centic understanding of Latin America</w:t>
      </w:r>
      <w:r w:rsidRPr="00B254D0">
        <w:rPr>
          <w:sz w:val="16"/>
        </w:rPr>
        <w:t xml:space="preserve">, there are relatively few policy articles and books on foreign policies of Caribbean countries, on South American countries-including, most notably, Brazil- and even on Mexico's policies toward the United States. </w:t>
      </w:r>
      <w:r w:rsidRPr="00B254D0">
        <w:rPr>
          <w:rStyle w:val="StyleBoldUnderline"/>
        </w:rPr>
        <w:t>As a result, there are serious gaps in our understanding of how much latitude nation-states in the Americas have to set their own policy</w:t>
      </w:r>
      <w:r w:rsidRPr="00B254D0">
        <w:rPr>
          <w:sz w:val="16"/>
        </w:rPr>
        <w:t xml:space="preserve">, especially in a region in which U.S. influence is becoming more diffuse. Other gaps concern the migration, drug-related, and energy security issues and threats faced by the United States. These problems are likely to be solved only through sustained cooperative efforts with countries such as Mexico and Brazil. But these countries' foreign policies toward the U.S. are under studied. Only 12.9 percent of all articles and books focus on U.S.-Mexico relations and less than 3 percent focus on Mexico's foreign policy toward the United States. Similarly, less than 5 percent of articles and books analyze U.S.-Brazil relations and no more than 2 percent examine Brazil's foreign policy toward the "Colossus of the North." </w:t>
      </w:r>
      <w:r w:rsidRPr="00B254D0">
        <w:rPr>
          <w:rStyle w:val="StyleBoldUnderline"/>
        </w:rPr>
        <w:t xml:space="preserve">These are critical gaps. </w:t>
      </w:r>
      <w:r w:rsidRPr="00C15283">
        <w:rPr>
          <w:rStyle w:val="StyleBoldUnderline"/>
          <w:highlight w:val="green"/>
        </w:rPr>
        <w:t>Any informed</w:t>
      </w:r>
      <w:r w:rsidRPr="00B254D0">
        <w:rPr>
          <w:rStyle w:val="StyleBoldUnderline"/>
        </w:rPr>
        <w:t xml:space="preserve"> foreign </w:t>
      </w:r>
      <w:r w:rsidRPr="00C15283">
        <w:rPr>
          <w:rStyle w:val="StyleBoldUnderline"/>
          <w:highlight w:val="green"/>
        </w:rPr>
        <w:t>policy must be based on an understanding of both sides</w:t>
      </w:r>
      <w:r w:rsidRPr="00B254D0">
        <w:rPr>
          <w:rStyle w:val="StyleBoldUnderline"/>
        </w:rPr>
        <w:t>.</w:t>
      </w:r>
      <w:r w:rsidRPr="00B254D0">
        <w:rPr>
          <w:sz w:val="16"/>
        </w:rPr>
        <w:t xml:space="preserve"> Differences in Understanding </w:t>
      </w:r>
      <w:r w:rsidRPr="00B254D0">
        <w:rPr>
          <w:rStyle w:val="StyleBoldUnderline"/>
        </w:rPr>
        <w:t>The deficiencies-even biases-of current research on U.S.-Latin American relations become even more apparent</w:t>
      </w:r>
      <w:r w:rsidRPr="00B254D0">
        <w:rPr>
          <w:sz w:val="16"/>
        </w:rPr>
        <w:t xml:space="preserve"> when peer-reviewed publications of U.S.-based scholars are compared to those of scholars based in Latin America. U.S.- based scholars address the foreign policies of Latin American countries in just 3.1 percent of their publications, but 87 percent of their works put the U.S. at the center of the analysis. Meanwhile, U.S.-Latin American foreign policy interactions are addressed in only one-third of their publications. The implication of this pattern is clear: </w:t>
      </w:r>
      <w:r w:rsidRPr="00C15283">
        <w:rPr>
          <w:rStyle w:val="StyleBoldUnderline"/>
          <w:highlight w:val="green"/>
        </w:rPr>
        <w:t xml:space="preserve">the literature </w:t>
      </w:r>
      <w:r w:rsidRPr="00B254D0">
        <w:rPr>
          <w:rStyle w:val="StyleBoldUnderline"/>
        </w:rPr>
        <w:t xml:space="preserve">leaves one with </w:t>
      </w:r>
      <w:r w:rsidRPr="00C15283">
        <w:rPr>
          <w:rStyle w:val="StyleBoldUnderline"/>
          <w:highlight w:val="green"/>
        </w:rPr>
        <w:t xml:space="preserve">the impression that "U.S.-Latin American relations" is synonymous with "U.S. policy." This </w:t>
      </w:r>
      <w:r w:rsidRPr="00B254D0">
        <w:rPr>
          <w:rStyle w:val="StyleBoldUnderline"/>
        </w:rPr>
        <w:t xml:space="preserve">distortion in research and the literature </w:t>
      </w:r>
      <w:r w:rsidRPr="00C15283">
        <w:rPr>
          <w:rStyle w:val="StyleBoldUnderline"/>
          <w:highlight w:val="green"/>
        </w:rPr>
        <w:t xml:space="preserve">can have </w:t>
      </w:r>
      <w:r w:rsidRPr="00C15283">
        <w:rPr>
          <w:rStyle w:val="Emphasis"/>
          <w:highlight w:val="green"/>
        </w:rPr>
        <w:t>practical and policy impacts</w:t>
      </w:r>
      <w:r w:rsidRPr="00B254D0">
        <w:rPr>
          <w:rStyle w:val="Emphasis"/>
        </w:rPr>
        <w:t>.</w:t>
      </w:r>
      <w:r w:rsidRPr="00B254D0">
        <w:rPr>
          <w:sz w:val="16"/>
        </w:rPr>
        <w:t xml:space="preserve"> Most significantly, </w:t>
      </w:r>
      <w:r w:rsidRPr="00B254D0">
        <w:rPr>
          <w:rStyle w:val="StyleBoldUnderline"/>
        </w:rPr>
        <w:t xml:space="preserve">it has contributed to the conventional wisdom that the best way to make sense of U.S.-Latin American relations is to understand, first and foremost, </w:t>
      </w:r>
      <w:r w:rsidRPr="00C15283">
        <w:rPr>
          <w:rStyle w:val="StyleBoldUnderline"/>
          <w:highlight w:val="green"/>
        </w:rPr>
        <w:t>the U.S. foreign policy- making process</w:t>
      </w:r>
      <w:r w:rsidRPr="00C15283">
        <w:rPr>
          <w:sz w:val="16"/>
          <w:highlight w:val="green"/>
        </w:rPr>
        <w:t>.</w:t>
      </w:r>
      <w:r w:rsidRPr="00B254D0">
        <w:rPr>
          <w:sz w:val="16"/>
        </w:rPr>
        <w:t xml:space="preserve"> </w:t>
      </w:r>
      <w:r w:rsidRPr="00B254D0">
        <w:rPr>
          <w:rStyle w:val="StyleBoldUnderline"/>
        </w:rPr>
        <w:t xml:space="preserve">That, however, </w:t>
      </w:r>
      <w:r w:rsidRPr="00C15283">
        <w:rPr>
          <w:rStyle w:val="StyleBoldUnderline"/>
          <w:highlight w:val="green"/>
        </w:rPr>
        <w:t xml:space="preserve">only delivers </w:t>
      </w:r>
      <w:r w:rsidRPr="00C15283">
        <w:rPr>
          <w:rStyle w:val="Emphasis"/>
          <w:highlight w:val="green"/>
        </w:rPr>
        <w:t>truncated</w:t>
      </w:r>
      <w:r w:rsidRPr="00C15283">
        <w:rPr>
          <w:rStyle w:val="StyleBoldUnderline"/>
          <w:highlight w:val="green"/>
        </w:rPr>
        <w:t xml:space="preserve"> pictures of the factors shaping the hemisphere</w:t>
      </w:r>
      <w:r w:rsidRPr="00B254D0">
        <w:rPr>
          <w:sz w:val="16"/>
        </w:rPr>
        <w:t xml:space="preserve"> historically and, especially, today. To be sure, policy doesn't automatically follow from scholarly publications. Still, research-based ideas do trickle down through the work of think tanks, op-eds, policy journals, and other venues. Scholars do participate in government-either as consultants or as appointees- and policymakers have been exposed to research at some point in their professional development. </w:t>
      </w:r>
      <w:r w:rsidRPr="00B254D0">
        <w:rPr>
          <w:rStyle w:val="StyleBoldUnderline"/>
        </w:rPr>
        <w:t xml:space="preserve">Almost three decades of a U.S.-centered perspective on Latin America is likely to shape a very particular worldview on the policy issues at hand. From there, </w:t>
      </w:r>
      <w:r w:rsidRPr="00C15283">
        <w:rPr>
          <w:rStyle w:val="StyleBoldUnderline"/>
          <w:highlight w:val="green"/>
        </w:rPr>
        <w:t xml:space="preserve">it's a short step to </w:t>
      </w:r>
      <w:r w:rsidRPr="00C15283">
        <w:rPr>
          <w:rStyle w:val="Emphasis"/>
          <w:highlight w:val="green"/>
        </w:rPr>
        <w:t>hegemonic conceptions</w:t>
      </w:r>
      <w:r w:rsidRPr="00B254D0">
        <w:rPr>
          <w:rStyle w:val="StyleBoldUnderline"/>
        </w:rPr>
        <w:t xml:space="preserve"> of U.S.-Latin American relations</w:t>
      </w:r>
      <w:r w:rsidRPr="00B254D0">
        <w:rPr>
          <w:sz w:val="16"/>
        </w:rPr>
        <w:t xml:space="preserve">, </w:t>
      </w:r>
      <w:r w:rsidRPr="00B254D0">
        <w:rPr>
          <w:rStyle w:val="StyleBoldUnderline"/>
        </w:rPr>
        <w:t xml:space="preserve">particularly when combined with the predominance in policy circles of an untested theoretical model in which </w:t>
      </w:r>
      <w:r w:rsidRPr="00C15283">
        <w:rPr>
          <w:rStyle w:val="StyleBoldUnderline"/>
          <w:highlight w:val="green"/>
        </w:rPr>
        <w:t xml:space="preserve">the </w:t>
      </w:r>
      <w:r w:rsidRPr="00C15283">
        <w:rPr>
          <w:rStyle w:val="Emphasis"/>
          <w:highlight w:val="green"/>
        </w:rPr>
        <w:t xml:space="preserve">U.S. is the actor and </w:t>
      </w:r>
      <w:r w:rsidRPr="00C15283">
        <w:rPr>
          <w:rStyle w:val="Emphasis"/>
          <w:highlight w:val="green"/>
        </w:rPr>
        <w:lastRenderedPageBreak/>
        <w:t>Latin American countries the dependent and defenseless objects.</w:t>
      </w:r>
      <w:r w:rsidRPr="00B254D0">
        <w:rPr>
          <w:sz w:val="16"/>
        </w:rPr>
        <w:t xml:space="preserve"> Research by scholars based in Latin America appears somewhat more balanced but no less parochial than that of their U.S. colleagues. In their studies of U.S.-Latin American relations, Latin American scholars put their own countries' foreign policies center stage in 71 percent of publications. They address U.S.-Latin American foreign interactions in roughly half of their work, but consider U.S. foreign policy toward the region to be the more salient focus of their analyses in 16 percent of their articles. Similar patterns appear when you compare scholarship in the U.S. to scholarship from Latin America in matters of international political economy. Economic integration and regionalism are only addressed in less than 10 percent of journal publications by U.S.-based scholars; however, these same issues are the focus of almost 40 percent of the journal articles published by Latin American scholars. As a result, integration efforts (e.g. ,the Free Trade Area of the Americas, Mercosur, ftaa- Mercosur interactions, and nafta) that have been front and center in shaping Latin American policy are given short shriftin U.S.-based research and scholarship. The difference-and its implications for how scholars and policymakers on both sides of the Rio Grande view the world and the region-will only become more stark as the trend toward sub-regional integration through institutions like celac and unasur increases. Moreover, where much of the Latin American policy debates since the early 1990s focused on convergence, typical international relations (IR) specialists would have tended to look at individual interests of countries and the trend toward divergence unless there were common interests at stake. Even though developments in migration, energy security and drug-related violence confirm the intermestic nature (i.e., the interplay of international and domestic politics) of the current U.S.-Latin American relationship, research patterns show that </w:t>
      </w:r>
      <w:r w:rsidRPr="00C15283">
        <w:rPr>
          <w:rStyle w:val="StyleBoldUnderline"/>
          <w:highlight w:val="green"/>
        </w:rPr>
        <w:t>the stock of knowledge available to policymakers working on any such issues is marginal</w:t>
      </w:r>
      <w:r w:rsidRPr="00B254D0">
        <w:rPr>
          <w:rStyle w:val="StyleBoldUnderline"/>
        </w:rPr>
        <w:t>.</w:t>
      </w:r>
      <w:r w:rsidRPr="00B254D0">
        <w:rPr>
          <w:sz w:val="16"/>
        </w:rPr>
        <w:t xml:space="preserve"> </w:t>
      </w:r>
      <w:r w:rsidRPr="00B254D0">
        <w:rPr>
          <w:sz w:val="12"/>
          <w:szCs w:val="12"/>
        </w:rPr>
        <w:t>Only 16 percent of articles and books on U.S.-Latin American relations focus on the environment, migration and narcotics. Furthermore, some intermestic issues, such as remittances, energy supply and public health, are almost completely ignored. A similar pattern is evident in relation to exploring the role of non-state actors in U.S.-Latin American relations. Multinational enterprises, religious and guerrilla organizations, among others, have all presumably had a significant impact on hemispheric affairs. Yet only 6 percent of the scholarly work published on U.S.- Latin American relations over the past quarter century has paid attention to such non-state actors, rendering their role in hemispheric affairs a matter of speculation. Moreover, the recent literature almost completely disregards more traditional security issues, such as deterrence of extra-hemispheric powers and risks of nuclear proliferation and war. Getting Over Our Yanqui Foreign Policy Obsession Apart from the regional differences in terms of research perspectives, research patterns in U.S.-Latin American affairs more generally diverge from trends in the broader field of international relations, in which foreign policy analysis is marginal compared to the attention devoted to international political economy, security issues and international relations theory. The differences demonstrate that little intellectual dialogue and sharing is taking place among international relations scholars and U.S.-Latin American relations specialists. Rectifying this situation would require IR scholars to explain, test and, when necessary, develop new theories on the causes and interests surrounding the pressing policy issues in the hemisphere. Many of these issues also lend themselves to quantitative analyses now dominant in IR. Statistical measures can help assess levels, degrees and dimensions of asymmetries between countries on both sides of the Rio Grande. Game theory can specify the terms, conditions and extent of compliance with (or defection from) multilateral schemes. And Bayesian algebra can help identify the conditions promoting cooperation or defection. But all this is easier said than done. As of 2013, the Latin American Studies Association (LASA)-the largest professional association for individuals and institutions studying Latin America-does not have a section on international relations (although, as of 2011, it does offer an award for the best book published on the region's foreign policy and international affairs). Funding opportunities for researching the hemisphere's international politics are relatively scarce, particularly for young IR scholars. Also, the current reputational pecking order in the field of international relations hardly rewards regional expertise. This is particularly true in the U.S. and increasingly so in other countries. Even if some scholars are willing to do some soulsearching of their own and embrace the mindset, tools and research goals of IR in their analyses of U.S.-Latin American relations, such efforts are not likely to be enough to systematically yield more balanced, practical and IR-minded approaches to inter-American affairs. Governments, think tanks, university-based research centers, and foundations throughout the hemisphere also need to be involved by helping to redefine and build new institutional supports for producing research that is both peer-reviewed and policy-relevant. More foundations, think tanks and research grants need to also place a higher priority on producing peerreviewed IR research on the pressing issues in the hemisphere. As the leading professional association, LASA needs to encourage and support the creation of a section on international relations that could bring together the work of both senior and young IR scholars around a U.S.-Latin American relations policy-driven research agenda. Governments should also help fund training and research on those same policy issues in top IR research programs. The creation of a peer-reviewed outlet with the mission of publishing theory-based and methodologically rigorous research on the intermestic dimensions of narcotrafficking, energy security and organized crime, to name just a few hot policy examples, would be an important addition to the relatively limited number of outlets available to publish research on inter-American politics and economics.</w:t>
      </w:r>
      <w:r w:rsidRPr="00B254D0">
        <w:rPr>
          <w:sz w:val="16"/>
        </w:rPr>
        <w:t xml:space="preserve"> </w:t>
      </w:r>
      <w:r w:rsidRPr="00B254D0">
        <w:rPr>
          <w:rStyle w:val="StyleBoldUnderline"/>
        </w:rPr>
        <w:t>Only from such platforms can innovative new research contribute sustainably to the shaping of common solutions to the shared problems in the hemisphere.</w:t>
      </w:r>
    </w:p>
    <w:p w:rsidR="00B240FA" w:rsidRPr="009A647E" w:rsidRDefault="00B240FA" w:rsidP="00B240FA">
      <w:pPr>
        <w:pStyle w:val="Heading4"/>
      </w:pPr>
      <w:r>
        <w:t>The modern world is inseparable from the colonial origins that gave birth to it – our foundational western logic is soaked with colonialist thought which must be resisted</w:t>
      </w:r>
    </w:p>
    <w:p w:rsidR="00B240FA" w:rsidRPr="00E12568" w:rsidRDefault="00B240FA" w:rsidP="00B240FA">
      <w:pPr>
        <w:rPr>
          <w:sz w:val="16"/>
        </w:rPr>
      </w:pPr>
      <w:r w:rsidRPr="00E12568">
        <w:rPr>
          <w:rStyle w:val="StyleStyleBold12pt"/>
        </w:rPr>
        <w:t>Mignolo 5</w:t>
      </w:r>
      <w:r w:rsidRPr="00E12568">
        <w:rPr>
          <w:rFonts w:ascii="Calibri" w:eastAsia="Calibri" w:hAnsi="Calibri"/>
          <w:b/>
          <w:sz w:val="16"/>
        </w:rPr>
        <w:t xml:space="preserve"> </w:t>
      </w:r>
      <w:r w:rsidRPr="00E12568">
        <w:rPr>
          <w:sz w:val="16"/>
        </w:rPr>
        <w:t>(Walter, Professor at Duke University, Joint Appointments in Cultural Anthropology and Romance Studies, “The Idea of Latin America,” pg 5)</w:t>
      </w:r>
    </w:p>
    <w:p w:rsidR="00B240FA" w:rsidRDefault="00B240FA" w:rsidP="00B240FA"/>
    <w:p w:rsidR="00B240FA" w:rsidRPr="007765A6" w:rsidRDefault="00B240FA" w:rsidP="00B240FA">
      <w:pPr>
        <w:rPr>
          <w:rStyle w:val="StyleBoldUnderline"/>
        </w:rPr>
      </w:pPr>
      <w:r w:rsidRPr="007765A6">
        <w:rPr>
          <w:sz w:val="16"/>
        </w:rPr>
        <w:t xml:space="preserve">How do these two entangled concepts, </w:t>
      </w:r>
      <w:r w:rsidRPr="00C15283">
        <w:rPr>
          <w:rStyle w:val="StyleBoldUnderline"/>
          <w:highlight w:val="green"/>
        </w:rPr>
        <w:t>modernity and coloniality</w:t>
      </w:r>
      <w:r w:rsidRPr="00C24920">
        <w:rPr>
          <w:rStyle w:val="StyleBoldUnderline"/>
        </w:rPr>
        <w:t xml:space="preserve">, </w:t>
      </w:r>
      <w:r w:rsidRPr="00C15283">
        <w:rPr>
          <w:rStyle w:val="StyleBoldUnderline"/>
          <w:highlight w:val="green"/>
        </w:rPr>
        <w:t>work together as two sides of the same</w:t>
      </w:r>
      <w:r w:rsidRPr="00C24920">
        <w:rPr>
          <w:rStyle w:val="StyleBoldUnderline"/>
        </w:rPr>
        <w:t xml:space="preserve"> reality </w:t>
      </w:r>
      <w:r w:rsidRPr="00C15283">
        <w:rPr>
          <w:rStyle w:val="StyleBoldUnderline"/>
          <w:highlight w:val="green"/>
        </w:rPr>
        <w:t>to shape</w:t>
      </w:r>
      <w:r w:rsidRPr="00C24920">
        <w:rPr>
          <w:rStyle w:val="StyleBoldUnderline"/>
        </w:rPr>
        <w:t xml:space="preserve"> the idea </w:t>
      </w:r>
      <w:r w:rsidRPr="007765A6">
        <w:rPr>
          <w:sz w:val="16"/>
        </w:rPr>
        <w:t xml:space="preserve">of “America” in the sixteenth century and </w:t>
      </w:r>
      <w:r w:rsidRPr="00C24920">
        <w:rPr>
          <w:rStyle w:val="StyleBoldUnderline"/>
        </w:rPr>
        <w:t>of “</w:t>
      </w:r>
      <w:r w:rsidRPr="00C15283">
        <w:rPr>
          <w:rStyle w:val="StyleBoldUnderline"/>
          <w:highlight w:val="green"/>
        </w:rPr>
        <w:t>Latin” America</w:t>
      </w:r>
      <w:r w:rsidRPr="007765A6">
        <w:rPr>
          <w:sz w:val="16"/>
        </w:rPr>
        <w:t xml:space="preserve"> in the nineteenth? Modernity has been a term in use for the past thirty or forty years. In spite of differences in opinions and deﬁnitions, there are some basic agreements about its meaning. From the European perspective, </w:t>
      </w:r>
      <w:r w:rsidRPr="008D6876">
        <w:rPr>
          <w:rStyle w:val="StyleBoldUnderline"/>
        </w:rPr>
        <w:t>modernity</w:t>
      </w:r>
      <w:r w:rsidRPr="007765A6">
        <w:rPr>
          <w:sz w:val="16"/>
        </w:rPr>
        <w:t xml:space="preserve"> refers to a period in world history that </w:t>
      </w:r>
      <w:r w:rsidRPr="008D6876">
        <w:rPr>
          <w:rStyle w:val="StyleBoldUnderline"/>
        </w:rPr>
        <w:t xml:space="preserve">has been traced back </w:t>
      </w:r>
      <w:r w:rsidRPr="007765A6">
        <w:rPr>
          <w:sz w:val="16"/>
        </w:rPr>
        <w:t xml:space="preserve">either </w:t>
      </w:r>
      <w:r w:rsidRPr="008D6876">
        <w:rPr>
          <w:rStyle w:val="StyleBoldUnderline"/>
        </w:rPr>
        <w:t>to the European Renaissance and the “discovery” of America</w:t>
      </w:r>
      <w:r w:rsidRPr="007765A6">
        <w:rPr>
          <w:sz w:val="16"/>
        </w:rPr>
        <w:t xml:space="preserve"> (this view is common among scholars from the South of Europe, Italy, Spain, and Portugal), </w:t>
      </w:r>
      <w:r w:rsidRPr="008D6876">
        <w:rPr>
          <w:rStyle w:val="StyleBoldUnderline"/>
        </w:rPr>
        <w:t>or</w:t>
      </w:r>
      <w:r w:rsidRPr="007765A6">
        <w:rPr>
          <w:sz w:val="16"/>
        </w:rPr>
        <w:t xml:space="preserve"> to </w:t>
      </w:r>
      <w:r w:rsidRPr="008D6876">
        <w:rPr>
          <w:rStyle w:val="StyleBoldUnderline"/>
        </w:rPr>
        <w:t>the European Enlightenment</w:t>
      </w:r>
      <w:r w:rsidRPr="007765A6">
        <w:rPr>
          <w:sz w:val="16"/>
        </w:rPr>
        <w:t xml:space="preserve"> (this view is held by scholars and intel-lectuals and assumed by the media in Anglo-Saxon countries – England, Germany, and Holland – and one Latin country, France). </w:t>
      </w:r>
      <w:r w:rsidRPr="000A7ECC">
        <w:rPr>
          <w:rStyle w:val="StyleBoldUnderline"/>
        </w:rPr>
        <w:t>On the other side of the colonial difference</w:t>
      </w:r>
      <w:r w:rsidRPr="007765A6">
        <w:rPr>
          <w:sz w:val="16"/>
        </w:rPr>
        <w:t xml:space="preserve">, scholars and intellectu-als in the ex-Spanish and ex-Portuguese colonies in South America have been advancing the idea that </w:t>
      </w:r>
      <w:r w:rsidRPr="000A7ECC">
        <w:rPr>
          <w:rStyle w:val="StyleBoldUnderline"/>
        </w:rPr>
        <w:t xml:space="preserve">the achievements of </w:t>
      </w:r>
      <w:r w:rsidRPr="00C15283">
        <w:rPr>
          <w:rStyle w:val="StyleBoldUnderline"/>
          <w:highlight w:val="green"/>
        </w:rPr>
        <w:t xml:space="preserve">modernity go </w:t>
      </w:r>
      <w:r w:rsidRPr="00C15283">
        <w:rPr>
          <w:rStyle w:val="Emphasis"/>
          <w:highlight w:val="green"/>
        </w:rPr>
        <w:t>hand in hand with</w:t>
      </w:r>
      <w:r w:rsidRPr="000A7ECC">
        <w:rPr>
          <w:rStyle w:val="Emphasis"/>
        </w:rPr>
        <w:t xml:space="preserve"> the </w:t>
      </w:r>
      <w:r w:rsidRPr="00C15283">
        <w:rPr>
          <w:rStyle w:val="Emphasis"/>
          <w:highlight w:val="green"/>
        </w:rPr>
        <w:t>violence of coloniality</w:t>
      </w:r>
      <w:r w:rsidRPr="007765A6">
        <w:rPr>
          <w:sz w:val="16"/>
        </w:rPr>
        <w:t xml:space="preserve">. </w:t>
      </w:r>
      <w:r w:rsidRPr="000A7ECC">
        <w:rPr>
          <w:rStyle w:val="StyleBoldUnderline"/>
        </w:rPr>
        <w:t>The difference</w:t>
      </w:r>
      <w:r w:rsidRPr="007765A6">
        <w:rPr>
          <w:sz w:val="16"/>
        </w:rPr>
        <w:t xml:space="preserve">, to reiterate, </w:t>
      </w:r>
      <w:r w:rsidRPr="000A7ECC">
        <w:rPr>
          <w:rStyle w:val="StyleBoldUnderline"/>
          <w:b/>
        </w:rPr>
        <w:t>lies in which side of</w:t>
      </w:r>
      <w:r w:rsidRPr="000A7ECC">
        <w:rPr>
          <w:rStyle w:val="StyleBoldUnderline"/>
        </w:rPr>
        <w:t xml:space="preserve"> each local </w:t>
      </w:r>
      <w:r w:rsidRPr="000A7ECC">
        <w:rPr>
          <w:rStyle w:val="StyleBoldUnderline"/>
          <w:b/>
        </w:rPr>
        <w:t>history is told</w:t>
      </w:r>
      <w:r w:rsidRPr="007765A6">
        <w:rPr>
          <w:sz w:val="16"/>
        </w:rPr>
        <w:t xml:space="preserve">. O’Gorman’s “invention of America” theory was a turning point that </w:t>
      </w:r>
      <w:r w:rsidRPr="001C6A29">
        <w:rPr>
          <w:rStyle w:val="StyleBoldUnderline"/>
        </w:rPr>
        <w:t>put on the table a perspective</w:t>
      </w:r>
      <w:r w:rsidRPr="007765A6">
        <w:rPr>
          <w:sz w:val="16"/>
        </w:rPr>
        <w:t xml:space="preserve"> that was </w:t>
      </w:r>
      <w:r w:rsidRPr="001C6A29">
        <w:rPr>
          <w:rStyle w:val="StyleBoldUnderline"/>
        </w:rPr>
        <w:t>absent and not recognized from</w:t>
      </w:r>
      <w:r w:rsidRPr="007765A6">
        <w:rPr>
          <w:sz w:val="16"/>
        </w:rPr>
        <w:t xml:space="preserve"> the </w:t>
      </w:r>
      <w:r w:rsidRPr="001C6A29">
        <w:rPr>
          <w:rStyle w:val="StyleBoldUnderline"/>
        </w:rPr>
        <w:t>existing European and imperial narratives</w:t>
      </w:r>
      <w:r w:rsidRPr="007765A6">
        <w:rPr>
          <w:sz w:val="16"/>
        </w:rPr>
        <w:t xml:space="preserve">. Let’s agree that O’Gorman </w:t>
      </w:r>
      <w:r w:rsidRPr="001C6A29">
        <w:rPr>
          <w:rStyle w:val="StyleBoldUnderline"/>
        </w:rPr>
        <w:t>made visible a dimension of history that was occluded by</w:t>
      </w:r>
      <w:r w:rsidRPr="007765A6">
        <w:rPr>
          <w:sz w:val="16"/>
        </w:rPr>
        <w:t xml:space="preserve"> the partial </w:t>
      </w:r>
      <w:r w:rsidRPr="001C6A29">
        <w:rPr>
          <w:rStyle w:val="StyleBoldUnderline"/>
        </w:rPr>
        <w:t>“discovery” narratives,</w:t>
      </w:r>
      <w:r w:rsidRPr="007765A6">
        <w:rPr>
          <w:sz w:val="16"/>
        </w:rPr>
        <w:t xml:space="preserve"> and let’s also agree that it is </w:t>
      </w:r>
      <w:r w:rsidRPr="001C6A29">
        <w:rPr>
          <w:rStyle w:val="StyleBoldUnderline"/>
        </w:rPr>
        <w:t>an example of how things may look from the varied experiences of coloniality</w:t>
      </w:r>
      <w:r w:rsidRPr="007765A6">
        <w:rPr>
          <w:sz w:val="16"/>
        </w:rPr>
        <w:t xml:space="preserve">. </w:t>
      </w:r>
      <w:r w:rsidRPr="00C15283">
        <w:rPr>
          <w:rStyle w:val="Emphasis"/>
          <w:highlight w:val="green"/>
        </w:rPr>
        <w:t>America</w:t>
      </w:r>
      <w:r w:rsidRPr="001C6A29">
        <w:rPr>
          <w:rStyle w:val="StyleBoldUnderline"/>
        </w:rPr>
        <w:t xml:space="preserve">, as a concept, </w:t>
      </w:r>
      <w:r w:rsidRPr="00C15283">
        <w:rPr>
          <w:rStyle w:val="Emphasis"/>
          <w:highlight w:val="green"/>
        </w:rPr>
        <w:t>goes hand in hand with</w:t>
      </w:r>
      <w:r w:rsidRPr="001C6A29">
        <w:rPr>
          <w:rStyle w:val="StyleBoldUnderline"/>
        </w:rPr>
        <w:t xml:space="preserve"> that of </w:t>
      </w:r>
      <w:r w:rsidRPr="00C15283">
        <w:rPr>
          <w:rStyle w:val="Emphasis"/>
          <w:highlight w:val="green"/>
        </w:rPr>
        <w:t>modernity</w:t>
      </w:r>
      <w:r w:rsidRPr="007765A6">
        <w:rPr>
          <w:sz w:val="16"/>
        </w:rPr>
        <w:t xml:space="preserve">, and </w:t>
      </w:r>
      <w:r w:rsidRPr="00C15283">
        <w:rPr>
          <w:rStyle w:val="StyleBoldUnderline"/>
          <w:highlight w:val="green"/>
        </w:rPr>
        <w:t>both are the</w:t>
      </w:r>
      <w:r w:rsidRPr="00344AA4">
        <w:rPr>
          <w:rStyle w:val="StyleBoldUnderline"/>
        </w:rPr>
        <w:t xml:space="preserve"> self-</w:t>
      </w:r>
      <w:r w:rsidRPr="00C15283">
        <w:rPr>
          <w:rStyle w:val="StyleBoldUnderline"/>
          <w:highlight w:val="green"/>
        </w:rPr>
        <w:t>representation of imperial projects</w:t>
      </w:r>
      <w:r w:rsidRPr="00344AA4">
        <w:rPr>
          <w:rStyle w:val="StyleBoldUnderline"/>
        </w:rPr>
        <w:t xml:space="preserve"> and </w:t>
      </w:r>
      <w:r w:rsidRPr="00344AA4">
        <w:rPr>
          <w:rStyle w:val="StyleBoldUnderline"/>
        </w:rPr>
        <w:lastRenderedPageBreak/>
        <w:t xml:space="preserve">global designs </w:t>
      </w:r>
      <w:r w:rsidRPr="00C15283">
        <w:rPr>
          <w:rStyle w:val="StyleBoldUnderline"/>
          <w:highlight w:val="green"/>
        </w:rPr>
        <w:t>that originated in</w:t>
      </w:r>
      <w:r w:rsidRPr="00344AA4">
        <w:rPr>
          <w:rStyle w:val="StyleBoldUnderline"/>
        </w:rPr>
        <w:t xml:space="preserve"> and were implemented by </w:t>
      </w:r>
      <w:r w:rsidRPr="00C15283">
        <w:rPr>
          <w:rStyle w:val="StyleBoldUnderline"/>
          <w:highlight w:val="green"/>
        </w:rPr>
        <w:t>European</w:t>
      </w:r>
      <w:r w:rsidRPr="00344AA4">
        <w:rPr>
          <w:rStyle w:val="StyleBoldUnderline"/>
        </w:rPr>
        <w:t xml:space="preserve"> actors and </w:t>
      </w:r>
      <w:r w:rsidRPr="00C15283">
        <w:rPr>
          <w:rStyle w:val="StyleBoldUnderline"/>
          <w:highlight w:val="green"/>
        </w:rPr>
        <w:t>institutions</w:t>
      </w:r>
      <w:r w:rsidRPr="007765A6">
        <w:rPr>
          <w:sz w:val="16"/>
        </w:rPr>
        <w:t xml:space="preserve">. </w:t>
      </w:r>
      <w:r w:rsidRPr="00344AA4">
        <w:rPr>
          <w:rStyle w:val="StyleBoldUnderline"/>
        </w:rPr>
        <w:t>The invention of America</w:t>
      </w:r>
      <w:r w:rsidRPr="007765A6">
        <w:rPr>
          <w:sz w:val="16"/>
        </w:rPr>
        <w:t xml:space="preserve"> was one of the nodal points that </w:t>
      </w:r>
      <w:r w:rsidRPr="00344AA4">
        <w:rPr>
          <w:rStyle w:val="StyleBoldUnderline"/>
        </w:rPr>
        <w:t>contributed to</w:t>
      </w:r>
      <w:r w:rsidRPr="007765A6">
        <w:rPr>
          <w:sz w:val="16"/>
        </w:rPr>
        <w:t xml:space="preserve"> create </w:t>
      </w:r>
      <w:r w:rsidRPr="00344AA4">
        <w:rPr>
          <w:rStyle w:val="StyleBoldUnderline"/>
        </w:rPr>
        <w:t>the conditions for imperial European expansion and a lifestyle</w:t>
      </w:r>
      <w:r w:rsidRPr="007765A6">
        <w:rPr>
          <w:sz w:val="16"/>
        </w:rPr>
        <w:t xml:space="preserve">, in Europe, </w:t>
      </w:r>
      <w:r w:rsidRPr="00344AA4">
        <w:rPr>
          <w:rStyle w:val="StyleBoldUnderline"/>
        </w:rPr>
        <w:t>that served as a model for the achievements of humanity.</w:t>
      </w:r>
      <w:r w:rsidRPr="007765A6">
        <w:rPr>
          <w:sz w:val="16"/>
        </w:rPr>
        <w:t xml:space="preserve"> Thus, </w:t>
      </w:r>
      <w:r w:rsidRPr="00C15283">
        <w:rPr>
          <w:rStyle w:val="StyleBoldUnderline"/>
          <w:highlight w:val="green"/>
        </w:rPr>
        <w:t>the “discovery</w:t>
      </w:r>
      <w:r w:rsidRPr="00344AA4">
        <w:rPr>
          <w:rStyle w:val="StyleBoldUnderline"/>
        </w:rPr>
        <w:t xml:space="preserve"> and conquest </w:t>
      </w:r>
      <w:r w:rsidRPr="00C15283">
        <w:rPr>
          <w:rStyle w:val="StyleBoldUnderline"/>
          <w:highlight w:val="green"/>
        </w:rPr>
        <w:t>of America</w:t>
      </w:r>
      <w:r w:rsidRPr="00344AA4">
        <w:rPr>
          <w:rStyle w:val="StyleBoldUnderline"/>
        </w:rPr>
        <w:t>” is not just one more event</w:t>
      </w:r>
      <w:r w:rsidRPr="007765A6">
        <w:rPr>
          <w:sz w:val="16"/>
        </w:rPr>
        <w:t xml:space="preserve"> in some long and linear historical chain from the creation of the world to the present, leaving behind all those who were not attentive enough to jump onto the bandwagon of modernity. Rather, </w:t>
      </w:r>
      <w:r w:rsidRPr="00344AA4">
        <w:rPr>
          <w:rStyle w:val="StyleBoldUnderline"/>
        </w:rPr>
        <w:t xml:space="preserve">it </w:t>
      </w:r>
      <w:r w:rsidRPr="00C15283">
        <w:rPr>
          <w:rStyle w:val="StyleBoldUnderline"/>
          <w:highlight w:val="green"/>
        </w:rPr>
        <w:t>was</w:t>
      </w:r>
      <w:r w:rsidRPr="00344AA4">
        <w:rPr>
          <w:rStyle w:val="StyleBoldUnderline"/>
        </w:rPr>
        <w:t xml:space="preserve"> a key turning point in world history</w:t>
      </w:r>
      <w:r w:rsidRPr="007765A6">
        <w:rPr>
          <w:sz w:val="16"/>
        </w:rPr>
        <w:t xml:space="preserve">: It was </w:t>
      </w:r>
      <w:r w:rsidRPr="00C15283">
        <w:rPr>
          <w:rStyle w:val="StyleBoldUnderline"/>
          <w:highlight w:val="green"/>
        </w:rPr>
        <w:t>the moment in which</w:t>
      </w:r>
      <w:r w:rsidRPr="00344AA4">
        <w:rPr>
          <w:rStyle w:val="StyleBoldUnderline"/>
        </w:rPr>
        <w:t xml:space="preserve"> the demands of </w:t>
      </w:r>
      <w:r w:rsidRPr="00C15283">
        <w:rPr>
          <w:rStyle w:val="StyleBoldUnderline"/>
          <w:highlight w:val="green"/>
        </w:rPr>
        <w:t>modernity</w:t>
      </w:r>
      <w:r w:rsidRPr="00344AA4">
        <w:rPr>
          <w:rStyle w:val="StyleBoldUnderline"/>
        </w:rPr>
        <w:t xml:space="preserve"> as the ﬁnal horizon of salvation </w:t>
      </w:r>
      <w:r w:rsidRPr="00C15283">
        <w:rPr>
          <w:rStyle w:val="StyleBoldUnderline"/>
          <w:highlight w:val="green"/>
        </w:rPr>
        <w:t>began to require</w:t>
      </w:r>
      <w:r w:rsidRPr="007765A6">
        <w:rPr>
          <w:sz w:val="16"/>
        </w:rPr>
        <w:t xml:space="preserve"> the imposition of </w:t>
      </w:r>
      <w:r w:rsidRPr="008B58B9">
        <w:rPr>
          <w:rStyle w:val="StyleBoldUnderline"/>
        </w:rPr>
        <w:t xml:space="preserve">a speciﬁc set of values that relied on </w:t>
      </w:r>
      <w:r w:rsidRPr="00C15283">
        <w:rPr>
          <w:rStyle w:val="StyleBoldUnderline"/>
          <w:highlight w:val="green"/>
        </w:rPr>
        <w:t>the logic of coloniality for</w:t>
      </w:r>
      <w:r w:rsidRPr="008B58B9">
        <w:rPr>
          <w:rStyle w:val="StyleBoldUnderline"/>
        </w:rPr>
        <w:t xml:space="preserve"> their </w:t>
      </w:r>
      <w:r w:rsidRPr="00C15283">
        <w:rPr>
          <w:rStyle w:val="StyleBoldUnderline"/>
          <w:highlight w:val="green"/>
        </w:rPr>
        <w:t>implementation</w:t>
      </w:r>
      <w:r w:rsidRPr="007765A6">
        <w:rPr>
          <w:sz w:val="16"/>
        </w:rPr>
        <w:t xml:space="preserve">. The “invention of America” thesis offers, instead, a perspective from coloniality and, in consequence, reveals that </w:t>
      </w:r>
      <w:r w:rsidRPr="003E233C">
        <w:rPr>
          <w:rStyle w:val="StyleBoldUnderline"/>
        </w:rPr>
        <w:t>the advances of modernity</w:t>
      </w:r>
      <w:r w:rsidRPr="007765A6">
        <w:rPr>
          <w:sz w:val="16"/>
        </w:rPr>
        <w:t xml:space="preserve"> outside of Europe </w:t>
      </w:r>
      <w:r w:rsidRPr="003E233C">
        <w:rPr>
          <w:rStyle w:val="StyleBoldUnderline"/>
        </w:rPr>
        <w:t>rely on a colonial matrix of power</w:t>
      </w:r>
      <w:r w:rsidRPr="007765A6">
        <w:rPr>
          <w:sz w:val="16"/>
        </w:rPr>
        <w:t xml:space="preserve"> that includes </w:t>
      </w:r>
      <w:r w:rsidRPr="0061269D">
        <w:rPr>
          <w:rStyle w:val="StyleBoldUnderline"/>
        </w:rPr>
        <w:t>the renaming of the lands</w:t>
      </w:r>
      <w:r w:rsidRPr="007765A6">
        <w:rPr>
          <w:sz w:val="16"/>
        </w:rPr>
        <w:t xml:space="preserve"> appropriated </w:t>
      </w:r>
      <w:r w:rsidRPr="0061269D">
        <w:rPr>
          <w:rStyle w:val="StyleBoldUnderline"/>
        </w:rPr>
        <w:t>and of the people inhabiting them</w:t>
      </w:r>
      <w:r w:rsidRPr="007765A6">
        <w:rPr>
          <w:sz w:val="16"/>
        </w:rPr>
        <w:t xml:space="preserve">, insofar as the </w:t>
      </w:r>
      <w:r w:rsidRPr="0061269D">
        <w:rPr>
          <w:rStyle w:val="StyleBoldUnderline"/>
        </w:rPr>
        <w:t>diverse ethnic groups and civilizations</w:t>
      </w:r>
      <w:r w:rsidRPr="007765A6">
        <w:rPr>
          <w:sz w:val="16"/>
        </w:rPr>
        <w:t xml:space="preserve"> in Tawantinsuyu and Anáhuac, as well as those from Africa, were </w:t>
      </w:r>
      <w:r w:rsidRPr="0061269D">
        <w:rPr>
          <w:rStyle w:val="StyleBoldUnderline"/>
        </w:rPr>
        <w:t>reduced to “Indians” and “Blacks.”</w:t>
      </w:r>
      <w:r w:rsidRPr="007765A6">
        <w:rPr>
          <w:sz w:val="16"/>
        </w:rPr>
        <w:t xml:space="preserve"> </w:t>
      </w:r>
      <w:r w:rsidRPr="000C71AF">
        <w:rPr>
          <w:rStyle w:val="StyleBoldUnderline"/>
        </w:rPr>
        <w:t>The idea of</w:t>
      </w:r>
      <w:r w:rsidRPr="007765A6">
        <w:rPr>
          <w:sz w:val="16"/>
        </w:rPr>
        <w:t xml:space="preserve"> “America” and of </w:t>
      </w:r>
      <w:r w:rsidRPr="000C71AF">
        <w:rPr>
          <w:rStyle w:val="StyleBoldUnderline"/>
        </w:rPr>
        <w:t>“</w:t>
      </w:r>
      <w:r w:rsidRPr="00C15283">
        <w:rPr>
          <w:rStyle w:val="StyleBoldUnderline"/>
          <w:highlight w:val="green"/>
        </w:rPr>
        <w:t>Latin” America</w:t>
      </w:r>
      <w:r w:rsidRPr="007765A6">
        <w:rPr>
          <w:sz w:val="16"/>
        </w:rPr>
        <w:t xml:space="preserve"> could, of course, be </w:t>
      </w:r>
      <w:r w:rsidRPr="00C15283">
        <w:rPr>
          <w:rStyle w:val="StyleBoldUnderline"/>
          <w:highlight w:val="green"/>
        </w:rPr>
        <w:t>accounted for within the</w:t>
      </w:r>
      <w:r w:rsidRPr="000C71AF">
        <w:rPr>
          <w:rStyle w:val="StyleBoldUnderline"/>
        </w:rPr>
        <w:t xml:space="preserve"> philosophical </w:t>
      </w:r>
      <w:r w:rsidRPr="00C15283">
        <w:rPr>
          <w:rStyle w:val="StyleBoldUnderline"/>
          <w:highlight w:val="green"/>
        </w:rPr>
        <w:t>framework of European modernity</w:t>
      </w:r>
      <w:r w:rsidRPr="007765A6">
        <w:rPr>
          <w:sz w:val="16"/>
        </w:rPr>
        <w:t xml:space="preserve">, even if that account is </w:t>
      </w:r>
      <w:r w:rsidRPr="000C71AF">
        <w:rPr>
          <w:rStyle w:val="StyleBoldUnderline"/>
        </w:rPr>
        <w:t>offered by Creoles of European descent dwelling in the colonies and embracing the Spanish or Portuguese view of events</w:t>
      </w:r>
      <w:r w:rsidRPr="007765A6">
        <w:rPr>
          <w:sz w:val="16"/>
        </w:rPr>
        <w:t xml:space="preserve">. What counts, however, is that the need for </w:t>
      </w:r>
      <w:r w:rsidRPr="00C15283">
        <w:rPr>
          <w:rStyle w:val="Emphasis"/>
          <w:highlight w:val="green"/>
        </w:rPr>
        <w:t>telling the part of the story that was not told requires a shift in the geography of reason and</w:t>
      </w:r>
      <w:r w:rsidRPr="008B71B1">
        <w:rPr>
          <w:rStyle w:val="Emphasis"/>
        </w:rPr>
        <w:t xml:space="preserve"> of </w:t>
      </w:r>
      <w:r w:rsidRPr="00C15283">
        <w:rPr>
          <w:rStyle w:val="Emphasis"/>
          <w:highlight w:val="green"/>
        </w:rPr>
        <w:t>understanding</w:t>
      </w:r>
      <w:r w:rsidRPr="008B71B1">
        <w:rPr>
          <w:rStyle w:val="Emphasis"/>
        </w:rPr>
        <w:t>.</w:t>
      </w:r>
      <w:r w:rsidRPr="007765A6">
        <w:rPr>
          <w:sz w:val="16"/>
        </w:rPr>
        <w:t xml:space="preserve"> </w:t>
      </w:r>
      <w:r w:rsidRPr="008B71B1">
        <w:rPr>
          <w:rStyle w:val="StyleBoldUnderline"/>
        </w:rPr>
        <w:t>“</w:t>
      </w:r>
      <w:r w:rsidRPr="00C15283">
        <w:rPr>
          <w:rStyle w:val="StyleBoldUnderline"/>
          <w:highlight w:val="green"/>
        </w:rPr>
        <w:t>Coloniality</w:t>
      </w:r>
      <w:r w:rsidRPr="008B71B1">
        <w:rPr>
          <w:rStyle w:val="StyleBoldUnderline"/>
        </w:rPr>
        <w:t>,”</w:t>
      </w:r>
      <w:r w:rsidRPr="007765A6">
        <w:rPr>
          <w:sz w:val="16"/>
        </w:rPr>
        <w:t xml:space="preserve"> therefore, points toward and </w:t>
      </w:r>
      <w:r w:rsidRPr="008B71B1">
        <w:rPr>
          <w:rStyle w:val="StyleBoldUnderline"/>
        </w:rPr>
        <w:t xml:space="preserve">intends to unveil an embedded logic that </w:t>
      </w:r>
      <w:r w:rsidRPr="00C15283">
        <w:rPr>
          <w:rStyle w:val="StyleBoldUnderline"/>
          <w:highlight w:val="green"/>
        </w:rPr>
        <w:t>enforces control, domina-tion, and exploitation disguised in</w:t>
      </w:r>
      <w:r w:rsidRPr="008B71B1">
        <w:rPr>
          <w:rStyle w:val="StyleBoldUnderline"/>
        </w:rPr>
        <w:t xml:space="preserve"> the language of</w:t>
      </w:r>
      <w:r w:rsidRPr="007765A6">
        <w:rPr>
          <w:sz w:val="16"/>
        </w:rPr>
        <w:t xml:space="preserve"> salvation, progress, </w:t>
      </w:r>
      <w:r w:rsidRPr="00C15283">
        <w:rPr>
          <w:rStyle w:val="StyleBoldUnderline"/>
          <w:highlight w:val="green"/>
        </w:rPr>
        <w:t>modernization</w:t>
      </w:r>
      <w:r w:rsidRPr="007765A6">
        <w:rPr>
          <w:sz w:val="16"/>
        </w:rPr>
        <w:t xml:space="preserve">, and being good for every one. The double register of modernity/coloniality has, perhaps, never been as clear as it has been recently under the administration of US president George W. Bush. Pedagogically, </w:t>
      </w:r>
      <w:r w:rsidRPr="0075007C">
        <w:rPr>
          <w:rStyle w:val="StyleBoldUnderline"/>
        </w:rPr>
        <w:t>it is important</w:t>
      </w:r>
      <w:r w:rsidRPr="007765A6">
        <w:rPr>
          <w:sz w:val="16"/>
        </w:rPr>
        <w:t xml:space="preserve"> for my argument </w:t>
      </w:r>
      <w:r w:rsidRPr="0075007C">
        <w:rPr>
          <w:rStyle w:val="StyleBoldUnderline"/>
        </w:rPr>
        <w:t>to conceptualize “modernity/coloniality” as two sides of the same coin</w:t>
      </w:r>
      <w:r w:rsidRPr="007765A6">
        <w:rPr>
          <w:sz w:val="16"/>
        </w:rPr>
        <w:t xml:space="preserve"> and not as two separate frames of mind: </w:t>
      </w:r>
      <w:r w:rsidRPr="00C15283">
        <w:rPr>
          <w:rStyle w:val="StyleBoldUnderline"/>
          <w:highlight w:val="green"/>
        </w:rPr>
        <w:t>you cannot be modern without being colonial</w:t>
      </w:r>
      <w:r w:rsidRPr="00C15283">
        <w:rPr>
          <w:sz w:val="16"/>
          <w:highlight w:val="green"/>
        </w:rPr>
        <w:t>;</w:t>
      </w:r>
      <w:r w:rsidRPr="007765A6">
        <w:rPr>
          <w:sz w:val="16"/>
        </w:rPr>
        <w:t xml:space="preserve"> and if you are on the colonial side of the spectrum you have to transact with modernity – you cannot ignore it. </w:t>
      </w:r>
      <w:r w:rsidRPr="0075007C">
        <w:rPr>
          <w:rStyle w:val="Emphasis"/>
        </w:rPr>
        <w:t xml:space="preserve">The very idea of </w:t>
      </w:r>
      <w:r w:rsidRPr="00C15283">
        <w:rPr>
          <w:rStyle w:val="Emphasis"/>
          <w:highlight w:val="green"/>
        </w:rPr>
        <w:t>America cannot be separated from coloniality</w:t>
      </w:r>
      <w:r w:rsidRPr="007765A6">
        <w:rPr>
          <w:sz w:val="16"/>
        </w:rPr>
        <w:t xml:space="preserve">: </w:t>
      </w:r>
      <w:r w:rsidRPr="0075007C">
        <w:rPr>
          <w:rStyle w:val="StyleBoldUnderline"/>
        </w:rPr>
        <w:t xml:space="preserve">the entire continent emerged as such in the European consciousness as a massive extent of land to be appropriated and of people to be converted to Christianity, and whose labor could be exploited. </w:t>
      </w:r>
      <w:r w:rsidRPr="007765A6">
        <w:rPr>
          <w:sz w:val="16"/>
        </w:rPr>
        <w:t>Coloniality, as a term, is much less frequently heard than “moder-nity” and many people tend to confuse it with “colonialism.” The two words are related, of course. While “colonialism” refers to spe-ciﬁc historical periods and places of imperial domination (e.g., Spanish, Dutch, British, the US since the beginning of the twentieth century), “</w:t>
      </w:r>
      <w:r w:rsidRPr="007765A6">
        <w:rPr>
          <w:rStyle w:val="StyleBoldUnderline"/>
        </w:rPr>
        <w:t>coloniality” refers to the logical structure of colonial domination underlying</w:t>
      </w:r>
      <w:r w:rsidRPr="007765A6">
        <w:rPr>
          <w:sz w:val="16"/>
        </w:rPr>
        <w:t xml:space="preserve"> the Spanish, Dutch, British, and </w:t>
      </w:r>
      <w:r w:rsidRPr="007765A6">
        <w:rPr>
          <w:rStyle w:val="StyleBoldUnderline"/>
        </w:rPr>
        <w:t>US control of the Atlantic economy and politics, and</w:t>
      </w:r>
      <w:r w:rsidRPr="007765A6">
        <w:rPr>
          <w:sz w:val="16"/>
        </w:rPr>
        <w:t xml:space="preserve"> from there </w:t>
      </w:r>
      <w:r w:rsidRPr="007765A6">
        <w:rPr>
          <w:rStyle w:val="StyleBoldUnderline"/>
        </w:rPr>
        <w:t>the control and management of almost the entire planet.</w:t>
      </w:r>
      <w:r w:rsidRPr="007765A6">
        <w:rPr>
          <w:sz w:val="16"/>
        </w:rPr>
        <w:t xml:space="preserve"> </w:t>
      </w:r>
      <w:r w:rsidRPr="007765A6">
        <w:rPr>
          <w:rStyle w:val="StyleBoldUnderline"/>
        </w:rPr>
        <w:t>In each of the particu-lar imperial periods of colonialism</w:t>
      </w:r>
      <w:r w:rsidRPr="007765A6">
        <w:rPr>
          <w:sz w:val="16"/>
        </w:rPr>
        <w:t xml:space="preserve"> – </w:t>
      </w:r>
      <w:r w:rsidRPr="007765A6">
        <w:rPr>
          <w:rStyle w:val="StyleBoldUnderline"/>
        </w:rPr>
        <w:t>whether led by Spain</w:t>
      </w:r>
      <w:r w:rsidRPr="007765A6">
        <w:rPr>
          <w:sz w:val="16"/>
        </w:rPr>
        <w:t xml:space="preserve"> (mainly in the sixteenth and seventeenth centuries) or by England (from the nineteenth century to World War II) </w:t>
      </w:r>
      <w:r w:rsidRPr="007765A6">
        <w:rPr>
          <w:rStyle w:val="StyleBoldUnderline"/>
        </w:rPr>
        <w:t>or by the US</w:t>
      </w:r>
      <w:r w:rsidRPr="007765A6">
        <w:rPr>
          <w:sz w:val="16"/>
        </w:rPr>
        <w:t xml:space="preserve"> (from the early twentieth century until now) – </w:t>
      </w:r>
      <w:r w:rsidRPr="007765A6">
        <w:rPr>
          <w:rStyle w:val="StyleBoldUnderline"/>
        </w:rPr>
        <w:t>the same logic was maintained; only power changed hands.</w:t>
      </w:r>
    </w:p>
    <w:p w:rsidR="001853D9" w:rsidRDefault="001853D9" w:rsidP="001853D9">
      <w:pPr>
        <w:pStyle w:val="Heading4"/>
      </w:pPr>
      <w:r>
        <w:t>The structures of knowledge which we engage as debaters are constituted by this underlying supremacy of modernity – we as debaters must reinscribe the colonial difference in order to pluralize knowledge and evaluate alternate perspectives</w:t>
      </w:r>
    </w:p>
    <w:p w:rsidR="001853D9" w:rsidRPr="00D7668F" w:rsidRDefault="001853D9" w:rsidP="001853D9">
      <w:pPr>
        <w:rPr>
          <w:rStyle w:val="StyleStyleBold12pt"/>
          <w:b w:val="0"/>
        </w:rPr>
      </w:pPr>
      <w:r>
        <w:rPr>
          <w:rStyle w:val="StyleStyleBold12pt"/>
        </w:rPr>
        <w:t xml:space="preserve">Alcoff 7 </w:t>
      </w:r>
      <w:r>
        <w:rPr>
          <w:rStyle w:val="StyleStyleBold12pt"/>
          <w:b w:val="0"/>
        </w:rPr>
        <w:t>(Linda, professor of philosophy at Syracuse University, “Mignolo’s Epistemology of Coloniality”, The New Centennial Review, Winter 2007, pp. 79-102)</w:t>
      </w:r>
    </w:p>
    <w:p w:rsidR="001853D9" w:rsidRDefault="001853D9" w:rsidP="001853D9"/>
    <w:p w:rsidR="001853D9" w:rsidRDefault="001853D9" w:rsidP="001853D9">
      <w:pPr>
        <w:rPr>
          <w:rStyle w:val="StyleBoldUnderline"/>
        </w:rPr>
      </w:pPr>
      <w:r w:rsidRPr="00FF3E12">
        <w:rPr>
          <w:sz w:val="16"/>
        </w:rPr>
        <w:t xml:space="preserve">Modernity” was imagined as the house of epistemology. </w:t>
      </w:r>
      <w:r w:rsidRPr="00FF3E12">
        <w:rPr>
          <w:sz w:val="12"/>
        </w:rPr>
        <w:t>¶</w:t>
      </w:r>
      <w:r w:rsidRPr="00FF3E12">
        <w:rPr>
          <w:sz w:val="16"/>
        </w:rPr>
        <w:t xml:space="preserve"> —Walter Mignolo (2006, 93)</w:t>
      </w:r>
      <w:r w:rsidRPr="00FF3E12">
        <w:rPr>
          <w:sz w:val="12"/>
        </w:rPr>
        <w:t>¶</w:t>
      </w:r>
      <w:r w:rsidRPr="00FF3E12">
        <w:rPr>
          <w:sz w:val="16"/>
        </w:rPr>
        <w:t xml:space="preserve"> Together with Enrique Dussel, his fellow Argentine exile, and Anibal Quijano, a Peruvian sociologist, Mignolo’s main argument throughout his corpus </w:t>
      </w:r>
      <w:r w:rsidRPr="00FF3E12">
        <w:rPr>
          <w:sz w:val="12"/>
        </w:rPr>
        <w:t>¶</w:t>
      </w:r>
      <w:r w:rsidRPr="00FF3E12">
        <w:rPr>
          <w:sz w:val="16"/>
        </w:rPr>
        <w:t xml:space="preserve"> has been that </w:t>
      </w:r>
      <w:r w:rsidRPr="00642811">
        <w:rPr>
          <w:rStyle w:val="StyleBoldUnderline"/>
        </w:rPr>
        <w:t>modernity emerged from colonialism</w:t>
      </w:r>
      <w:r w:rsidRPr="00FF3E12">
        <w:rPr>
          <w:sz w:val="16"/>
        </w:rPr>
        <w:t xml:space="preserve">, not after it nor simply </w:t>
      </w:r>
      <w:r w:rsidRPr="00FF3E12">
        <w:rPr>
          <w:sz w:val="12"/>
        </w:rPr>
        <w:t>¶</w:t>
      </w:r>
      <w:r w:rsidRPr="00FF3E12">
        <w:rPr>
          <w:sz w:val="16"/>
        </w:rPr>
        <w:t xml:space="preserve"> alongside. </w:t>
      </w:r>
      <w:r w:rsidRPr="00C15283">
        <w:rPr>
          <w:rStyle w:val="Emphasis"/>
          <w:highlight w:val="green"/>
        </w:rPr>
        <w:t>Colonialism is constitutive of modernity</w:t>
      </w:r>
      <w:r w:rsidRPr="00FF3E12">
        <w:rPr>
          <w:sz w:val="16"/>
        </w:rPr>
        <w:t xml:space="preserve">, of its teleological </w:t>
      </w:r>
      <w:r w:rsidRPr="005B02D0">
        <w:rPr>
          <w:sz w:val="16"/>
        </w:rPr>
        <w:t>macro</w:t>
      </w:r>
      <w:r w:rsidRPr="00C15283">
        <w:rPr>
          <w:rStyle w:val="StyleBoldUnderline"/>
          <w:highlight w:val="green"/>
        </w:rPr>
        <w:t>narratives of human progress</w:t>
      </w:r>
      <w:r w:rsidRPr="00FF3E12">
        <w:rPr>
          <w:sz w:val="16"/>
        </w:rPr>
        <w:t xml:space="preserve">, </w:t>
      </w:r>
      <w:r w:rsidRPr="00A90BB5">
        <w:rPr>
          <w:rStyle w:val="StyleBoldUnderline"/>
        </w:rPr>
        <w:t xml:space="preserve">and of the material base necessary to </w:t>
      </w:r>
      <w:r w:rsidRPr="00C15283">
        <w:rPr>
          <w:rStyle w:val="StyleBoldUnderline"/>
          <w:highlight w:val="green"/>
        </w:rPr>
        <w:t>provide</w:t>
      </w:r>
      <w:r w:rsidRPr="00A90BB5">
        <w:rPr>
          <w:rStyle w:val="StyleBoldUnderline"/>
        </w:rPr>
        <w:t xml:space="preserve"> </w:t>
      </w:r>
      <w:r w:rsidRPr="00FF3E12">
        <w:rPr>
          <w:sz w:val="12"/>
        </w:rPr>
        <w:t>¶</w:t>
      </w:r>
      <w:r w:rsidRPr="00FF3E12">
        <w:rPr>
          <w:sz w:val="16"/>
        </w:rPr>
        <w:t xml:space="preserve"> both the surplus and the self-representation required to imagine </w:t>
      </w:r>
      <w:r w:rsidRPr="00C15283">
        <w:rPr>
          <w:rStyle w:val="StyleBoldUnderline"/>
          <w:highlight w:val="green"/>
        </w:rPr>
        <w:t xml:space="preserve">Europe </w:t>
      </w:r>
      <w:r w:rsidRPr="00C15283">
        <w:rPr>
          <w:rStyle w:val="StyleBoldUnderline"/>
          <w:sz w:val="12"/>
          <w:highlight w:val="green"/>
          <w:u w:val="none"/>
        </w:rPr>
        <w:t>¶</w:t>
      </w:r>
      <w:r w:rsidRPr="00C15283">
        <w:rPr>
          <w:rStyle w:val="StyleBoldUnderline"/>
          <w:highlight w:val="green"/>
        </w:rPr>
        <w:t xml:space="preserve"> as the vanguard of the human race</w:t>
      </w:r>
      <w:r w:rsidRPr="00FF3E12">
        <w:rPr>
          <w:sz w:val="16"/>
        </w:rPr>
        <w:t>. To put this another way</w:t>
      </w:r>
      <w:r w:rsidRPr="00A90BB5">
        <w:rPr>
          <w:rStyle w:val="StyleBoldUnderline"/>
        </w:rPr>
        <w:t xml:space="preserve">, </w:t>
      </w:r>
      <w:r w:rsidRPr="00C15283">
        <w:rPr>
          <w:rStyle w:val="Emphasis"/>
          <w:highlight w:val="green"/>
        </w:rPr>
        <w:t>colonialism is</w:t>
      </w:r>
      <w:r w:rsidRPr="00A90BB5">
        <w:rPr>
          <w:rStyle w:val="StyleBoldUnderline"/>
        </w:rPr>
        <w:t xml:space="preserve"> </w:t>
      </w:r>
      <w:r w:rsidRPr="00FF3E12">
        <w:rPr>
          <w:rStyle w:val="StyleBoldUnderline"/>
          <w:sz w:val="12"/>
          <w:u w:val="none"/>
        </w:rPr>
        <w:t>¶</w:t>
      </w:r>
      <w:r w:rsidRPr="00A90BB5">
        <w:rPr>
          <w:rStyle w:val="StyleBoldUnderline"/>
        </w:rPr>
        <w:t xml:space="preserve"> constitutive of both </w:t>
      </w:r>
      <w:r w:rsidRPr="00C15283">
        <w:rPr>
          <w:rStyle w:val="Emphasis"/>
          <w:highlight w:val="green"/>
        </w:rPr>
        <w:t>the base</w:t>
      </w:r>
      <w:r w:rsidRPr="00C15283">
        <w:rPr>
          <w:rStyle w:val="StyleBoldUnderline"/>
          <w:highlight w:val="green"/>
        </w:rPr>
        <w:t xml:space="preserve"> and</w:t>
      </w:r>
      <w:r w:rsidRPr="00A90BB5">
        <w:rPr>
          <w:rStyle w:val="StyleBoldUnderline"/>
        </w:rPr>
        <w:t xml:space="preserve"> the </w:t>
      </w:r>
      <w:r w:rsidRPr="00C15283">
        <w:rPr>
          <w:rStyle w:val="StyleBoldUnderline"/>
          <w:highlight w:val="green"/>
        </w:rPr>
        <w:t xml:space="preserve">superstructure </w:t>
      </w:r>
      <w:r w:rsidRPr="00C15283">
        <w:rPr>
          <w:rStyle w:val="Emphasis"/>
          <w:highlight w:val="green"/>
        </w:rPr>
        <w:t>of modernity</w:t>
      </w:r>
      <w:r w:rsidRPr="00FF3E12">
        <w:rPr>
          <w:sz w:val="16"/>
        </w:rPr>
        <w:t>.</w:t>
      </w:r>
      <w:r w:rsidRPr="00FF3E12">
        <w:rPr>
          <w:sz w:val="12"/>
        </w:rPr>
        <w:t>¶</w:t>
      </w:r>
      <w:r w:rsidRPr="00FF3E12">
        <w:rPr>
          <w:sz w:val="16"/>
        </w:rPr>
        <w:t xml:space="preserve"> From Quijano, Mignolo has taken up the idea of a </w:t>
      </w:r>
      <w:r w:rsidRPr="006D28A3">
        <w:rPr>
          <w:rStyle w:val="StyleBoldUnderline"/>
        </w:rPr>
        <w:t>coloniality of power</w:t>
      </w:r>
      <w:r w:rsidRPr="00FF3E12">
        <w:rPr>
          <w:sz w:val="16"/>
        </w:rPr>
        <w:t xml:space="preserve"> to </w:t>
      </w:r>
      <w:r w:rsidRPr="00FF3E12">
        <w:rPr>
          <w:sz w:val="12"/>
        </w:rPr>
        <w:t>¶</w:t>
      </w:r>
      <w:r w:rsidRPr="00FF3E12">
        <w:rPr>
          <w:sz w:val="16"/>
        </w:rPr>
        <w:t xml:space="preserve"> refer to </w:t>
      </w:r>
      <w:r w:rsidRPr="006D28A3">
        <w:rPr>
          <w:rStyle w:val="StyleBoldUnderline"/>
        </w:rPr>
        <w:t>the system that organized the distribution of epistemic</w:t>
      </w:r>
      <w:r w:rsidRPr="00FF3E12">
        <w:rPr>
          <w:sz w:val="16"/>
        </w:rPr>
        <w:t xml:space="preserve">, moral, and </w:t>
      </w:r>
      <w:r w:rsidRPr="00FF3E12">
        <w:rPr>
          <w:sz w:val="12"/>
        </w:rPr>
        <w:t>¶</w:t>
      </w:r>
      <w:r w:rsidRPr="00FF3E12">
        <w:rPr>
          <w:sz w:val="16"/>
        </w:rPr>
        <w:t xml:space="preserve"> aesthetic </w:t>
      </w:r>
      <w:r w:rsidRPr="006D28A3">
        <w:rPr>
          <w:rStyle w:val="StyleBoldUnderline"/>
        </w:rPr>
        <w:t>resources in a way that both reflects and reproduces empire</w:t>
      </w:r>
      <w:r w:rsidRPr="00FF3E12">
        <w:rPr>
          <w:sz w:val="16"/>
        </w:rPr>
        <w:t xml:space="preserve"> (Quijano 1998). Th e concept of </w:t>
      </w:r>
      <w:r w:rsidRPr="00C15283">
        <w:rPr>
          <w:rStyle w:val="StyleBoldUnderline"/>
          <w:highlight w:val="green"/>
        </w:rPr>
        <w:t>coloniality</w:t>
      </w:r>
      <w:r w:rsidRPr="006D28A3">
        <w:rPr>
          <w:rStyle w:val="StyleBoldUnderline"/>
        </w:rPr>
        <w:t xml:space="preserve"> of power </w:t>
      </w:r>
      <w:r w:rsidRPr="00C15283">
        <w:rPr>
          <w:rStyle w:val="StyleBoldUnderline"/>
          <w:highlight w:val="green"/>
        </w:rPr>
        <w:t>allows us to think</w:t>
      </w:r>
      <w:r w:rsidRPr="006D28A3">
        <w:rPr>
          <w:rStyle w:val="StyleBoldUnderline"/>
        </w:rPr>
        <w:t xml:space="preserve"> through </w:t>
      </w:r>
      <w:r w:rsidRPr="00FF3E12">
        <w:rPr>
          <w:rStyle w:val="StyleBoldUnderline"/>
          <w:sz w:val="12"/>
          <w:u w:val="none"/>
        </w:rPr>
        <w:t>¶</w:t>
      </w:r>
      <w:r w:rsidRPr="006D28A3">
        <w:rPr>
          <w:rStyle w:val="StyleBoldUnderline"/>
        </w:rPr>
        <w:t xml:space="preserve"> </w:t>
      </w:r>
      <w:r w:rsidRPr="00C15283">
        <w:rPr>
          <w:rStyle w:val="StyleBoldUnderline"/>
          <w:highlight w:val="green"/>
        </w:rPr>
        <w:t>how the colonized were subjected</w:t>
      </w:r>
      <w:r w:rsidRPr="00FF3E12">
        <w:rPr>
          <w:sz w:val="16"/>
        </w:rPr>
        <w:t xml:space="preserve"> not simply </w:t>
      </w:r>
      <w:r w:rsidRPr="00C15283">
        <w:rPr>
          <w:rStyle w:val="StyleBoldUnderline"/>
          <w:highlight w:val="green"/>
        </w:rPr>
        <w:t>to</w:t>
      </w:r>
      <w:r w:rsidRPr="00FF3E12">
        <w:rPr>
          <w:sz w:val="16"/>
        </w:rPr>
        <w:t xml:space="preserve"> a </w:t>
      </w:r>
      <w:r w:rsidRPr="00C15283">
        <w:rPr>
          <w:rStyle w:val="StyleBoldUnderline"/>
          <w:highlight w:val="green"/>
        </w:rPr>
        <w:t>rapacious exploitation</w:t>
      </w:r>
      <w:r w:rsidRPr="00FF3E12">
        <w:rPr>
          <w:sz w:val="16"/>
        </w:rPr>
        <w:t xml:space="preserve"> of </w:t>
      </w:r>
      <w:r w:rsidRPr="00FF3E12">
        <w:rPr>
          <w:sz w:val="12"/>
        </w:rPr>
        <w:t>¶</w:t>
      </w:r>
      <w:r w:rsidRPr="00FF3E12">
        <w:rPr>
          <w:sz w:val="16"/>
        </w:rPr>
        <w:t xml:space="preserve"> all their resources </w:t>
      </w:r>
      <w:r w:rsidRPr="006D28A3">
        <w:rPr>
          <w:rStyle w:val="StyleBoldUnderline"/>
        </w:rPr>
        <w:t xml:space="preserve">but also to </w:t>
      </w:r>
      <w:r w:rsidRPr="00C15283">
        <w:rPr>
          <w:rStyle w:val="StyleBoldUnderline"/>
          <w:highlight w:val="green"/>
        </w:rPr>
        <w:t>a hegemony of Eurocentric knowledge</w:t>
      </w:r>
      <w:r w:rsidRPr="006D28A3">
        <w:rPr>
          <w:rStyle w:val="StyleBoldUnderline"/>
        </w:rPr>
        <w:t xml:space="preserve"> systems</w:t>
      </w:r>
      <w:r w:rsidRPr="00FF3E12">
        <w:rPr>
          <w:sz w:val="16"/>
        </w:rPr>
        <w:t>.</w:t>
      </w:r>
      <w:r w:rsidRPr="00FF3E12">
        <w:rPr>
          <w:sz w:val="12"/>
        </w:rPr>
        <w:t>¶</w:t>
      </w:r>
      <w:r w:rsidRPr="00FF3E12">
        <w:rPr>
          <w:sz w:val="16"/>
        </w:rPr>
        <w:t xml:space="preserve"> It allows us </w:t>
      </w:r>
      <w:r w:rsidRPr="00B21285">
        <w:rPr>
          <w:rStyle w:val="StyleBoldUnderline"/>
        </w:rPr>
        <w:t>to understand the constitutive relationship between the historical a priori of European thought and its off -shore adventures</w:t>
      </w:r>
      <w:r w:rsidRPr="00FF3E12">
        <w:rPr>
          <w:sz w:val="16"/>
        </w:rPr>
        <w:t>. It also</w:t>
      </w:r>
      <w:r w:rsidRPr="00B21285">
        <w:rPr>
          <w:rStyle w:val="StyleBoldUnderline"/>
        </w:rPr>
        <w:t xml:space="preserve"> allows </w:t>
      </w:r>
      <w:r w:rsidRPr="00FF3E12">
        <w:rPr>
          <w:rStyle w:val="StyleBoldUnderline"/>
          <w:sz w:val="12"/>
          <w:u w:val="none"/>
        </w:rPr>
        <w:t>¶</w:t>
      </w:r>
      <w:r w:rsidRPr="00B21285">
        <w:rPr>
          <w:rStyle w:val="StyleBoldUnderline"/>
        </w:rPr>
        <w:t xml:space="preserve"> us to think through the Anglo- and Eurocentric structure of thought and </w:t>
      </w:r>
      <w:r w:rsidRPr="00FF3E12">
        <w:rPr>
          <w:rStyle w:val="StyleBoldUnderline"/>
          <w:sz w:val="12"/>
          <w:u w:val="none"/>
        </w:rPr>
        <w:t>¶</w:t>
      </w:r>
      <w:r w:rsidRPr="00B21285">
        <w:rPr>
          <w:rStyle w:val="StyleBoldUnderline"/>
        </w:rPr>
        <w:t xml:space="preserve"> representation that continues to dominate</w:t>
      </w:r>
      <w:r w:rsidRPr="00FF3E12">
        <w:rPr>
          <w:sz w:val="16"/>
        </w:rPr>
        <w:t xml:space="preserve"> much of the world </w:t>
      </w:r>
      <w:r w:rsidRPr="00B21285">
        <w:rPr>
          <w:rStyle w:val="StyleBoldUnderline"/>
        </w:rPr>
        <w:t>today</w:t>
      </w:r>
      <w:r w:rsidRPr="00FF3E12">
        <w:rPr>
          <w:sz w:val="16"/>
        </w:rPr>
        <w:t xml:space="preserve">, whether </w:t>
      </w:r>
      <w:r w:rsidRPr="00FF3E12">
        <w:rPr>
          <w:sz w:val="12"/>
        </w:rPr>
        <w:t>¶</w:t>
      </w:r>
      <w:r w:rsidRPr="00FF3E12">
        <w:rPr>
          <w:sz w:val="16"/>
        </w:rPr>
        <w:t xml:space="preserve"> or not, in a given place and time, formal national liberation has been won.</w:t>
      </w:r>
      <w:r w:rsidRPr="00FF3E12">
        <w:rPr>
          <w:sz w:val="12"/>
        </w:rPr>
        <w:t>¶</w:t>
      </w:r>
      <w:r w:rsidRPr="00FF3E12">
        <w:rPr>
          <w:sz w:val="16"/>
        </w:rPr>
        <w:t xml:space="preserve"> From Dussel, Mignolo took up </w:t>
      </w:r>
      <w:r w:rsidRPr="00FF3E12">
        <w:rPr>
          <w:sz w:val="16"/>
        </w:rPr>
        <w:lastRenderedPageBreak/>
        <w:t xml:space="preserve">the idea of transmodernity, which signifies </w:t>
      </w:r>
      <w:r w:rsidRPr="00FF3E12">
        <w:rPr>
          <w:sz w:val="12"/>
        </w:rPr>
        <w:t>¶</w:t>
      </w:r>
      <w:r w:rsidRPr="00FF3E12">
        <w:rPr>
          <w:sz w:val="16"/>
        </w:rPr>
        <w:t xml:space="preserve"> the global networks within which European modernity itself became possible. </w:t>
      </w:r>
      <w:r w:rsidRPr="00FF3E12">
        <w:rPr>
          <w:sz w:val="12"/>
        </w:rPr>
        <w:t>¶</w:t>
      </w:r>
      <w:r w:rsidRPr="00FF3E12">
        <w:rPr>
          <w:sz w:val="16"/>
        </w:rPr>
        <w:t xml:space="preserve"> </w:t>
      </w:r>
      <w:r w:rsidRPr="00C15283">
        <w:rPr>
          <w:rStyle w:val="StyleBoldUnderline"/>
          <w:highlight w:val="green"/>
        </w:rPr>
        <w:t>Transmodernity operates to displace</w:t>
      </w:r>
      <w:r w:rsidRPr="00FF3E12">
        <w:rPr>
          <w:sz w:val="16"/>
        </w:rPr>
        <w:t xml:space="preserve"> the teleological and linear </w:t>
      </w:r>
      <w:r w:rsidRPr="00B21285">
        <w:rPr>
          <w:rStyle w:val="StyleBoldUnderline"/>
        </w:rPr>
        <w:t>progression</w:t>
      </w:r>
      <w:r w:rsidRPr="00FF3E12">
        <w:rPr>
          <w:sz w:val="16"/>
        </w:rPr>
        <w:t xml:space="preserve"> </w:t>
      </w:r>
      <w:r w:rsidRPr="00FF3E12">
        <w:rPr>
          <w:sz w:val="12"/>
        </w:rPr>
        <w:t>¶</w:t>
      </w:r>
      <w:r w:rsidRPr="00FF3E12">
        <w:rPr>
          <w:sz w:val="16"/>
        </w:rPr>
        <w:t xml:space="preserve"> </w:t>
      </w:r>
      <w:r w:rsidRPr="000B79E2">
        <w:rPr>
          <w:rStyle w:val="StyleBoldUnderline"/>
        </w:rPr>
        <w:t xml:space="preserve">of </w:t>
      </w:r>
      <w:r w:rsidRPr="00C15283">
        <w:rPr>
          <w:rStyle w:val="StyleBoldUnderline"/>
          <w:highlight w:val="green"/>
        </w:rPr>
        <w:t>modernity</w:t>
      </w:r>
      <w:r w:rsidRPr="00FF3E12">
        <w:rPr>
          <w:sz w:val="16"/>
        </w:rPr>
        <w:t xml:space="preserve"> and postmodernity, ren</w:t>
      </w:r>
      <w:r w:rsidRPr="00B21285">
        <w:rPr>
          <w:rStyle w:val="StyleBoldUnderline"/>
        </w:rPr>
        <w:t xml:space="preserve">dering even the most anti-Western </w:t>
      </w:r>
      <w:r w:rsidRPr="00FF3E12">
        <w:rPr>
          <w:rStyle w:val="StyleBoldUnderline"/>
          <w:sz w:val="12"/>
          <w:u w:val="none"/>
        </w:rPr>
        <w:t>¶</w:t>
      </w:r>
      <w:r w:rsidRPr="00B21285">
        <w:rPr>
          <w:rStyle w:val="StyleBoldUnderline"/>
        </w:rPr>
        <w:t xml:space="preserve"> postmodernists still complicit with the temporal concepts of colonialism</w:t>
      </w:r>
      <w:r w:rsidRPr="00FF3E12">
        <w:rPr>
          <w:sz w:val="16"/>
        </w:rPr>
        <w:t xml:space="preserve"> that </w:t>
      </w:r>
      <w:r w:rsidRPr="00FF3E12">
        <w:rPr>
          <w:sz w:val="12"/>
        </w:rPr>
        <w:t>¶</w:t>
      </w:r>
      <w:r w:rsidRPr="00FF3E12">
        <w:rPr>
          <w:sz w:val="16"/>
        </w:rPr>
        <w:t xml:space="preserve"> erased the colonial diff erence. Whereas the concepts of modernity and postmodernity maintain the Eurocentric imaginary timeline of Greece </w:t>
      </w:r>
      <w:r w:rsidRPr="00FF3E12">
        <w:rPr>
          <w:rFonts w:ascii="Times New Roman" w:hAnsi="Times New Roman" w:cs="Times New Roman"/>
          <w:sz w:val="16"/>
        </w:rPr>
        <w:t>→</w:t>
      </w:r>
      <w:r w:rsidRPr="00FF3E12">
        <w:rPr>
          <w:sz w:val="16"/>
        </w:rPr>
        <w:t xml:space="preserve"> Rome </w:t>
      </w:r>
      <w:r w:rsidRPr="00FF3E12">
        <w:rPr>
          <w:sz w:val="12"/>
        </w:rPr>
        <w:t>¶</w:t>
      </w:r>
      <w:r w:rsidRPr="00FF3E12">
        <w:rPr>
          <w:sz w:val="16"/>
        </w:rPr>
        <w:t xml:space="preserve"> </w:t>
      </w:r>
      <w:r w:rsidRPr="00FF3E12">
        <w:rPr>
          <w:rFonts w:ascii="Times New Roman" w:hAnsi="Times New Roman" w:cs="Times New Roman"/>
          <w:sz w:val="16"/>
        </w:rPr>
        <w:t>→</w:t>
      </w:r>
      <w:r w:rsidRPr="00FF3E12">
        <w:rPr>
          <w:sz w:val="16"/>
        </w:rPr>
        <w:t xml:space="preserve"> Renaissance </w:t>
      </w:r>
      <w:r w:rsidRPr="00FF3E12">
        <w:rPr>
          <w:rFonts w:ascii="Times New Roman" w:hAnsi="Times New Roman" w:cs="Times New Roman"/>
          <w:sz w:val="16"/>
        </w:rPr>
        <w:t>→</w:t>
      </w:r>
      <w:r w:rsidRPr="00FF3E12">
        <w:rPr>
          <w:sz w:val="16"/>
        </w:rPr>
        <w:t xml:space="preserve"> Modern World, </w:t>
      </w:r>
      <w:r w:rsidRPr="00C15283">
        <w:rPr>
          <w:rStyle w:val="StyleBoldUnderline"/>
          <w:highlight w:val="green"/>
        </w:rPr>
        <w:t>relegating the colonized</w:t>
      </w:r>
      <w:r w:rsidRPr="000B79E2">
        <w:rPr>
          <w:rStyle w:val="StyleBoldUnderline"/>
        </w:rPr>
        <w:t xml:space="preserve"> areas of the world </w:t>
      </w:r>
      <w:r w:rsidRPr="00FF3E12">
        <w:rPr>
          <w:rStyle w:val="StyleBoldUnderline"/>
          <w:sz w:val="12"/>
          <w:u w:val="none"/>
        </w:rPr>
        <w:t>¶</w:t>
      </w:r>
      <w:r w:rsidRPr="000B79E2">
        <w:rPr>
          <w:rStyle w:val="StyleBoldUnderline"/>
        </w:rPr>
        <w:t xml:space="preserve"> </w:t>
      </w:r>
      <w:r w:rsidRPr="00C15283">
        <w:rPr>
          <w:rStyle w:val="StyleBoldUnderline"/>
          <w:highlight w:val="green"/>
        </w:rPr>
        <w:t>as peripheral to the main story</w:t>
      </w:r>
      <w:r w:rsidRPr="00FF3E12">
        <w:rPr>
          <w:sz w:val="16"/>
        </w:rPr>
        <w:t xml:space="preserve">, the concept of transmodernity is intended </w:t>
      </w:r>
      <w:r w:rsidRPr="00FF3E12">
        <w:rPr>
          <w:sz w:val="12"/>
        </w:rPr>
        <w:t>¶</w:t>
      </w:r>
      <w:r w:rsidRPr="00FF3E12">
        <w:rPr>
          <w:sz w:val="16"/>
        </w:rPr>
        <w:t xml:space="preserve"> by Dussel </w:t>
      </w:r>
      <w:r w:rsidRPr="000B79E2">
        <w:rPr>
          <w:rStyle w:val="StyleBoldUnderline"/>
        </w:rPr>
        <w:t xml:space="preserve">to displace that timeline with a spatialization in which the whole </w:t>
      </w:r>
      <w:r w:rsidRPr="00FF3E12">
        <w:rPr>
          <w:rStyle w:val="StyleBoldUnderline"/>
          <w:sz w:val="12"/>
          <w:u w:val="none"/>
        </w:rPr>
        <w:t>¶</w:t>
      </w:r>
      <w:r w:rsidRPr="000B79E2">
        <w:rPr>
          <w:rStyle w:val="StyleBoldUnderline"/>
        </w:rPr>
        <w:t xml:space="preserve"> planet is involved at every stage in history</w:t>
      </w:r>
      <w:r w:rsidRPr="00FF3E12">
        <w:rPr>
          <w:sz w:val="16"/>
        </w:rPr>
        <w:t xml:space="preserve">. If modernity is imagined to be </w:t>
      </w:r>
      <w:r w:rsidRPr="00FF3E12">
        <w:rPr>
          <w:sz w:val="12"/>
        </w:rPr>
        <w:t>¶</w:t>
      </w:r>
      <w:r w:rsidRPr="00FF3E12">
        <w:rPr>
          <w:sz w:val="16"/>
        </w:rPr>
        <w:t xml:space="preserve"> European, </w:t>
      </w:r>
      <w:r w:rsidRPr="000B79E2">
        <w:rPr>
          <w:rStyle w:val="StyleBoldUnderline"/>
        </w:rPr>
        <w:t>transmodernity is planetary</w:t>
      </w:r>
      <w:r w:rsidRPr="00FF3E12">
        <w:rPr>
          <w:sz w:val="16"/>
        </w:rPr>
        <w:t xml:space="preserve">, with principle players from all parts </w:t>
      </w:r>
      <w:r w:rsidRPr="00FF3E12">
        <w:rPr>
          <w:sz w:val="12"/>
        </w:rPr>
        <w:t>¶</w:t>
      </w:r>
      <w:r w:rsidRPr="00FF3E12">
        <w:rPr>
          <w:sz w:val="16"/>
        </w:rPr>
        <w:t xml:space="preserve"> of the globe.</w:t>
      </w:r>
      <w:r w:rsidRPr="00FF3E12">
        <w:rPr>
          <w:sz w:val="12"/>
        </w:rPr>
        <w:t>¶</w:t>
      </w:r>
      <w:r w:rsidRPr="00FF3E12">
        <w:rPr>
          <w:sz w:val="16"/>
        </w:rPr>
        <w:t xml:space="preserve"> Both Dussel and Quijano have developed their concepts of transmodernity and of </w:t>
      </w:r>
      <w:r w:rsidRPr="000B79E2">
        <w:rPr>
          <w:rStyle w:val="StyleBoldUnderline"/>
        </w:rPr>
        <w:t>the coloniality of power</w:t>
      </w:r>
      <w:r w:rsidRPr="00FF3E12">
        <w:rPr>
          <w:sz w:val="16"/>
        </w:rPr>
        <w:t xml:space="preserve">, respectively, </w:t>
      </w:r>
      <w:r w:rsidRPr="000B79E2">
        <w:rPr>
          <w:rStyle w:val="StyleBoldUnderline"/>
        </w:rPr>
        <w:t xml:space="preserve">with a </w:t>
      </w:r>
      <w:r w:rsidRPr="005E75C4">
        <w:rPr>
          <w:rStyle w:val="Emphasis"/>
        </w:rPr>
        <w:t xml:space="preserve">strong linkage to </w:t>
      </w:r>
      <w:r w:rsidRPr="00FF3E12">
        <w:rPr>
          <w:rStyle w:val="Emphasis"/>
          <w:b w:val="0"/>
          <w:sz w:val="12"/>
          <w:u w:val="none"/>
        </w:rPr>
        <w:t>¶</w:t>
      </w:r>
      <w:r w:rsidRPr="005E75C4">
        <w:rPr>
          <w:rStyle w:val="Emphasis"/>
        </w:rPr>
        <w:t xml:space="preserve"> questions of knowledge</w:t>
      </w:r>
      <w:r w:rsidRPr="00FF3E12">
        <w:rPr>
          <w:sz w:val="16"/>
        </w:rPr>
        <w:t xml:space="preserve"> and questions of reason. Quijano writes that the </w:t>
      </w:r>
      <w:r w:rsidRPr="00FF3E12">
        <w:rPr>
          <w:sz w:val="12"/>
        </w:rPr>
        <w:t>¶</w:t>
      </w:r>
      <w:r w:rsidRPr="00FF3E12">
        <w:rPr>
          <w:sz w:val="16"/>
        </w:rPr>
        <w:t xml:space="preserve"> concept “</w:t>
      </w:r>
      <w:r w:rsidRPr="00C15283">
        <w:rPr>
          <w:rStyle w:val="Emphasis"/>
          <w:highlight w:val="green"/>
        </w:rPr>
        <w:t xml:space="preserve">coloniality of power” implies “the hegemony of Eurocentrism as </w:t>
      </w:r>
      <w:r w:rsidRPr="00C15283">
        <w:rPr>
          <w:rStyle w:val="Emphasis"/>
          <w:b w:val="0"/>
          <w:sz w:val="12"/>
          <w:highlight w:val="green"/>
          <w:u w:val="none"/>
        </w:rPr>
        <w:t>¶</w:t>
      </w:r>
      <w:r w:rsidRPr="00C15283">
        <w:rPr>
          <w:rStyle w:val="Emphasis"/>
          <w:highlight w:val="green"/>
        </w:rPr>
        <w:t xml:space="preserve"> epistemological perspective</w:t>
      </w:r>
      <w:r w:rsidRPr="005E75C4">
        <w:rPr>
          <w:rStyle w:val="Emphasis"/>
        </w:rPr>
        <w:t>”</w:t>
      </w:r>
      <w:r w:rsidRPr="00FF3E12">
        <w:rPr>
          <w:sz w:val="16"/>
        </w:rPr>
        <w:t xml:space="preserve">(quoted in Mignolo 2000, 54). And for Dussel, </w:t>
      </w:r>
      <w:r w:rsidRPr="00FF3E12">
        <w:rPr>
          <w:sz w:val="12"/>
        </w:rPr>
        <w:t>¶</w:t>
      </w:r>
      <w:r w:rsidRPr="00FF3E12">
        <w:rPr>
          <w:sz w:val="16"/>
        </w:rPr>
        <w:t xml:space="preserve"> </w:t>
      </w:r>
      <w:r w:rsidRPr="005E75C4">
        <w:rPr>
          <w:rStyle w:val="StyleBoldUnderline"/>
        </w:rPr>
        <w:t>transmodernity must be accompanied by what he calls a “</w:t>
      </w:r>
      <w:r w:rsidRPr="00C15283">
        <w:rPr>
          <w:rStyle w:val="Emphasis"/>
          <w:highlight w:val="green"/>
        </w:rPr>
        <w:t xml:space="preserve">liberating reason” </w:t>
      </w:r>
      <w:r w:rsidRPr="00C15283">
        <w:rPr>
          <w:rStyle w:val="Emphasis"/>
          <w:b w:val="0"/>
          <w:sz w:val="12"/>
          <w:highlight w:val="green"/>
          <w:u w:val="none"/>
        </w:rPr>
        <w:t>¶</w:t>
      </w:r>
      <w:r w:rsidRPr="00C15283">
        <w:rPr>
          <w:rStyle w:val="Emphasis"/>
          <w:highlight w:val="green"/>
        </w:rPr>
        <w:t xml:space="preserve"> as an alternative</w:t>
      </w:r>
      <w:r w:rsidRPr="00C15283">
        <w:rPr>
          <w:rStyle w:val="StyleBoldUnderline"/>
          <w:highlight w:val="green"/>
        </w:rPr>
        <w:t xml:space="preserve"> to the imperial</w:t>
      </w:r>
      <w:r w:rsidRPr="005E75C4">
        <w:rPr>
          <w:rStyle w:val="StyleBoldUnderline"/>
        </w:rPr>
        <w:t xml:space="preserve">, ego-logical </w:t>
      </w:r>
      <w:r w:rsidRPr="00C15283">
        <w:rPr>
          <w:rStyle w:val="StyleBoldUnderline"/>
          <w:highlight w:val="green"/>
        </w:rPr>
        <w:t>reason of</w:t>
      </w:r>
      <w:r w:rsidRPr="00FF3E12">
        <w:rPr>
          <w:sz w:val="16"/>
        </w:rPr>
        <w:t xml:space="preserve"> cartesian </w:t>
      </w:r>
      <w:r w:rsidRPr="00C15283">
        <w:rPr>
          <w:rStyle w:val="StyleBoldUnderline"/>
          <w:highlight w:val="green"/>
        </w:rPr>
        <w:t xml:space="preserve">colonial </w:t>
      </w:r>
      <w:r w:rsidRPr="00C15283">
        <w:rPr>
          <w:rStyle w:val="StyleBoldUnderline"/>
          <w:sz w:val="12"/>
          <w:highlight w:val="green"/>
          <w:u w:val="none"/>
        </w:rPr>
        <w:t>¶</w:t>
      </w:r>
      <w:r w:rsidRPr="00C15283">
        <w:rPr>
          <w:rStyle w:val="StyleBoldUnderline"/>
          <w:highlight w:val="green"/>
        </w:rPr>
        <w:t xml:space="preserve"> modernity</w:t>
      </w:r>
      <w:r w:rsidRPr="00FF3E12">
        <w:rPr>
          <w:sz w:val="16"/>
        </w:rPr>
        <w:t xml:space="preserve"> (see esp. 1995). But even more than these and other theorists of </w:t>
      </w:r>
      <w:r w:rsidRPr="00FF3E12">
        <w:rPr>
          <w:sz w:val="12"/>
        </w:rPr>
        <w:t>¶</w:t>
      </w:r>
      <w:r w:rsidRPr="00FF3E12">
        <w:rPr>
          <w:sz w:val="16"/>
        </w:rPr>
        <w:t xml:space="preserve"> colonialism, it is Walter Mignolo who has focused on the epistemological </w:t>
      </w:r>
      <w:r w:rsidRPr="00FF3E12">
        <w:rPr>
          <w:sz w:val="12"/>
        </w:rPr>
        <w:t>¶</w:t>
      </w:r>
      <w:r w:rsidRPr="00FF3E12">
        <w:rPr>
          <w:sz w:val="16"/>
        </w:rPr>
        <w:t xml:space="preserve"> eff ects of colonialism. Since the publication in 1995 of Th e Darker Side of the </w:t>
      </w:r>
      <w:r w:rsidRPr="00FF3E12">
        <w:rPr>
          <w:sz w:val="12"/>
        </w:rPr>
        <w:t>¶</w:t>
      </w:r>
      <w:r w:rsidRPr="00FF3E12">
        <w:rPr>
          <w:sz w:val="16"/>
        </w:rPr>
        <w:t xml:space="preserve"> Renaissance, Mignolo’s central focus in his subsequent work, including the </w:t>
      </w:r>
      <w:r w:rsidRPr="00FF3E12">
        <w:rPr>
          <w:sz w:val="12"/>
        </w:rPr>
        <w:t>¶</w:t>
      </w:r>
      <w:r w:rsidRPr="00FF3E12">
        <w:rPr>
          <w:sz w:val="16"/>
        </w:rPr>
        <w:t xml:space="preserve"> collection of essays Local Histories/Global Designs and in several essays that </w:t>
      </w:r>
      <w:r w:rsidRPr="00FF3E12">
        <w:rPr>
          <w:sz w:val="12"/>
        </w:rPr>
        <w:t>¶</w:t>
      </w:r>
      <w:r w:rsidRPr="00FF3E12">
        <w:rPr>
          <w:sz w:val="16"/>
        </w:rPr>
        <w:t xml:space="preserve"> have appeared in journals and anthologies, has been on the subordination of </w:t>
      </w:r>
      <w:r w:rsidRPr="00FF3E12">
        <w:rPr>
          <w:sz w:val="12"/>
        </w:rPr>
        <w:t>¶</w:t>
      </w:r>
      <w:r w:rsidRPr="00FF3E12">
        <w:rPr>
          <w:sz w:val="16"/>
        </w:rPr>
        <w:t xml:space="preserve"> non-European modes of knowing, conceptualization, and representation.</w:t>
      </w:r>
      <w:r w:rsidRPr="00FF3E12">
        <w:rPr>
          <w:sz w:val="12"/>
        </w:rPr>
        <w:t>¶</w:t>
      </w:r>
      <w:r w:rsidRPr="00FF3E12">
        <w:rPr>
          <w:sz w:val="16"/>
        </w:rPr>
        <w:t xml:space="preserve"> Hegemony in Mignolo’s usage of the term is very much taken from the </w:t>
      </w:r>
      <w:r w:rsidRPr="00FF3E12">
        <w:rPr>
          <w:sz w:val="12"/>
        </w:rPr>
        <w:t>¶</w:t>
      </w:r>
      <w:r w:rsidRPr="00FF3E12">
        <w:rPr>
          <w:sz w:val="16"/>
        </w:rPr>
        <w:t xml:space="preserve"> Gramscian idea of hegemony as the construction of mass consent. Th at is,</w:t>
      </w:r>
      <w:r w:rsidRPr="00FF3E12">
        <w:rPr>
          <w:sz w:val="12"/>
        </w:rPr>
        <w:t>¶</w:t>
      </w:r>
      <w:r w:rsidRPr="00FF3E12">
        <w:rPr>
          <w:sz w:val="16"/>
        </w:rPr>
        <w:t xml:space="preserve"> </w:t>
      </w:r>
      <w:r w:rsidRPr="00C15283">
        <w:rPr>
          <w:rStyle w:val="StyleBoldUnderline"/>
          <w:highlight w:val="green"/>
        </w:rPr>
        <w:t>hegemony is achieved through</w:t>
      </w:r>
      <w:r w:rsidRPr="008F5DF0">
        <w:rPr>
          <w:rStyle w:val="StyleBoldUnderline"/>
        </w:rPr>
        <w:t xml:space="preserve"> a project of </w:t>
      </w:r>
      <w:r w:rsidRPr="00C15283">
        <w:rPr>
          <w:rStyle w:val="StyleBoldUnderline"/>
          <w:highlight w:val="green"/>
        </w:rPr>
        <w:t>persuasion that</w:t>
      </w:r>
      <w:r w:rsidRPr="008F5DF0">
        <w:rPr>
          <w:rStyle w:val="StyleBoldUnderline"/>
        </w:rPr>
        <w:t xml:space="preserve"> works principally </w:t>
      </w:r>
      <w:r w:rsidRPr="00FF3E12">
        <w:rPr>
          <w:rStyle w:val="StyleBoldUnderline"/>
          <w:sz w:val="12"/>
          <w:u w:val="none"/>
        </w:rPr>
        <w:t>¶</w:t>
      </w:r>
      <w:r w:rsidRPr="008F5DF0">
        <w:rPr>
          <w:rStyle w:val="StyleBoldUnderline"/>
        </w:rPr>
        <w:t xml:space="preserve"> through claims to truth. Europe is ahead because </w:t>
      </w:r>
      <w:r w:rsidRPr="00C15283">
        <w:rPr>
          <w:rStyle w:val="StyleBoldUnderline"/>
          <w:highlight w:val="green"/>
        </w:rPr>
        <w:t>Europe is smarter</w:t>
      </w:r>
      <w:r w:rsidRPr="008F5DF0">
        <w:rPr>
          <w:rStyle w:val="StyleBoldUnderline"/>
        </w:rPr>
        <w:t xml:space="preserve"> and </w:t>
      </w:r>
      <w:r w:rsidRPr="00FF3E12">
        <w:rPr>
          <w:rStyle w:val="StyleBoldUnderline"/>
          <w:sz w:val="12"/>
          <w:u w:val="none"/>
        </w:rPr>
        <w:t>¶</w:t>
      </w:r>
      <w:r w:rsidRPr="008F5DF0">
        <w:rPr>
          <w:rStyle w:val="StyleBoldUnderline"/>
        </w:rPr>
        <w:t xml:space="preserve"> more reflective than the rest of the world</w:t>
      </w:r>
      <w:r w:rsidRPr="00FF3E12">
        <w:rPr>
          <w:sz w:val="16"/>
        </w:rPr>
        <w:t xml:space="preserve">; </w:t>
      </w:r>
      <w:r w:rsidRPr="008F5DF0">
        <w:rPr>
          <w:rStyle w:val="StyleBoldUnderline"/>
        </w:rPr>
        <w:t xml:space="preserve">the United States has the right to </w:t>
      </w:r>
      <w:r w:rsidRPr="00FF3E12">
        <w:rPr>
          <w:rStyle w:val="StyleBoldUnderline"/>
          <w:sz w:val="12"/>
          <w:u w:val="none"/>
        </w:rPr>
        <w:t>¶</w:t>
      </w:r>
      <w:r w:rsidRPr="008F5DF0">
        <w:rPr>
          <w:rStyle w:val="StyleBoldUnderline"/>
        </w:rPr>
        <w:t xml:space="preserve"> hog the world’s resources because it knows best how to make use of them.</w:t>
      </w:r>
      <w:r w:rsidRPr="00FF3E12">
        <w:rPr>
          <w:sz w:val="16"/>
        </w:rPr>
        <w:t xml:space="preserve"> </w:t>
      </w:r>
      <w:r w:rsidRPr="00FF3E12">
        <w:rPr>
          <w:sz w:val="12"/>
        </w:rPr>
        <w:t>¶</w:t>
      </w:r>
      <w:r w:rsidRPr="00FF3E12">
        <w:rPr>
          <w:sz w:val="16"/>
        </w:rPr>
        <w:t xml:space="preserve"> Leading </w:t>
      </w:r>
      <w:r w:rsidRPr="008F5DF0">
        <w:rPr>
          <w:rStyle w:val="StyleBoldUnderline"/>
        </w:rPr>
        <w:t>liberals</w:t>
      </w:r>
      <w:r w:rsidRPr="00FF3E12">
        <w:rPr>
          <w:sz w:val="16"/>
        </w:rPr>
        <w:t xml:space="preserve"> like Arthur Schlesinger make the </w:t>
      </w:r>
      <w:r w:rsidRPr="008F5DF0">
        <w:rPr>
          <w:rStyle w:val="StyleBoldUnderline"/>
        </w:rPr>
        <w:t>claim</w:t>
      </w:r>
      <w:r w:rsidRPr="00FF3E12">
        <w:rPr>
          <w:sz w:val="16"/>
        </w:rPr>
        <w:t xml:space="preserve"> for Western </w:t>
      </w:r>
      <w:r w:rsidRPr="008F5DF0">
        <w:rPr>
          <w:rStyle w:val="StyleBoldUnderline"/>
        </w:rPr>
        <w:t xml:space="preserve">epistemic </w:t>
      </w:r>
      <w:r w:rsidRPr="00FF3E12">
        <w:rPr>
          <w:rStyle w:val="StyleBoldUnderline"/>
          <w:sz w:val="12"/>
          <w:u w:val="none"/>
        </w:rPr>
        <w:t>¶</w:t>
      </w:r>
      <w:r w:rsidRPr="008F5DF0">
        <w:rPr>
          <w:rStyle w:val="StyleBoldUnderline"/>
        </w:rPr>
        <w:t xml:space="preserve"> supremacy without</w:t>
      </w:r>
      <w:r w:rsidRPr="00FF3E12">
        <w:rPr>
          <w:sz w:val="16"/>
        </w:rPr>
        <w:t xml:space="preserve"> </w:t>
      </w:r>
      <w:r w:rsidRPr="008F5DF0">
        <w:rPr>
          <w:rStyle w:val="StyleBoldUnderline"/>
        </w:rPr>
        <w:t>any embarrassment</w:t>
      </w:r>
      <w:r w:rsidRPr="00FF3E12">
        <w:rPr>
          <w:sz w:val="16"/>
        </w:rPr>
        <w:t xml:space="preserve">: Schlesinger claims not that Europe </w:t>
      </w:r>
      <w:r w:rsidRPr="00FF3E12">
        <w:rPr>
          <w:sz w:val="12"/>
        </w:rPr>
        <w:t>¶</w:t>
      </w:r>
      <w:r w:rsidRPr="00FF3E12">
        <w:rPr>
          <w:sz w:val="16"/>
        </w:rPr>
        <w:t xml:space="preserve"> (and the U.S. as a European nation) has made no mistakes, but that Europe </w:t>
      </w:r>
      <w:r w:rsidRPr="00FF3E12">
        <w:rPr>
          <w:sz w:val="12"/>
        </w:rPr>
        <w:t>¶</w:t>
      </w:r>
      <w:r w:rsidRPr="00FF3E12">
        <w:rPr>
          <w:sz w:val="16"/>
        </w:rPr>
        <w:t xml:space="preserve"> alone invented the scientific method, which gave it the capacity to critique its </w:t>
      </w:r>
      <w:r w:rsidRPr="00FF3E12">
        <w:rPr>
          <w:sz w:val="12"/>
        </w:rPr>
        <w:t>¶</w:t>
      </w:r>
      <w:r w:rsidRPr="00FF3E12">
        <w:rPr>
          <w:sz w:val="16"/>
        </w:rPr>
        <w:t xml:space="preserve"> mistakes. Moreover, he claims that, although every culture “has done terrible </w:t>
      </w:r>
      <w:r w:rsidRPr="00FF3E12">
        <w:rPr>
          <w:sz w:val="12"/>
        </w:rPr>
        <w:t>¶</w:t>
      </w:r>
      <w:r w:rsidRPr="00FF3E12">
        <w:rPr>
          <w:sz w:val="16"/>
        </w:rPr>
        <w:t xml:space="preserve"> things,” “whatever the particular crimes of Europe, that continent is also the </w:t>
      </w:r>
      <w:r w:rsidRPr="00FF3E12">
        <w:rPr>
          <w:sz w:val="12"/>
        </w:rPr>
        <w:t>¶</w:t>
      </w:r>
      <w:r w:rsidRPr="00FF3E12">
        <w:rPr>
          <w:sz w:val="16"/>
        </w:rPr>
        <w:t xml:space="preserve"> source—the unique source—of those liberating ideas . . . to which most of the </w:t>
      </w:r>
      <w:r w:rsidRPr="00FF3E12">
        <w:rPr>
          <w:sz w:val="12"/>
        </w:rPr>
        <w:t>¶</w:t>
      </w:r>
      <w:r w:rsidRPr="00FF3E12">
        <w:rPr>
          <w:sz w:val="16"/>
        </w:rPr>
        <w:t xml:space="preserve"> world today aspires. These are European ideas, not Asian, nor African, nor </w:t>
      </w:r>
      <w:r w:rsidRPr="00FF3E12">
        <w:rPr>
          <w:sz w:val="12"/>
        </w:rPr>
        <w:t>¶</w:t>
      </w:r>
      <w:r w:rsidRPr="00FF3E12">
        <w:rPr>
          <w:sz w:val="16"/>
        </w:rPr>
        <w:t xml:space="preserve"> Middle eastern ideas, except by adoption”(Schlesinger 1992, 127; emphasis in </w:t>
      </w:r>
      <w:r w:rsidRPr="00FF3E12">
        <w:rPr>
          <w:sz w:val="12"/>
        </w:rPr>
        <w:t>¶</w:t>
      </w:r>
      <w:r w:rsidRPr="00FF3E12">
        <w:rPr>
          <w:sz w:val="16"/>
        </w:rPr>
        <w:t xml:space="preserve"> original). </w:t>
      </w:r>
      <w:r w:rsidRPr="00C15283">
        <w:rPr>
          <w:rStyle w:val="Emphasis"/>
          <w:highlight w:val="green"/>
        </w:rPr>
        <w:t>The result</w:t>
      </w:r>
      <w:r w:rsidRPr="002C3E89">
        <w:rPr>
          <w:rStyle w:val="Emphasis"/>
        </w:rPr>
        <w:t xml:space="preserve"> of the wide acceptance of such hegemonic claims</w:t>
      </w:r>
      <w:r w:rsidRPr="002C3E89">
        <w:rPr>
          <w:rStyle w:val="StyleBoldUnderline"/>
        </w:rPr>
        <w:t xml:space="preserve"> in the </w:t>
      </w:r>
      <w:r w:rsidRPr="00FF3E12">
        <w:rPr>
          <w:rStyle w:val="StyleBoldUnderline"/>
          <w:sz w:val="12"/>
          <w:u w:val="none"/>
        </w:rPr>
        <w:t>¶</w:t>
      </w:r>
      <w:r w:rsidRPr="002C3E89">
        <w:rPr>
          <w:rStyle w:val="StyleBoldUnderline"/>
        </w:rPr>
        <w:t xml:space="preserve"> United States and in Europe </w:t>
      </w:r>
      <w:r w:rsidRPr="00C15283">
        <w:rPr>
          <w:rStyle w:val="Emphasis"/>
          <w:highlight w:val="green"/>
        </w:rPr>
        <w:t>is</w:t>
      </w:r>
      <w:r w:rsidRPr="002C3E89">
        <w:rPr>
          <w:rStyle w:val="Emphasis"/>
        </w:rPr>
        <w:t xml:space="preserve"> a broad-based </w:t>
      </w:r>
      <w:r w:rsidRPr="00C15283">
        <w:rPr>
          <w:rStyle w:val="Emphasis"/>
          <w:highlight w:val="green"/>
        </w:rPr>
        <w:t>consent to imperial war</w:t>
      </w:r>
      <w:r w:rsidRPr="002C3E89">
        <w:rPr>
          <w:rStyle w:val="StyleBoldUnderline"/>
        </w:rPr>
        <w:t xml:space="preserve"> as the </w:t>
      </w:r>
      <w:r w:rsidRPr="00FF3E12">
        <w:rPr>
          <w:rStyle w:val="StyleBoldUnderline"/>
          <w:sz w:val="12"/>
          <w:u w:val="none"/>
        </w:rPr>
        <w:t>¶</w:t>
      </w:r>
      <w:r w:rsidRPr="002C3E89">
        <w:rPr>
          <w:rStyle w:val="StyleBoldUnderline"/>
        </w:rPr>
        <w:t xml:space="preserve"> presumptive entitlement of the political vanguard of the human race</w:t>
      </w:r>
      <w:r w:rsidRPr="00FF3E12">
        <w:rPr>
          <w:sz w:val="16"/>
        </w:rPr>
        <w:t xml:space="preserve">; </w:t>
      </w:r>
      <w:r w:rsidRPr="002C3E89">
        <w:rPr>
          <w:rStyle w:val="StyleBoldUnderline"/>
        </w:rPr>
        <w:t xml:space="preserve">the </w:t>
      </w:r>
      <w:r w:rsidRPr="00FF3E12">
        <w:rPr>
          <w:rStyle w:val="StyleBoldUnderline"/>
          <w:sz w:val="12"/>
          <w:u w:val="none"/>
        </w:rPr>
        <w:t>¶</w:t>
      </w:r>
      <w:r w:rsidRPr="002C3E89">
        <w:rPr>
          <w:rStyle w:val="StyleBoldUnderline"/>
        </w:rPr>
        <w:t xml:space="preserve"> result</w:t>
      </w:r>
      <w:r w:rsidRPr="00FF3E12">
        <w:rPr>
          <w:sz w:val="16"/>
        </w:rPr>
        <w:t xml:space="preserve"> of the acceptance of such hegemonic claims </w:t>
      </w:r>
      <w:r w:rsidRPr="002C3E89">
        <w:rPr>
          <w:rStyle w:val="StyleBoldUnderline"/>
        </w:rPr>
        <w:t>in the colonized world</w:t>
      </w:r>
      <w:r w:rsidRPr="00FF3E12">
        <w:rPr>
          <w:sz w:val="16"/>
        </w:rPr>
        <w:t xml:space="preserve"> </w:t>
      </w:r>
      <w:r w:rsidRPr="00FF3E12">
        <w:rPr>
          <w:sz w:val="12"/>
        </w:rPr>
        <w:t>¶</w:t>
      </w:r>
      <w:r w:rsidRPr="00FF3E12">
        <w:rPr>
          <w:sz w:val="16"/>
        </w:rPr>
        <w:t xml:space="preserve"> includes such symptomatic eff ects as the ones Samuel Ramos and Octavio </w:t>
      </w:r>
      <w:r w:rsidRPr="00FF3E12">
        <w:rPr>
          <w:sz w:val="12"/>
        </w:rPr>
        <w:t>¶</w:t>
      </w:r>
      <w:r w:rsidRPr="00FF3E12">
        <w:rPr>
          <w:sz w:val="16"/>
        </w:rPr>
        <w:t xml:space="preserve"> Paz described when they said that Mexicans have an </w:t>
      </w:r>
      <w:r w:rsidRPr="002C3E89">
        <w:rPr>
          <w:rStyle w:val="StyleBoldUnderline"/>
        </w:rPr>
        <w:t>alienated relationship</w:t>
      </w:r>
      <w:r w:rsidRPr="00FF3E12">
        <w:rPr>
          <w:sz w:val="16"/>
        </w:rPr>
        <w:t xml:space="preserve"> </w:t>
      </w:r>
      <w:r w:rsidRPr="00FF3E12">
        <w:rPr>
          <w:sz w:val="12"/>
        </w:rPr>
        <w:t>¶</w:t>
      </w:r>
      <w:r w:rsidRPr="00FF3E12">
        <w:rPr>
          <w:sz w:val="16"/>
        </w:rPr>
        <w:t xml:space="preserve"> to their own temporal reality, and that they imagine the real present as occurring somewhere else than where they live. Th e </w:t>
      </w:r>
      <w:r w:rsidRPr="00497CEE">
        <w:rPr>
          <w:rStyle w:val="StyleBoldUnderline"/>
        </w:rPr>
        <w:t xml:space="preserve">temporal displacement </w:t>
      </w:r>
      <w:r w:rsidRPr="00FF3E12">
        <w:rPr>
          <w:rStyle w:val="StyleBoldUnderline"/>
          <w:sz w:val="12"/>
          <w:u w:val="none"/>
        </w:rPr>
        <w:t>¶</w:t>
      </w:r>
      <w:r w:rsidRPr="00497CEE">
        <w:rPr>
          <w:rStyle w:val="StyleBoldUnderline"/>
        </w:rPr>
        <w:t xml:space="preserve"> or alienation of space</w:t>
      </w:r>
      <w:r w:rsidRPr="00FF3E12">
        <w:rPr>
          <w:sz w:val="16"/>
        </w:rPr>
        <w:t xml:space="preserve">, which causes the colonized person to be unable to </w:t>
      </w:r>
      <w:r w:rsidRPr="00FF3E12">
        <w:rPr>
          <w:sz w:val="12"/>
        </w:rPr>
        <w:t>¶</w:t>
      </w:r>
      <w:r w:rsidRPr="00FF3E12">
        <w:rPr>
          <w:sz w:val="16"/>
        </w:rPr>
        <w:t xml:space="preserve"> experience their own time as the now and instead to see that “now” as occurring in another space, </w:t>
      </w:r>
      <w:r w:rsidRPr="00497CEE">
        <w:rPr>
          <w:rStyle w:val="StyleBoldUnderline"/>
        </w:rPr>
        <w:t>is the result of a Eurocentric organization of time</w:t>
      </w:r>
      <w:r w:rsidRPr="00FF3E12">
        <w:rPr>
          <w:sz w:val="16"/>
        </w:rPr>
        <w:t xml:space="preserve"> </w:t>
      </w:r>
      <w:r w:rsidRPr="00FF3E12">
        <w:rPr>
          <w:sz w:val="12"/>
        </w:rPr>
        <w:t>¶</w:t>
      </w:r>
      <w:r w:rsidRPr="00FF3E12">
        <w:rPr>
          <w:sz w:val="16"/>
        </w:rPr>
        <w:t xml:space="preserve"> in which time is measured by the developments in technological knowledge, </w:t>
      </w:r>
      <w:r w:rsidRPr="00FF3E12">
        <w:rPr>
          <w:sz w:val="12"/>
        </w:rPr>
        <w:t>¶</w:t>
      </w:r>
      <w:r w:rsidRPr="00FF3E12">
        <w:rPr>
          <w:sz w:val="16"/>
        </w:rPr>
        <w:t xml:space="preserve"> the gadget porn of iPods and BlackBerrys, and the languages in which that </w:t>
      </w:r>
      <w:r w:rsidRPr="00FF3E12">
        <w:rPr>
          <w:sz w:val="12"/>
        </w:rPr>
        <w:t>¶</w:t>
      </w:r>
      <w:r w:rsidRPr="00FF3E12">
        <w:rPr>
          <w:sz w:val="16"/>
        </w:rPr>
        <w:t xml:space="preserve"> technological knowledge is developed. </w:t>
      </w:r>
      <w:r w:rsidRPr="00497CEE">
        <w:rPr>
          <w:rStyle w:val="StyleBoldUnderline"/>
        </w:rPr>
        <w:t>Who is developing</w:t>
      </w:r>
      <w:r w:rsidRPr="00FF3E12">
        <w:rPr>
          <w:sz w:val="16"/>
        </w:rPr>
        <w:t xml:space="preserve"> the latest gadgets? </w:t>
      </w:r>
      <w:r w:rsidRPr="00FF3E12">
        <w:rPr>
          <w:sz w:val="12"/>
        </w:rPr>
        <w:t>¶</w:t>
      </w:r>
      <w:r w:rsidRPr="00FF3E12">
        <w:rPr>
          <w:sz w:val="16"/>
        </w:rPr>
        <w:t xml:space="preserve"> </w:t>
      </w:r>
      <w:r w:rsidRPr="00497CEE">
        <w:rPr>
          <w:rStyle w:val="StyleBoldUnderline"/>
        </w:rPr>
        <w:t xml:space="preserve">What language do they speak? Th ese questions show us where the “now” </w:t>
      </w:r>
      <w:r w:rsidRPr="00FF3E12">
        <w:rPr>
          <w:rStyle w:val="StyleBoldUnderline"/>
          <w:sz w:val="12"/>
          <w:u w:val="none"/>
        </w:rPr>
        <w:t>¶</w:t>
      </w:r>
      <w:r w:rsidRPr="00497CEE">
        <w:rPr>
          <w:rStyle w:val="StyleBoldUnderline"/>
        </w:rPr>
        <w:t xml:space="preserve"> resides, and</w:t>
      </w:r>
      <w:r w:rsidRPr="00FF3E12">
        <w:rPr>
          <w:sz w:val="16"/>
        </w:rPr>
        <w:t xml:space="preserve"> thus, </w:t>
      </w:r>
      <w:r w:rsidRPr="00497CEE">
        <w:rPr>
          <w:rStyle w:val="StyleBoldUnderline"/>
        </w:rPr>
        <w:t>who is “behind.”</w:t>
      </w:r>
      <w:r w:rsidRPr="00FF3E12">
        <w:rPr>
          <w:rStyle w:val="StyleBoldUnderline"/>
          <w:sz w:val="12"/>
          <w:u w:val="none"/>
        </w:rPr>
        <w:t>¶</w:t>
      </w:r>
      <w:r w:rsidRPr="00FF3E12">
        <w:rPr>
          <w:sz w:val="16"/>
        </w:rPr>
        <w:t xml:space="preserve"> In Th e Phenomenology of Spirit (1977), Hegel works through a phenomenology of subjectivity precisely by beginning with the reference points “here” </w:t>
      </w:r>
      <w:r w:rsidRPr="00FF3E12">
        <w:rPr>
          <w:sz w:val="12"/>
        </w:rPr>
        <w:t>¶</w:t>
      </w:r>
      <w:r w:rsidRPr="00FF3E12">
        <w:rPr>
          <w:sz w:val="16"/>
        </w:rPr>
        <w:t xml:space="preserve"> and “now.” Th ese are terms whose meaning cannot be elucidated without </w:t>
      </w:r>
      <w:r w:rsidRPr="00FF3E12">
        <w:rPr>
          <w:sz w:val="12"/>
        </w:rPr>
        <w:t>¶</w:t>
      </w:r>
      <w:r w:rsidRPr="00FF3E12">
        <w:rPr>
          <w:sz w:val="16"/>
        </w:rPr>
        <w:t xml:space="preserve"> reference to a specific spatio-temporally located consciousness; </w:t>
      </w:r>
      <w:r w:rsidRPr="005576F5">
        <w:rPr>
          <w:rStyle w:val="StyleBoldUnderline"/>
        </w:rPr>
        <w:t xml:space="preserve">we cannot </w:t>
      </w:r>
      <w:r w:rsidRPr="00FF3E12">
        <w:rPr>
          <w:rStyle w:val="StyleBoldUnderline"/>
          <w:sz w:val="12"/>
          <w:u w:val="none"/>
        </w:rPr>
        <w:t>¶</w:t>
      </w:r>
      <w:r w:rsidRPr="005576F5">
        <w:rPr>
          <w:rStyle w:val="StyleBoldUnderline"/>
        </w:rPr>
        <w:t xml:space="preserve"> judge either the justification or the meaning of a claim </w:t>
      </w:r>
      <w:r w:rsidRPr="00FF3E12">
        <w:rPr>
          <w:sz w:val="16"/>
        </w:rPr>
        <w:t>about “here” or about</w:t>
      </w:r>
      <w:r w:rsidRPr="00FF3E12">
        <w:rPr>
          <w:sz w:val="12"/>
        </w:rPr>
        <w:t>¶</w:t>
      </w:r>
      <w:r w:rsidRPr="00FF3E12">
        <w:rPr>
          <w:sz w:val="16"/>
        </w:rPr>
        <w:t xml:space="preserve"> “now” </w:t>
      </w:r>
      <w:r w:rsidRPr="005576F5">
        <w:rPr>
          <w:rStyle w:val="StyleBoldUnderline"/>
        </w:rPr>
        <w:t>without knowing its specific context of reference</w:t>
      </w:r>
      <w:r w:rsidRPr="00FF3E12">
        <w:rPr>
          <w:sz w:val="16"/>
        </w:rPr>
        <w:t xml:space="preserve">. From these common </w:t>
      </w:r>
      <w:r w:rsidRPr="00FF3E12">
        <w:rPr>
          <w:sz w:val="12"/>
        </w:rPr>
        <w:t>¶</w:t>
      </w:r>
      <w:r w:rsidRPr="00FF3E12">
        <w:rPr>
          <w:sz w:val="16"/>
        </w:rPr>
        <w:t xml:space="preserve"> indexicals, Hegel meant to show that </w:t>
      </w:r>
      <w:r w:rsidRPr="005576F5">
        <w:rPr>
          <w:rStyle w:val="StyleBoldUnderline"/>
        </w:rPr>
        <w:t>all knowledge is</w:t>
      </w:r>
      <w:r w:rsidRPr="00FF3E12">
        <w:rPr>
          <w:sz w:val="16"/>
        </w:rPr>
        <w:t xml:space="preserve"> similarly </w:t>
      </w:r>
      <w:r w:rsidRPr="005576F5">
        <w:rPr>
          <w:rStyle w:val="StyleBoldUnderline"/>
        </w:rPr>
        <w:t xml:space="preserve">indexed to a </w:t>
      </w:r>
      <w:r w:rsidRPr="00FF3E12">
        <w:rPr>
          <w:rStyle w:val="StyleBoldUnderline"/>
          <w:sz w:val="12"/>
          <w:u w:val="none"/>
        </w:rPr>
        <w:t>¶</w:t>
      </w:r>
      <w:r w:rsidRPr="005576F5">
        <w:rPr>
          <w:rStyle w:val="StyleBoldUnderline"/>
        </w:rPr>
        <w:t xml:space="preserve"> specific subject, place, and time</w:t>
      </w:r>
      <w:r w:rsidRPr="00FF3E12">
        <w:rPr>
          <w:sz w:val="16"/>
        </w:rPr>
        <w:t xml:space="preserve">, in the sense that </w:t>
      </w:r>
      <w:r w:rsidRPr="00C15283">
        <w:rPr>
          <w:rStyle w:val="Emphasis"/>
          <w:highlight w:val="green"/>
        </w:rPr>
        <w:t>knowledge is dependent on</w:t>
      </w:r>
      <w:r w:rsidRPr="005576F5">
        <w:rPr>
          <w:rStyle w:val="Emphasis"/>
        </w:rPr>
        <w:t xml:space="preserve"> </w:t>
      </w:r>
      <w:r w:rsidRPr="00FF3E12">
        <w:rPr>
          <w:rStyle w:val="Emphasis"/>
          <w:b w:val="0"/>
          <w:sz w:val="12"/>
          <w:u w:val="none"/>
        </w:rPr>
        <w:t>¶</w:t>
      </w:r>
      <w:r w:rsidRPr="005576F5">
        <w:rPr>
          <w:rStyle w:val="Emphasis"/>
        </w:rPr>
        <w:t xml:space="preserve"> </w:t>
      </w:r>
      <w:r w:rsidRPr="005576F5">
        <w:rPr>
          <w:rStyle w:val="StyleBoldUnderline"/>
        </w:rPr>
        <w:t>justificatory procedures</w:t>
      </w:r>
      <w:r w:rsidRPr="00FF3E12">
        <w:rPr>
          <w:sz w:val="16"/>
        </w:rPr>
        <w:t xml:space="preserve">, </w:t>
      </w:r>
      <w:r w:rsidRPr="005576F5">
        <w:rPr>
          <w:rStyle w:val="StyleBoldUnderline"/>
        </w:rPr>
        <w:t xml:space="preserve">measuring instruments, theoretical and metaphysical </w:t>
      </w:r>
      <w:r w:rsidRPr="00FF3E12">
        <w:rPr>
          <w:rStyle w:val="StyleBoldUnderline"/>
          <w:sz w:val="12"/>
          <w:u w:val="none"/>
        </w:rPr>
        <w:t>¶</w:t>
      </w:r>
      <w:r w:rsidRPr="005576F5">
        <w:rPr>
          <w:rStyle w:val="StyleBoldUnderline"/>
        </w:rPr>
        <w:t xml:space="preserve"> framing concepts, and </w:t>
      </w:r>
      <w:r w:rsidRPr="00C15283">
        <w:rPr>
          <w:rStyle w:val="Emphasis"/>
          <w:highlight w:val="green"/>
        </w:rPr>
        <w:t>categories of analysis</w:t>
      </w:r>
      <w:r w:rsidRPr="005576F5">
        <w:rPr>
          <w:rStyle w:val="StyleBoldUnderline"/>
        </w:rPr>
        <w:t xml:space="preserve"> that are intelligible </w:t>
      </w:r>
      <w:r w:rsidRPr="00C15283">
        <w:rPr>
          <w:rStyle w:val="Emphasis"/>
          <w:highlight w:val="green"/>
        </w:rPr>
        <w:t xml:space="preserve">within a given </w:t>
      </w:r>
      <w:r w:rsidRPr="00C15283">
        <w:rPr>
          <w:rStyle w:val="Emphasis"/>
          <w:b w:val="0"/>
          <w:sz w:val="12"/>
          <w:highlight w:val="green"/>
          <w:u w:val="none"/>
        </w:rPr>
        <w:t>¶</w:t>
      </w:r>
      <w:r w:rsidRPr="00C15283">
        <w:rPr>
          <w:rStyle w:val="Emphasis"/>
          <w:highlight w:val="green"/>
        </w:rPr>
        <w:t xml:space="preserve"> located domain</w:t>
      </w:r>
      <w:r w:rsidRPr="00FF3E12">
        <w:rPr>
          <w:sz w:val="16"/>
        </w:rPr>
        <w:t xml:space="preserve">—a fact that should not lead us to skepticism, in his view, but </w:t>
      </w:r>
      <w:r w:rsidRPr="00FF3E12">
        <w:rPr>
          <w:sz w:val="12"/>
        </w:rPr>
        <w:t>¶</w:t>
      </w:r>
      <w:r w:rsidRPr="00FF3E12">
        <w:rPr>
          <w:sz w:val="16"/>
        </w:rPr>
        <w:t xml:space="preserve"> to see that to understand the world we need first to understand ourselves.</w:t>
      </w:r>
      <w:r w:rsidRPr="00FF3E12">
        <w:rPr>
          <w:sz w:val="12"/>
        </w:rPr>
        <w:t>¶</w:t>
      </w:r>
      <w:r w:rsidRPr="00FF3E12">
        <w:rPr>
          <w:sz w:val="16"/>
        </w:rPr>
        <w:t xml:space="preserve"> Th is explains why it is so important that the relationship between </w:t>
      </w:r>
      <w:r w:rsidRPr="00070710">
        <w:rPr>
          <w:rStyle w:val="StyleBoldUnderline"/>
        </w:rPr>
        <w:t xml:space="preserve">the </w:t>
      </w:r>
      <w:r w:rsidRPr="00FF3E12">
        <w:rPr>
          <w:rStyle w:val="StyleBoldUnderline"/>
          <w:sz w:val="12"/>
          <w:u w:val="none"/>
        </w:rPr>
        <w:t>¶</w:t>
      </w:r>
      <w:r w:rsidRPr="00070710">
        <w:rPr>
          <w:rStyle w:val="StyleBoldUnderline"/>
        </w:rPr>
        <w:t xml:space="preserve"> colonized subject</w:t>
      </w:r>
      <w:r w:rsidRPr="00FF3E12">
        <w:rPr>
          <w:sz w:val="16"/>
        </w:rPr>
        <w:t xml:space="preserve"> and its “here” and “now” is displaced by the colonial </w:t>
      </w:r>
      <w:r w:rsidRPr="00FF3E12">
        <w:rPr>
          <w:sz w:val="12"/>
        </w:rPr>
        <w:t>¶</w:t>
      </w:r>
      <w:r w:rsidRPr="00FF3E12">
        <w:rPr>
          <w:sz w:val="16"/>
        </w:rPr>
        <w:t xml:space="preserve"> imaginary. If the knowing subject is the point of reference around which all </w:t>
      </w:r>
      <w:r w:rsidRPr="00FF3E12">
        <w:rPr>
          <w:sz w:val="12"/>
        </w:rPr>
        <w:t>¶</w:t>
      </w:r>
      <w:r w:rsidRPr="00FF3E12">
        <w:rPr>
          <w:sz w:val="16"/>
        </w:rPr>
        <w:t xml:space="preserve"> knowledge claims revolve, what happens when that subject has only an indirect and long-distance relationship to its own “here” and “now,” or when it </w:t>
      </w:r>
      <w:r w:rsidRPr="00FF3E12">
        <w:rPr>
          <w:sz w:val="12"/>
        </w:rPr>
        <w:t>¶</w:t>
      </w:r>
      <w:r w:rsidRPr="00FF3E12">
        <w:rPr>
          <w:sz w:val="16"/>
        </w:rPr>
        <w:t xml:space="preserve"> has what Ramos called an alienated account of its own reality (Ramos 1962)? </w:t>
      </w:r>
      <w:r w:rsidRPr="00FF3E12">
        <w:rPr>
          <w:sz w:val="12"/>
        </w:rPr>
        <w:t>¶</w:t>
      </w:r>
      <w:r w:rsidRPr="00FF3E12">
        <w:rPr>
          <w:sz w:val="16"/>
        </w:rPr>
        <w:t xml:space="preserve"> Th e result is that it ca</w:t>
      </w:r>
      <w:r w:rsidRPr="00070710">
        <w:rPr>
          <w:rStyle w:val="StyleBoldUnderline"/>
        </w:rPr>
        <w:t xml:space="preserve">n no longer serve as the reference point for knowledge, </w:t>
      </w:r>
      <w:r w:rsidRPr="00FF3E12">
        <w:rPr>
          <w:rStyle w:val="StyleBoldUnderline"/>
          <w:sz w:val="12"/>
          <w:u w:val="none"/>
        </w:rPr>
        <w:t>¶</w:t>
      </w:r>
      <w:r w:rsidRPr="00070710">
        <w:rPr>
          <w:rStyle w:val="StyleBoldUnderline"/>
        </w:rPr>
        <w:t xml:space="preserve"> or judge the adequacy of claims of justification.</w:t>
      </w:r>
      <w:r w:rsidRPr="00FF3E12">
        <w:rPr>
          <w:sz w:val="16"/>
        </w:rPr>
        <w:t xml:space="preserve"> It no longer knows.</w:t>
      </w:r>
      <w:r w:rsidRPr="00FF3E12">
        <w:rPr>
          <w:sz w:val="12"/>
        </w:rPr>
        <w:t>¶</w:t>
      </w:r>
      <w:r w:rsidRPr="00FF3E12">
        <w:rPr>
          <w:sz w:val="16"/>
        </w:rPr>
        <w:t xml:space="preserve"> For Ramos, Paz, Zea, Edouard Glissant, and the many others in this </w:t>
      </w:r>
      <w:r w:rsidRPr="00FF3E12">
        <w:rPr>
          <w:sz w:val="12"/>
        </w:rPr>
        <w:t>¶</w:t>
      </w:r>
      <w:r w:rsidRPr="00FF3E12">
        <w:rPr>
          <w:sz w:val="16"/>
        </w:rPr>
        <w:t xml:space="preserve"> tradition who identified colonial alienation of consciousness, the solution </w:t>
      </w:r>
      <w:r w:rsidRPr="00FF3E12">
        <w:rPr>
          <w:sz w:val="12"/>
        </w:rPr>
        <w:t>¶</w:t>
      </w:r>
      <w:r w:rsidRPr="00FF3E12">
        <w:rPr>
          <w:sz w:val="16"/>
        </w:rPr>
        <w:t xml:space="preserve"> to alienation is a positional shift to “our America” in which a philosophy </w:t>
      </w:r>
      <w:r w:rsidRPr="00FF3E12">
        <w:rPr>
          <w:sz w:val="12"/>
        </w:rPr>
        <w:t>¶</w:t>
      </w:r>
      <w:r w:rsidRPr="00FF3E12">
        <w:rPr>
          <w:sz w:val="16"/>
        </w:rPr>
        <w:t xml:space="preserve"> reflective of its own Latin American reality might be developed. In his most </w:t>
      </w:r>
      <w:r w:rsidRPr="00FF3E12">
        <w:rPr>
          <w:sz w:val="12"/>
        </w:rPr>
        <w:t>¶</w:t>
      </w:r>
      <w:r w:rsidRPr="00FF3E12">
        <w:rPr>
          <w:sz w:val="16"/>
        </w:rPr>
        <w:t xml:space="preserve"> recent work, Th e Idea of Latin America (2005), Mignolo expresses doubts </w:t>
      </w:r>
      <w:r w:rsidRPr="00FF3E12">
        <w:rPr>
          <w:sz w:val="12"/>
        </w:rPr>
        <w:t>¶</w:t>
      </w:r>
      <w:r w:rsidRPr="00FF3E12">
        <w:rPr>
          <w:sz w:val="16"/>
        </w:rPr>
        <w:t xml:space="preserve"> about this alternative Latin America construction, predicated as it is on another exclusionary paradigm. </w:t>
      </w:r>
      <w:r w:rsidRPr="005247A5">
        <w:rPr>
          <w:rStyle w:val="StyleBoldUnderline"/>
        </w:rPr>
        <w:t xml:space="preserve">Before we can go about the process of developing a new philosophy and new account of “our” reality, he argues, we need </w:t>
      </w:r>
      <w:r w:rsidRPr="00FF3E12">
        <w:rPr>
          <w:rStyle w:val="StyleBoldUnderline"/>
          <w:sz w:val="12"/>
          <w:u w:val="none"/>
        </w:rPr>
        <w:t>¶</w:t>
      </w:r>
      <w:r w:rsidRPr="005247A5">
        <w:rPr>
          <w:rStyle w:val="StyleBoldUnderline"/>
        </w:rPr>
        <w:t xml:space="preserve"> a more extensive </w:t>
      </w:r>
      <w:r w:rsidRPr="005247A5">
        <w:rPr>
          <w:rStyle w:val="StyleBoldUnderline"/>
        </w:rPr>
        <w:lastRenderedPageBreak/>
        <w:t xml:space="preserve">period of epistemological reflection. </w:t>
      </w:r>
      <w:r w:rsidRPr="00C15283">
        <w:rPr>
          <w:rStyle w:val="StyleBoldUnderline"/>
          <w:highlight w:val="green"/>
        </w:rPr>
        <w:t>We need</w:t>
      </w:r>
      <w:r w:rsidRPr="005247A5">
        <w:rPr>
          <w:rStyle w:val="StyleBoldUnderline"/>
        </w:rPr>
        <w:t xml:space="preserve"> to develop </w:t>
      </w:r>
      <w:r w:rsidRPr="00FF3E12">
        <w:rPr>
          <w:rStyle w:val="StyleBoldUnderline"/>
          <w:sz w:val="12"/>
          <w:u w:val="none"/>
        </w:rPr>
        <w:t>¶</w:t>
      </w:r>
      <w:r w:rsidRPr="005247A5">
        <w:rPr>
          <w:rStyle w:val="StyleBoldUnderline"/>
        </w:rPr>
        <w:t xml:space="preserve"> </w:t>
      </w:r>
      <w:r w:rsidRPr="00C15283">
        <w:rPr>
          <w:rStyle w:val="StyleBoldUnderline"/>
          <w:highlight w:val="green"/>
        </w:rPr>
        <w:t>a decolonial critical theory</w:t>
      </w:r>
      <w:r w:rsidRPr="005247A5">
        <w:rPr>
          <w:rStyle w:val="StyleBoldUnderline"/>
        </w:rPr>
        <w:t xml:space="preserve"> that will be more thoroughly </w:t>
      </w:r>
      <w:r w:rsidRPr="00C15283">
        <w:rPr>
          <w:rStyle w:val="StyleBoldUnderline"/>
          <w:highlight w:val="green"/>
        </w:rPr>
        <w:t>delinked from</w:t>
      </w:r>
      <w:r w:rsidRPr="005247A5">
        <w:rPr>
          <w:rStyle w:val="StyleBoldUnderline"/>
        </w:rPr>
        <w:t xml:space="preserve"> the </w:t>
      </w:r>
      <w:r w:rsidRPr="00FF3E12">
        <w:rPr>
          <w:rStyle w:val="StyleBoldUnderline"/>
          <w:sz w:val="12"/>
          <w:u w:val="none"/>
        </w:rPr>
        <w:t>¶</w:t>
      </w:r>
      <w:r w:rsidRPr="005247A5">
        <w:rPr>
          <w:rStyle w:val="StyleBoldUnderline"/>
        </w:rPr>
        <w:t xml:space="preserve"> contemporary variants of the modern imperial designs of the recent past</w:t>
      </w:r>
      <w:r w:rsidRPr="00FF3E12">
        <w:rPr>
          <w:sz w:val="16"/>
        </w:rPr>
        <w:t>.</w:t>
      </w:r>
      <w:r w:rsidRPr="00FF3E12">
        <w:rPr>
          <w:sz w:val="12"/>
        </w:rPr>
        <w:t>¶</w:t>
      </w:r>
      <w:r w:rsidRPr="00FF3E12">
        <w:rPr>
          <w:sz w:val="16"/>
        </w:rPr>
        <w:t xml:space="preserve"> Th e fact that </w:t>
      </w:r>
      <w:r w:rsidRPr="005247A5">
        <w:rPr>
          <w:rStyle w:val="StyleBoldUnderline"/>
        </w:rPr>
        <w:t xml:space="preserve">language, space, time, and history have all been colonized </w:t>
      </w:r>
      <w:r w:rsidRPr="00FF3E12">
        <w:rPr>
          <w:rStyle w:val="StyleBoldUnderline"/>
          <w:sz w:val="12"/>
          <w:u w:val="none"/>
        </w:rPr>
        <w:t>¶</w:t>
      </w:r>
      <w:r w:rsidRPr="005247A5">
        <w:rPr>
          <w:rStyle w:val="StyleBoldUnderline"/>
        </w:rPr>
        <w:t xml:space="preserve"> through the </w:t>
      </w:r>
      <w:r w:rsidRPr="00C15283">
        <w:rPr>
          <w:rStyle w:val="StyleBoldUnderline"/>
          <w:highlight w:val="green"/>
        </w:rPr>
        <w:t>colonization of knowledge</w:t>
      </w:r>
      <w:r w:rsidRPr="00FF3E12">
        <w:rPr>
          <w:sz w:val="16"/>
        </w:rPr>
        <w:t xml:space="preserve"> must give us pause before we borrow the founding concepts of Eurocentric thought, such as center/periphery, </w:t>
      </w:r>
      <w:r w:rsidRPr="00FF3E12">
        <w:rPr>
          <w:sz w:val="12"/>
        </w:rPr>
        <w:t>¶</w:t>
      </w:r>
      <w:r w:rsidRPr="00FF3E12">
        <w:rPr>
          <w:sz w:val="16"/>
        </w:rPr>
        <w:t xml:space="preserve"> tradition/modernity, and primitive/civilized, or the very evaluative binary </w:t>
      </w:r>
      <w:r w:rsidRPr="00FF3E12">
        <w:rPr>
          <w:sz w:val="12"/>
        </w:rPr>
        <w:t>¶</w:t>
      </w:r>
      <w:r w:rsidRPr="00FF3E12">
        <w:rPr>
          <w:sz w:val="16"/>
        </w:rPr>
        <w:t xml:space="preserve"> structure that grounds these. Mignolo develops Quijano’s concept of </w:t>
      </w:r>
      <w:r w:rsidRPr="005247A5">
        <w:rPr>
          <w:rStyle w:val="StyleBoldUnderline"/>
        </w:rPr>
        <w:t>the coloniality of power</w:t>
      </w:r>
      <w:r w:rsidRPr="00FF3E12">
        <w:rPr>
          <w:sz w:val="16"/>
        </w:rPr>
        <w:t xml:space="preserve">, then, as </w:t>
      </w:r>
      <w:r w:rsidRPr="005247A5">
        <w:rPr>
          <w:rStyle w:val="StyleBoldUnderline"/>
        </w:rPr>
        <w:t xml:space="preserve">a way to name that set of framing and organizing assumptions that justify hierarchies and make it almost impossible to evaluate </w:t>
      </w:r>
      <w:r w:rsidRPr="00FF3E12">
        <w:rPr>
          <w:rStyle w:val="StyleBoldUnderline"/>
          <w:sz w:val="12"/>
          <w:u w:val="none"/>
        </w:rPr>
        <w:t>¶</w:t>
      </w:r>
      <w:r w:rsidRPr="005247A5">
        <w:rPr>
          <w:rStyle w:val="StyleBoldUnderline"/>
        </w:rPr>
        <w:t xml:space="preserve"> alternative claims</w:t>
      </w:r>
      <w:r w:rsidRPr="00FF3E12">
        <w:rPr>
          <w:sz w:val="16"/>
        </w:rPr>
        <w:t xml:space="preserve">. </w:t>
      </w:r>
      <w:r w:rsidRPr="00545A48">
        <w:rPr>
          <w:rStyle w:val="StyleBoldUnderline"/>
        </w:rPr>
        <w:t>Why was it said that there were no pre-Colombian books</w:t>
      </w:r>
      <w:r w:rsidRPr="00FF3E12">
        <w:rPr>
          <w:rStyle w:val="StyleBoldUnderline"/>
          <w:sz w:val="12"/>
          <w:u w:val="none"/>
        </w:rPr>
        <w:t>¶</w:t>
      </w:r>
      <w:r w:rsidRPr="00545A48">
        <w:rPr>
          <w:rStyle w:val="StyleBoldUnderline"/>
        </w:rPr>
        <w:t xml:space="preserve"> or forms of writing, when it was known that the codices had been raided and </w:t>
      </w:r>
      <w:r w:rsidRPr="00FF3E12">
        <w:rPr>
          <w:rStyle w:val="StyleBoldUnderline"/>
          <w:sz w:val="12"/>
          <w:u w:val="none"/>
        </w:rPr>
        <w:t>¶</w:t>
      </w:r>
      <w:r w:rsidRPr="00545A48">
        <w:rPr>
          <w:rStyle w:val="StyleBoldUnderline"/>
        </w:rPr>
        <w:t xml:space="preserve"> burned in heaps?</w:t>
      </w:r>
      <w:r w:rsidRPr="00FF3E12">
        <w:rPr>
          <w:sz w:val="16"/>
        </w:rPr>
        <w:t xml:space="preserve"> How could the claim that modernity represented an expansion of freedom not be challenged by its development within the context of </w:t>
      </w:r>
      <w:r w:rsidRPr="00FF3E12">
        <w:rPr>
          <w:sz w:val="12"/>
        </w:rPr>
        <w:t>¶</w:t>
      </w:r>
      <w:r w:rsidRPr="00FF3E12">
        <w:rPr>
          <w:sz w:val="16"/>
        </w:rPr>
        <w:t xml:space="preserve"> colonialism? Why do we continue to conceptualize rationality as separate </w:t>
      </w:r>
      <w:r w:rsidRPr="00FF3E12">
        <w:rPr>
          <w:sz w:val="12"/>
        </w:rPr>
        <w:t>¶</w:t>
      </w:r>
      <w:r w:rsidRPr="00FF3E12">
        <w:rPr>
          <w:sz w:val="16"/>
        </w:rPr>
        <w:t xml:space="preserve"> from and properly in dominion over the realm of aff ect, a distinctly Greek </w:t>
      </w:r>
      <w:r w:rsidRPr="00FF3E12">
        <w:rPr>
          <w:sz w:val="12"/>
        </w:rPr>
        <w:t>¶</w:t>
      </w:r>
      <w:r w:rsidRPr="00FF3E12">
        <w:rPr>
          <w:sz w:val="16"/>
        </w:rPr>
        <w:t xml:space="preserve"> and nonindigenous notion, as Mariategui showed many decades ago? </w:t>
      </w:r>
      <w:r w:rsidRPr="00C15283">
        <w:rPr>
          <w:rStyle w:val="Emphasis"/>
          <w:highlight w:val="green"/>
        </w:rPr>
        <w:t xml:space="preserve">Why </w:t>
      </w:r>
      <w:r w:rsidRPr="00C15283">
        <w:rPr>
          <w:rStyle w:val="Emphasis"/>
          <w:b w:val="0"/>
          <w:sz w:val="12"/>
          <w:highlight w:val="green"/>
          <w:u w:val="none"/>
        </w:rPr>
        <w:t>¶</w:t>
      </w:r>
      <w:r w:rsidRPr="00C15283">
        <w:rPr>
          <w:rStyle w:val="Emphasis"/>
          <w:highlight w:val="green"/>
        </w:rPr>
        <w:t xml:space="preserve"> is it considered sufficient</w:t>
      </w:r>
      <w:r w:rsidRPr="00545A48">
        <w:rPr>
          <w:rStyle w:val="Emphasis"/>
        </w:rPr>
        <w:t xml:space="preserve">, even exemplary, </w:t>
      </w:r>
      <w:r w:rsidRPr="00C15283">
        <w:rPr>
          <w:rStyle w:val="Emphasis"/>
          <w:highlight w:val="green"/>
        </w:rPr>
        <w:t xml:space="preserve">to have </w:t>
      </w:r>
      <w:r w:rsidRPr="00C15283">
        <w:rPr>
          <w:rStyle w:val="Emphasis"/>
          <w:sz w:val="36"/>
          <w:highlight w:val="green"/>
        </w:rPr>
        <w:t xml:space="preserve">one </w:t>
      </w:r>
      <w:r w:rsidRPr="00C15283">
        <w:rPr>
          <w:rStyle w:val="Emphasis"/>
          <w:highlight w:val="green"/>
        </w:rPr>
        <w:t xml:space="preserve">Latin Americanist in </w:t>
      </w:r>
      <w:r w:rsidRPr="00C15283">
        <w:rPr>
          <w:rStyle w:val="Emphasis"/>
          <w:b w:val="0"/>
          <w:sz w:val="12"/>
          <w:highlight w:val="green"/>
          <w:u w:val="none"/>
        </w:rPr>
        <w:t>¶</w:t>
      </w:r>
      <w:r w:rsidRPr="00C15283">
        <w:rPr>
          <w:rStyle w:val="Emphasis"/>
          <w:highlight w:val="green"/>
        </w:rPr>
        <w:t xml:space="preserve"> a university</w:t>
      </w:r>
      <w:r w:rsidRPr="00545A48">
        <w:rPr>
          <w:rStyle w:val="StyleBoldUnderline"/>
        </w:rPr>
        <w:t xml:space="preserve"> history department </w:t>
      </w:r>
      <w:r w:rsidRPr="00C15283">
        <w:rPr>
          <w:rStyle w:val="Emphasis"/>
          <w:highlight w:val="green"/>
        </w:rPr>
        <w:t>in the United States</w:t>
      </w:r>
      <w:r w:rsidRPr="00545A48">
        <w:rPr>
          <w:rStyle w:val="StyleBoldUnderline"/>
        </w:rPr>
        <w:t xml:space="preserve">, when 5 or 10 or even 15 </w:t>
      </w:r>
      <w:r w:rsidRPr="00FF3E12">
        <w:rPr>
          <w:rStyle w:val="StyleBoldUnderline"/>
          <w:sz w:val="12"/>
          <w:u w:val="none"/>
        </w:rPr>
        <w:t>¶</w:t>
      </w:r>
      <w:r w:rsidRPr="00545A48">
        <w:rPr>
          <w:rStyle w:val="StyleBoldUnderline"/>
        </w:rPr>
        <w:t xml:space="preserve"> Europeanists are required? And in philosophy departments, it is not </w:t>
      </w:r>
      <w:r w:rsidRPr="002B4B04">
        <w:rPr>
          <w:rStyle w:val="StyleBoldUnderline"/>
        </w:rPr>
        <w:t>necessary to have a single one.</w:t>
      </w:r>
      <w:r w:rsidRPr="002B4B04">
        <w:rPr>
          <w:sz w:val="12"/>
        </w:rPr>
        <w:t>¶</w:t>
      </w:r>
      <w:r w:rsidRPr="002B4B04">
        <w:rPr>
          <w:sz w:val="16"/>
        </w:rPr>
        <w:t xml:space="preserve"> To think through and beyond these persistent limitations in Western </w:t>
      </w:r>
      <w:r w:rsidRPr="002B4B04">
        <w:rPr>
          <w:sz w:val="12"/>
        </w:rPr>
        <w:t>¶</w:t>
      </w:r>
      <w:r w:rsidRPr="002B4B04">
        <w:rPr>
          <w:sz w:val="16"/>
        </w:rPr>
        <w:t xml:space="preserve"> knowledge practices, Mignolo argues that </w:t>
      </w:r>
      <w:r w:rsidRPr="00C15283">
        <w:rPr>
          <w:rStyle w:val="Emphasis"/>
          <w:highlight w:val="green"/>
        </w:rPr>
        <w:t>we need to reinscribe</w:t>
      </w:r>
      <w:r w:rsidRPr="00545A48">
        <w:rPr>
          <w:rStyle w:val="StyleBoldUnderline"/>
        </w:rPr>
        <w:t xml:space="preserve"> what he calls </w:t>
      </w:r>
      <w:r w:rsidRPr="00FF3E12">
        <w:rPr>
          <w:rStyle w:val="StyleBoldUnderline"/>
          <w:sz w:val="12"/>
          <w:u w:val="none"/>
        </w:rPr>
        <w:t>¶</w:t>
      </w:r>
      <w:r w:rsidRPr="00545A48">
        <w:rPr>
          <w:rStyle w:val="StyleBoldUnderline"/>
        </w:rPr>
        <w:t xml:space="preserve"> </w:t>
      </w:r>
      <w:r w:rsidRPr="008F534B">
        <w:rPr>
          <w:rStyle w:val="Emphasis"/>
        </w:rPr>
        <w:t>the “</w:t>
      </w:r>
      <w:r w:rsidRPr="00C15283">
        <w:rPr>
          <w:rStyle w:val="Emphasis"/>
          <w:highlight w:val="green"/>
        </w:rPr>
        <w:t>colonial diff erence” into</w:t>
      </w:r>
      <w:r w:rsidRPr="00545A48">
        <w:rPr>
          <w:rStyle w:val="StyleBoldUnderline"/>
        </w:rPr>
        <w:t xml:space="preserve"> the order of </w:t>
      </w:r>
      <w:r w:rsidRPr="00C15283">
        <w:rPr>
          <w:rStyle w:val="Emphasis"/>
          <w:highlight w:val="green"/>
        </w:rPr>
        <w:t>representation</w:t>
      </w:r>
      <w:r w:rsidRPr="00545A48">
        <w:rPr>
          <w:rStyle w:val="StyleBoldUnderline"/>
        </w:rPr>
        <w:t>.</w:t>
      </w:r>
      <w:r w:rsidRPr="00FF3E12">
        <w:rPr>
          <w:sz w:val="16"/>
        </w:rPr>
        <w:t xml:space="preserve"> If </w:t>
      </w:r>
      <w:r w:rsidRPr="008F534B">
        <w:rPr>
          <w:rStyle w:val="StyleBoldUnderline"/>
        </w:rPr>
        <w:t xml:space="preserve">the Eurocentric </w:t>
      </w:r>
      <w:r w:rsidRPr="00FF3E12">
        <w:rPr>
          <w:rStyle w:val="StyleBoldUnderline"/>
          <w:sz w:val="12"/>
          <w:u w:val="none"/>
        </w:rPr>
        <w:t>¶</w:t>
      </w:r>
      <w:r w:rsidRPr="008F534B">
        <w:rPr>
          <w:rStyle w:val="StyleBoldUnderline"/>
        </w:rPr>
        <w:t xml:space="preserve"> imaginary</w:t>
      </w:r>
      <w:r w:rsidRPr="00FF3E12">
        <w:rPr>
          <w:sz w:val="16"/>
        </w:rPr>
        <w:t xml:space="preserve"> of modernity </w:t>
      </w:r>
      <w:r w:rsidRPr="008F534B">
        <w:rPr>
          <w:rStyle w:val="StyleBoldUnderline"/>
        </w:rPr>
        <w:t>has forgotten colonialism and relegated the colonized spaces to the periphery and to the past</w:t>
      </w:r>
      <w:r w:rsidRPr="00FF3E12">
        <w:rPr>
          <w:sz w:val="16"/>
        </w:rPr>
        <w:t xml:space="preserve"> in its description of universal </w:t>
      </w:r>
      <w:r w:rsidRPr="00FF3E12">
        <w:rPr>
          <w:sz w:val="12"/>
        </w:rPr>
        <w:t>¶</w:t>
      </w:r>
      <w:r w:rsidRPr="00FF3E12">
        <w:rPr>
          <w:sz w:val="16"/>
        </w:rPr>
        <w:t xml:space="preserve"> reality (even if that “past” paradoxically exists in the “present”), </w:t>
      </w:r>
      <w:r w:rsidRPr="00C15283">
        <w:rPr>
          <w:rStyle w:val="Emphasis"/>
          <w:highlight w:val="green"/>
        </w:rPr>
        <w:t xml:space="preserve">the task of </w:t>
      </w:r>
      <w:r w:rsidRPr="00C15283">
        <w:rPr>
          <w:rStyle w:val="Emphasis"/>
          <w:b w:val="0"/>
          <w:sz w:val="12"/>
          <w:highlight w:val="green"/>
          <w:u w:val="none"/>
        </w:rPr>
        <w:t>¶</w:t>
      </w:r>
      <w:r w:rsidRPr="00C15283">
        <w:rPr>
          <w:rStyle w:val="Emphasis"/>
          <w:highlight w:val="green"/>
        </w:rPr>
        <w:t xml:space="preserve"> the colonial diff erence is to reinscribe simultaneity</w:t>
      </w:r>
      <w:r w:rsidRPr="00FF3E12">
        <w:rPr>
          <w:sz w:val="16"/>
        </w:rPr>
        <w:t xml:space="preserve">. </w:t>
      </w:r>
      <w:r w:rsidRPr="002B4B04">
        <w:rPr>
          <w:rStyle w:val="StyleBoldUnderline"/>
        </w:rPr>
        <w:t>To make “our America</w:t>
      </w:r>
      <w:r w:rsidRPr="008F534B">
        <w:rPr>
          <w:rStyle w:val="StyleBoldUnderline"/>
        </w:rPr>
        <w:t xml:space="preserve">” </w:t>
      </w:r>
      <w:r w:rsidRPr="00FF3E12">
        <w:rPr>
          <w:rStyle w:val="StyleBoldUnderline"/>
          <w:sz w:val="12"/>
          <w:u w:val="none"/>
        </w:rPr>
        <w:t>¶</w:t>
      </w:r>
      <w:r w:rsidRPr="008F534B">
        <w:rPr>
          <w:rStyle w:val="StyleBoldUnderline"/>
        </w:rPr>
        <w:t xml:space="preserve"> </w:t>
      </w:r>
      <w:r w:rsidRPr="008F534B">
        <w:rPr>
          <w:rStyle w:val="Emphasis"/>
        </w:rPr>
        <w:t>no longer considered peripheral and behind the “now,”</w:t>
      </w:r>
      <w:r w:rsidRPr="00FF3E12">
        <w:rPr>
          <w:sz w:val="16"/>
        </w:rPr>
        <w:t xml:space="preserve"> </w:t>
      </w:r>
      <w:r w:rsidRPr="008F534B">
        <w:rPr>
          <w:rStyle w:val="StyleBoldUnderline"/>
        </w:rPr>
        <w:t>hierarchical and binary categories must be replaced with pluralist and egalitarian ones</w:t>
      </w:r>
      <w:r w:rsidRPr="00FF3E12">
        <w:rPr>
          <w:sz w:val="16"/>
        </w:rPr>
        <w:t>.</w:t>
      </w:r>
      <w:r w:rsidRPr="00FF3E12">
        <w:rPr>
          <w:sz w:val="12"/>
        </w:rPr>
        <w:t>¶</w:t>
      </w:r>
      <w:r w:rsidRPr="00FF3E12">
        <w:rPr>
          <w:sz w:val="16"/>
        </w:rPr>
        <w:t xml:space="preserve"> Mignolo’s concept of </w:t>
      </w:r>
      <w:r w:rsidRPr="00216383">
        <w:rPr>
          <w:rStyle w:val="StyleBoldUnderline"/>
        </w:rPr>
        <w:t xml:space="preserve">the </w:t>
      </w:r>
      <w:r w:rsidRPr="00C15283">
        <w:rPr>
          <w:rStyle w:val="StyleBoldUnderline"/>
          <w:highlight w:val="green"/>
        </w:rPr>
        <w:t>colonial diff erence is</w:t>
      </w:r>
      <w:r w:rsidRPr="00216383">
        <w:rPr>
          <w:rStyle w:val="StyleBoldUnderline"/>
        </w:rPr>
        <w:t xml:space="preserve"> </w:t>
      </w:r>
      <w:r w:rsidRPr="00FF3E12">
        <w:rPr>
          <w:sz w:val="16"/>
        </w:rPr>
        <w:t xml:space="preserve">thus </w:t>
      </w:r>
      <w:r w:rsidRPr="00C15283">
        <w:rPr>
          <w:rStyle w:val="StyleBoldUnderline"/>
          <w:highlight w:val="green"/>
        </w:rPr>
        <w:t>an attempt to</w:t>
      </w:r>
      <w:r w:rsidRPr="00216383">
        <w:rPr>
          <w:rStyle w:val="StyleBoldUnderline"/>
        </w:rPr>
        <w:t xml:space="preserve"> reveal </w:t>
      </w:r>
      <w:r w:rsidRPr="00FF3E12">
        <w:rPr>
          <w:rStyle w:val="StyleBoldUnderline"/>
          <w:sz w:val="12"/>
          <w:u w:val="none"/>
        </w:rPr>
        <w:t>¶</w:t>
      </w:r>
      <w:r w:rsidRPr="00216383">
        <w:rPr>
          <w:rStyle w:val="StyleBoldUnderline"/>
        </w:rPr>
        <w:t xml:space="preserve"> and </w:t>
      </w:r>
      <w:r w:rsidRPr="00C15283">
        <w:rPr>
          <w:rStyle w:val="StyleBoldUnderline"/>
          <w:highlight w:val="green"/>
        </w:rPr>
        <w:t>displace the logic of</w:t>
      </w:r>
      <w:r w:rsidRPr="00FF3E12">
        <w:rPr>
          <w:sz w:val="16"/>
        </w:rPr>
        <w:t xml:space="preserve"> the same by which </w:t>
      </w:r>
      <w:r w:rsidRPr="00C15283">
        <w:rPr>
          <w:rStyle w:val="StyleBoldUnderline"/>
          <w:highlight w:val="green"/>
        </w:rPr>
        <w:t>Europeans</w:t>
      </w:r>
      <w:r w:rsidRPr="00FF3E12">
        <w:rPr>
          <w:sz w:val="16"/>
        </w:rPr>
        <w:t xml:space="preserve"> have represented their </w:t>
      </w:r>
      <w:r w:rsidRPr="00FF3E12">
        <w:rPr>
          <w:sz w:val="12"/>
        </w:rPr>
        <w:t>¶</w:t>
      </w:r>
      <w:r w:rsidRPr="00FF3E12">
        <w:rPr>
          <w:sz w:val="16"/>
        </w:rPr>
        <w:t xml:space="preserve"> others. Non-Europeans are seen as existing on the same historical trajectory, </w:t>
      </w:r>
      <w:r w:rsidRPr="00FF3E12">
        <w:rPr>
          <w:sz w:val="12"/>
        </w:rPr>
        <w:t>¶</w:t>
      </w:r>
      <w:r w:rsidRPr="00FF3E12">
        <w:rPr>
          <w:sz w:val="16"/>
        </w:rPr>
        <w:t xml:space="preserve"> but further behind; their goals are the same, but not achieved to the same </w:t>
      </w:r>
      <w:r w:rsidRPr="00FF3E12">
        <w:rPr>
          <w:sz w:val="12"/>
        </w:rPr>
        <w:t>¶</w:t>
      </w:r>
      <w:r w:rsidRPr="00FF3E12">
        <w:rPr>
          <w:sz w:val="16"/>
        </w:rPr>
        <w:t xml:space="preserve"> degree; their knowledge is subject to the same justificatory procedures, but </w:t>
      </w:r>
      <w:r w:rsidRPr="00FF3E12">
        <w:rPr>
          <w:sz w:val="12"/>
        </w:rPr>
        <w:t>¶</w:t>
      </w:r>
      <w:r w:rsidRPr="00FF3E12">
        <w:rPr>
          <w:sz w:val="16"/>
        </w:rPr>
        <w:t xml:space="preserve"> it is less well-developed. In this way, </w:t>
      </w:r>
      <w:r w:rsidRPr="00216383">
        <w:rPr>
          <w:rStyle w:val="StyleBoldUnderline"/>
        </w:rPr>
        <w:t xml:space="preserve">true otherness or diff erence is invisible </w:t>
      </w:r>
      <w:r w:rsidRPr="00FF3E12">
        <w:rPr>
          <w:rStyle w:val="StyleBoldUnderline"/>
          <w:sz w:val="12"/>
          <w:u w:val="none"/>
        </w:rPr>
        <w:t>¶</w:t>
      </w:r>
      <w:r w:rsidRPr="00216383">
        <w:rPr>
          <w:rStyle w:val="StyleBoldUnderline"/>
        </w:rPr>
        <w:t xml:space="preserve"> and unintelligible. By use of the term “</w:t>
      </w:r>
      <w:r w:rsidRPr="00C15283">
        <w:rPr>
          <w:rStyle w:val="StyleBoldUnderline"/>
          <w:highlight w:val="green"/>
        </w:rPr>
        <w:t>colonial diff erence</w:t>
      </w:r>
      <w:r w:rsidRPr="00216383">
        <w:rPr>
          <w:rStyle w:val="StyleBoldUnderline"/>
        </w:rPr>
        <w:t xml:space="preserve">,” Mignolo </w:t>
      </w:r>
      <w:r w:rsidRPr="00C15283">
        <w:rPr>
          <w:rStyle w:val="StyleBoldUnderline"/>
          <w:highlight w:val="green"/>
        </w:rPr>
        <w:t xml:space="preserve">seeks to </w:t>
      </w:r>
      <w:r w:rsidRPr="00C15283">
        <w:rPr>
          <w:rStyle w:val="StyleBoldUnderline"/>
          <w:sz w:val="12"/>
          <w:highlight w:val="green"/>
          <w:u w:val="none"/>
        </w:rPr>
        <w:t>¶</w:t>
      </w:r>
      <w:r w:rsidRPr="00C15283">
        <w:rPr>
          <w:rStyle w:val="StyleBoldUnderline"/>
          <w:highlight w:val="green"/>
        </w:rPr>
        <w:t xml:space="preserve"> break out of</w:t>
      </w:r>
      <w:r w:rsidRPr="00216383">
        <w:rPr>
          <w:rStyle w:val="StyleBoldUnderline"/>
        </w:rPr>
        <w:t xml:space="preserve"> this </w:t>
      </w:r>
      <w:r w:rsidRPr="00C15283">
        <w:rPr>
          <w:rStyle w:val="Emphasis"/>
          <w:highlight w:val="green"/>
        </w:rPr>
        <w:t>logic of the same</w:t>
      </w:r>
      <w:r w:rsidRPr="00FF3E12">
        <w:rPr>
          <w:sz w:val="16"/>
        </w:rPr>
        <w:t xml:space="preserve">. He seeks both </w:t>
      </w:r>
      <w:r w:rsidRPr="00C15283">
        <w:rPr>
          <w:rStyle w:val="StyleBoldUnderline"/>
          <w:highlight w:val="green"/>
        </w:rPr>
        <w:t>to reveal</w:t>
      </w:r>
      <w:r w:rsidRPr="00216383">
        <w:rPr>
          <w:rStyle w:val="StyleBoldUnderline"/>
        </w:rPr>
        <w:t xml:space="preserve"> the way in which </w:t>
      </w:r>
      <w:r w:rsidRPr="00FF3E12">
        <w:rPr>
          <w:rStyle w:val="StyleBoldUnderline"/>
          <w:sz w:val="12"/>
          <w:u w:val="none"/>
        </w:rPr>
        <w:t>¶</w:t>
      </w:r>
      <w:r w:rsidRPr="00216383">
        <w:rPr>
          <w:rStyle w:val="StyleBoldUnderline"/>
        </w:rPr>
        <w:t xml:space="preserve"> power has been at work in creating that diff erence </w:t>
      </w:r>
      <w:r w:rsidRPr="00FF3E12">
        <w:rPr>
          <w:sz w:val="16"/>
        </w:rPr>
        <w:t>(that is</w:t>
      </w:r>
      <w:r w:rsidRPr="00A21922">
        <w:rPr>
          <w:rStyle w:val="StyleBoldUnderline"/>
        </w:rPr>
        <w:t xml:space="preserve">, </w:t>
      </w:r>
      <w:r w:rsidRPr="00C15283">
        <w:rPr>
          <w:rStyle w:val="StyleBoldUnderline"/>
          <w:highlight w:val="green"/>
        </w:rPr>
        <w:t xml:space="preserve">the way in which </w:t>
      </w:r>
      <w:r w:rsidRPr="00C15283">
        <w:rPr>
          <w:rStyle w:val="StyleBoldUnderline"/>
          <w:sz w:val="12"/>
          <w:highlight w:val="green"/>
          <w:u w:val="none"/>
        </w:rPr>
        <w:t>¶</w:t>
      </w:r>
      <w:r w:rsidRPr="00C15283">
        <w:rPr>
          <w:rStyle w:val="StyleBoldUnderline"/>
          <w:highlight w:val="green"/>
        </w:rPr>
        <w:t xml:space="preserve"> colonialism creates “backwardness</w:t>
      </w:r>
      <w:r w:rsidRPr="00830E63">
        <w:rPr>
          <w:rStyle w:val="StyleBoldUnderline"/>
        </w:rPr>
        <w:t>” both materially and ideologically</w:t>
      </w:r>
      <w:r w:rsidRPr="00FF3E12">
        <w:rPr>
          <w:sz w:val="16"/>
        </w:rPr>
        <w:t xml:space="preserve">) </w:t>
      </w:r>
      <w:r w:rsidRPr="00C15283">
        <w:rPr>
          <w:rStyle w:val="StyleBoldUnderline"/>
          <w:highlight w:val="green"/>
        </w:rPr>
        <w:t xml:space="preserve">as </w:t>
      </w:r>
      <w:r w:rsidRPr="00C15283">
        <w:rPr>
          <w:rStyle w:val="StyleBoldUnderline"/>
          <w:sz w:val="12"/>
          <w:highlight w:val="green"/>
          <w:u w:val="none"/>
        </w:rPr>
        <w:t>¶</w:t>
      </w:r>
      <w:r w:rsidRPr="00C15283">
        <w:rPr>
          <w:rStyle w:val="StyleBoldUnderline"/>
          <w:highlight w:val="green"/>
        </w:rPr>
        <w:t xml:space="preserve"> well as</w:t>
      </w:r>
      <w:r w:rsidRPr="00830E63">
        <w:rPr>
          <w:rStyle w:val="StyleBoldUnderline"/>
        </w:rPr>
        <w:t xml:space="preserve"> the way in which colonial power represents and evaluates </w:t>
      </w:r>
      <w:r w:rsidRPr="00C15283">
        <w:rPr>
          <w:rStyle w:val="StyleBoldUnderline"/>
          <w:highlight w:val="green"/>
        </w:rPr>
        <w:t>diff erence</w:t>
      </w:r>
      <w:r w:rsidRPr="00830E63">
        <w:rPr>
          <w:rStyle w:val="StyleBoldUnderline"/>
        </w:rPr>
        <w:t xml:space="preserve">. </w:t>
      </w:r>
      <w:r w:rsidRPr="00FF3E12">
        <w:rPr>
          <w:rStyle w:val="StyleBoldUnderline"/>
          <w:sz w:val="12"/>
          <w:u w:val="none"/>
        </w:rPr>
        <w:t>¶</w:t>
      </w:r>
      <w:r w:rsidRPr="00830E63">
        <w:rPr>
          <w:rStyle w:val="StyleBoldUnderline"/>
        </w:rPr>
        <w:t xml:space="preserve"> </w:t>
      </w:r>
      <w:r>
        <w:rPr>
          <w:rStyle w:val="StyleBoldUnderline"/>
        </w:rPr>
        <w:t>Th</w:t>
      </w:r>
      <w:r w:rsidRPr="00830E63">
        <w:rPr>
          <w:rStyle w:val="StyleBoldUnderline"/>
        </w:rPr>
        <w:t xml:space="preserve">e coloniality of power, in other words, produces, evaluates, and manages </w:t>
      </w:r>
      <w:r w:rsidRPr="00FF3E12">
        <w:rPr>
          <w:rStyle w:val="StyleBoldUnderline"/>
          <w:sz w:val="12"/>
          <w:u w:val="none"/>
        </w:rPr>
        <w:t>¶</w:t>
      </w:r>
      <w:r w:rsidRPr="00830E63">
        <w:rPr>
          <w:rStyle w:val="StyleBoldUnderline"/>
        </w:rPr>
        <w:t xml:space="preserve"> </w:t>
      </w:r>
      <w:r>
        <w:rPr>
          <w:rStyle w:val="StyleBoldUnderline"/>
        </w:rPr>
        <w:t>the colonial diff</w:t>
      </w:r>
      <w:r w:rsidRPr="00830E63">
        <w:rPr>
          <w:rStyle w:val="StyleBoldUnderline"/>
        </w:rPr>
        <w:t>erence.</w:t>
      </w:r>
      <w:r w:rsidRPr="00FF3E12">
        <w:rPr>
          <w:rStyle w:val="StyleBoldUnderline"/>
          <w:sz w:val="12"/>
          <w:u w:val="none"/>
        </w:rPr>
        <w:t>¶</w:t>
      </w:r>
      <w:r w:rsidRPr="00FF3E12">
        <w:rPr>
          <w:sz w:val="16"/>
        </w:rPr>
        <w:t xml:space="preserve"> Now here let me signal one of the issues of critical debate I want to raise </w:t>
      </w:r>
      <w:r w:rsidRPr="00FF3E12">
        <w:rPr>
          <w:sz w:val="12"/>
        </w:rPr>
        <w:t>¶</w:t>
      </w:r>
      <w:r w:rsidRPr="00FF3E12">
        <w:rPr>
          <w:sz w:val="16"/>
        </w:rPr>
        <w:t xml:space="preserve"> later on in the paper: What is the nature of the diff erence that Mignolo</w:t>
      </w:r>
      <w:r w:rsidRPr="00FF3E12">
        <w:rPr>
          <w:sz w:val="12"/>
        </w:rPr>
        <w:t>¶</w:t>
      </w:r>
      <w:r w:rsidRPr="00FF3E12">
        <w:rPr>
          <w:sz w:val="16"/>
        </w:rPr>
        <w:t xml:space="preserve"> means to signify by the term “colonial diff erence”? Is it an absolute or a relative diff erence; that is, does it stand alone or is it dependent on its relation to </w:t>
      </w:r>
      <w:r w:rsidRPr="00FF3E12">
        <w:rPr>
          <w:sz w:val="12"/>
        </w:rPr>
        <w:t>¶</w:t>
      </w:r>
      <w:r w:rsidRPr="00FF3E12">
        <w:rPr>
          <w:sz w:val="16"/>
        </w:rPr>
        <w:t xml:space="preserve"> Eurocentrism? Is it, like the concept of race, an epiphenomena of colonialism </w:t>
      </w:r>
      <w:r w:rsidRPr="00FF3E12">
        <w:rPr>
          <w:sz w:val="12"/>
        </w:rPr>
        <w:t>¶</w:t>
      </w:r>
      <w:r w:rsidRPr="00FF3E12">
        <w:rPr>
          <w:sz w:val="16"/>
        </w:rPr>
        <w:t xml:space="preserve"> itself, or does it preexist the colonial encounter in the way that Dussel suggests that “living labor” preexists capitalism? What, in other words, is the </w:t>
      </w:r>
      <w:r w:rsidRPr="00FF3E12">
        <w:rPr>
          <w:sz w:val="12"/>
        </w:rPr>
        <w:t>¶</w:t>
      </w:r>
      <w:r w:rsidRPr="00FF3E12">
        <w:rPr>
          <w:sz w:val="16"/>
        </w:rPr>
        <w:t xml:space="preserve"> metaphysical status of the colonial diff erence?</w:t>
      </w:r>
      <w:r w:rsidRPr="00FF3E12">
        <w:rPr>
          <w:sz w:val="12"/>
        </w:rPr>
        <w:t>¶</w:t>
      </w:r>
      <w:r w:rsidRPr="00FF3E12">
        <w:rPr>
          <w:sz w:val="16"/>
        </w:rPr>
        <w:t xml:space="preserve"> I will return to this question, but here let me conclude this summary </w:t>
      </w:r>
      <w:r w:rsidRPr="00FF3E12">
        <w:rPr>
          <w:sz w:val="12"/>
        </w:rPr>
        <w:t>¶</w:t>
      </w:r>
      <w:r w:rsidRPr="00FF3E12">
        <w:rPr>
          <w:sz w:val="16"/>
        </w:rPr>
        <w:t xml:space="preserve"> exposition of Mignolo’s critique of Western epistemology before turning to </w:t>
      </w:r>
      <w:r w:rsidRPr="00FF3E12">
        <w:rPr>
          <w:sz w:val="12"/>
        </w:rPr>
        <w:t>¶</w:t>
      </w:r>
      <w:r w:rsidRPr="00FF3E12">
        <w:rPr>
          <w:sz w:val="16"/>
        </w:rPr>
        <w:t xml:space="preserve"> his more constructive rebuilding of knowledge. First, we need to understand </w:t>
      </w:r>
      <w:r w:rsidRPr="00FF3E12">
        <w:rPr>
          <w:sz w:val="12"/>
        </w:rPr>
        <w:t>¶</w:t>
      </w:r>
      <w:r w:rsidRPr="00FF3E12">
        <w:rPr>
          <w:sz w:val="16"/>
        </w:rPr>
        <w:t xml:space="preserve"> where Mignolo’s critique of Western epistemology fits within the internal </w:t>
      </w:r>
      <w:r w:rsidRPr="00FF3E12">
        <w:rPr>
          <w:sz w:val="12"/>
        </w:rPr>
        <w:t>¶</w:t>
      </w:r>
      <w:r w:rsidRPr="00FF3E12">
        <w:rPr>
          <w:sz w:val="16"/>
        </w:rPr>
        <w:t xml:space="preserve"> debates within Western philosophy itself, in which binary concepts and </w:t>
      </w:r>
      <w:r w:rsidRPr="00FF3E12">
        <w:rPr>
          <w:sz w:val="12"/>
        </w:rPr>
        <w:t>¶</w:t>
      </w:r>
      <w:r w:rsidRPr="00FF3E12">
        <w:rPr>
          <w:sz w:val="16"/>
        </w:rPr>
        <w:t xml:space="preserve"> absolutist accounts of knowledge have come under so much criticism since </w:t>
      </w:r>
      <w:r w:rsidRPr="00FF3E12">
        <w:rPr>
          <w:sz w:val="12"/>
        </w:rPr>
        <w:t>¶</w:t>
      </w:r>
      <w:r w:rsidRPr="00FF3E12">
        <w:rPr>
          <w:sz w:val="16"/>
        </w:rPr>
        <w:t xml:space="preserve"> the turn away from positivism (a trend that has occurred in both the analytic </w:t>
      </w:r>
      <w:r w:rsidRPr="00FF3E12">
        <w:rPr>
          <w:sz w:val="12"/>
        </w:rPr>
        <w:t>¶</w:t>
      </w:r>
      <w:r w:rsidRPr="00FF3E12">
        <w:rPr>
          <w:sz w:val="16"/>
        </w:rPr>
        <w:t xml:space="preserve"> and continental traditions). One good way to illuminate his relationship to </w:t>
      </w:r>
      <w:r w:rsidRPr="00FF3E12">
        <w:rPr>
          <w:sz w:val="12"/>
        </w:rPr>
        <w:t>¶</w:t>
      </w:r>
      <w:r w:rsidRPr="00FF3E12">
        <w:rPr>
          <w:sz w:val="16"/>
        </w:rPr>
        <w:t xml:space="preserve"> this internal Western critique is to look at Mignolo’s changed relationship to </w:t>
      </w:r>
      <w:r w:rsidRPr="00FF3E12">
        <w:rPr>
          <w:sz w:val="12"/>
        </w:rPr>
        <w:t>¶</w:t>
      </w:r>
      <w:r w:rsidRPr="00FF3E12">
        <w:rPr>
          <w:sz w:val="16"/>
        </w:rPr>
        <w:t xml:space="preserve"> the tradition of hermeneutics.</w:t>
      </w:r>
      <w:r w:rsidRPr="00FF3E12">
        <w:rPr>
          <w:sz w:val="12"/>
        </w:rPr>
        <w:t>¶</w:t>
      </w:r>
      <w:r w:rsidRPr="00FF3E12">
        <w:rPr>
          <w:sz w:val="16"/>
        </w:rPr>
        <w:t xml:space="preserve"> Within the debates of Western epistemology, hermeneutics, as the </w:t>
      </w:r>
      <w:r w:rsidRPr="00FF3E12">
        <w:rPr>
          <w:sz w:val="12"/>
        </w:rPr>
        <w:t>¶</w:t>
      </w:r>
      <w:r w:rsidRPr="00FF3E12">
        <w:rPr>
          <w:sz w:val="16"/>
        </w:rPr>
        <w:t xml:space="preserve"> science of interpretation that focuses on understanding rather than mere </w:t>
      </w:r>
      <w:r w:rsidRPr="00FF3E12">
        <w:rPr>
          <w:sz w:val="12"/>
        </w:rPr>
        <w:t>¶</w:t>
      </w:r>
      <w:r w:rsidRPr="00FF3E12">
        <w:rPr>
          <w:sz w:val="16"/>
        </w:rPr>
        <w:t xml:space="preserve"> propositional knowledge, is often portrayed as the other of epistemology, </w:t>
      </w:r>
      <w:r w:rsidRPr="00FF3E12">
        <w:rPr>
          <w:sz w:val="12"/>
        </w:rPr>
        <w:t>¶</w:t>
      </w:r>
      <w:r w:rsidRPr="00FF3E12">
        <w:rPr>
          <w:sz w:val="16"/>
        </w:rPr>
        <w:t xml:space="preserve"> its more expansive sibling, or its gentler, kinder face. Because hermeneutics </w:t>
      </w:r>
      <w:r w:rsidRPr="00FF3E12">
        <w:rPr>
          <w:sz w:val="12"/>
        </w:rPr>
        <w:t>¶</w:t>
      </w:r>
      <w:r w:rsidRPr="00FF3E12">
        <w:rPr>
          <w:sz w:val="16"/>
        </w:rPr>
        <w:t xml:space="preserve"> recognizes the interpretive step involved in all understanding, thus making </w:t>
      </w:r>
      <w:r w:rsidRPr="00FF3E12">
        <w:rPr>
          <w:sz w:val="12"/>
        </w:rPr>
        <w:t>¶</w:t>
      </w:r>
      <w:r w:rsidRPr="00FF3E12">
        <w:rPr>
          <w:sz w:val="16"/>
        </w:rPr>
        <w:t xml:space="preserve"> it possible to pluralize meaning, many see hermeneutics as less prone to </w:t>
      </w:r>
      <w:r w:rsidRPr="00FF3E12">
        <w:rPr>
          <w:sz w:val="12"/>
        </w:rPr>
        <w:t>¶</w:t>
      </w:r>
      <w:r w:rsidRPr="00FF3E12">
        <w:rPr>
          <w:sz w:val="16"/>
        </w:rPr>
        <w:t xml:space="preserve"> imperialism than epistemology proper. For epistemology in the Cartesian </w:t>
      </w:r>
      <w:r w:rsidRPr="00FF3E12">
        <w:rPr>
          <w:sz w:val="12"/>
        </w:rPr>
        <w:t>¶</w:t>
      </w:r>
      <w:r w:rsidRPr="00FF3E12">
        <w:rPr>
          <w:sz w:val="16"/>
        </w:rPr>
        <w:t xml:space="preserve"> tradition, to note the role of the situation of the knower is to submit to </w:t>
      </w:r>
      <w:r w:rsidRPr="00FF3E12">
        <w:rPr>
          <w:sz w:val="12"/>
        </w:rPr>
        <w:t>¶</w:t>
      </w:r>
      <w:r w:rsidRPr="00FF3E12">
        <w:rPr>
          <w:sz w:val="16"/>
        </w:rPr>
        <w:t xml:space="preserve"> relativism, and to acknowledge the ubiquity of interpretive frames would </w:t>
      </w:r>
      <w:r w:rsidRPr="00FF3E12">
        <w:rPr>
          <w:sz w:val="12"/>
        </w:rPr>
        <w:t>¶</w:t>
      </w:r>
      <w:r w:rsidRPr="00FF3E12">
        <w:rPr>
          <w:sz w:val="16"/>
        </w:rPr>
        <w:t xml:space="preserve"> be to invite skepticism. Knowledge is either imperial or it does not exist. For </w:t>
      </w:r>
      <w:r w:rsidRPr="00FF3E12">
        <w:rPr>
          <w:sz w:val="12"/>
        </w:rPr>
        <w:t>¶</w:t>
      </w:r>
      <w:r w:rsidRPr="00FF3E12">
        <w:rPr>
          <w:sz w:val="16"/>
        </w:rPr>
        <w:t xml:space="preserve"> hermeneutics, by contrast, the situated-ness of knowers, what Gadamer calls </w:t>
      </w:r>
      <w:r w:rsidRPr="00FF3E12">
        <w:rPr>
          <w:sz w:val="12"/>
        </w:rPr>
        <w:t>¶</w:t>
      </w:r>
      <w:r w:rsidRPr="00FF3E12">
        <w:rPr>
          <w:sz w:val="16"/>
        </w:rPr>
        <w:t xml:space="preserve"> “prejudgement” and Heidegger calls “foreknowledge,” that works to situate </w:t>
      </w:r>
      <w:r w:rsidRPr="00FF3E12">
        <w:rPr>
          <w:sz w:val="12"/>
        </w:rPr>
        <w:t>¶</w:t>
      </w:r>
      <w:r w:rsidRPr="00FF3E12">
        <w:rPr>
          <w:sz w:val="16"/>
        </w:rPr>
        <w:t xml:space="preserve"> both knower and known in time and space, is a precondition of knowledge </w:t>
      </w:r>
      <w:r w:rsidRPr="00FF3E12">
        <w:rPr>
          <w:sz w:val="12"/>
        </w:rPr>
        <w:t>¶</w:t>
      </w:r>
      <w:r w:rsidRPr="00FF3E12">
        <w:rPr>
          <w:sz w:val="16"/>
        </w:rPr>
        <w:t xml:space="preserve"> and not the sign of its demise. Just as Hegel showed that “here” and “now” </w:t>
      </w:r>
      <w:r w:rsidRPr="00FF3E12">
        <w:rPr>
          <w:sz w:val="12"/>
        </w:rPr>
        <w:t>¶</w:t>
      </w:r>
      <w:r w:rsidRPr="00FF3E12">
        <w:rPr>
          <w:sz w:val="16"/>
        </w:rPr>
        <w:t xml:space="preserve"> cannot be elucidated outside of a context, so hermeneutics argues that </w:t>
      </w:r>
      <w:r w:rsidRPr="00FF3E12">
        <w:rPr>
          <w:sz w:val="12"/>
        </w:rPr>
        <w:t>¶</w:t>
      </w:r>
      <w:r w:rsidRPr="00FF3E12">
        <w:rPr>
          <w:sz w:val="16"/>
        </w:rPr>
        <w:t xml:space="preserve"> knowledge is not intelligible outside of a tradition.</w:t>
      </w:r>
      <w:r w:rsidRPr="00FF3E12">
        <w:rPr>
          <w:sz w:val="12"/>
        </w:rPr>
        <w:t>¶</w:t>
      </w:r>
      <w:r w:rsidRPr="00FF3E12">
        <w:rPr>
          <w:sz w:val="16"/>
        </w:rPr>
        <w:t xml:space="preserve"> Much of </w:t>
      </w:r>
      <w:r w:rsidRPr="00BA3F58">
        <w:rPr>
          <w:rStyle w:val="StyleBoldUnderline"/>
        </w:rPr>
        <w:t>Mignolo’s critique of epistemology concerns its inability to acknowledge its location, the undeniable fact of its local history</w:t>
      </w:r>
      <w:r w:rsidRPr="00432508">
        <w:rPr>
          <w:rStyle w:val="StyleBoldUnderline"/>
        </w:rPr>
        <w:t>. Epistemology’s</w:t>
      </w:r>
      <w:r w:rsidRPr="00FF3E12">
        <w:rPr>
          <w:rStyle w:val="StyleBoldUnderline"/>
          <w:sz w:val="12"/>
          <w:u w:val="none"/>
        </w:rPr>
        <w:t>¶</w:t>
      </w:r>
      <w:r w:rsidRPr="00432508">
        <w:rPr>
          <w:rStyle w:val="StyleBoldUnderline"/>
        </w:rPr>
        <w:t xml:space="preserve"> hegemonic eff ects are tied to its denial of its own spatial locality. </w:t>
      </w:r>
      <w:r w:rsidRPr="00FF3E12">
        <w:rPr>
          <w:sz w:val="16"/>
        </w:rPr>
        <w:t xml:space="preserve">Western </w:t>
      </w:r>
      <w:r w:rsidRPr="00FF3E12">
        <w:rPr>
          <w:sz w:val="12"/>
        </w:rPr>
        <w:t>¶</w:t>
      </w:r>
      <w:r w:rsidRPr="00FF3E12">
        <w:rPr>
          <w:sz w:val="16"/>
        </w:rPr>
        <w:t xml:space="preserve"> epistemology systematically delocalized knowledge, Mignolo argues (2000b, </w:t>
      </w:r>
      <w:r w:rsidRPr="00FF3E12">
        <w:rPr>
          <w:sz w:val="12"/>
        </w:rPr>
        <w:t>¶</w:t>
      </w:r>
      <w:r w:rsidRPr="00FF3E12">
        <w:rPr>
          <w:sz w:val="16"/>
        </w:rPr>
        <w:t xml:space="preserve"> 22, 41). So one might reasonably wonder why Mignolo rejects hermeneutics </w:t>
      </w:r>
      <w:r w:rsidRPr="00FF3E12">
        <w:rPr>
          <w:sz w:val="12"/>
        </w:rPr>
        <w:t>¶</w:t>
      </w:r>
      <w:r w:rsidRPr="00FF3E12">
        <w:rPr>
          <w:sz w:val="16"/>
        </w:rPr>
        <w:t xml:space="preserve"> as vigorously as he rejects epistemology, given hermeneutic’s acknowledgement of the local foundation of all truth.</w:t>
      </w:r>
      <w:r w:rsidRPr="00FF3E12">
        <w:rPr>
          <w:sz w:val="12"/>
        </w:rPr>
        <w:t>¶</w:t>
      </w:r>
      <w:r w:rsidRPr="00FF3E12">
        <w:rPr>
          <w:sz w:val="16"/>
        </w:rPr>
        <w:t xml:space="preserve"> The reason is because Mignolo sees hermeneutics (at least in his more recent work) as the corollary of epistemology, not its true other. Epistemology’s </w:t>
      </w:r>
      <w:r w:rsidRPr="00FF3E12">
        <w:rPr>
          <w:sz w:val="12"/>
        </w:rPr>
        <w:t>¶</w:t>
      </w:r>
      <w:r w:rsidRPr="00FF3E12">
        <w:rPr>
          <w:sz w:val="16"/>
        </w:rPr>
        <w:t xml:space="preserve"> proper focus is </w:t>
      </w:r>
      <w:r w:rsidRPr="00432508">
        <w:rPr>
          <w:rStyle w:val="StyleBoldUnderline"/>
        </w:rPr>
        <w:t>scientific knowledge</w:t>
      </w:r>
      <w:r w:rsidRPr="00FF3E12">
        <w:rPr>
          <w:sz w:val="16"/>
        </w:rPr>
        <w:t xml:space="preserve">; hermeneutics’ proper focus is </w:t>
      </w:r>
      <w:r w:rsidRPr="00432508">
        <w:rPr>
          <w:rStyle w:val="StyleBoldUnderline"/>
        </w:rPr>
        <w:t xml:space="preserve">meaning </w:t>
      </w:r>
      <w:r w:rsidRPr="00FF3E12">
        <w:rPr>
          <w:rStyle w:val="StyleBoldUnderline"/>
          <w:sz w:val="12"/>
          <w:u w:val="none"/>
        </w:rPr>
        <w:t>¶</w:t>
      </w:r>
      <w:r w:rsidRPr="00432508">
        <w:rPr>
          <w:rStyle w:val="StyleBoldUnderline"/>
        </w:rPr>
        <w:t xml:space="preserve"> and understanding</w:t>
      </w:r>
      <w:r w:rsidRPr="00FF3E12">
        <w:rPr>
          <w:sz w:val="16"/>
        </w:rPr>
        <w:t xml:space="preserve">. </w:t>
      </w:r>
      <w:r w:rsidRPr="00432508">
        <w:rPr>
          <w:rStyle w:val="StyleBoldUnderline"/>
        </w:rPr>
        <w:t>Both domains</w:t>
      </w:r>
      <w:r w:rsidRPr="00FF3E12">
        <w:rPr>
          <w:sz w:val="16"/>
        </w:rPr>
        <w:t xml:space="preserve">, however, </w:t>
      </w:r>
      <w:r w:rsidRPr="00432508">
        <w:rPr>
          <w:rStyle w:val="StyleBoldUnderline"/>
        </w:rPr>
        <w:t xml:space="preserve">are represented without the </w:t>
      </w:r>
      <w:r w:rsidRPr="00FF3E12">
        <w:rPr>
          <w:rStyle w:val="StyleBoldUnderline"/>
          <w:sz w:val="12"/>
          <w:u w:val="none"/>
        </w:rPr>
        <w:t>¶</w:t>
      </w:r>
      <w:r w:rsidRPr="00432508">
        <w:rPr>
          <w:rStyle w:val="StyleBoldUnderline"/>
        </w:rPr>
        <w:t xml:space="preserve"> colonial diff erence.</w:t>
      </w:r>
      <w:r w:rsidRPr="00FF3E12">
        <w:rPr>
          <w:sz w:val="16"/>
        </w:rPr>
        <w:t xml:space="preserve"> </w:t>
      </w:r>
      <w:r w:rsidRPr="00C15283">
        <w:rPr>
          <w:rStyle w:val="Emphasis"/>
          <w:highlight w:val="green"/>
        </w:rPr>
        <w:t>The question of what is meaningful or intelligible</w:t>
      </w:r>
      <w:r w:rsidRPr="00432508">
        <w:rPr>
          <w:rStyle w:val="Emphasis"/>
        </w:rPr>
        <w:t>,</w:t>
      </w:r>
      <w:r w:rsidRPr="00432508">
        <w:rPr>
          <w:rStyle w:val="StyleBoldUnderline"/>
        </w:rPr>
        <w:t xml:space="preserve"> in </w:t>
      </w:r>
      <w:r w:rsidRPr="00FF3E12">
        <w:rPr>
          <w:rStyle w:val="StyleBoldUnderline"/>
          <w:sz w:val="12"/>
          <w:u w:val="none"/>
        </w:rPr>
        <w:t>¶</w:t>
      </w:r>
      <w:r w:rsidRPr="00432508">
        <w:rPr>
          <w:rStyle w:val="StyleBoldUnderline"/>
        </w:rPr>
        <w:t xml:space="preserve"> other words</w:t>
      </w:r>
      <w:r w:rsidRPr="00432508">
        <w:rPr>
          <w:rStyle w:val="Emphasis"/>
        </w:rPr>
        <w:t xml:space="preserve">, </w:t>
      </w:r>
      <w:r w:rsidRPr="00C15283">
        <w:rPr>
          <w:rStyle w:val="Emphasis"/>
          <w:highlight w:val="green"/>
        </w:rPr>
        <w:t>is</w:t>
      </w:r>
      <w:r w:rsidRPr="00FF3E12">
        <w:rPr>
          <w:sz w:val="16"/>
        </w:rPr>
        <w:t xml:space="preserve"> no less </w:t>
      </w:r>
      <w:r w:rsidRPr="00C15283">
        <w:rPr>
          <w:rStyle w:val="Emphasis"/>
          <w:highlight w:val="green"/>
        </w:rPr>
        <w:t xml:space="preserve">subject to colonial </w:t>
      </w:r>
      <w:r w:rsidRPr="00C15283">
        <w:rPr>
          <w:rStyle w:val="Emphasis"/>
          <w:highlight w:val="green"/>
        </w:rPr>
        <w:lastRenderedPageBreak/>
        <w:t>representations</w:t>
      </w:r>
      <w:r w:rsidRPr="00FF3E12">
        <w:rPr>
          <w:sz w:val="16"/>
        </w:rPr>
        <w:t xml:space="preserve"> than the question </w:t>
      </w:r>
      <w:r w:rsidRPr="00FF3E12">
        <w:rPr>
          <w:sz w:val="12"/>
        </w:rPr>
        <w:t>¶</w:t>
      </w:r>
      <w:r w:rsidRPr="00FF3E12">
        <w:rPr>
          <w:sz w:val="16"/>
        </w:rPr>
        <w:t xml:space="preserve"> of what is true (9). </w:t>
      </w:r>
      <w:r w:rsidRPr="00432508">
        <w:rPr>
          <w:rStyle w:val="StyleBoldUnderline"/>
        </w:rPr>
        <w:t>Both are judged within a European frame of reference.</w:t>
      </w:r>
      <w:r w:rsidRPr="00FF3E12">
        <w:rPr>
          <w:sz w:val="16"/>
        </w:rPr>
        <w:t xml:space="preserve"> </w:t>
      </w:r>
      <w:r w:rsidRPr="00FF3E12">
        <w:rPr>
          <w:sz w:val="12"/>
        </w:rPr>
        <w:t>¶</w:t>
      </w:r>
      <w:r w:rsidRPr="00FF3E12">
        <w:rPr>
          <w:sz w:val="16"/>
        </w:rPr>
        <w:t xml:space="preserve"> At one point Mignolo was adopting the phrase “</w:t>
      </w:r>
      <w:r w:rsidRPr="00C15283">
        <w:rPr>
          <w:rStyle w:val="StyleBoldUnderline"/>
          <w:highlight w:val="green"/>
        </w:rPr>
        <w:t>pluritopic hermeneutics</w:t>
      </w:r>
      <w:r w:rsidRPr="00FF3E12">
        <w:rPr>
          <w:sz w:val="16"/>
        </w:rPr>
        <w:t xml:space="preserve">,” </w:t>
      </w:r>
      <w:r w:rsidRPr="00FF3E12">
        <w:rPr>
          <w:sz w:val="12"/>
        </w:rPr>
        <w:t>¶</w:t>
      </w:r>
      <w:r w:rsidRPr="00FF3E12">
        <w:rPr>
          <w:sz w:val="16"/>
        </w:rPr>
        <w:t xml:space="preserve"> following Raimundo Panikkar, to signify the way in which a hermeneutic </w:t>
      </w:r>
      <w:r w:rsidRPr="00FF3E12">
        <w:rPr>
          <w:sz w:val="12"/>
        </w:rPr>
        <w:t>¶</w:t>
      </w:r>
      <w:r w:rsidRPr="00FF3E12">
        <w:rPr>
          <w:sz w:val="16"/>
        </w:rPr>
        <w:t xml:space="preserve"> approach </w:t>
      </w:r>
      <w:r w:rsidRPr="006A2188">
        <w:rPr>
          <w:rStyle w:val="StyleBoldUnderline"/>
        </w:rPr>
        <w:t xml:space="preserve">might </w:t>
      </w:r>
      <w:r w:rsidRPr="00FF3E12">
        <w:rPr>
          <w:sz w:val="16"/>
        </w:rPr>
        <w:t xml:space="preserve">be cured of its Eurocentrism and </w:t>
      </w:r>
      <w:r w:rsidRPr="00C15283">
        <w:rPr>
          <w:rStyle w:val="Emphasis"/>
          <w:highlight w:val="green"/>
        </w:rPr>
        <w:t>provide a real alternative</w:t>
      </w:r>
      <w:r w:rsidRPr="006A2188">
        <w:rPr>
          <w:rStyle w:val="Emphasis"/>
        </w:rPr>
        <w:t xml:space="preserve"> to monological and imperial unified standards of reference.</w:t>
      </w:r>
      <w:r w:rsidRPr="00FF3E12">
        <w:rPr>
          <w:sz w:val="16"/>
        </w:rPr>
        <w:t xml:space="preserve"> </w:t>
      </w:r>
      <w:r w:rsidRPr="006A2188">
        <w:rPr>
          <w:rStyle w:val="StyleBoldUnderline"/>
        </w:rPr>
        <w:t xml:space="preserve">Pluritopic </w:t>
      </w:r>
      <w:r w:rsidRPr="00FF3E12">
        <w:rPr>
          <w:rStyle w:val="StyleBoldUnderline"/>
          <w:sz w:val="12"/>
          <w:u w:val="none"/>
        </w:rPr>
        <w:t>¶</w:t>
      </w:r>
      <w:r w:rsidRPr="006A2188">
        <w:rPr>
          <w:rStyle w:val="StyleBoldUnderline"/>
        </w:rPr>
        <w:t xml:space="preserve"> hermeneutics</w:t>
      </w:r>
      <w:r w:rsidRPr="00FF3E12">
        <w:rPr>
          <w:sz w:val="16"/>
        </w:rPr>
        <w:t xml:space="preserve">, as opposed to the usual monotopic hermeneutics one finds in </w:t>
      </w:r>
      <w:r w:rsidRPr="00FF3E12">
        <w:rPr>
          <w:sz w:val="12"/>
        </w:rPr>
        <w:t>¶</w:t>
      </w:r>
      <w:r w:rsidRPr="00FF3E12">
        <w:rPr>
          <w:sz w:val="16"/>
        </w:rPr>
        <w:t xml:space="preserve"> Gadamer, Heidegger, and the European tradition generally, </w:t>
      </w:r>
      <w:r w:rsidRPr="00C15283">
        <w:rPr>
          <w:rStyle w:val="StyleBoldUnderline"/>
          <w:highlight w:val="green"/>
        </w:rPr>
        <w:t>does not assume</w:t>
      </w:r>
      <w:r w:rsidRPr="006A2188">
        <w:rPr>
          <w:rStyle w:val="StyleBoldUnderline"/>
        </w:rPr>
        <w:t xml:space="preserve"> </w:t>
      </w:r>
      <w:r w:rsidRPr="00FF3E12">
        <w:rPr>
          <w:rStyle w:val="StyleBoldUnderline"/>
          <w:sz w:val="12"/>
          <w:u w:val="none"/>
        </w:rPr>
        <w:t>¶</w:t>
      </w:r>
      <w:r w:rsidRPr="006A2188">
        <w:rPr>
          <w:rStyle w:val="StyleBoldUnderline"/>
        </w:rPr>
        <w:t xml:space="preserve"> there exists </w:t>
      </w:r>
      <w:r w:rsidRPr="00C15283">
        <w:rPr>
          <w:rStyle w:val="StyleBoldUnderline"/>
          <w:highlight w:val="green"/>
        </w:rPr>
        <w:t>one</w:t>
      </w:r>
      <w:r w:rsidRPr="006A2188">
        <w:rPr>
          <w:rStyle w:val="StyleBoldUnderline"/>
        </w:rPr>
        <w:t xml:space="preserve"> single unified </w:t>
      </w:r>
      <w:r w:rsidRPr="00C15283">
        <w:rPr>
          <w:rStyle w:val="StyleBoldUnderline"/>
          <w:highlight w:val="green"/>
        </w:rPr>
        <w:t>historical culture</w:t>
      </w:r>
      <w:r w:rsidRPr="006A2188">
        <w:rPr>
          <w:rStyle w:val="StyleBoldUnderline"/>
        </w:rPr>
        <w:t xml:space="preserve"> with which new meanings </w:t>
      </w:r>
      <w:r w:rsidRPr="00FF3E12">
        <w:rPr>
          <w:rStyle w:val="StyleBoldUnderline"/>
          <w:sz w:val="12"/>
          <w:u w:val="none"/>
        </w:rPr>
        <w:t>¶</w:t>
      </w:r>
      <w:r w:rsidRPr="006A2188">
        <w:rPr>
          <w:rStyle w:val="StyleBoldUnderline"/>
        </w:rPr>
        <w:t xml:space="preserve"> must be “fused,”</w:t>
      </w:r>
      <w:r w:rsidRPr="00FF3E12">
        <w:rPr>
          <w:sz w:val="16"/>
        </w:rPr>
        <w:t xml:space="preserve"> to use Gadamer’s term. Rather, </w:t>
      </w:r>
      <w:r w:rsidRPr="006A2188">
        <w:rPr>
          <w:rStyle w:val="StyleBoldUnderline"/>
        </w:rPr>
        <w:t xml:space="preserve">pluritopic hermeneutics </w:t>
      </w:r>
      <w:r w:rsidRPr="00FF3E12">
        <w:rPr>
          <w:rStyle w:val="StyleBoldUnderline"/>
          <w:sz w:val="12"/>
          <w:u w:val="none"/>
        </w:rPr>
        <w:t>¶</w:t>
      </w:r>
      <w:r w:rsidRPr="006A2188">
        <w:rPr>
          <w:rStyle w:val="StyleBoldUnderline"/>
        </w:rPr>
        <w:t xml:space="preserve"> assumes </w:t>
      </w:r>
      <w:r w:rsidRPr="00C15283">
        <w:rPr>
          <w:rStyle w:val="StyleBoldUnderline"/>
          <w:highlight w:val="green"/>
        </w:rPr>
        <w:t>no central frame or unified tradition</w:t>
      </w:r>
      <w:r w:rsidRPr="006A2188">
        <w:rPr>
          <w:rStyle w:val="StyleBoldUnderline"/>
        </w:rPr>
        <w:t xml:space="preserve"> at all and thus opens up the </w:t>
      </w:r>
      <w:r w:rsidRPr="00FF3E12">
        <w:rPr>
          <w:rStyle w:val="StyleBoldUnderline"/>
          <w:sz w:val="12"/>
          <w:u w:val="none"/>
        </w:rPr>
        <w:t>¶</w:t>
      </w:r>
      <w:r w:rsidRPr="006A2188">
        <w:rPr>
          <w:rStyle w:val="StyleBoldUnderline"/>
        </w:rPr>
        <w:t xml:space="preserve"> determination of meaning to multiple possibilities even within the same </w:t>
      </w:r>
      <w:r w:rsidRPr="00FF3E12">
        <w:rPr>
          <w:rStyle w:val="StyleBoldUnderline"/>
          <w:sz w:val="12"/>
          <w:u w:val="none"/>
        </w:rPr>
        <w:t>¶</w:t>
      </w:r>
      <w:r w:rsidRPr="006A2188">
        <w:rPr>
          <w:rStyle w:val="StyleBoldUnderline"/>
        </w:rPr>
        <w:t xml:space="preserve"> historical horizon.</w:t>
      </w:r>
    </w:p>
    <w:p w:rsidR="001853D9" w:rsidRPr="006A2188" w:rsidRDefault="001853D9" w:rsidP="001853D9">
      <w:pPr>
        <w:rPr>
          <w:rStyle w:val="StyleBoldUnderline"/>
        </w:rPr>
      </w:pPr>
    </w:p>
    <w:p w:rsidR="00B240FA" w:rsidRDefault="00343163" w:rsidP="00B240FA">
      <w:pPr>
        <w:pStyle w:val="Heading4"/>
      </w:pPr>
      <w:r>
        <w:t>V</w:t>
      </w:r>
      <w:r w:rsidR="00B240FA">
        <w:t xml:space="preserve">ote aff to </w:t>
      </w:r>
      <w:r w:rsidR="00530058">
        <w:t>affirm economic engagement with Latin America through the lens of epistemic disobedience</w:t>
      </w:r>
      <w:r w:rsidR="00B240FA">
        <w:t xml:space="preserve"> – this delinking from Western thought breaks the illusion of progressive modernity and portrays the reality of our colonial domination – this is the ONLY effective and ethical affirmation of the resolution</w:t>
      </w:r>
    </w:p>
    <w:p w:rsidR="00B240FA" w:rsidRPr="00E12568" w:rsidRDefault="00B240FA" w:rsidP="00B240FA">
      <w:pPr>
        <w:rPr>
          <w:sz w:val="16"/>
        </w:rPr>
      </w:pPr>
      <w:r w:rsidRPr="00E12568">
        <w:rPr>
          <w:rStyle w:val="StyleStyleBold12pt"/>
        </w:rPr>
        <w:t>Mignolo 12</w:t>
      </w:r>
      <w:r w:rsidRPr="00E12568">
        <w:rPr>
          <w:sz w:val="16"/>
        </w:rPr>
        <w:t xml:space="preserve"> (Walter, Professor at Duke University, Joint Appointments in Cultural Anthropology and Romance Studies, “Epistemic Disobedience and the Decolonial Option: A Manifesto,” Transmodernity: Journal of Peripheral Cultural Production of the Luso-Hispanic World, 45-46)</w:t>
      </w:r>
    </w:p>
    <w:p w:rsidR="00B240FA" w:rsidRDefault="00B240FA" w:rsidP="00B240FA"/>
    <w:p w:rsidR="00F26BC1" w:rsidRPr="00D96399" w:rsidRDefault="00B240FA" w:rsidP="00F26BC1">
      <w:pPr>
        <w:rPr>
          <w:bCs/>
          <w:u w:val="single"/>
        </w:rPr>
      </w:pPr>
      <w:r w:rsidRPr="00F52392">
        <w:rPr>
          <w:sz w:val="16"/>
        </w:rPr>
        <w:t xml:space="preserve">But the basic formulation of decolonial delinking (e.g., desprendimiento) was advanced by Aníbal Quijano in his ground-breaking article “Colonialidad y modernidad/racionalidad” (1991) [Coloniality and modernity/rationality]. The argument was that, on the one hand, </w:t>
      </w:r>
      <w:r w:rsidRPr="00C15283">
        <w:rPr>
          <w:rStyle w:val="StyleBoldUnderline"/>
          <w:highlight w:val="green"/>
        </w:rPr>
        <w:t>an analytic of</w:t>
      </w:r>
      <w:r w:rsidRPr="00A875A6">
        <w:rPr>
          <w:rStyle w:val="StyleBoldUnderline"/>
        </w:rPr>
        <w:t xml:space="preserve"> the limits of </w:t>
      </w:r>
      <w:r w:rsidRPr="00C15283">
        <w:rPr>
          <w:rStyle w:val="StyleBoldUnderline"/>
          <w:highlight w:val="green"/>
        </w:rPr>
        <w:t>Eurocentrism</w:t>
      </w:r>
      <w:r w:rsidRPr="00F52392">
        <w:rPr>
          <w:sz w:val="16"/>
        </w:rPr>
        <w:t xml:space="preserve"> (</w:t>
      </w:r>
      <w:r w:rsidRPr="00A875A6">
        <w:rPr>
          <w:rStyle w:val="StyleBoldUnderline"/>
        </w:rPr>
        <w:t xml:space="preserve">as a hegemonic structure of knowledge and beliefs) </w:t>
      </w:r>
      <w:r w:rsidRPr="00C15283">
        <w:rPr>
          <w:rStyle w:val="StyleBoldUnderline"/>
          <w:highlight w:val="green"/>
        </w:rPr>
        <w:t>is needed</w:t>
      </w:r>
      <w:r w:rsidRPr="00A875A6">
        <w:rPr>
          <w:rStyle w:val="StyleBoldUnderline"/>
        </w:rPr>
        <w:t>.</w:t>
      </w:r>
      <w:r w:rsidRPr="00F52392">
        <w:rPr>
          <w:sz w:val="16"/>
        </w:rPr>
        <w:t xml:space="preserve"> But that analytic was considered necessary rather than sufficient. It was necessary, Quijano asserted, “desprenderse de las vinculaciones de la racionalidad-modernidad con la colonialidad, en primer término, y en definitiva con todo poder no constituido en la decisión libre de gentes libres” [“It is necessary </w:t>
      </w:r>
      <w:r w:rsidRPr="00A875A6">
        <w:rPr>
          <w:rStyle w:val="StyleBoldUnderline"/>
        </w:rPr>
        <w:t>to extricate oneself from the linkages between rationality/modernity and coloniality</w:t>
      </w:r>
      <w:r w:rsidRPr="00F52392">
        <w:rPr>
          <w:sz w:val="16"/>
        </w:rPr>
        <w:t xml:space="preserve">, first of all, and definitely from all power which is not constituted by free decisions made by free people”].4 “Desprenderse” means epistemic de-linking or, in other words, epistemic disobedience. </w:t>
      </w:r>
      <w:r w:rsidRPr="00C15283">
        <w:rPr>
          <w:rStyle w:val="StyleBoldUnderline"/>
          <w:highlight w:val="green"/>
        </w:rPr>
        <w:t>Epistemic disobedience leads</w:t>
      </w:r>
      <w:r w:rsidRPr="00A875A6">
        <w:rPr>
          <w:rStyle w:val="StyleBoldUnderline"/>
        </w:rPr>
        <w:t xml:space="preserve"> us </w:t>
      </w:r>
      <w:r w:rsidRPr="00C15283">
        <w:rPr>
          <w:rStyle w:val="StyleBoldUnderline"/>
          <w:highlight w:val="green"/>
        </w:rPr>
        <w:t>to decolonial options</w:t>
      </w:r>
      <w:r w:rsidRPr="00A875A6">
        <w:rPr>
          <w:rStyle w:val="StyleBoldUnderline"/>
        </w:rPr>
        <w:t xml:space="preserve"> as a set of projects that have</w:t>
      </w:r>
      <w:r w:rsidRPr="00F52392">
        <w:rPr>
          <w:sz w:val="16"/>
        </w:rPr>
        <w:t xml:space="preserve"> in common </w:t>
      </w:r>
      <w:r w:rsidRPr="00A875A6">
        <w:rPr>
          <w:rStyle w:val="StyleBoldUnderline"/>
        </w:rPr>
        <w:t>the effects</w:t>
      </w:r>
      <w:r w:rsidRPr="00F52392">
        <w:rPr>
          <w:sz w:val="16"/>
        </w:rPr>
        <w:t xml:space="preserve"> experienced by all the inhabitants of the globe that were at the receiving end </w:t>
      </w:r>
      <w:r w:rsidRPr="00A875A6">
        <w:rPr>
          <w:rStyle w:val="StyleBoldUnderline"/>
        </w:rPr>
        <w:t xml:space="preserve">of global designs to </w:t>
      </w:r>
      <w:r w:rsidRPr="00D5767A">
        <w:rPr>
          <w:rStyle w:val="StyleBoldUnderline"/>
        </w:rPr>
        <w:t>colonize the</w:t>
      </w:r>
      <w:r w:rsidRPr="00F52392">
        <w:rPr>
          <w:sz w:val="16"/>
        </w:rPr>
        <w:t xml:space="preserve"> </w:t>
      </w:r>
      <w:r w:rsidRPr="00D5767A">
        <w:rPr>
          <w:rStyle w:val="StyleBoldUnderline"/>
        </w:rPr>
        <w:t>economy</w:t>
      </w:r>
      <w:r w:rsidRPr="00F52392">
        <w:rPr>
          <w:sz w:val="16"/>
        </w:rPr>
        <w:t xml:space="preserve"> (appropriation of land and natural resources), </w:t>
      </w:r>
      <w:r w:rsidRPr="00D5767A">
        <w:rPr>
          <w:rStyle w:val="StyleBoldUnderline"/>
        </w:rPr>
        <w:t>authority</w:t>
      </w:r>
      <w:r w:rsidRPr="00F52392">
        <w:rPr>
          <w:sz w:val="16"/>
        </w:rPr>
        <w:t xml:space="preserve"> (management by the Monarch, the State, or the Church), and police and military enforcement (coloniality of power), to colonize </w:t>
      </w:r>
      <w:r w:rsidRPr="00D5767A">
        <w:rPr>
          <w:rStyle w:val="Emphasis"/>
        </w:rPr>
        <w:t>knowledges</w:t>
      </w:r>
      <w:r w:rsidRPr="00F52392">
        <w:rPr>
          <w:sz w:val="16"/>
        </w:rPr>
        <w:t xml:space="preserve"> (languages, categories of thoughts, belief systems, etc.) </w:t>
      </w:r>
      <w:r w:rsidRPr="00D5767A">
        <w:rPr>
          <w:rStyle w:val="Emphasis"/>
        </w:rPr>
        <w:t>and beings</w:t>
      </w:r>
      <w:r w:rsidRPr="00F52392">
        <w:rPr>
          <w:sz w:val="16"/>
        </w:rPr>
        <w:t xml:space="preserve"> (subjectivity). “</w:t>
      </w:r>
      <w:r w:rsidRPr="00C15283">
        <w:rPr>
          <w:rStyle w:val="StyleBoldUnderline"/>
          <w:highlight w:val="green"/>
        </w:rPr>
        <w:t>Delinking” is</w:t>
      </w:r>
      <w:r w:rsidRPr="00F52392">
        <w:rPr>
          <w:sz w:val="16"/>
        </w:rPr>
        <w:t xml:space="preserve"> then </w:t>
      </w:r>
      <w:r w:rsidRPr="00C15283">
        <w:rPr>
          <w:rStyle w:val="StyleBoldUnderline"/>
          <w:highlight w:val="green"/>
        </w:rPr>
        <w:t>necessary</w:t>
      </w:r>
      <w:r w:rsidRPr="00D5767A">
        <w:rPr>
          <w:rStyle w:val="StyleBoldUnderline"/>
        </w:rPr>
        <w:t xml:space="preserve"> because </w:t>
      </w:r>
      <w:r w:rsidRPr="00C15283">
        <w:rPr>
          <w:rStyle w:val="Emphasis"/>
          <w:highlight w:val="green"/>
        </w:rPr>
        <w:t>there is no way out of the coloniality of power from within Western</w:t>
      </w:r>
      <w:r w:rsidRPr="00F52392">
        <w:rPr>
          <w:sz w:val="16"/>
        </w:rPr>
        <w:t xml:space="preserve"> (Greek and Latin) </w:t>
      </w:r>
      <w:r w:rsidRPr="002C4C3F">
        <w:rPr>
          <w:rStyle w:val="Emphasis"/>
        </w:rPr>
        <w:t xml:space="preserve">categories of </w:t>
      </w:r>
      <w:r w:rsidRPr="00C15283">
        <w:rPr>
          <w:rStyle w:val="Emphasis"/>
          <w:highlight w:val="green"/>
        </w:rPr>
        <w:t>thought</w:t>
      </w:r>
      <w:r w:rsidRPr="002C4C3F">
        <w:rPr>
          <w:rStyle w:val="Emphasis"/>
        </w:rPr>
        <w:t>.</w:t>
      </w:r>
      <w:r w:rsidRPr="00F52392">
        <w:rPr>
          <w:sz w:val="16"/>
        </w:rPr>
        <w:t xml:space="preserve"> Consequently, </w:t>
      </w:r>
      <w:r w:rsidRPr="002056AC">
        <w:rPr>
          <w:rStyle w:val="StyleBoldUnderline"/>
        </w:rPr>
        <w:t xml:space="preserve">de-linking </w:t>
      </w:r>
      <w:r w:rsidRPr="00C15283">
        <w:rPr>
          <w:rStyle w:val="StyleBoldUnderline"/>
          <w:highlight w:val="green"/>
        </w:rPr>
        <w:t>implies epistemic disobedience</w:t>
      </w:r>
      <w:r w:rsidRPr="00F52392">
        <w:rPr>
          <w:sz w:val="16"/>
        </w:rPr>
        <w:t xml:space="preserve"> rather than the constant search for “newness” (e.g., as if Michel Foucault’s concept of racism and power were “better” or more “appropriate” because they are “newer”—that is, post-modern—within the chronological history or archaeology of European ideas). Epistemic disobedience </w:t>
      </w:r>
      <w:r w:rsidRPr="002056AC">
        <w:rPr>
          <w:rStyle w:val="StyleBoldUnderline"/>
        </w:rPr>
        <w:t xml:space="preserve">takes us to a different place, to a different “beginning” </w:t>
      </w:r>
      <w:r w:rsidRPr="00F52392">
        <w:rPr>
          <w:sz w:val="16"/>
        </w:rPr>
        <w:t xml:space="preserve">(not in Greece, but </w:t>
      </w:r>
      <w:r w:rsidRPr="002056AC">
        <w:rPr>
          <w:rStyle w:val="StyleBoldUnderline"/>
        </w:rPr>
        <w:t>in the responses to the “conquest and colonization” of America and the massive trade of enslaved</w:t>
      </w:r>
      <w:r w:rsidRPr="00F52392">
        <w:rPr>
          <w:sz w:val="16"/>
        </w:rPr>
        <w:t xml:space="preserve"> </w:t>
      </w:r>
      <w:r w:rsidRPr="002056AC">
        <w:rPr>
          <w:rStyle w:val="StyleBoldUnderline"/>
        </w:rPr>
        <w:t>Africans</w:t>
      </w:r>
      <w:r w:rsidRPr="00F52392">
        <w:rPr>
          <w:sz w:val="16"/>
        </w:rPr>
        <w:t xml:space="preserve">), </w:t>
      </w:r>
      <w:r w:rsidRPr="002056AC">
        <w:rPr>
          <w:rStyle w:val="StyleBoldUnderline"/>
        </w:rPr>
        <w:t>to spatial sites of struggles and building rather than</w:t>
      </w:r>
      <w:r w:rsidRPr="00F52392">
        <w:rPr>
          <w:sz w:val="16"/>
        </w:rPr>
        <w:t xml:space="preserve"> to a new temporality within the same space (</w:t>
      </w:r>
      <w:r w:rsidRPr="002056AC">
        <w:rPr>
          <w:rStyle w:val="StyleBoldUnderline"/>
        </w:rPr>
        <w:t>from Greece, to Rome, to Paris, to London, to Washington DC</w:t>
      </w:r>
      <w:r w:rsidRPr="00F52392">
        <w:rPr>
          <w:sz w:val="16"/>
        </w:rPr>
        <w:t xml:space="preserve">). I will explore the opening up of these spaces—the spatial paradigmatic breaks of epistemic disobedience—in Waman Puma de Ayala and Ottabah Cugoano. The basic argument (almost a syllogism) that I will develop here is the following: if </w:t>
      </w:r>
      <w:r w:rsidRPr="00C15283">
        <w:rPr>
          <w:rStyle w:val="Emphasis"/>
          <w:highlight w:val="green"/>
        </w:rPr>
        <w:t>coloniality is constitutive of modernity</w:t>
      </w:r>
      <w:r w:rsidRPr="00F52392">
        <w:rPr>
          <w:sz w:val="16"/>
        </w:rPr>
        <w:t xml:space="preserve"> since the salvationist rhetoric of modernity presupposes the oppressive and condemnatory logic of coloniality (from there come the damnés of Fanon), then </w:t>
      </w:r>
      <w:r w:rsidRPr="00F31340">
        <w:rPr>
          <w:rStyle w:val="StyleBoldUnderline"/>
        </w:rPr>
        <w:t>this oppressive logic produces an energy of discontent</w:t>
      </w:r>
      <w:r w:rsidRPr="00F52392">
        <w:rPr>
          <w:sz w:val="16"/>
        </w:rPr>
        <w:t xml:space="preserve">, of distrust, of release within those who react against imperial violence. This energy is translated into decolonial projects that, as a last resort, are also constitutive of modernity. </w:t>
      </w:r>
      <w:r w:rsidRPr="00F31340">
        <w:rPr>
          <w:rStyle w:val="Emphasis"/>
        </w:rPr>
        <w:t>Modernity is a three-headed hydra</w:t>
      </w:r>
      <w:r w:rsidRPr="00F31340">
        <w:rPr>
          <w:rStyle w:val="StyleBoldUnderline"/>
        </w:rPr>
        <w:t>, even though it only reveals one head: the rhetoric of salvation and progress</w:t>
      </w:r>
      <w:r w:rsidRPr="00F52392">
        <w:rPr>
          <w:sz w:val="16"/>
        </w:rPr>
        <w:t xml:space="preserve">. </w:t>
      </w:r>
      <w:r w:rsidRPr="00F31340">
        <w:rPr>
          <w:rStyle w:val="StyleBoldUnderline"/>
        </w:rPr>
        <w:t>Coloniality</w:t>
      </w:r>
      <w:r w:rsidRPr="00F52392">
        <w:rPr>
          <w:sz w:val="16"/>
        </w:rPr>
        <w:t xml:space="preserve">, one of whose facets is poverty and the propagation of AIDS in Africa, does not appear in the rhetoric of modernity as its necessary counterpart, but rather as something that </w:t>
      </w:r>
      <w:r w:rsidRPr="00F31340">
        <w:rPr>
          <w:rStyle w:val="StyleBoldUnderline"/>
        </w:rPr>
        <w:t>emanates from it</w:t>
      </w:r>
      <w:r w:rsidRPr="00F52392">
        <w:rPr>
          <w:sz w:val="16"/>
        </w:rPr>
        <w:t xml:space="preserve">. For example, </w:t>
      </w:r>
      <w:r w:rsidRPr="00F939F4">
        <w:rPr>
          <w:rStyle w:val="StyleBoldUnderline"/>
        </w:rPr>
        <w:t>the Millennium Plan of the U</w:t>
      </w:r>
      <w:r w:rsidRPr="00F52392">
        <w:rPr>
          <w:sz w:val="16"/>
        </w:rPr>
        <w:t xml:space="preserve">nited </w:t>
      </w:r>
      <w:r w:rsidRPr="00F939F4">
        <w:rPr>
          <w:rStyle w:val="StyleBoldUnderline"/>
        </w:rPr>
        <w:t>N</w:t>
      </w:r>
      <w:r w:rsidRPr="00F52392">
        <w:rPr>
          <w:sz w:val="16"/>
        </w:rPr>
        <w:t xml:space="preserve">ations headed by Kofi Anan, and the Earth Institute at Columbia University headed by Jeffrey Sachs, </w:t>
      </w:r>
      <w:r w:rsidRPr="00F939F4">
        <w:rPr>
          <w:rStyle w:val="StyleBoldUnderline"/>
        </w:rPr>
        <w:t>work in collaboration to end poverty</w:t>
      </w:r>
      <w:r w:rsidRPr="00F52392">
        <w:rPr>
          <w:sz w:val="16"/>
        </w:rPr>
        <w:t xml:space="preserve"> (as the title of Sach’s book announces).5 </w:t>
      </w:r>
      <w:r w:rsidRPr="00F939F4">
        <w:rPr>
          <w:rStyle w:val="StyleBoldUnderline"/>
        </w:rPr>
        <w:t>But</w:t>
      </w:r>
      <w:r w:rsidRPr="00F52392">
        <w:rPr>
          <w:sz w:val="16"/>
        </w:rPr>
        <w:t xml:space="preserve">, while they question the unfortunate consequences of modernity, </w:t>
      </w:r>
      <w:r w:rsidRPr="00C15283">
        <w:rPr>
          <w:rStyle w:val="Emphasis"/>
          <w:highlight w:val="green"/>
        </w:rPr>
        <w:t>never for a moment is the ideology of modernity or the black pits that hide its rhetoric ever questioned</w:t>
      </w:r>
      <w:r w:rsidRPr="00F52392">
        <w:rPr>
          <w:sz w:val="16"/>
        </w:rPr>
        <w:t xml:space="preserve">: the consequences of the very nature of the capitalist economy—by which such ideology is supported—in its various facets since the mercantilism of the sixteenth century, free trade of the following centuries, the Industrial Revolution of the nineteenth century, and the technological revolution of the twentieth century. On the other hand, despite all the debate in the media about the war against terrorism, on one side, and all types of uprisings, of protests and social movements, </w:t>
      </w:r>
      <w:r w:rsidRPr="00F939F4">
        <w:rPr>
          <w:rStyle w:val="StyleBoldUnderline"/>
        </w:rPr>
        <w:t xml:space="preserve">it is </w:t>
      </w:r>
      <w:r w:rsidRPr="00F939F4">
        <w:rPr>
          <w:rStyle w:val="StyleBoldUnderline"/>
        </w:rPr>
        <w:lastRenderedPageBreak/>
        <w:t xml:space="preserve">never suggested that </w:t>
      </w:r>
      <w:r w:rsidRPr="00C15283">
        <w:rPr>
          <w:rStyle w:val="Emphasis"/>
          <w:highlight w:val="green"/>
        </w:rPr>
        <w:t>the</w:t>
      </w:r>
      <w:r w:rsidRPr="00F939F4">
        <w:rPr>
          <w:rStyle w:val="Emphasis"/>
        </w:rPr>
        <w:t xml:space="preserve"> logic of </w:t>
      </w:r>
      <w:r w:rsidRPr="00C15283">
        <w:rPr>
          <w:rStyle w:val="Emphasis"/>
          <w:highlight w:val="green"/>
        </w:rPr>
        <w:t xml:space="preserve">coloniality that hides beneath </w:t>
      </w:r>
      <w:r w:rsidRPr="00AA2384">
        <w:rPr>
          <w:rStyle w:val="Emphasis"/>
        </w:rPr>
        <w:t xml:space="preserve">the </w:t>
      </w:r>
      <w:r w:rsidRPr="00C15283">
        <w:rPr>
          <w:rStyle w:val="Emphasis"/>
          <w:highlight w:val="green"/>
        </w:rPr>
        <w:t>rhetoric</w:t>
      </w:r>
      <w:r w:rsidRPr="00C15283">
        <w:rPr>
          <w:rStyle w:val="StyleBoldUnderline"/>
          <w:highlight w:val="green"/>
        </w:rPr>
        <w:t xml:space="preserve"> of modernity</w:t>
      </w:r>
      <w:r w:rsidRPr="00F939F4">
        <w:rPr>
          <w:rStyle w:val="StyleBoldUnderline"/>
        </w:rPr>
        <w:t xml:space="preserve"> necessarily </w:t>
      </w:r>
      <w:r w:rsidRPr="00C15283">
        <w:rPr>
          <w:rStyle w:val="Emphasis"/>
          <w:highlight w:val="green"/>
        </w:rPr>
        <w:t>generates</w:t>
      </w:r>
      <w:r w:rsidRPr="00F939F4">
        <w:rPr>
          <w:rStyle w:val="Emphasis"/>
        </w:rPr>
        <w:t xml:space="preserve"> the irreducible </w:t>
      </w:r>
      <w:r w:rsidRPr="00C15283">
        <w:rPr>
          <w:rStyle w:val="Emphasis"/>
          <w:highlight w:val="green"/>
        </w:rPr>
        <w:t>energy</w:t>
      </w:r>
      <w:r w:rsidRPr="00C15283">
        <w:rPr>
          <w:rStyle w:val="StyleBoldUnderline"/>
          <w:highlight w:val="green"/>
        </w:rPr>
        <w:t xml:space="preserve"> of</w:t>
      </w:r>
      <w:r w:rsidRPr="00F939F4">
        <w:rPr>
          <w:rStyle w:val="StyleBoldUnderline"/>
        </w:rPr>
        <w:t xml:space="preserve"> humiliated, vilified, </w:t>
      </w:r>
      <w:r w:rsidRPr="00C15283">
        <w:rPr>
          <w:rStyle w:val="StyleBoldUnderline"/>
          <w:highlight w:val="green"/>
        </w:rPr>
        <w:t>forgotten</w:t>
      </w:r>
      <w:r w:rsidRPr="00F939F4">
        <w:rPr>
          <w:rStyle w:val="StyleBoldUnderline"/>
        </w:rPr>
        <w:t xml:space="preserve">, or </w:t>
      </w:r>
      <w:r w:rsidRPr="00C15283">
        <w:rPr>
          <w:rStyle w:val="StyleBoldUnderline"/>
          <w:highlight w:val="green"/>
        </w:rPr>
        <w:t>marginalized human beings</w:t>
      </w:r>
      <w:r w:rsidRPr="00F52392">
        <w:rPr>
          <w:sz w:val="16"/>
        </w:rPr>
        <w:t xml:space="preserve">. </w:t>
      </w:r>
      <w:r w:rsidRPr="00C15283">
        <w:rPr>
          <w:rStyle w:val="StyleBoldUnderline"/>
          <w:highlight w:val="green"/>
        </w:rPr>
        <w:t>Decoloniality</w:t>
      </w:r>
      <w:r w:rsidRPr="00F52392">
        <w:rPr>
          <w:sz w:val="16"/>
        </w:rPr>
        <w:t xml:space="preserve"> is therefore the energy that </w:t>
      </w:r>
      <w:r w:rsidRPr="00F52392">
        <w:rPr>
          <w:rStyle w:val="StyleBoldUnderline"/>
        </w:rPr>
        <w:t xml:space="preserve">does not allow the operation of the logic of </w:t>
      </w:r>
      <w:r w:rsidRPr="00C15283">
        <w:rPr>
          <w:rStyle w:val="StyleBoldUnderline"/>
          <w:highlight w:val="green"/>
        </w:rPr>
        <w:t>coloniality</w:t>
      </w:r>
      <w:r w:rsidRPr="00F52392">
        <w:rPr>
          <w:rStyle w:val="StyleBoldUnderline"/>
        </w:rPr>
        <w:t xml:space="preserve"> nor believes the fairy tales of the rhetoric of modernity</w:t>
      </w:r>
      <w:r w:rsidRPr="00F52392">
        <w:rPr>
          <w:sz w:val="16"/>
        </w:rPr>
        <w:t xml:space="preserve">. Therefore, decoloniality has a varied range of manifestations—some undesirable, such as those that Washington today describes as “terrorists”—and </w:t>
      </w:r>
      <w:r w:rsidRPr="00F52392">
        <w:rPr>
          <w:rStyle w:val="StyleBoldUnderline"/>
        </w:rPr>
        <w:t>decolonial thinking</w:t>
      </w:r>
      <w:r w:rsidRPr="00F52392">
        <w:rPr>
          <w:sz w:val="16"/>
        </w:rPr>
        <w:t xml:space="preserve"> is, then, thinking that </w:t>
      </w:r>
      <w:r w:rsidRPr="00F52392">
        <w:rPr>
          <w:rStyle w:val="StyleBoldUnderline"/>
        </w:rPr>
        <w:t xml:space="preserve">de-links </w:t>
      </w:r>
      <w:r w:rsidRPr="00C15283">
        <w:rPr>
          <w:rStyle w:val="StyleBoldUnderline"/>
          <w:highlight w:val="green"/>
        </w:rPr>
        <w:t>and opens</w:t>
      </w:r>
      <w:r w:rsidRPr="00F52392">
        <w:rPr>
          <w:sz w:val="16"/>
        </w:rPr>
        <w:t xml:space="preserve"> (de-linking and opening in the title come from here) </w:t>
      </w:r>
      <w:r w:rsidRPr="00F52392">
        <w:rPr>
          <w:rStyle w:val="StyleBoldUnderline"/>
        </w:rPr>
        <w:t xml:space="preserve">to the </w:t>
      </w:r>
      <w:r w:rsidRPr="00C15283">
        <w:rPr>
          <w:rStyle w:val="StyleBoldUnderline"/>
          <w:highlight w:val="green"/>
        </w:rPr>
        <w:t xml:space="preserve">possibilities </w:t>
      </w:r>
      <w:r w:rsidRPr="00C15283">
        <w:rPr>
          <w:rStyle w:val="Emphasis"/>
          <w:highlight w:val="green"/>
        </w:rPr>
        <w:t>hidden</w:t>
      </w:r>
      <w:r w:rsidRPr="00F52392">
        <w:rPr>
          <w:sz w:val="16"/>
        </w:rPr>
        <w:t xml:space="preserve"> (colonized and discredited, such as the traditional, barbarian, primitive, mystic, etc.) </w:t>
      </w:r>
      <w:r w:rsidRPr="00C15283">
        <w:rPr>
          <w:rStyle w:val="Emphasis"/>
          <w:highlight w:val="green"/>
        </w:rPr>
        <w:t>by</w:t>
      </w:r>
      <w:r w:rsidRPr="00F52392">
        <w:rPr>
          <w:rStyle w:val="Emphasis"/>
        </w:rPr>
        <w:t xml:space="preserve"> the </w:t>
      </w:r>
      <w:r w:rsidRPr="00C15283">
        <w:rPr>
          <w:rStyle w:val="Emphasis"/>
          <w:highlight w:val="green"/>
        </w:rPr>
        <w:t>modern rationality</w:t>
      </w:r>
      <w:r w:rsidRPr="00C15283">
        <w:rPr>
          <w:rStyle w:val="StyleBoldUnderline"/>
          <w:highlight w:val="green"/>
        </w:rPr>
        <w:t xml:space="preserve"> that is mounted and enclosed by</w:t>
      </w:r>
      <w:r w:rsidRPr="00F52392">
        <w:rPr>
          <w:rStyle w:val="StyleBoldUnderline"/>
        </w:rPr>
        <w:t xml:space="preserve"> categories of </w:t>
      </w:r>
      <w:r w:rsidRPr="00C15283">
        <w:rPr>
          <w:rStyle w:val="StyleBoldUnderline"/>
          <w:highlight w:val="green"/>
        </w:rPr>
        <w:t>Greek, Latin, and the six modern imperial European languages</w:t>
      </w:r>
      <w:r w:rsidRPr="00F52392">
        <w:rPr>
          <w:rStyle w:val="StyleBoldUnderline"/>
        </w:rPr>
        <w:t>.</w:t>
      </w:r>
    </w:p>
    <w:p w:rsidR="002C3024" w:rsidRPr="00865CE6" w:rsidRDefault="002C3024" w:rsidP="002C3024">
      <w:pPr>
        <w:pStyle w:val="Heading4"/>
      </w:pPr>
      <w:r w:rsidRPr="00865CE6">
        <w:t>Our p</w:t>
      </w:r>
      <w:r>
        <w:t>ositioning as students is key---acts of resistance in pedagogical spaces like</w:t>
      </w:r>
      <w:r w:rsidR="004120B3">
        <w:t xml:space="preserve"> debate are crucial</w:t>
      </w:r>
    </w:p>
    <w:p w:rsidR="002C3024" w:rsidRDefault="002C3024" w:rsidP="002C3024">
      <w:pPr>
        <w:rPr>
          <w:sz w:val="16"/>
        </w:rPr>
      </w:pPr>
      <w:r w:rsidRPr="005B6B3F">
        <w:rPr>
          <w:rStyle w:val="StyleStyleBold12pt"/>
        </w:rPr>
        <w:t>Giroux 11</w:t>
      </w:r>
      <w:r w:rsidRPr="007A312A">
        <w:rPr>
          <w:sz w:val="16"/>
        </w:rPr>
        <w:t xml:space="preserve"> (Henry A. Giroux, Global TV Network Chair in English and Cultural Studies at McMaster University, 21 November 2011, “Occupy Colleges Now: Students as the New Public Intellectuals”, </w:t>
      </w:r>
      <w:hyperlink r:id="rId11" w:history="1">
        <w:r w:rsidRPr="007A312A">
          <w:rPr>
            <w:rStyle w:val="Hyperlink"/>
            <w:sz w:val="16"/>
          </w:rPr>
          <w:t>http://www.truth-out.org/occupy-colleges-now-students-new-public-intellectuals/1321891418</w:t>
        </w:r>
      </w:hyperlink>
      <w:r w:rsidRPr="007A312A">
        <w:rPr>
          <w:sz w:val="16"/>
        </w:rPr>
        <w:t>)</w:t>
      </w:r>
    </w:p>
    <w:p w:rsidR="007A312A" w:rsidRPr="007A312A" w:rsidRDefault="007A312A" w:rsidP="002C3024">
      <w:pPr>
        <w:rPr>
          <w:sz w:val="16"/>
        </w:rPr>
      </w:pPr>
    </w:p>
    <w:p w:rsidR="002C3024" w:rsidRPr="00F627BC" w:rsidRDefault="002C3024" w:rsidP="002C3024">
      <w:pPr>
        <w:rPr>
          <w:sz w:val="16"/>
        </w:rPr>
      </w:pPr>
      <w:r w:rsidRPr="00F627BC">
        <w:rPr>
          <w:rStyle w:val="TitleChar"/>
          <w:rFonts w:ascii="Arial" w:hAnsi="Arial"/>
        </w:rPr>
        <w:t>Finding our way to a more humane future demands a new politics, a new set of values, and a renewed sense of the fragile nature of democracy</w:t>
      </w:r>
      <w:r w:rsidRPr="00F627BC">
        <w:rPr>
          <w:sz w:val="16"/>
        </w:rPr>
        <w:t xml:space="preserve">. In part, </w:t>
      </w:r>
      <w:r w:rsidRPr="00F627BC">
        <w:rPr>
          <w:rStyle w:val="TitleChar"/>
          <w:rFonts w:ascii="Arial" w:hAnsi="Arial"/>
        </w:rPr>
        <w:t>this means educating a new generation of intellectuals who not only defend higher education as a democratic public sphere, but also frame their own agency as intellectuals willing to connect their research</w:t>
      </w:r>
      <w:r w:rsidRPr="00F627BC">
        <w:rPr>
          <w:sz w:val="16"/>
        </w:rPr>
        <w:t xml:space="preserve">, teaching, knowledge, and service </w:t>
      </w:r>
      <w:r w:rsidRPr="00F627BC">
        <w:rPr>
          <w:rStyle w:val="TitleChar"/>
          <w:rFonts w:ascii="Arial" w:hAnsi="Arial"/>
        </w:rPr>
        <w:t>with broader democratic concerns</w:t>
      </w:r>
      <w:r w:rsidRPr="00F627BC">
        <w:rPr>
          <w:sz w:val="16"/>
        </w:rPr>
        <w:t xml:space="preserve"> over equality, justice, and an alternative vision of what the university might be and what society could become. Under the present circumstances, it is time to remind ourselves that </w:t>
      </w:r>
      <w:r w:rsidRPr="00F627BC">
        <w:rPr>
          <w:rStyle w:val="TitleChar"/>
          <w:rFonts w:ascii="Arial" w:hAnsi="Arial"/>
          <w:highlight w:val="green"/>
        </w:rPr>
        <w:t xml:space="preserve">academe may be one of the few public spheres available that can provide the </w:t>
      </w:r>
      <w:r w:rsidRPr="00F627BC">
        <w:rPr>
          <w:rStyle w:val="TitleChar"/>
          <w:rFonts w:ascii="Arial" w:hAnsi="Arial"/>
        </w:rPr>
        <w:t xml:space="preserve">educational </w:t>
      </w:r>
      <w:r w:rsidRPr="00F627BC">
        <w:rPr>
          <w:rStyle w:val="TitleChar"/>
          <w:rFonts w:ascii="Arial" w:hAnsi="Arial"/>
          <w:highlight w:val="green"/>
        </w:rPr>
        <w:t xml:space="preserve">conditions </w:t>
      </w:r>
      <w:r w:rsidRPr="00F627BC">
        <w:rPr>
          <w:rStyle w:val="TitleChar"/>
          <w:rFonts w:ascii="Arial" w:hAnsi="Arial"/>
        </w:rPr>
        <w:t>for students</w:t>
      </w:r>
      <w:r w:rsidRPr="00F627BC">
        <w:rPr>
          <w:sz w:val="16"/>
        </w:rPr>
        <w:t>, faculty, administrators, and community members to embrace pedagogy as a space of dialogue and unmitigated questioning, imagine different futures, become border-crossers, and embrace a language of critique and possibility that makes visible the urgency of a politics necessary to address important social issues and contribute to the quality of public life and the common good. As people move or are pushed by authorities out of their makeshift tent cities in Zuccotti Park and other public spaces in cities across the United States, the harsh registers and interests of the punishing state become more visible. The corporate state cannot fight any longer with ideas because their visions, ideologies and survival of the fittest ethic are bankrupt, fast losing any semblance of legitimacy. Students all over the country are changing the language of politics while reclaiming pedagogy as central to any viable notion of agency, resistance and collective struggle. In short, they have become the new public intellectuals, using their bodies, social media, new digital technologies, and any other viable educational tool to raise new questions, point to new possibilities, and register their criticisms of the various antidemocratic elements of casino capitalism and the emerging punishing state. Increasingly, the Occupy Wall Street protesters are occupying colleges and universities, setting up tents, and using the power of ideas to engage other students, faculty, and anyone else who will listen to them. The call is going out from the University of California at Berkeley, Harvard University, Florida State University, Duke University, Rhode Island College, and over 120 other universities that the time has come to connect knowledge not just to power, but to the very meaning of what it means to be an engaged intellectual responsive to the possibilities of individual and collective resistance and change</w:t>
      </w:r>
      <w:r w:rsidRPr="00F627BC">
        <w:rPr>
          <w:rStyle w:val="TitleChar"/>
          <w:rFonts w:ascii="Arial" w:hAnsi="Arial"/>
        </w:rPr>
        <w:t>.</w:t>
      </w:r>
      <w:r w:rsidRPr="00F627BC">
        <w:rPr>
          <w:sz w:val="16"/>
        </w:rPr>
        <w:t xml:space="preserve"> </w:t>
      </w:r>
      <w:r w:rsidRPr="00F627BC">
        <w:rPr>
          <w:rStyle w:val="TitleChar"/>
          <w:rFonts w:ascii="Arial" w:hAnsi="Arial"/>
          <w:highlight w:val="green"/>
        </w:rPr>
        <w:t>This</w:t>
      </w:r>
      <w:r w:rsidRPr="00F627BC">
        <w:rPr>
          <w:rStyle w:val="TitleChar"/>
          <w:rFonts w:ascii="Arial" w:hAnsi="Arial"/>
        </w:rPr>
        <w:t xml:space="preserve"> </w:t>
      </w:r>
      <w:r w:rsidRPr="00F627BC">
        <w:rPr>
          <w:rStyle w:val="TitleChar"/>
          <w:rFonts w:ascii="Arial" w:hAnsi="Arial"/>
          <w:highlight w:val="green"/>
        </w:rPr>
        <w:t>poses a</w:t>
      </w:r>
      <w:r w:rsidRPr="00F627BC">
        <w:rPr>
          <w:rStyle w:val="TitleChar"/>
          <w:rFonts w:ascii="Arial" w:hAnsi="Arial"/>
        </w:rPr>
        <w:t xml:space="preserve"> new </w:t>
      </w:r>
      <w:r w:rsidRPr="00F627BC">
        <w:rPr>
          <w:rStyle w:val="TitleChar"/>
          <w:rFonts w:ascii="Arial" w:hAnsi="Arial"/>
          <w:highlight w:val="green"/>
        </w:rPr>
        <w:t>challenge</w:t>
      </w:r>
      <w:r w:rsidRPr="00F627BC">
        <w:rPr>
          <w:rStyle w:val="TitleChar"/>
          <w:rFonts w:ascii="Arial" w:hAnsi="Arial"/>
        </w:rPr>
        <w:t xml:space="preserve"> </w:t>
      </w:r>
      <w:r w:rsidRPr="00F627BC">
        <w:rPr>
          <w:rStyle w:val="TitleChar"/>
          <w:rFonts w:ascii="Arial" w:hAnsi="Arial"/>
          <w:highlight w:val="green"/>
        </w:rPr>
        <w:t xml:space="preserve">not only for the </w:t>
      </w:r>
      <w:r w:rsidRPr="00F627BC">
        <w:rPr>
          <w:rStyle w:val="TitleChar"/>
          <w:rFonts w:ascii="Arial" w:hAnsi="Arial"/>
        </w:rPr>
        <w:t xml:space="preserve">brave </w:t>
      </w:r>
      <w:r w:rsidRPr="00F627BC">
        <w:rPr>
          <w:rStyle w:val="TitleChar"/>
          <w:rFonts w:ascii="Arial" w:hAnsi="Arial"/>
          <w:highlight w:val="green"/>
        </w:rPr>
        <w:t>students</w:t>
      </w:r>
      <w:r w:rsidRPr="00F627BC">
        <w:rPr>
          <w:rStyle w:val="TitleChar"/>
          <w:rFonts w:ascii="Arial" w:hAnsi="Arial"/>
        </w:rPr>
        <w:t xml:space="preserve"> mobilizing these protests on college campuses, </w:t>
      </w:r>
      <w:r w:rsidRPr="00F627BC">
        <w:rPr>
          <w:rStyle w:val="TitleChar"/>
          <w:rFonts w:ascii="Arial" w:hAnsi="Arial"/>
          <w:highlight w:val="green"/>
        </w:rPr>
        <w:t>but also</w:t>
      </w:r>
      <w:r w:rsidRPr="00F627BC">
        <w:rPr>
          <w:rStyle w:val="TitleChar"/>
          <w:rFonts w:ascii="Arial" w:hAnsi="Arial"/>
        </w:rPr>
        <w:t xml:space="preserve"> to </w:t>
      </w:r>
      <w:r w:rsidRPr="00F627BC">
        <w:rPr>
          <w:rStyle w:val="TitleChar"/>
          <w:rFonts w:ascii="Arial" w:hAnsi="Arial"/>
          <w:highlight w:val="green"/>
        </w:rPr>
        <w:t>faculty</w:t>
      </w:r>
      <w:r w:rsidRPr="00F627BC">
        <w:rPr>
          <w:rStyle w:val="TitleChar"/>
          <w:rFonts w:ascii="Arial" w:hAnsi="Arial"/>
        </w:rPr>
        <w:t xml:space="preserve"> </w:t>
      </w:r>
      <w:r w:rsidRPr="00F627BC">
        <w:rPr>
          <w:rStyle w:val="TitleChar"/>
          <w:rFonts w:ascii="Arial" w:hAnsi="Arial"/>
          <w:highlight w:val="green"/>
        </w:rPr>
        <w:t>who</w:t>
      </w:r>
      <w:r w:rsidRPr="00F627BC">
        <w:rPr>
          <w:rStyle w:val="TitleChar"/>
          <w:rFonts w:ascii="Arial" w:hAnsi="Arial"/>
        </w:rPr>
        <w:t xml:space="preserve"> often relegate themselves to the secure and comfortable </w:t>
      </w:r>
      <w:r w:rsidRPr="00F627BC">
        <w:rPr>
          <w:rStyle w:val="TitleChar"/>
          <w:rFonts w:ascii="Arial" w:hAnsi="Arial"/>
          <w:highlight w:val="green"/>
        </w:rPr>
        <w:t>claim</w:t>
      </w:r>
      <w:r w:rsidRPr="00F627BC">
        <w:rPr>
          <w:rStyle w:val="TitleChar"/>
          <w:rFonts w:ascii="Arial" w:hAnsi="Arial"/>
        </w:rPr>
        <w:t xml:space="preserve"> that </w:t>
      </w:r>
      <w:r w:rsidRPr="00F627BC">
        <w:rPr>
          <w:rStyle w:val="TitleChar"/>
          <w:rFonts w:ascii="Arial" w:hAnsi="Arial"/>
          <w:highlight w:val="green"/>
        </w:rPr>
        <w:t>scholarship should be disinterested, objective and removed from politics.</w:t>
      </w:r>
      <w:r w:rsidRPr="00F627BC">
        <w:rPr>
          <w:rStyle w:val="TitleChar"/>
          <w:rFonts w:ascii="Arial" w:hAnsi="Arial"/>
        </w:rPr>
        <w:t xml:space="preserve"> </w:t>
      </w:r>
      <w:r w:rsidRPr="00F627BC">
        <w:rPr>
          <w:sz w:val="16"/>
        </w:rPr>
        <w:t xml:space="preserve">There is a great deal these students and young people can learn from this turn away from the so-called professionalism of disinterested knowledge and the disinterested intellectual by reading the works of Noam Chomsky, Edward Said, Jacques Derrida, Howard Zinn, Arundhati Roy, Elaine Scarry, Pierre Bourdieu and others who offer a treasure trove of theoretical and political insights about what it means to assume the role of a public intellectual as both a matter of social responsibility and political urgency. In response to the political indifference and moral coma that embraced many universities and scholars since the 1980s, the late Said argued for intellectuals to move beyond the narrow interests of professionalism and specialization as well as the cheap seductions of celebrity culture being offered to a new breed of publicity and anti-public intellectuals. Said wanted to defend the necessity indeed, keep open the possibility of the intellectual who does not consolidate power, but questions it, connects his or her work to the alleviation of human suffering, enters the public sphere in order to deflate the claims of triumphalism and recalls from exile those dangerous memories that are often repressed or ignored. Of course, such a position is at odds with those intellectuals who have retreated into arcane discourses that offer the cloistered protection of the professional recluse. Making few connections with audiences outside of the academy or to the myriad issues that bear down on everyday lives, many academics became increasingly irrelevant, while humanistic inquiry suffers the aftershocks of flagging public support. The Occupy Wall Street protesters have refused this notion of the deracinated, if not increasingly irrelevant, notion of academics and students as disinterested intellectuals. They are not alone. Refusing the rewards of apolitical professionalism or obscure specialization so rampant on university campuses, Roy has pointed out that intellectuals need to ask themselves some very "uncomfortable questions about our values and traditions, our vision for the future, our responsibilities as citizens, the legitimacy of our 'democratic institutions,' the role of the state, the police, the army, the judiciary, and the intellectual community."[1] Similarly, Scarry points to the difficulty of seeing an injury and injustice, the sense of futility of one's own small efforts, and the special difficulty of lifting complex ideas into the public sphere.[2] Derrida has raised important questions about the relationship between critique and the very nature of the university and the humanities, as when he writes: The university without condition does not, in fact, exist, as we know only too well. Nevertheless, in principle and in conformity with its declared vocation, its professed essence, it should remain an ultimate place of critical resistance and more than critical to all the power of dogmatic and unjust appropriation.[3] Chomsky and the late Zinn have spoken about and demonstrated for over 40 </w:t>
      </w:r>
      <w:r w:rsidRPr="00F627BC">
        <w:rPr>
          <w:sz w:val="16"/>
        </w:rPr>
        <w:lastRenderedPageBreak/>
        <w:t xml:space="preserve">years what it means to think rigorously and act courageously in the face of human suffering and manufactured hardships. All of these theorists are concerned with what it means for intellectuals both within and outside of higher education to embrace the university as a productive site of dialogue and contestation, to imagine it as a site that offers students the promise of a democracy to come, to help them understand that there is no genuine democracy without genuine opposing critical power and the social movements that can make it happen. But there is more at stake here than arguing for a more engaged public role for academics and students, for demanding the urgent need to reconnect humanistic inquiry to important social issues, or for insisting on the necessity for academics to reclaim a notion of ethical advocacy and connective relationships. There is also the challenge of connecting the university with visions that have some hold on the present, </w:t>
      </w:r>
      <w:r w:rsidRPr="00F627BC">
        <w:rPr>
          <w:rStyle w:val="TitleChar"/>
          <w:rFonts w:ascii="Arial" w:hAnsi="Arial"/>
        </w:rPr>
        <w:t xml:space="preserve">defending education as more than an investment opportunity or job credential, students as more than customers, and faculty as more than technicians or a subaltern army of casualized labor. At a time when higher </w:t>
      </w:r>
      <w:r w:rsidRPr="00F627BC">
        <w:rPr>
          <w:rStyle w:val="TitleChar"/>
          <w:rFonts w:ascii="Arial" w:hAnsi="Arial"/>
          <w:highlight w:val="green"/>
        </w:rPr>
        <w:t>education is increasingly being dominated by</w:t>
      </w:r>
      <w:r w:rsidRPr="00F627BC">
        <w:rPr>
          <w:rStyle w:val="TitleChar"/>
          <w:rFonts w:ascii="Arial" w:hAnsi="Arial"/>
        </w:rPr>
        <w:t xml:space="preserve"> a reductive </w:t>
      </w:r>
      <w:r w:rsidRPr="00F627BC">
        <w:rPr>
          <w:rStyle w:val="TitleChar"/>
          <w:rFonts w:ascii="Arial" w:hAnsi="Arial"/>
          <w:highlight w:val="green"/>
        </w:rPr>
        <w:t xml:space="preserve">corporate </w:t>
      </w:r>
      <w:r w:rsidRPr="00F627BC">
        <w:rPr>
          <w:rStyle w:val="TitleChar"/>
          <w:rFonts w:ascii="Arial" w:hAnsi="Arial"/>
        </w:rPr>
        <w:t xml:space="preserve">logic and technocratic </w:t>
      </w:r>
      <w:r w:rsidRPr="00F627BC">
        <w:rPr>
          <w:rStyle w:val="TitleChar"/>
          <w:rFonts w:ascii="Arial" w:hAnsi="Arial"/>
          <w:highlight w:val="green"/>
        </w:rPr>
        <w:t xml:space="preserve">rationality </w:t>
      </w:r>
      <w:r w:rsidRPr="00F627BC">
        <w:rPr>
          <w:rStyle w:val="TitleChar"/>
          <w:rFonts w:ascii="Arial" w:hAnsi="Arial"/>
        </w:rPr>
        <w:t>unable to differentiate training from a critical education, we need a chorus of new voices to emphasize that the</w:t>
      </w:r>
      <w:r w:rsidRPr="00F627BC">
        <w:rPr>
          <w:sz w:val="16"/>
        </w:rPr>
        <w:t xml:space="preserve"> humanities, in particular, and the </w:t>
      </w:r>
      <w:r w:rsidRPr="00F627BC">
        <w:rPr>
          <w:rStyle w:val="TitleChar"/>
          <w:rFonts w:ascii="Arial" w:hAnsi="Arial"/>
        </w:rPr>
        <w:t>university</w:t>
      </w:r>
      <w:r w:rsidRPr="00F627BC">
        <w:rPr>
          <w:sz w:val="16"/>
        </w:rPr>
        <w:t xml:space="preserve">, in general, </w:t>
      </w:r>
      <w:r w:rsidRPr="00F627BC">
        <w:rPr>
          <w:rStyle w:val="TitleChar"/>
          <w:rFonts w:ascii="Arial" w:hAnsi="Arial"/>
        </w:rPr>
        <w:t xml:space="preserve">should play a central role in keeping critical thought alive while fighting back all attempts to foreclose and pre-empt the further unraveling of human possibilities, prodding human society to go on questioning itself and prevent that questioning from ever stalling or being declared finished. </w:t>
      </w:r>
      <w:r w:rsidRPr="00F627BC">
        <w:rPr>
          <w:sz w:val="16"/>
        </w:rPr>
        <w:t xml:space="preserve">Corporations and the warfare state should not dictate the needs of public and higher education, or, for that matter, any other democratic public sphere. </w:t>
      </w:r>
      <w:r w:rsidRPr="00F627BC">
        <w:rPr>
          <w:rStyle w:val="TitleChar"/>
          <w:rFonts w:ascii="Arial" w:hAnsi="Arial"/>
        </w:rPr>
        <w:t>As the Occupy student protesters have pointed out over the last few months, one of the great dangers facing the 21st century is not the risk of illusory hopes, but those undemocratic forces that promote and protect state terrorism, massive inequality, render some populations utterly disposable</w:t>
      </w:r>
      <w:r w:rsidRPr="00F627BC">
        <w:rPr>
          <w:sz w:val="16"/>
        </w:rPr>
        <w:t>, imagine the future only in terms of immediate financial gains, and promote forms of self-serving historical reinvention in which power is measured by the degree to which it evades any sense of actual truth and moral responsibility. Students, like their youthful counterparts in the 1960s, are once again arguing that</w:t>
      </w:r>
      <w:r w:rsidRPr="00F627BC">
        <w:rPr>
          <w:rStyle w:val="TitleChar"/>
          <w:rFonts w:ascii="Arial" w:hAnsi="Arial"/>
        </w:rPr>
        <w:t xml:space="preserve"> </w:t>
      </w:r>
      <w:r w:rsidRPr="00F627BC">
        <w:rPr>
          <w:rStyle w:val="TitleChar"/>
          <w:rFonts w:ascii="Arial" w:hAnsi="Arial"/>
          <w:highlight w:val="green"/>
        </w:rPr>
        <w:t>higher education</w:t>
      </w:r>
      <w:r w:rsidRPr="00F627BC">
        <w:rPr>
          <w:sz w:val="16"/>
        </w:rPr>
        <w:t>, even in its imperfect state,</w:t>
      </w:r>
      <w:r w:rsidRPr="00F627BC">
        <w:rPr>
          <w:rStyle w:val="TitleChar"/>
          <w:rFonts w:ascii="Arial" w:hAnsi="Arial"/>
        </w:rPr>
        <w:t xml:space="preserve"> </w:t>
      </w:r>
      <w:r w:rsidRPr="00F627BC">
        <w:rPr>
          <w:rStyle w:val="TitleChar"/>
          <w:rFonts w:ascii="Arial" w:hAnsi="Arial"/>
          <w:highlight w:val="green"/>
        </w:rPr>
        <w:t>still holds the promise</w:t>
      </w:r>
      <w:r w:rsidRPr="00F627BC">
        <w:rPr>
          <w:rStyle w:val="TitleChar"/>
          <w:rFonts w:ascii="Arial" w:hAnsi="Arial"/>
        </w:rPr>
        <w:t xml:space="preserve">, if not the reality, </w:t>
      </w:r>
      <w:r w:rsidRPr="00F627BC">
        <w:rPr>
          <w:rStyle w:val="TitleChar"/>
          <w:rFonts w:ascii="Arial" w:hAnsi="Arial"/>
          <w:highlight w:val="green"/>
        </w:rPr>
        <w:t xml:space="preserve">of being able to offer them the </w:t>
      </w:r>
      <w:r w:rsidRPr="00F627BC">
        <w:rPr>
          <w:rStyle w:val="TitleChar"/>
          <w:rFonts w:ascii="Arial" w:hAnsi="Arial"/>
        </w:rPr>
        <w:t xml:space="preserve">complex </w:t>
      </w:r>
      <w:r w:rsidRPr="00F627BC">
        <w:rPr>
          <w:rStyle w:val="TitleChar"/>
          <w:rFonts w:ascii="Arial" w:hAnsi="Arial"/>
          <w:highlight w:val="green"/>
        </w:rPr>
        <w:t xml:space="preserve">knowledge and </w:t>
      </w:r>
      <w:r w:rsidRPr="00F627BC">
        <w:rPr>
          <w:rStyle w:val="TitleChar"/>
          <w:rFonts w:ascii="Arial" w:hAnsi="Arial"/>
        </w:rPr>
        <w:t xml:space="preserve">interdisciplinary related </w:t>
      </w:r>
      <w:r w:rsidRPr="00F627BC">
        <w:rPr>
          <w:rStyle w:val="TitleChar"/>
          <w:rFonts w:ascii="Arial" w:hAnsi="Arial"/>
          <w:highlight w:val="green"/>
        </w:rPr>
        <w:t>skills that enable</w:t>
      </w:r>
      <w:r w:rsidRPr="00F627BC">
        <w:rPr>
          <w:rStyle w:val="TitleChar"/>
          <w:rFonts w:ascii="Arial" w:hAnsi="Arial"/>
        </w:rPr>
        <w:t xml:space="preserve"> existing and future </w:t>
      </w:r>
      <w:r w:rsidRPr="00F627BC">
        <w:rPr>
          <w:rStyle w:val="TitleChar"/>
          <w:rFonts w:ascii="Arial" w:hAnsi="Arial"/>
          <w:highlight w:val="green"/>
        </w:rPr>
        <w:t>generations to</w:t>
      </w:r>
      <w:r w:rsidRPr="00F627BC">
        <w:rPr>
          <w:rStyle w:val="TitleChar"/>
          <w:rFonts w:ascii="Arial" w:hAnsi="Arial"/>
        </w:rPr>
        <w:t xml:space="preserve"> break the continuity of common sense, </w:t>
      </w:r>
      <w:r w:rsidRPr="00F627BC">
        <w:rPr>
          <w:rStyle w:val="TitleChar"/>
          <w:rFonts w:ascii="Arial" w:hAnsi="Arial"/>
          <w:highlight w:val="green"/>
        </w:rPr>
        <w:t xml:space="preserve">come to </w:t>
      </w:r>
      <w:r w:rsidRPr="00F627BC">
        <w:rPr>
          <w:rStyle w:val="TitleChar"/>
          <w:rFonts w:ascii="Arial" w:hAnsi="Arial"/>
        </w:rPr>
        <w:t xml:space="preserve">terms with </w:t>
      </w:r>
      <w:r w:rsidRPr="00F627BC">
        <w:rPr>
          <w:rStyle w:val="TitleChar"/>
          <w:rFonts w:ascii="Arial" w:hAnsi="Arial"/>
          <w:highlight w:val="green"/>
        </w:rPr>
        <w:t>their own power as critical agents, be critical of</w:t>
      </w:r>
      <w:r w:rsidRPr="00F627BC">
        <w:rPr>
          <w:rStyle w:val="TitleChar"/>
          <w:rFonts w:ascii="Arial" w:hAnsi="Arial"/>
        </w:rPr>
        <w:t xml:space="preserve"> the </w:t>
      </w:r>
      <w:r w:rsidRPr="00F627BC">
        <w:rPr>
          <w:rStyle w:val="TitleChar"/>
          <w:rFonts w:ascii="Arial" w:hAnsi="Arial"/>
          <w:highlight w:val="green"/>
        </w:rPr>
        <w:t xml:space="preserve">authority </w:t>
      </w:r>
      <w:r w:rsidRPr="00F627BC">
        <w:rPr>
          <w:rStyle w:val="TitleChar"/>
          <w:rFonts w:ascii="Arial" w:hAnsi="Arial"/>
        </w:rPr>
        <w:t xml:space="preserve">that speaks to them, translate private considerations into public issues, </w:t>
      </w:r>
      <w:r w:rsidRPr="00F627BC">
        <w:rPr>
          <w:rStyle w:val="TitleChar"/>
          <w:rFonts w:ascii="Arial" w:hAnsi="Arial"/>
          <w:highlight w:val="green"/>
        </w:rPr>
        <w:t xml:space="preserve">and </w:t>
      </w:r>
      <w:r w:rsidRPr="00F627BC">
        <w:rPr>
          <w:rStyle w:val="TitleChar"/>
          <w:rFonts w:ascii="Arial" w:hAnsi="Arial"/>
        </w:rPr>
        <w:t xml:space="preserve">assume the responsibility of not only being governed but </w:t>
      </w:r>
      <w:r w:rsidRPr="00F627BC">
        <w:rPr>
          <w:rStyle w:val="TitleChar"/>
          <w:rFonts w:ascii="Arial" w:hAnsi="Arial"/>
          <w:highlight w:val="green"/>
        </w:rPr>
        <w:t>learn</w:t>
      </w:r>
      <w:r w:rsidRPr="00F627BC">
        <w:rPr>
          <w:rStyle w:val="TitleChar"/>
          <w:rFonts w:ascii="Arial" w:hAnsi="Arial"/>
        </w:rPr>
        <w:t xml:space="preserve">ing </w:t>
      </w:r>
      <w:r w:rsidRPr="00F627BC">
        <w:rPr>
          <w:rStyle w:val="TitleChar"/>
          <w:rFonts w:ascii="Arial" w:hAnsi="Arial"/>
          <w:highlight w:val="green"/>
        </w:rPr>
        <w:t xml:space="preserve">how to govern. </w:t>
      </w:r>
      <w:r w:rsidRPr="00F627BC">
        <w:rPr>
          <w:rStyle w:val="TitleChar"/>
          <w:rFonts w:ascii="Arial" w:hAnsi="Arial"/>
        </w:rPr>
        <w:t xml:space="preserve">Inhabiting the role of public intellectuals, </w:t>
      </w:r>
      <w:r w:rsidRPr="00F627BC">
        <w:rPr>
          <w:rStyle w:val="TitleChar"/>
          <w:rFonts w:ascii="Arial" w:hAnsi="Arial"/>
          <w:highlight w:val="green"/>
        </w:rPr>
        <w:t xml:space="preserve">students can </w:t>
      </w:r>
      <w:r w:rsidRPr="00F627BC">
        <w:rPr>
          <w:rStyle w:val="TitleChar"/>
          <w:rFonts w:ascii="Arial" w:hAnsi="Arial"/>
        </w:rPr>
        <w:t xml:space="preserve">take on the difficult but urgent task of reclaiming the ideal and the practice of what it means to </w:t>
      </w:r>
      <w:r w:rsidRPr="00F627BC">
        <w:rPr>
          <w:rStyle w:val="TitleChar"/>
          <w:rFonts w:ascii="Arial" w:hAnsi="Arial"/>
          <w:highlight w:val="green"/>
        </w:rPr>
        <w:t>reclaim higher education</w:t>
      </w:r>
      <w:r w:rsidRPr="00F627BC">
        <w:rPr>
          <w:sz w:val="16"/>
          <w:highlight w:val="green"/>
        </w:rPr>
        <w:t xml:space="preserve"> </w:t>
      </w:r>
      <w:r w:rsidRPr="00F627BC">
        <w:rPr>
          <w:sz w:val="16"/>
        </w:rPr>
        <w:t xml:space="preserve">in general and the humanities, more specifically, </w:t>
      </w:r>
      <w:r w:rsidRPr="00F627BC">
        <w:rPr>
          <w:rStyle w:val="TitleChar"/>
          <w:rFonts w:ascii="Arial" w:hAnsi="Arial"/>
          <w:highlight w:val="green"/>
        </w:rPr>
        <w:t>as a site of possibility</w:t>
      </w:r>
      <w:r w:rsidRPr="00F627BC">
        <w:rPr>
          <w:rStyle w:val="TitleChar"/>
          <w:rFonts w:ascii="Arial" w:hAnsi="Arial"/>
        </w:rPr>
        <w:t xml:space="preserve"> </w:t>
      </w:r>
      <w:r w:rsidRPr="00F627BC">
        <w:rPr>
          <w:sz w:val="16"/>
        </w:rPr>
        <w:t xml:space="preserve">that embraces the idea of democracy not merely as a mode of governance but, most importantlyas journalist Bill Moyers points out as a means of dignifying people so they can become fully free to claim their moral and political agency. Students are starting to recognize that it is crucial to struggle for the university as a democratic public sphere and the need to use that sphere to educate a generation of new students, faculty and others about the history of race, racism, politics, identity, power, the state and the struggle for justice. They are increasingly willing to argue in theoretically insightful and profound ways about what it means to defend the university as a site that opens up and sustains public connections through which people's fragmented, uncertain, incomplete narratives of agency are valued, preserved, and made available for exchange while being related analytically to wider contexts of politics and power. They are moving to reclaim, once again, the humanities as a sphere that is crucial for grounding ethics, justice and morality across existing disciplinary terrains, while raising both a sense of urgency and a set of relevant questions about what kind of education would be suited to the 21st-century university and its global arrangements as part of a larger project of addressing the most urgent issues that face the social and political world. The punishing state can use violence with impunity to eject young people from parks and other public sites, but it is far more difficult to eject them from sites that are designed for their intellectual growth and well-being, make a claim to educate them, and register society's investment and commitment to their future. The police violence that has taken place at the University of California campuses at Berkeley and Davis does more than border on pure thuggery; it also reveals a display of force that is as unnecessary as it is brutal, and it is impossible to justify. These young people are being beaten on their campuses for simply displaying the courage to protest a system that has robbed them of both a quality education and a viable future. But there is more. </w:t>
      </w:r>
      <w:r w:rsidRPr="00F627BC">
        <w:rPr>
          <w:rStyle w:val="TitleChar"/>
          <w:rFonts w:ascii="Arial" w:hAnsi="Arial"/>
        </w:rPr>
        <w:t xml:space="preserve">It is also crucial not to allow casino capitalism to transform higher education into another extension of the corporate and warfare state. </w:t>
      </w:r>
      <w:r w:rsidRPr="00F627BC">
        <w:rPr>
          <w:rStyle w:val="TitleChar"/>
          <w:rFonts w:ascii="Arial" w:hAnsi="Arial"/>
          <w:highlight w:val="green"/>
        </w:rPr>
        <w:t>If higher education loses its civic purpose</w:t>
      </w:r>
      <w:r w:rsidRPr="00F627BC">
        <w:rPr>
          <w:rStyle w:val="TitleChar"/>
          <w:rFonts w:ascii="Arial" w:hAnsi="Arial"/>
        </w:rPr>
        <w:t xml:space="preserve"> </w:t>
      </w:r>
      <w:r w:rsidRPr="00F627BC">
        <w:rPr>
          <w:sz w:val="16"/>
        </w:rPr>
        <w:t>and becomes simply an adjunct of corporate and military power,</w:t>
      </w:r>
      <w:r w:rsidRPr="00F627BC">
        <w:rPr>
          <w:rStyle w:val="TitleChar"/>
          <w:rFonts w:ascii="Arial" w:hAnsi="Arial"/>
        </w:rPr>
        <w:t xml:space="preserve"> </w:t>
      </w:r>
      <w:r w:rsidRPr="00F627BC">
        <w:rPr>
          <w:rStyle w:val="TitleChar"/>
          <w:rFonts w:ascii="Arial" w:hAnsi="Arial"/>
          <w:highlight w:val="green"/>
        </w:rPr>
        <w:t>there will be practically no spaces left for dissent</w:t>
      </w:r>
      <w:r w:rsidRPr="00F627BC">
        <w:rPr>
          <w:sz w:val="16"/>
        </w:rPr>
        <w:t xml:space="preserve">, dialogue, civic courage, and a spirit of thoughtfulness </w:t>
      </w:r>
      <w:r w:rsidRPr="00F627BC">
        <w:rPr>
          <w:rStyle w:val="TitleChar"/>
          <w:rFonts w:ascii="Arial" w:hAnsi="Arial"/>
        </w:rPr>
        <w:t>and critical engagement</w:t>
      </w:r>
      <w:r w:rsidRPr="00F627BC">
        <w:rPr>
          <w:sz w:val="16"/>
        </w:rPr>
        <w:t xml:space="preserve">. This is all the more reason to </w:t>
      </w:r>
      <w:r w:rsidRPr="00F627BC">
        <w:rPr>
          <w:rStyle w:val="TitleChar"/>
          <w:rFonts w:ascii="Arial" w:hAnsi="Arial"/>
        </w:rPr>
        <w:t xml:space="preserve">occupy colleges and use them as a launching pad to both educate and to expand the very meaning of the public sphere. </w:t>
      </w:r>
      <w:r w:rsidRPr="00F627BC">
        <w:rPr>
          <w:rStyle w:val="TitleChar"/>
          <w:rFonts w:ascii="Arial" w:hAnsi="Arial"/>
          <w:highlight w:val="green"/>
        </w:rPr>
        <w:t xml:space="preserve">Knowledge is </w:t>
      </w:r>
      <w:r w:rsidRPr="00F627BC">
        <w:rPr>
          <w:rStyle w:val="TitleChar"/>
          <w:rFonts w:ascii="Arial" w:hAnsi="Arial"/>
        </w:rPr>
        <w:t xml:space="preserve">about more than the truth; it is also </w:t>
      </w:r>
      <w:r w:rsidRPr="00F627BC">
        <w:rPr>
          <w:rStyle w:val="TitleChar"/>
          <w:rFonts w:ascii="Arial" w:hAnsi="Arial"/>
          <w:highlight w:val="green"/>
        </w:rPr>
        <w:t xml:space="preserve">a weapon of change. </w:t>
      </w:r>
      <w:r w:rsidRPr="00F627BC">
        <w:rPr>
          <w:rStyle w:val="TitleChar"/>
          <w:rFonts w:ascii="Arial" w:hAnsi="Arial"/>
        </w:rPr>
        <w:t xml:space="preserve">The language of a radical politics needs </w:t>
      </w:r>
      <w:r w:rsidRPr="00F627BC">
        <w:rPr>
          <w:sz w:val="16"/>
        </w:rPr>
        <w:t>more than hope and outrage; it needs</w:t>
      </w:r>
      <w:r w:rsidRPr="00F627BC">
        <w:rPr>
          <w:rStyle w:val="TitleChar"/>
          <w:rFonts w:ascii="Arial" w:hAnsi="Arial"/>
        </w:rPr>
        <w:t xml:space="preserve"> institutional spaces to produce ideas</w:t>
      </w:r>
      <w:r w:rsidRPr="00F627BC">
        <w:rPr>
          <w:sz w:val="16"/>
        </w:rPr>
        <w:t xml:space="preserve">, values, and social relations </w:t>
      </w:r>
      <w:r w:rsidRPr="00F627BC">
        <w:rPr>
          <w:rStyle w:val="TitleChar"/>
          <w:rFonts w:ascii="Arial" w:hAnsi="Arial"/>
        </w:rPr>
        <w:t>capable of fighting off those ideological and material forces of casino capitalism</w:t>
      </w:r>
      <w:r w:rsidRPr="00F627BC">
        <w:rPr>
          <w:sz w:val="16"/>
        </w:rPr>
        <w:t xml:space="preserve"> </w:t>
      </w:r>
      <w:r w:rsidRPr="00F627BC">
        <w:rPr>
          <w:rStyle w:val="TitleChar"/>
          <w:rFonts w:ascii="Arial" w:hAnsi="Arial"/>
        </w:rPr>
        <w:t xml:space="preserve">that are intent in sabotaging any viable notion of human interaction, community, solidarity, friendship, and justice. </w:t>
      </w:r>
      <w:r w:rsidRPr="00F627BC">
        <w:rPr>
          <w:sz w:val="16"/>
        </w:rPr>
        <w:t>Space is not the ultimate prize here.[4]</w:t>
      </w:r>
      <w:r w:rsidRPr="00F627BC">
        <w:rPr>
          <w:rStyle w:val="TitleChar"/>
          <w:rFonts w:ascii="Arial" w:hAnsi="Arial"/>
        </w:rPr>
        <w:t xml:space="preserve"> Politics and ideology are the essence of what this movement should be about. But space becomes invaluable when it its democratic functions and uses are restored. </w:t>
      </w:r>
      <w:r w:rsidRPr="00F627BC">
        <w:rPr>
          <w:sz w:val="16"/>
        </w:rPr>
        <w:t xml:space="preserve">In an age when the media have become a means of mass distraction and entertainment, </w:t>
      </w:r>
      <w:r w:rsidRPr="00F627BC">
        <w:rPr>
          <w:rStyle w:val="TitleChar"/>
          <w:rFonts w:ascii="Arial" w:hAnsi="Arial"/>
        </w:rPr>
        <w:t>the university offers a site of informed engagement, a place where theory and action inform each other, and a space that refuses to divorce intellectual activities from matters of politics</w:t>
      </w:r>
      <w:r w:rsidRPr="00F627BC">
        <w:rPr>
          <w:sz w:val="16"/>
        </w:rPr>
        <w:t xml:space="preserve">, social responsibility and social justice. </w:t>
      </w:r>
      <w:r w:rsidRPr="00F627BC">
        <w:rPr>
          <w:rStyle w:val="TitleChar"/>
          <w:rFonts w:ascii="Arial" w:hAnsi="Arial"/>
        </w:rPr>
        <w:t xml:space="preserve">As students and faculty increasingly use the space of the university as a megaphone for a new kind of critical education and politics, it will hopefully reclaim the democratic function of higher education and demonstrate what it means for students, faculty, and others to assume the role of public intellectuals dedicated to creating a </w:t>
      </w:r>
      <w:r w:rsidRPr="00F627BC">
        <w:rPr>
          <w:rStyle w:val="TitleChar"/>
          <w:rFonts w:ascii="Arial" w:hAnsi="Arial"/>
        </w:rPr>
        <w:lastRenderedPageBreak/>
        <w:t>formative culture that can provide citizens</w:t>
      </w:r>
      <w:r w:rsidRPr="00F627BC">
        <w:rPr>
          <w:sz w:val="16"/>
        </w:rPr>
        <w:t xml:space="preserve"> and others </w:t>
      </w:r>
      <w:r w:rsidRPr="00F627BC">
        <w:rPr>
          <w:rStyle w:val="TitleChar"/>
          <w:rFonts w:ascii="Arial" w:hAnsi="Arial"/>
        </w:rPr>
        <w:t>with the knowledge and skills necessary for a radical democracy. Rather than reducing learning to a measurable quantity in the service of a narrow instrumental rationality, learning can take on a new role, becoming central to developing and expanding the capacity for critical modes of agency, new forms of solidarity, and an education in the service of the public good, an expanded imagination, democratic values, and social change</w:t>
      </w:r>
      <w:r w:rsidRPr="00F627BC">
        <w:rPr>
          <w:sz w:val="16"/>
        </w:rPr>
        <w:t>. The student intellectual as a public figure merges rigor with civic courage, meaning with the struggle for eliminating injustice wherever it occurs and hope with a realistic notion of social change.</w:t>
      </w:r>
    </w:p>
    <w:p w:rsidR="00F26BC1" w:rsidRPr="00B254D0" w:rsidRDefault="00F26BC1" w:rsidP="00F26BC1">
      <w:pPr>
        <w:pStyle w:val="Heading4"/>
      </w:pPr>
      <w:r w:rsidRPr="00B254D0">
        <w:t>You have an ethical obligation as an educator to endorse our injection of Latin American critical theory into debate</w:t>
      </w:r>
    </w:p>
    <w:p w:rsidR="00F26BC1" w:rsidRPr="00B254D0" w:rsidRDefault="00F26BC1" w:rsidP="00F26BC1">
      <w:pPr>
        <w:rPr>
          <w:sz w:val="16"/>
        </w:rPr>
      </w:pPr>
      <w:r w:rsidRPr="00B254D0">
        <w:rPr>
          <w:rStyle w:val="StyleStyleBold12pt"/>
        </w:rPr>
        <w:t>Valdes, 2001</w:t>
      </w:r>
      <w:r w:rsidRPr="00B254D0">
        <w:rPr>
          <w:sz w:val="16"/>
        </w:rPr>
        <w:t xml:space="preserve"> (Francisco, Professor of Law at the University of Miami, Co-Director of the Center for Hispanic and Caribbean Legal Studies, B.A. from UC Berkeley, La Raza Law Journal, 12 La Raza L.J. 137, “Insisting on Critical Theory in Legal Education: Making Do While Making Waves”, lexis)</w:t>
      </w:r>
    </w:p>
    <w:p w:rsidR="00F26BC1" w:rsidRPr="00B254D0" w:rsidRDefault="00F26BC1" w:rsidP="00F26BC1">
      <w:pPr>
        <w:rPr>
          <w:sz w:val="16"/>
        </w:rPr>
      </w:pPr>
    </w:p>
    <w:p w:rsidR="00F26BC1" w:rsidRPr="00B254D0" w:rsidRDefault="00F26BC1" w:rsidP="00F26BC1">
      <w:pPr>
        <w:rPr>
          <w:rStyle w:val="Emphasis"/>
        </w:rPr>
      </w:pPr>
      <w:r w:rsidRPr="00B254D0">
        <w:rPr>
          <w:sz w:val="16"/>
        </w:rPr>
        <w:t xml:space="preserve">Given the sociolegal landscape of these times, </w:t>
      </w:r>
      <w:r w:rsidRPr="00B254D0">
        <w:rPr>
          <w:rStyle w:val="Emphasis"/>
        </w:rPr>
        <w:t xml:space="preserve">this </w:t>
      </w:r>
      <w:r w:rsidRPr="00C15283">
        <w:rPr>
          <w:rStyle w:val="Emphasis"/>
          <w:highlight w:val="green"/>
        </w:rPr>
        <w:t>entrenched status quo</w:t>
      </w:r>
      <w:r w:rsidRPr="00B254D0">
        <w:rPr>
          <w:rStyle w:val="Emphasis"/>
        </w:rPr>
        <w:t xml:space="preserve"> </w:t>
      </w:r>
      <w:r w:rsidRPr="00C15283">
        <w:rPr>
          <w:rStyle w:val="Emphasis"/>
          <w:highlight w:val="green"/>
        </w:rPr>
        <w:t>is not likely to change</w:t>
      </w:r>
      <w:r w:rsidRPr="00B254D0">
        <w:rPr>
          <w:sz w:val="16"/>
        </w:rPr>
        <w:t xml:space="preserve"> substantially </w:t>
      </w:r>
      <w:r w:rsidRPr="00B254D0">
        <w:rPr>
          <w:rStyle w:val="Emphasis"/>
        </w:rPr>
        <w:t>anytime soon</w:t>
      </w:r>
      <w:r w:rsidRPr="00B254D0">
        <w:rPr>
          <w:sz w:val="16"/>
        </w:rPr>
        <w:t xml:space="preserve">, at least not </w:t>
      </w:r>
      <w:r w:rsidRPr="00C15283">
        <w:rPr>
          <w:rStyle w:val="Emphasis"/>
          <w:highlight w:val="green"/>
        </w:rPr>
        <w:t>without</w:t>
      </w:r>
      <w:r w:rsidRPr="00B254D0">
        <w:rPr>
          <w:rStyle w:val="Emphasis"/>
        </w:rPr>
        <w:t xml:space="preserve"> great and sustained </w:t>
      </w:r>
      <w:r w:rsidRPr="00C15283">
        <w:rPr>
          <w:rStyle w:val="Emphasis"/>
          <w:highlight w:val="green"/>
        </w:rPr>
        <w:t>struggle</w:t>
      </w:r>
      <w:r w:rsidRPr="00B254D0">
        <w:rPr>
          <w:rStyle w:val="Emphasis"/>
        </w:rPr>
        <w:t xml:space="preserve">. This struggle </w:t>
      </w:r>
      <w:r w:rsidRPr="00C15283">
        <w:rPr>
          <w:rStyle w:val="Emphasis"/>
          <w:highlight w:val="green"/>
        </w:rPr>
        <w:t>will require students to insist on critical theory in</w:t>
      </w:r>
      <w:r w:rsidRPr="00B254D0">
        <w:rPr>
          <w:sz w:val="16"/>
        </w:rPr>
        <w:t xml:space="preserve"> legal </w:t>
      </w:r>
      <w:r w:rsidRPr="00C15283">
        <w:rPr>
          <w:rStyle w:val="Emphasis"/>
          <w:highlight w:val="green"/>
        </w:rPr>
        <w:t>education, and to do so over and over again so that incremental progress is achieved, and then sticks</w:t>
      </w:r>
      <w:r w:rsidRPr="00C15283">
        <w:rPr>
          <w:sz w:val="16"/>
          <w:highlight w:val="green"/>
        </w:rPr>
        <w:t>.</w:t>
      </w:r>
      <w:r w:rsidRPr="00B254D0">
        <w:rPr>
          <w:sz w:val="16"/>
        </w:rPr>
        <w:t xml:space="preserve"> It will require that law school applicants ask recruiters about the inclusion and integration of critical theory in the curriculum, and to make it plain that final enrollment decisions can be affected, for the better or worse, by the school's response to this question. </w:t>
      </w:r>
      <w:r w:rsidRPr="00B254D0">
        <w:rPr>
          <w:rStyle w:val="Emphasis"/>
        </w:rPr>
        <w:t>This struggle</w:t>
      </w:r>
      <w:r w:rsidRPr="00B254D0">
        <w:rPr>
          <w:sz w:val="16"/>
        </w:rPr>
        <w:t xml:space="preserve"> also </w:t>
      </w:r>
      <w:r w:rsidRPr="00C15283">
        <w:rPr>
          <w:rStyle w:val="Emphasis"/>
          <w:highlight w:val="green"/>
        </w:rPr>
        <w:t>will require individual faculty members and administrators to support student</w:t>
      </w:r>
      <w:r w:rsidRPr="00B254D0">
        <w:rPr>
          <w:sz w:val="16"/>
        </w:rPr>
        <w:t xml:space="preserve"> requests and </w:t>
      </w:r>
      <w:r w:rsidRPr="00C15283">
        <w:rPr>
          <w:rStyle w:val="Emphasis"/>
          <w:highlight w:val="green"/>
        </w:rPr>
        <w:t>demands, and</w:t>
      </w:r>
      <w:r w:rsidRPr="00B254D0">
        <w:rPr>
          <w:sz w:val="16"/>
        </w:rPr>
        <w:t xml:space="preserve"> also </w:t>
      </w:r>
      <w:r w:rsidRPr="00B254D0">
        <w:rPr>
          <w:rStyle w:val="Emphasis"/>
        </w:rPr>
        <w:t xml:space="preserve">to </w:t>
      </w:r>
      <w:r w:rsidRPr="00C15283">
        <w:rPr>
          <w:rStyle w:val="Emphasis"/>
          <w:highlight w:val="green"/>
        </w:rPr>
        <w:t>intervene proactively</w:t>
      </w:r>
      <w:r w:rsidRPr="00B254D0">
        <w:rPr>
          <w:rStyle w:val="Emphasis"/>
        </w:rPr>
        <w:t xml:space="preserve"> and strategically within the institution </w:t>
      </w:r>
      <w:r w:rsidRPr="00C15283">
        <w:rPr>
          <w:rStyle w:val="Emphasis"/>
          <w:highlight w:val="green"/>
        </w:rPr>
        <w:t>whenever possible, to expand opportunities for critical theory</w:t>
      </w:r>
      <w:r w:rsidRPr="00B254D0">
        <w:rPr>
          <w:sz w:val="16"/>
        </w:rPr>
        <w:t xml:space="preserve"> in various aspects of formal legal education. Clearly, this struggle is ongoing. In the meantime, </w:t>
      </w:r>
      <w:r w:rsidRPr="00C15283">
        <w:rPr>
          <w:rStyle w:val="Emphasis"/>
          <w:highlight w:val="green"/>
        </w:rPr>
        <w:t>faculty</w:t>
      </w:r>
      <w:r w:rsidRPr="00B254D0">
        <w:rPr>
          <w:sz w:val="16"/>
        </w:rPr>
        <w:t xml:space="preserve"> and administrators can and </w:t>
      </w:r>
      <w:r w:rsidRPr="00C15283">
        <w:rPr>
          <w:rStyle w:val="Emphasis"/>
          <w:highlight w:val="green"/>
        </w:rPr>
        <w:t>must</w:t>
      </w:r>
      <w:r w:rsidRPr="00B254D0">
        <w:rPr>
          <w:sz w:val="16"/>
        </w:rPr>
        <w:t xml:space="preserve">, at a minimum, </w:t>
      </w:r>
      <w:r w:rsidRPr="00C15283">
        <w:rPr>
          <w:rStyle w:val="Emphasis"/>
          <w:highlight w:val="green"/>
        </w:rPr>
        <w:t>increase</w:t>
      </w:r>
      <w:r w:rsidRPr="00B254D0">
        <w:rPr>
          <w:sz w:val="16"/>
        </w:rPr>
        <w:t xml:space="preserve"> the use of seminar offerings and settings, as well as similarly discretionary </w:t>
      </w:r>
      <w:r w:rsidRPr="00C15283">
        <w:rPr>
          <w:rStyle w:val="Emphasis"/>
          <w:highlight w:val="green"/>
        </w:rPr>
        <w:t>opportunities</w:t>
      </w:r>
      <w:r w:rsidRPr="00B254D0">
        <w:rPr>
          <w:rStyle w:val="Emphasis"/>
        </w:rPr>
        <w:t xml:space="preserve"> </w:t>
      </w:r>
      <w:r w:rsidRPr="00C15283">
        <w:rPr>
          <w:rStyle w:val="Emphasis"/>
          <w:highlight w:val="green"/>
        </w:rPr>
        <w:t>for</w:t>
      </w:r>
      <w:r w:rsidRPr="00B254D0">
        <w:rPr>
          <w:rStyle w:val="Emphasis"/>
        </w:rPr>
        <w:t xml:space="preserve"> curricular action, to expand access to </w:t>
      </w:r>
      <w:r w:rsidRPr="00C15283">
        <w:rPr>
          <w:rStyle w:val="Emphasis"/>
          <w:highlight w:val="green"/>
        </w:rPr>
        <w:t>critical theory for today's students</w:t>
      </w:r>
      <w:r w:rsidRPr="00B254D0">
        <w:rPr>
          <w:sz w:val="16"/>
        </w:rPr>
        <w:t xml:space="preserve"> in these virtually unilateral and relatively expeditious ways. And students should, at a minimum, enroll in these courses and talk them up to new students, </w:t>
      </w:r>
      <w:r w:rsidRPr="00C15283">
        <w:rPr>
          <w:rStyle w:val="Emphasis"/>
          <w:highlight w:val="green"/>
        </w:rPr>
        <w:t>supporting</w:t>
      </w:r>
      <w:r w:rsidRPr="00B254D0">
        <w:rPr>
          <w:rStyle w:val="Emphasis"/>
        </w:rPr>
        <w:t xml:space="preserve"> these marginal </w:t>
      </w:r>
      <w:r w:rsidRPr="00C15283">
        <w:rPr>
          <w:rStyle w:val="Emphasis"/>
          <w:highlight w:val="green"/>
        </w:rPr>
        <w:t>efforts in every possible way</w:t>
      </w:r>
      <w:r w:rsidRPr="00B254D0">
        <w:rPr>
          <w:sz w:val="16"/>
        </w:rPr>
        <w:t xml:space="preserve">, both as students and as alumni. Which, of course, takes us back to the present status quo: the ghetto - the place from which we make waves while making do. Of course, this ghetto of boutique seminars, projects, and centers that exists today is a wonderful and lively place. You should take advantage of these offerings and celebrate this progress, including right here, with the Center for Social Justice and the many activities that it offers to you. It is this ghetto, precisely, that allows us to make do while making waves - and while insisting on a real integration of critical theory in legal education. To make headway, however, it seems to me that we also must create a demand - a "market' demand, if you will - for this kind of basic curricular reform as a substantive way to diversify American legal education and as a way to enhance its value to those of us who remain committed to the example and the legacy of Judge Olmos. </w:t>
      </w:r>
      <w:r w:rsidRPr="00C15283">
        <w:rPr>
          <w:rStyle w:val="Emphasis"/>
          <w:highlight w:val="green"/>
        </w:rPr>
        <w:t>If we</w:t>
      </w:r>
      <w:r w:rsidRPr="00B254D0">
        <w:rPr>
          <w:rStyle w:val="Emphasis"/>
        </w:rPr>
        <w:t xml:space="preserve"> instead </w:t>
      </w:r>
      <w:r w:rsidRPr="00C15283">
        <w:rPr>
          <w:rStyle w:val="Emphasis"/>
          <w:highlight w:val="green"/>
        </w:rPr>
        <w:t>are dismissive</w:t>
      </w:r>
      <w:r w:rsidRPr="00B254D0">
        <w:rPr>
          <w:rStyle w:val="Emphasis"/>
        </w:rPr>
        <w:t xml:space="preserve"> or fearful of theory, </w:t>
      </w:r>
      <w:r w:rsidRPr="00C15283">
        <w:rPr>
          <w:rStyle w:val="Emphasis"/>
          <w:highlight w:val="green"/>
        </w:rPr>
        <w:t>or indifferent</w:t>
      </w:r>
      <w:r w:rsidRPr="00B254D0">
        <w:rPr>
          <w:rStyle w:val="Emphasis"/>
        </w:rPr>
        <w:t xml:space="preserve"> to it in this context of institutional hostility, </w:t>
      </w:r>
      <w:r w:rsidRPr="00C15283">
        <w:rPr>
          <w:rStyle w:val="Emphasis"/>
          <w:highlight w:val="green"/>
        </w:rPr>
        <w:t>then we</w:t>
      </w:r>
      <w:r w:rsidRPr="00B254D0">
        <w:rPr>
          <w:rStyle w:val="Emphasis"/>
        </w:rPr>
        <w:t xml:space="preserve"> simply </w:t>
      </w:r>
      <w:r w:rsidRPr="00C15283">
        <w:rPr>
          <w:rStyle w:val="Emphasis"/>
          <w:highlight w:val="green"/>
        </w:rPr>
        <w:t>are acquiescing to an oppressive status quo that deprives us of</w:t>
      </w:r>
      <w:r w:rsidRPr="00B254D0">
        <w:rPr>
          <w:rStyle w:val="Emphasis"/>
        </w:rPr>
        <w:t xml:space="preserve"> a tool that we very much need to help foster and guide </w:t>
      </w:r>
      <w:r w:rsidRPr="00C15283">
        <w:rPr>
          <w:rStyle w:val="Emphasis"/>
          <w:highlight w:val="green"/>
        </w:rPr>
        <w:t>social change</w:t>
      </w:r>
      <w:r w:rsidRPr="00B254D0">
        <w:rPr>
          <w:rStyle w:val="Emphasis"/>
        </w:rPr>
        <w:t>.</w:t>
      </w:r>
    </w:p>
    <w:p w:rsidR="00B254D0" w:rsidRPr="00B254D0" w:rsidRDefault="00B254D0" w:rsidP="00B254D0"/>
    <w:p w:rsidR="005D25E9" w:rsidRPr="00B254D0" w:rsidRDefault="0024064E" w:rsidP="005D25E9">
      <w:pPr>
        <w:pStyle w:val="Heading4"/>
      </w:pPr>
      <w:r>
        <w:t>Challenging the groundrules of debate is crucial to prevent conservatism</w:t>
      </w:r>
      <w:bookmarkStart w:id="0" w:name="_GoBack"/>
      <w:bookmarkEnd w:id="0"/>
    </w:p>
    <w:p w:rsidR="005D25E9" w:rsidRPr="00B254D0" w:rsidRDefault="005D25E9" w:rsidP="005D25E9">
      <w:pPr>
        <w:pStyle w:val="citenon-bold"/>
        <w:rPr>
          <w:rStyle w:val="StyleStyleBold12pt"/>
          <w:rFonts w:ascii="Georgia" w:eastAsiaTheme="majorEastAsia" w:hAnsi="Georgia"/>
          <w:sz w:val="16"/>
        </w:rPr>
      </w:pPr>
      <w:r w:rsidRPr="00B254D0">
        <w:rPr>
          <w:rStyle w:val="StyleStyleBold12pt"/>
          <w:rFonts w:ascii="Georgia" w:eastAsiaTheme="majorEastAsia" w:hAnsi="Georgia"/>
        </w:rPr>
        <w:t>Meszaros, 1989</w:t>
      </w:r>
      <w:r w:rsidRPr="00B254D0">
        <w:rPr>
          <w:rStyle w:val="StyleStyleBold12pt"/>
          <w:rFonts w:ascii="Georgia" w:eastAsiaTheme="majorEastAsia" w:hAnsi="Georgia"/>
          <w:sz w:val="16"/>
        </w:rPr>
        <w:t xml:space="preserve"> (Istvan, Chair of Philosophy at the University of Sussex, The Power of Ideology, p. 232-234)</w:t>
      </w:r>
    </w:p>
    <w:p w:rsidR="005D25E9" w:rsidRPr="00B254D0" w:rsidRDefault="005D25E9" w:rsidP="005D25E9">
      <w:pPr>
        <w:pStyle w:val="citenon-bold"/>
        <w:rPr>
          <w:rFonts w:ascii="Georgia" w:eastAsiaTheme="majorEastAsia" w:hAnsi="Georgia"/>
        </w:rPr>
      </w:pPr>
    </w:p>
    <w:p w:rsidR="005D25E9" w:rsidRDefault="005D25E9" w:rsidP="005D25E9">
      <w:pPr>
        <w:pStyle w:val="citenon-bold"/>
        <w:rPr>
          <w:rFonts w:ascii="Georgia" w:hAnsi="Georgia"/>
          <w:sz w:val="16"/>
        </w:rPr>
      </w:pPr>
      <w:r w:rsidRPr="00B254D0">
        <w:rPr>
          <w:rFonts w:ascii="Georgia" w:hAnsi="Georgia"/>
          <w:b/>
          <w:u w:val="single"/>
        </w:rPr>
        <w:t>Nowhere is the myth of ideological neutrality</w:t>
      </w:r>
      <w:r w:rsidRPr="00B254D0">
        <w:rPr>
          <w:rFonts w:ascii="Georgia" w:hAnsi="Georgia"/>
          <w:sz w:val="16"/>
        </w:rPr>
        <w:t xml:space="preserve"> – the self-proclaimed Wertfeihert or value neutrality of so-called ‘rigorous social science’ – </w:t>
      </w:r>
      <w:r w:rsidRPr="00B254D0">
        <w:rPr>
          <w:rFonts w:ascii="Georgia" w:hAnsi="Georgia"/>
          <w:b/>
          <w:u w:val="single"/>
        </w:rPr>
        <w:t>stronger than in the field of methodology.</w:t>
      </w:r>
      <w:r w:rsidRPr="00B254D0">
        <w:rPr>
          <w:rFonts w:ascii="Georgia" w:hAnsi="Georgia"/>
          <w:sz w:val="16"/>
        </w:rPr>
        <w:t xml:space="preserve"> Indeed, </w:t>
      </w:r>
      <w:r w:rsidRPr="00B254D0">
        <w:rPr>
          <w:rFonts w:ascii="Georgia" w:hAnsi="Georgia"/>
          <w:b/>
          <w:u w:val="single"/>
        </w:rPr>
        <w:t xml:space="preserve">we are often presented with the claim that </w:t>
      </w:r>
      <w:r w:rsidRPr="00C15283">
        <w:rPr>
          <w:rFonts w:ascii="Georgia" w:hAnsi="Georgia"/>
          <w:b/>
          <w:highlight w:val="green"/>
          <w:u w:val="single"/>
        </w:rPr>
        <w:t>the adoption of the advocated methodological framework would</w:t>
      </w:r>
      <w:r w:rsidRPr="00B254D0">
        <w:rPr>
          <w:rFonts w:ascii="Georgia" w:hAnsi="Georgia"/>
          <w:b/>
          <w:u w:val="single"/>
        </w:rPr>
        <w:t xml:space="preserve"> automatically </w:t>
      </w:r>
      <w:r w:rsidRPr="00C15283">
        <w:rPr>
          <w:rFonts w:ascii="Georgia" w:hAnsi="Georgia"/>
          <w:b/>
          <w:highlight w:val="green"/>
          <w:u w:val="single"/>
        </w:rPr>
        <w:t>exempt</w:t>
      </w:r>
      <w:r w:rsidRPr="00B254D0">
        <w:rPr>
          <w:rFonts w:ascii="Georgia" w:hAnsi="Georgia"/>
          <w:b/>
          <w:u w:val="single"/>
        </w:rPr>
        <w:t xml:space="preserve"> one from all </w:t>
      </w:r>
      <w:r w:rsidRPr="00C15283">
        <w:rPr>
          <w:rFonts w:ascii="Georgia" w:hAnsi="Georgia"/>
          <w:b/>
          <w:highlight w:val="green"/>
          <w:u w:val="single"/>
        </w:rPr>
        <w:t>controversy about values</w:t>
      </w:r>
      <w:r w:rsidRPr="00B254D0">
        <w:rPr>
          <w:rFonts w:ascii="Georgia" w:hAnsi="Georgia"/>
          <w:b/>
          <w:u w:val="single"/>
        </w:rPr>
        <w:t xml:space="preserve">, </w:t>
      </w:r>
      <w:r w:rsidRPr="00C15283">
        <w:rPr>
          <w:rFonts w:ascii="Georgia" w:hAnsi="Georgia"/>
          <w:b/>
          <w:highlight w:val="green"/>
          <w:u w:val="single"/>
        </w:rPr>
        <w:t xml:space="preserve">since they are systematically </w:t>
      </w:r>
      <w:r w:rsidRPr="00B254D0">
        <w:rPr>
          <w:rFonts w:ascii="Georgia" w:hAnsi="Georgia"/>
          <w:b/>
          <w:u w:val="single"/>
        </w:rPr>
        <w:t>excluded</w:t>
      </w:r>
      <w:r w:rsidRPr="00B254D0">
        <w:rPr>
          <w:rFonts w:ascii="Georgia" w:hAnsi="Georgia"/>
          <w:sz w:val="16"/>
        </w:rPr>
        <w:t xml:space="preserve"> (</w:t>
      </w:r>
      <w:r w:rsidRPr="00B254D0">
        <w:rPr>
          <w:rFonts w:ascii="Georgia" w:hAnsi="Georgia"/>
          <w:b/>
          <w:u w:val="single"/>
        </w:rPr>
        <w:t>or</w:t>
      </w:r>
      <w:r w:rsidRPr="00B254D0">
        <w:rPr>
          <w:rFonts w:ascii="Georgia" w:hAnsi="Georgia"/>
          <w:sz w:val="16"/>
        </w:rPr>
        <w:t xml:space="preserve"> suitably </w:t>
      </w:r>
      <w:r w:rsidRPr="00C15283">
        <w:rPr>
          <w:rFonts w:ascii="Georgia" w:hAnsi="Georgia"/>
          <w:b/>
          <w:highlight w:val="green"/>
          <w:u w:val="single"/>
        </w:rPr>
        <w:t>‘bracketed out’</w:t>
      </w:r>
      <w:r w:rsidRPr="00B254D0">
        <w:rPr>
          <w:rFonts w:ascii="Georgia" w:hAnsi="Georgia"/>
          <w:sz w:val="16"/>
        </w:rPr>
        <w:t xml:space="preserve">) </w:t>
      </w:r>
      <w:r w:rsidRPr="00B254D0">
        <w:rPr>
          <w:rFonts w:ascii="Georgia" w:hAnsi="Georgia"/>
          <w:b/>
          <w:u w:val="single"/>
        </w:rPr>
        <w:t>by the scientifically adequate method itself</w:t>
      </w:r>
      <w:r w:rsidRPr="00B254D0">
        <w:rPr>
          <w:rFonts w:ascii="Georgia" w:hAnsi="Georgia"/>
          <w:sz w:val="16"/>
        </w:rPr>
        <w:t xml:space="preserve">, </w:t>
      </w:r>
      <w:r w:rsidRPr="00B254D0">
        <w:rPr>
          <w:rFonts w:ascii="Georgia" w:hAnsi="Georgia"/>
          <w:b/>
          <w:u w:val="single"/>
        </w:rPr>
        <w:t>thereby</w:t>
      </w:r>
      <w:r w:rsidRPr="00B254D0">
        <w:rPr>
          <w:rFonts w:ascii="Georgia" w:hAnsi="Georgia"/>
          <w:sz w:val="16"/>
        </w:rPr>
        <w:t xml:space="preserve"> saving one from unnecessary complication and </w:t>
      </w:r>
      <w:r w:rsidRPr="00C15283">
        <w:rPr>
          <w:rFonts w:ascii="Georgia" w:hAnsi="Georgia"/>
          <w:b/>
          <w:highlight w:val="green"/>
          <w:u w:val="single"/>
        </w:rPr>
        <w:t>securing</w:t>
      </w:r>
      <w:r w:rsidRPr="00B254D0">
        <w:rPr>
          <w:rFonts w:ascii="Georgia" w:hAnsi="Georgia"/>
          <w:b/>
          <w:u w:val="single"/>
        </w:rPr>
        <w:t xml:space="preserve"> the desired </w:t>
      </w:r>
      <w:r w:rsidRPr="00C15283">
        <w:rPr>
          <w:rFonts w:ascii="Georgia" w:hAnsi="Georgia"/>
          <w:b/>
          <w:highlight w:val="green"/>
          <w:u w:val="single"/>
        </w:rPr>
        <w:t>objectivity and uncontestable outcome</w:t>
      </w:r>
      <w:r w:rsidRPr="00B254D0">
        <w:rPr>
          <w:rFonts w:ascii="Georgia" w:hAnsi="Georgia"/>
          <w:sz w:val="16"/>
        </w:rPr>
        <w:t xml:space="preserve">. </w:t>
      </w:r>
      <w:r w:rsidRPr="00B254D0">
        <w:rPr>
          <w:rFonts w:ascii="Georgia" w:hAnsi="Georgia"/>
          <w:b/>
          <w:u w:val="single"/>
        </w:rPr>
        <w:t>Claims and procedures of this kind are</w:t>
      </w:r>
      <w:r w:rsidRPr="00B254D0">
        <w:rPr>
          <w:rFonts w:ascii="Georgia" w:hAnsi="Georgia"/>
          <w:sz w:val="16"/>
        </w:rPr>
        <w:t xml:space="preserve">, of course, </w:t>
      </w:r>
      <w:r w:rsidRPr="00B254D0">
        <w:rPr>
          <w:rFonts w:ascii="Georgia" w:hAnsi="Georgia"/>
          <w:b/>
          <w:u w:val="single"/>
        </w:rPr>
        <w:t>extremely problematical</w:t>
      </w:r>
      <w:r w:rsidRPr="00B254D0">
        <w:rPr>
          <w:rFonts w:ascii="Georgia" w:hAnsi="Georgia"/>
          <w:sz w:val="16"/>
        </w:rPr>
        <w:t xml:space="preserve">. For </w:t>
      </w:r>
      <w:r w:rsidRPr="00C15283">
        <w:rPr>
          <w:rFonts w:ascii="Georgia" w:hAnsi="Georgia"/>
          <w:b/>
          <w:highlight w:val="green"/>
          <w:u w:val="single"/>
        </w:rPr>
        <w:t>they</w:t>
      </w:r>
      <w:r w:rsidRPr="00B254D0">
        <w:rPr>
          <w:rFonts w:ascii="Georgia" w:hAnsi="Georgia"/>
          <w:sz w:val="16"/>
        </w:rPr>
        <w:t xml:space="preserve"> </w:t>
      </w:r>
      <w:r w:rsidRPr="00B254D0">
        <w:rPr>
          <w:rFonts w:ascii="Georgia" w:hAnsi="Georgia"/>
          <w:b/>
          <w:u w:val="single"/>
        </w:rPr>
        <w:t xml:space="preserve">circularly </w:t>
      </w:r>
      <w:r w:rsidRPr="00C15283">
        <w:rPr>
          <w:rFonts w:ascii="Georgia" w:hAnsi="Georgia"/>
          <w:b/>
          <w:highlight w:val="green"/>
          <w:u w:val="single"/>
        </w:rPr>
        <w:t>assume</w:t>
      </w:r>
      <w:r w:rsidRPr="00B254D0">
        <w:rPr>
          <w:rFonts w:ascii="Georgia" w:hAnsi="Georgia"/>
          <w:b/>
          <w:u w:val="single"/>
        </w:rPr>
        <w:t xml:space="preserve"> </w:t>
      </w:r>
      <w:r w:rsidRPr="00C15283">
        <w:rPr>
          <w:rFonts w:ascii="Georgia" w:hAnsi="Georgia"/>
          <w:b/>
          <w:highlight w:val="green"/>
          <w:u w:val="single"/>
        </w:rPr>
        <w:t>that their</w:t>
      </w:r>
      <w:r w:rsidRPr="00B254D0">
        <w:rPr>
          <w:rFonts w:ascii="Georgia" w:hAnsi="Georgia"/>
          <w:b/>
          <w:u w:val="single"/>
        </w:rPr>
        <w:t xml:space="preserve"> enthusiasm for</w:t>
      </w:r>
      <w:r w:rsidRPr="00B254D0">
        <w:rPr>
          <w:rFonts w:ascii="Georgia" w:hAnsi="Georgia"/>
          <w:sz w:val="16"/>
        </w:rPr>
        <w:t xml:space="preserve"> the virtues of ‘methodological </w:t>
      </w:r>
      <w:r w:rsidRPr="00C15283">
        <w:rPr>
          <w:rFonts w:ascii="Georgia" w:hAnsi="Georgia"/>
          <w:b/>
          <w:highlight w:val="green"/>
          <w:u w:val="single"/>
        </w:rPr>
        <w:t>neutrality’ is bound to yield ‘value neutral’ solutions</w:t>
      </w:r>
      <w:r w:rsidRPr="00B254D0">
        <w:rPr>
          <w:rFonts w:ascii="Georgia" w:hAnsi="Georgia"/>
          <w:b/>
          <w:u w:val="single"/>
        </w:rPr>
        <w:t xml:space="preserve"> with regard to highly contested issues, </w:t>
      </w:r>
      <w:r w:rsidRPr="00C15283">
        <w:rPr>
          <w:rFonts w:ascii="Georgia" w:hAnsi="Georgia"/>
          <w:b/>
          <w:highlight w:val="green"/>
          <w:u w:val="single"/>
        </w:rPr>
        <w:t>without first examining the</w:t>
      </w:r>
      <w:r w:rsidRPr="00B254D0">
        <w:rPr>
          <w:rFonts w:ascii="Georgia" w:hAnsi="Georgia"/>
          <w:b/>
          <w:u w:val="single"/>
        </w:rPr>
        <w:t xml:space="preserve"> all-</w:t>
      </w:r>
      <w:r w:rsidRPr="00B254D0">
        <w:rPr>
          <w:rFonts w:ascii="Georgia" w:hAnsi="Georgia"/>
          <w:b/>
          <w:u w:val="single"/>
        </w:rPr>
        <w:lastRenderedPageBreak/>
        <w:t xml:space="preserve">important question as to the </w:t>
      </w:r>
      <w:r w:rsidRPr="00C15283">
        <w:rPr>
          <w:rFonts w:ascii="Georgia" w:hAnsi="Georgia"/>
          <w:b/>
          <w:highlight w:val="green"/>
          <w:u w:val="single"/>
        </w:rPr>
        <w:t>conditions</w:t>
      </w:r>
      <w:r w:rsidRPr="00B254D0">
        <w:rPr>
          <w:rFonts w:ascii="Georgia" w:hAnsi="Georgia"/>
          <w:b/>
          <w:u w:val="single"/>
        </w:rPr>
        <w:t xml:space="preserve"> of possibility</w:t>
      </w:r>
      <w:r w:rsidRPr="00B254D0">
        <w:rPr>
          <w:rFonts w:ascii="Georgia" w:hAnsi="Georgia"/>
          <w:sz w:val="16"/>
        </w:rPr>
        <w:t xml:space="preserve"> – or otherwise – of the postulated systematic neutrality at the plane of methodology itself. The unchallengeable validity of the recommended procedure is supposed to be self-evident on account of its purely methodological character. In reality, of course, </w:t>
      </w:r>
      <w:r w:rsidRPr="00C15283">
        <w:rPr>
          <w:rFonts w:ascii="Georgia" w:hAnsi="Georgia"/>
          <w:b/>
          <w:highlight w:val="green"/>
          <w:u w:val="single"/>
        </w:rPr>
        <w:t>this</w:t>
      </w:r>
      <w:r w:rsidRPr="00B254D0">
        <w:rPr>
          <w:rFonts w:ascii="Georgia" w:hAnsi="Georgia"/>
          <w:b/>
          <w:u w:val="single"/>
        </w:rPr>
        <w:t xml:space="preserve"> approach to </w:t>
      </w:r>
      <w:r w:rsidRPr="00C15283">
        <w:rPr>
          <w:rFonts w:ascii="Georgia" w:hAnsi="Georgia"/>
          <w:b/>
          <w:highlight w:val="green"/>
          <w:u w:val="single"/>
        </w:rPr>
        <w:t>methodology is</w:t>
      </w:r>
      <w:r w:rsidRPr="00B254D0">
        <w:rPr>
          <w:rFonts w:ascii="Georgia" w:hAnsi="Georgia"/>
          <w:b/>
          <w:u w:val="single"/>
        </w:rPr>
        <w:t xml:space="preserve"> heavily </w:t>
      </w:r>
      <w:r w:rsidRPr="00C15283">
        <w:rPr>
          <w:rFonts w:ascii="Georgia" w:hAnsi="Georgia"/>
          <w:b/>
          <w:highlight w:val="green"/>
          <w:u w:val="single"/>
        </w:rPr>
        <w:t>loaded with a conservative ideological substance</w:t>
      </w:r>
      <w:r w:rsidRPr="00B254D0">
        <w:rPr>
          <w:rFonts w:ascii="Georgia" w:hAnsi="Georgia"/>
          <w:b/>
          <w:u w:val="single"/>
        </w:rPr>
        <w:t>. Since, however, the plane of methodology</w:t>
      </w:r>
      <w:r w:rsidRPr="00B254D0">
        <w:rPr>
          <w:rFonts w:ascii="Georgia" w:hAnsi="Georgia"/>
          <w:sz w:val="16"/>
        </w:rPr>
        <w:t xml:space="preserve"> (and ‘meta-theory’) </w:t>
      </w:r>
      <w:r w:rsidRPr="00B254D0">
        <w:rPr>
          <w:rFonts w:ascii="Georgia" w:hAnsi="Georgia"/>
          <w:b/>
          <w:u w:val="single"/>
        </w:rPr>
        <w:t>is said to be in principle separated from that of the substantive issues, the methodological circle can be conveniently closed.</w:t>
      </w:r>
      <w:r w:rsidRPr="00B254D0">
        <w:rPr>
          <w:rFonts w:ascii="Georgia" w:hAnsi="Georgia"/>
          <w:sz w:val="16"/>
        </w:rPr>
        <w:t xml:space="preserve"> Whereupon the mere insistence on the purely methodological character of the criteria laid down is supposed to establish the claim according to which the approach in question is neutral because everybody can adopt it as the common frame of reference of ‘rational discourse’. Yet, curiously enough, </w:t>
      </w:r>
      <w:r w:rsidRPr="00B254D0">
        <w:rPr>
          <w:rFonts w:ascii="Georgia" w:hAnsi="Georgia"/>
          <w:b/>
          <w:u w:val="single"/>
        </w:rPr>
        <w:t>the proposed methodological tenets are so defined that vast areas of vital social concern are a priori excluded from this rational discourse as ‘metaphysical’, ‘ideological’, etc.</w:t>
      </w:r>
      <w:r w:rsidRPr="00B254D0">
        <w:rPr>
          <w:rFonts w:ascii="Georgia" w:hAnsi="Georgia"/>
          <w:sz w:val="16"/>
        </w:rPr>
        <w:t xml:space="preserve"> </w:t>
      </w:r>
      <w:r w:rsidRPr="00B254D0">
        <w:rPr>
          <w:rFonts w:ascii="Georgia" w:hAnsi="Georgia"/>
          <w:b/>
          <w:u w:val="single"/>
        </w:rPr>
        <w:t xml:space="preserve">The effect of </w:t>
      </w:r>
      <w:r w:rsidRPr="00C15283">
        <w:rPr>
          <w:rFonts w:ascii="Georgia" w:hAnsi="Georgia"/>
          <w:b/>
          <w:highlight w:val="green"/>
          <w:u w:val="single"/>
        </w:rPr>
        <w:t>circumscribing</w:t>
      </w:r>
      <w:r w:rsidRPr="00B254D0">
        <w:rPr>
          <w:rFonts w:ascii="Georgia" w:hAnsi="Georgia"/>
          <w:b/>
          <w:u w:val="single"/>
        </w:rPr>
        <w:t xml:space="preserve"> in this way </w:t>
      </w:r>
      <w:r w:rsidRPr="00C15283">
        <w:rPr>
          <w:rFonts w:ascii="Georgia" w:hAnsi="Georgia"/>
          <w:b/>
          <w:highlight w:val="green"/>
          <w:u w:val="single"/>
        </w:rPr>
        <w:t>the scope of the one and only admissible approach</w:t>
      </w:r>
      <w:r w:rsidRPr="00B254D0">
        <w:rPr>
          <w:rFonts w:ascii="Georgia" w:hAnsi="Georgia"/>
          <w:b/>
          <w:u w:val="single"/>
        </w:rPr>
        <w:t xml:space="preserve"> is that it </w:t>
      </w:r>
      <w:r w:rsidRPr="00C15283">
        <w:rPr>
          <w:rFonts w:ascii="Georgia" w:hAnsi="Georgia"/>
          <w:b/>
          <w:highlight w:val="green"/>
          <w:u w:val="single"/>
        </w:rPr>
        <w:t>automatically disqualifies</w:t>
      </w:r>
      <w:r w:rsidRPr="00B254D0">
        <w:rPr>
          <w:rFonts w:ascii="Georgia" w:hAnsi="Georgia"/>
          <w:b/>
          <w:u w:val="single"/>
        </w:rPr>
        <w:t xml:space="preserve">, in the name of methodology itself, </w:t>
      </w:r>
      <w:r w:rsidRPr="00C15283">
        <w:rPr>
          <w:rFonts w:ascii="Georgia" w:hAnsi="Georgia"/>
          <w:b/>
          <w:highlight w:val="green"/>
          <w:u w:val="single"/>
        </w:rPr>
        <w:t>all those who do not fit into the stipulated framework of discourse</w:t>
      </w:r>
      <w:r w:rsidRPr="00C15283">
        <w:rPr>
          <w:rFonts w:ascii="Georgia" w:hAnsi="Georgia"/>
          <w:sz w:val="16"/>
          <w:highlight w:val="green"/>
        </w:rPr>
        <w:t>.</w:t>
      </w:r>
      <w:r w:rsidRPr="00B254D0">
        <w:rPr>
          <w:rFonts w:ascii="Georgia" w:hAnsi="Georgia"/>
          <w:sz w:val="16"/>
        </w:rPr>
        <w:t xml:space="preserve"> As a result, the propounders of the ‘right method’ are spared the difficulties that go with acknowledging the real divisions and incompatibilities as they necessarily arise from the contending social interests at the roots of alternative approaches and the rival sets of values associated with them. This is where we can see more clearly the social orientation implicit in the whole procedure. For – </w:t>
      </w:r>
      <w:r w:rsidRPr="00B254D0">
        <w:rPr>
          <w:rFonts w:ascii="Georgia" w:hAnsi="Georgia"/>
          <w:b/>
          <w:u w:val="single"/>
        </w:rPr>
        <w:t xml:space="preserve">far from offering an adequate scope for critical enquiry – </w:t>
      </w:r>
      <w:r w:rsidRPr="00C15283">
        <w:rPr>
          <w:rFonts w:ascii="Georgia" w:hAnsi="Georgia"/>
          <w:b/>
          <w:highlight w:val="green"/>
          <w:u w:val="single"/>
        </w:rPr>
        <w:t>the</w:t>
      </w:r>
      <w:r w:rsidRPr="00B254D0">
        <w:rPr>
          <w:rFonts w:ascii="Georgia" w:hAnsi="Georgia"/>
          <w:b/>
          <w:u w:val="single"/>
        </w:rPr>
        <w:t xml:space="preserve"> advocated general </w:t>
      </w:r>
      <w:r w:rsidRPr="00C15283">
        <w:rPr>
          <w:rFonts w:ascii="Georgia" w:hAnsi="Georgia"/>
          <w:b/>
          <w:highlight w:val="green"/>
          <w:u w:val="single"/>
        </w:rPr>
        <w:t>adoption of the allegedly neutral</w:t>
      </w:r>
      <w:r w:rsidRPr="00B254D0">
        <w:rPr>
          <w:rFonts w:ascii="Georgia" w:hAnsi="Georgia"/>
          <w:b/>
          <w:u w:val="single"/>
        </w:rPr>
        <w:t xml:space="preserve"> methodological </w:t>
      </w:r>
      <w:r w:rsidRPr="00C15283">
        <w:rPr>
          <w:rFonts w:ascii="Georgia" w:hAnsi="Georgia"/>
          <w:b/>
          <w:highlight w:val="green"/>
          <w:u w:val="single"/>
        </w:rPr>
        <w:t>framework is equivalent</w:t>
      </w:r>
      <w:r w:rsidRPr="00B254D0">
        <w:rPr>
          <w:rFonts w:ascii="Georgia" w:hAnsi="Georgia"/>
          <w:sz w:val="16"/>
        </w:rPr>
        <w:t xml:space="preserve">, in fact, </w:t>
      </w:r>
      <w:r w:rsidRPr="00C15283">
        <w:rPr>
          <w:rFonts w:ascii="Georgia" w:hAnsi="Georgia"/>
          <w:b/>
          <w:highlight w:val="green"/>
          <w:u w:val="single"/>
        </w:rPr>
        <w:t>to consenting not even to raise the issues that really matter</w:t>
      </w:r>
      <w:r w:rsidRPr="00B254D0">
        <w:rPr>
          <w:rFonts w:ascii="Georgia" w:hAnsi="Georgia"/>
          <w:sz w:val="16"/>
        </w:rPr>
        <w:t xml:space="preserve">. Instead, </w:t>
      </w:r>
      <w:r w:rsidRPr="00B254D0">
        <w:rPr>
          <w:rFonts w:ascii="Georgia" w:hAnsi="Georgia"/>
          <w:b/>
          <w:u w:val="single"/>
        </w:rPr>
        <w:t>the stipulated</w:t>
      </w:r>
      <w:r w:rsidRPr="00B254D0">
        <w:rPr>
          <w:rFonts w:ascii="Georgia" w:hAnsi="Georgia"/>
          <w:sz w:val="16"/>
        </w:rPr>
        <w:t xml:space="preserve"> ‘common’ methodological </w:t>
      </w:r>
      <w:r w:rsidRPr="00B254D0">
        <w:rPr>
          <w:rFonts w:ascii="Georgia" w:hAnsi="Georgia"/>
          <w:b/>
          <w:u w:val="single"/>
        </w:rPr>
        <w:t>procedure succeeds in transforming the enterprise of ‘rational discourse’ into the dubious practice of producing methodology for the sake of methodology</w:t>
      </w:r>
      <w:r w:rsidRPr="00B254D0">
        <w:rPr>
          <w:rFonts w:ascii="Georgia" w:hAnsi="Georgia"/>
          <w:sz w:val="16"/>
        </w:rPr>
        <w:t xml:space="preserve">: a tendency more pronounced in the twentieth century than ever before. This practice consists in sharpening the recommended methodological knife until nothing but the bare handle is left, at which point a new knife is adopted for the same purpose. For the ideal methodological knife is not meant for cutting, only for sharpening, thereby interposing itself between the critical intent and the real objects of criticism which it can obliterate for as long as the pseudo-critical activity of knife-sharpening for its own sake continues to be pursued. And </w:t>
      </w:r>
      <w:r w:rsidRPr="00B254D0">
        <w:rPr>
          <w:rFonts w:ascii="Georgia" w:hAnsi="Georgia"/>
          <w:b/>
          <w:u w:val="single"/>
        </w:rPr>
        <w:t>that happens to be precisely its inherent ideological purpose.</w:t>
      </w:r>
      <w:r w:rsidRPr="00B254D0">
        <w:rPr>
          <w:rFonts w:ascii="Georgia" w:hAnsi="Georgia"/>
          <w:sz w:val="16"/>
        </w:rPr>
        <w:t xml:space="preserve"> 6.1.2 Naturally, to speak of a ‘common’ methodological framework in which one can resolve the problems of a society torn by irreconcilable social interest and ensuing antagonistic confrontations is delusory, at best, notwithstanding all talk about ‘ideal communication communities’. But </w:t>
      </w:r>
      <w:r w:rsidRPr="00B254D0">
        <w:rPr>
          <w:rFonts w:ascii="Georgia" w:hAnsi="Georgia"/>
          <w:b/>
          <w:u w:val="single"/>
        </w:rPr>
        <w:t>to define the methodological tenets of all rational discourse by way of transubstantiating into ‘ideal types’</w:t>
      </w:r>
      <w:r w:rsidRPr="00B254D0">
        <w:rPr>
          <w:rFonts w:ascii="Georgia" w:hAnsi="Georgia"/>
          <w:sz w:val="16"/>
        </w:rPr>
        <w:t xml:space="preserve"> (</w:t>
      </w:r>
      <w:r w:rsidRPr="00B254D0">
        <w:rPr>
          <w:rFonts w:ascii="Georgia" w:hAnsi="Georgia"/>
          <w:b/>
          <w:u w:val="single"/>
        </w:rPr>
        <w:t>or by putting into methodological ‘brackets’</w:t>
      </w:r>
      <w:r w:rsidRPr="00B254D0">
        <w:rPr>
          <w:rFonts w:ascii="Georgia" w:hAnsi="Georgia"/>
          <w:sz w:val="16"/>
        </w:rPr>
        <w:t xml:space="preserve">) </w:t>
      </w:r>
      <w:r w:rsidRPr="00B254D0">
        <w:rPr>
          <w:rFonts w:ascii="Georgia" w:hAnsi="Georgia"/>
          <w:b/>
          <w:u w:val="single"/>
        </w:rPr>
        <w:t>the discussion of contending social values reveals the ideological colour as well as the extreme fallaciousness of the claimed rationality</w:t>
      </w:r>
      <w:r w:rsidRPr="00B254D0">
        <w:rPr>
          <w:rFonts w:ascii="Georgia" w:hAnsi="Georgia"/>
          <w:sz w:val="16"/>
        </w:rPr>
        <w:t xml:space="preserve">. For such treatment of the major areas of conflict, under a great variety of forms – from the Viennes version of ‘logical positivism’ to Wittgenstein’s famous ladder that must be ‘thrown away’ at the point of confronting the question of values, and from the advocacy of the Popperian principle of ‘little by little’ to the ‘emotivist’ theory of value – inevitably always favours the established order. And </w:t>
      </w:r>
      <w:r w:rsidRPr="00B254D0">
        <w:rPr>
          <w:rFonts w:ascii="Georgia" w:hAnsi="Georgia"/>
          <w:b/>
          <w:u w:val="single"/>
        </w:rPr>
        <w:t>it does so by declaring the fundamental structural parameters of the given society ‘out of bounds’ to the potential contestants, on the authority of the ideally ‘common’ methodology</w:t>
      </w:r>
      <w:r w:rsidRPr="00B254D0">
        <w:rPr>
          <w:rFonts w:ascii="Georgia" w:hAnsi="Georgia"/>
          <w:sz w:val="16"/>
        </w:rPr>
        <w:t xml:space="preserve">. However, even on a cursory inspection of the issues at stake it ought to be fairly obvious that to consent not to question the fundamental structural framework of the established order is radically different according to whether one does so as the beneficiary of that order or from the standpoint of those who find themselves at the receiving end, exploited and oppressed by the overall determinations (and not just by some limited and more or less easily corrigible detail) of that order. Consequently, to establish the ‘common’ identity of the two, opposed sides of a structurally safeguarded hierarchical order – by means of the reduction of the people who belong to the contending social forces into fictitious ‘rational interlocutors’, extracted from their divided real world and transplanted into a beneficially shared universe of ideal discourse – would be nothing short of a methodological miracle. Contrary to the wishful thinking hypostatized as a timeless and socially unspecified rational communality, </w:t>
      </w:r>
      <w:r w:rsidRPr="00C15283">
        <w:rPr>
          <w:rStyle w:val="StyleBoldUnderline"/>
          <w:rFonts w:ascii="Georgia" w:hAnsi="Georgia"/>
          <w:highlight w:val="green"/>
        </w:rPr>
        <w:t>the</w:t>
      </w:r>
      <w:r w:rsidRPr="00B254D0">
        <w:rPr>
          <w:rStyle w:val="StyleBoldUnderline"/>
          <w:rFonts w:ascii="Georgia" w:hAnsi="Georgia"/>
        </w:rPr>
        <w:t xml:space="preserve"> </w:t>
      </w:r>
      <w:r w:rsidRPr="00B254D0">
        <w:rPr>
          <w:rFonts w:ascii="Georgia" w:hAnsi="Georgia"/>
          <w:b/>
          <w:u w:val="single"/>
        </w:rPr>
        <w:t xml:space="preserve">elementary condition of a </w:t>
      </w:r>
      <w:r w:rsidRPr="00C15283">
        <w:rPr>
          <w:rFonts w:ascii="Georgia" w:hAnsi="Georgia"/>
          <w:b/>
          <w:highlight w:val="green"/>
          <w:u w:val="single"/>
        </w:rPr>
        <w:t>truly rational discourse would</w:t>
      </w:r>
      <w:r w:rsidRPr="00B254D0">
        <w:rPr>
          <w:rFonts w:ascii="Georgia" w:hAnsi="Georgia"/>
          <w:b/>
          <w:u w:val="single"/>
        </w:rPr>
        <w:t xml:space="preserve"> be to </w:t>
      </w:r>
      <w:r w:rsidRPr="00C15283">
        <w:rPr>
          <w:rFonts w:ascii="Georgia" w:hAnsi="Georgia"/>
          <w:b/>
          <w:highlight w:val="green"/>
          <w:u w:val="single"/>
        </w:rPr>
        <w:t>acknowledge the legitimacy of contesting the given order of society</w:t>
      </w:r>
      <w:r w:rsidRPr="00B254D0">
        <w:rPr>
          <w:rFonts w:ascii="Georgia" w:hAnsi="Georgia"/>
          <w:b/>
          <w:u w:val="single"/>
        </w:rPr>
        <w:t xml:space="preserve"> in substantive terms</w:t>
      </w:r>
      <w:r w:rsidRPr="00B254D0">
        <w:rPr>
          <w:rFonts w:ascii="Georgia" w:hAnsi="Georgia"/>
          <w:sz w:val="16"/>
        </w:rPr>
        <w:t xml:space="preserve">. </w:t>
      </w:r>
      <w:r w:rsidRPr="00B254D0">
        <w:rPr>
          <w:rFonts w:ascii="Georgia" w:hAnsi="Georgia"/>
          <w:b/>
          <w:u w:val="single"/>
        </w:rPr>
        <w:t>This would imply the articulation of the relevant problems</w:t>
      </w:r>
      <w:r w:rsidRPr="00B254D0">
        <w:rPr>
          <w:rFonts w:ascii="Georgia" w:hAnsi="Georgia"/>
          <w:sz w:val="16"/>
        </w:rPr>
        <w:t xml:space="preserve"> not on the plan of self-referential theory and methodology, but </w:t>
      </w:r>
      <w:r w:rsidRPr="00B254D0">
        <w:rPr>
          <w:rFonts w:ascii="Georgia" w:hAnsi="Georgia"/>
          <w:b/>
          <w:u w:val="single"/>
        </w:rPr>
        <w:t xml:space="preserve">as inherently practical issues whose conditions of solution point towards </w:t>
      </w:r>
      <w:r w:rsidRPr="00C15283">
        <w:rPr>
          <w:rFonts w:ascii="Georgia" w:hAnsi="Georgia"/>
          <w:b/>
          <w:highlight w:val="green"/>
          <w:u w:val="single"/>
        </w:rPr>
        <w:t>the necessity of radical structural changes</w:t>
      </w:r>
      <w:r w:rsidRPr="00B254D0">
        <w:rPr>
          <w:rFonts w:ascii="Georgia" w:hAnsi="Georgia"/>
          <w:b/>
          <w:u w:val="single"/>
        </w:rPr>
        <w:t>.</w:t>
      </w:r>
      <w:r w:rsidRPr="00B254D0">
        <w:rPr>
          <w:rFonts w:ascii="Georgia" w:hAnsi="Georgia"/>
          <w:sz w:val="16"/>
        </w:rPr>
        <w:t xml:space="preserve"> In other words, it would require the explicit rejection of all fiction of methodological and meta-theoretical neutrality. But, of course, this would be far too much to expect precisely because the society in which we live is a deeply divided society. This is why through the dichotomies of ‘fact and value’, ‘theory and practice’, ‘formal and substantive rationality’, etc., the conflict-transcending methodological miracle is constantly stipulated as the necessary regulative framework of ‘rational discourse’ in the humanities and social sciences, in the interest of the ruling ideology. </w:t>
      </w:r>
      <w:r w:rsidRPr="00B254D0">
        <w:rPr>
          <w:rFonts w:ascii="Georgia" w:hAnsi="Georgia"/>
          <w:b/>
          <w:u w:val="single"/>
        </w:rPr>
        <w:t xml:space="preserve">What makes this approach particularly difficult to challenge is that its value-commitments are mediated by methodological precepts to such a degree that </w:t>
      </w:r>
      <w:r w:rsidRPr="00C15283">
        <w:rPr>
          <w:rFonts w:ascii="Georgia" w:hAnsi="Georgia"/>
          <w:b/>
          <w:highlight w:val="green"/>
          <w:u w:val="single"/>
        </w:rPr>
        <w:t>it is virtually impossible to</w:t>
      </w:r>
      <w:r w:rsidRPr="00B254D0">
        <w:rPr>
          <w:rFonts w:ascii="Georgia" w:hAnsi="Georgia"/>
          <w:b/>
          <w:u w:val="single"/>
        </w:rPr>
        <w:t xml:space="preserve"> bring them into the </w:t>
      </w:r>
      <w:r w:rsidRPr="00C15283">
        <w:rPr>
          <w:rFonts w:ascii="Georgia" w:hAnsi="Georgia"/>
          <w:b/>
          <w:highlight w:val="green"/>
          <w:u w:val="single"/>
        </w:rPr>
        <w:t>focus</w:t>
      </w:r>
      <w:r w:rsidRPr="00B254D0">
        <w:rPr>
          <w:rFonts w:ascii="Georgia" w:hAnsi="Georgia"/>
          <w:b/>
          <w:u w:val="single"/>
        </w:rPr>
        <w:t xml:space="preserve"> of </w:t>
      </w:r>
      <w:r w:rsidRPr="00C15283">
        <w:rPr>
          <w:rFonts w:ascii="Georgia" w:hAnsi="Georgia"/>
          <w:b/>
          <w:highlight w:val="green"/>
          <w:u w:val="single"/>
        </w:rPr>
        <w:t>the discussion without openly contesting the framework as a whole</w:t>
      </w:r>
      <w:r w:rsidRPr="00B254D0">
        <w:rPr>
          <w:rFonts w:ascii="Georgia" w:hAnsi="Georgia"/>
          <w:sz w:val="16"/>
        </w:rPr>
        <w:t xml:space="preserve">. For the conservative sets of values at the roots of such orientation remain several steps removed from the ostensible subject of dispute as defined in logico/methodological, formal/structural, and semantic/analytical terms. And who would suspect of ideological bias the impeccable – methodologically sanctioned – credentials of ‘procedural rules’, ‘models’ and ‘paradigms’? </w:t>
      </w:r>
      <w:r w:rsidRPr="00B254D0">
        <w:rPr>
          <w:rFonts w:ascii="Georgia" w:hAnsi="Georgia"/>
          <w:b/>
          <w:u w:val="single"/>
        </w:rPr>
        <w:t>Once</w:t>
      </w:r>
      <w:r w:rsidRPr="00B254D0">
        <w:rPr>
          <w:rFonts w:ascii="Georgia" w:hAnsi="Georgia"/>
          <w:sz w:val="16"/>
        </w:rPr>
        <w:t xml:space="preserve">, though, </w:t>
      </w:r>
      <w:r w:rsidRPr="00B254D0">
        <w:rPr>
          <w:rFonts w:ascii="Georgia" w:hAnsi="Georgia"/>
          <w:b/>
          <w:u w:val="single"/>
        </w:rPr>
        <w:t xml:space="preserve">such rules and paradigms are adopted as the common frame of reference of what may or may not be allowed to be considered the legitimate subject of debate, </w:t>
      </w:r>
      <w:r w:rsidRPr="00C15283">
        <w:rPr>
          <w:rFonts w:ascii="Georgia" w:hAnsi="Georgia"/>
          <w:b/>
          <w:highlight w:val="green"/>
          <w:u w:val="single"/>
        </w:rPr>
        <w:t>everything that enters into</w:t>
      </w:r>
      <w:r w:rsidRPr="00B254D0">
        <w:rPr>
          <w:rFonts w:ascii="Georgia" w:hAnsi="Georgia"/>
          <w:b/>
          <w:u w:val="single"/>
        </w:rPr>
        <w:t xml:space="preserve"> the </w:t>
      </w:r>
      <w:r w:rsidRPr="00C15283">
        <w:rPr>
          <w:rFonts w:ascii="Georgia" w:hAnsi="Georgia"/>
          <w:b/>
          <w:highlight w:val="green"/>
          <w:u w:val="single"/>
        </w:rPr>
        <w:t>accepted parameters</w:t>
      </w:r>
      <w:r w:rsidRPr="00B254D0">
        <w:rPr>
          <w:rFonts w:ascii="Georgia" w:hAnsi="Georgia"/>
          <w:b/>
          <w:u w:val="single"/>
        </w:rPr>
        <w:t xml:space="preserve"> </w:t>
      </w:r>
      <w:r w:rsidRPr="00C15283">
        <w:rPr>
          <w:rFonts w:ascii="Georgia" w:hAnsi="Georgia"/>
          <w:b/>
          <w:highlight w:val="green"/>
          <w:u w:val="single"/>
        </w:rPr>
        <w:t>is</w:t>
      </w:r>
      <w:r w:rsidRPr="00B254D0">
        <w:rPr>
          <w:rFonts w:ascii="Georgia" w:hAnsi="Georgia"/>
          <w:b/>
          <w:u w:val="single"/>
        </w:rPr>
        <w:t xml:space="preserve"> necessarily </w:t>
      </w:r>
      <w:r w:rsidRPr="00C15283">
        <w:rPr>
          <w:rFonts w:ascii="Georgia" w:hAnsi="Georgia"/>
          <w:b/>
          <w:highlight w:val="green"/>
          <w:u w:val="single"/>
        </w:rPr>
        <w:t>constrained</w:t>
      </w:r>
      <w:r w:rsidRPr="00B254D0">
        <w:rPr>
          <w:rFonts w:ascii="Georgia" w:hAnsi="Georgia"/>
          <w:b/>
          <w:u w:val="single"/>
        </w:rPr>
        <w:t xml:space="preserve"> not only by the scope of the overall </w:t>
      </w:r>
      <w:r w:rsidRPr="00B254D0">
        <w:rPr>
          <w:rFonts w:ascii="Georgia" w:hAnsi="Georgia"/>
          <w:b/>
          <w:u w:val="single"/>
        </w:rPr>
        <w:lastRenderedPageBreak/>
        <w:t xml:space="preserve">framework, but simultaneously also by </w:t>
      </w:r>
      <w:r w:rsidRPr="00C15283">
        <w:rPr>
          <w:rFonts w:ascii="Georgia" w:hAnsi="Georgia"/>
          <w:b/>
          <w:highlight w:val="green"/>
          <w:u w:val="single"/>
        </w:rPr>
        <w:t>the inexplicit ideological assumptions</w:t>
      </w:r>
      <w:r w:rsidRPr="00B254D0">
        <w:rPr>
          <w:rFonts w:ascii="Georgia" w:hAnsi="Georgia"/>
          <w:b/>
          <w:u w:val="single"/>
        </w:rPr>
        <w:t xml:space="preserve"> on the basis </w:t>
      </w:r>
      <w:r w:rsidRPr="00C15283">
        <w:rPr>
          <w:rFonts w:ascii="Georgia" w:hAnsi="Georgia"/>
          <w:b/>
          <w:highlight w:val="green"/>
          <w:u w:val="single"/>
        </w:rPr>
        <w:t>of</w:t>
      </w:r>
      <w:r w:rsidRPr="00B254D0">
        <w:rPr>
          <w:rFonts w:ascii="Georgia" w:hAnsi="Georgia"/>
          <w:b/>
          <w:u w:val="single"/>
        </w:rPr>
        <w:t xml:space="preserve"> which </w:t>
      </w:r>
      <w:r w:rsidRPr="00C15283">
        <w:rPr>
          <w:rFonts w:ascii="Georgia" w:hAnsi="Georgia"/>
          <w:b/>
          <w:highlight w:val="green"/>
          <w:u w:val="single"/>
        </w:rPr>
        <w:t>the methodological principles</w:t>
      </w:r>
      <w:r w:rsidRPr="00B254D0">
        <w:rPr>
          <w:rFonts w:ascii="Georgia" w:hAnsi="Georgia"/>
          <w:b/>
          <w:u w:val="single"/>
        </w:rPr>
        <w:t xml:space="preserve"> themselves were </w:t>
      </w:r>
      <w:r w:rsidRPr="00C15283">
        <w:rPr>
          <w:rFonts w:ascii="Georgia" w:hAnsi="Georgia"/>
          <w:b/>
          <w:highlight w:val="green"/>
          <w:u w:val="single"/>
        </w:rPr>
        <w:t>in the first place</w:t>
      </w:r>
      <w:r w:rsidRPr="00B254D0">
        <w:rPr>
          <w:rFonts w:ascii="Georgia" w:hAnsi="Georgia"/>
          <w:b/>
          <w:u w:val="single"/>
        </w:rPr>
        <w:t xml:space="preserve"> constituted. </w:t>
      </w:r>
      <w:r w:rsidRPr="00B254D0">
        <w:rPr>
          <w:rFonts w:ascii="Georgia" w:hAnsi="Georgia"/>
          <w:sz w:val="16"/>
        </w:rPr>
        <w:t>This is why the allegedly ‘non-ideological’ ideologies which so successfully conceal and exercise their apologetic function in the guise of neutral methodology are doubly mystifying. Twentieth-century currents of thought are dominated by approaches that tend to articulate the social interests and values of the ruling order through complicated – at time completely bewildering – mediations, on the methodological plane. Thus, more than ever before, the task of ideological demystification is inseparable from the investigation of the complex dialectical interrelationship between methods and values which no social theory or philosophy can escape.</w:t>
      </w:r>
    </w:p>
    <w:p w:rsidR="00F35CA0" w:rsidRPr="00B254D0" w:rsidRDefault="00F35CA0" w:rsidP="005D25E9">
      <w:pPr>
        <w:pStyle w:val="citenon-bold"/>
        <w:rPr>
          <w:rFonts w:ascii="Georgia" w:hAnsi="Georgia"/>
          <w:sz w:val="16"/>
        </w:rPr>
      </w:pPr>
    </w:p>
    <w:sectPr w:rsidR="00F35CA0" w:rsidRPr="00B254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63A" w:rsidRDefault="0083363A" w:rsidP="005F5576">
      <w:r>
        <w:separator/>
      </w:r>
    </w:p>
  </w:endnote>
  <w:endnote w:type="continuationSeparator" w:id="0">
    <w:p w:rsidR="0083363A" w:rsidRDefault="0083363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63A" w:rsidRDefault="0083363A" w:rsidP="005F5576">
      <w:r>
        <w:separator/>
      </w:r>
    </w:p>
  </w:footnote>
  <w:footnote w:type="continuationSeparator" w:id="0">
    <w:p w:rsidR="0083363A" w:rsidRDefault="0083363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BC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73C1"/>
    <w:rsid w:val="00140397"/>
    <w:rsid w:val="0014072D"/>
    <w:rsid w:val="00141F7D"/>
    <w:rsid w:val="00141FBF"/>
    <w:rsid w:val="0016509D"/>
    <w:rsid w:val="0016711C"/>
    <w:rsid w:val="00167A9F"/>
    <w:rsid w:val="001711E1"/>
    <w:rsid w:val="00175018"/>
    <w:rsid w:val="00177828"/>
    <w:rsid w:val="00177A1E"/>
    <w:rsid w:val="00182D51"/>
    <w:rsid w:val="001853D9"/>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08A4"/>
    <w:rsid w:val="0023286A"/>
    <w:rsid w:val="0024023F"/>
    <w:rsid w:val="0024064E"/>
    <w:rsid w:val="00240C4E"/>
    <w:rsid w:val="00243DC0"/>
    <w:rsid w:val="00250E16"/>
    <w:rsid w:val="00257696"/>
    <w:rsid w:val="0026382E"/>
    <w:rsid w:val="00270BCD"/>
    <w:rsid w:val="00272786"/>
    <w:rsid w:val="00287AB7"/>
    <w:rsid w:val="00294D00"/>
    <w:rsid w:val="002A213E"/>
    <w:rsid w:val="002A612B"/>
    <w:rsid w:val="002B416C"/>
    <w:rsid w:val="002B68A4"/>
    <w:rsid w:val="002C302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163"/>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6D28"/>
    <w:rsid w:val="003C756E"/>
    <w:rsid w:val="003D2C33"/>
    <w:rsid w:val="003E4831"/>
    <w:rsid w:val="003E48DE"/>
    <w:rsid w:val="003E7E8B"/>
    <w:rsid w:val="003F3030"/>
    <w:rsid w:val="003F47AE"/>
    <w:rsid w:val="00400397"/>
    <w:rsid w:val="00403971"/>
    <w:rsid w:val="00407386"/>
    <w:rsid w:val="004120B3"/>
    <w:rsid w:val="004138EF"/>
    <w:rsid w:val="00416B1D"/>
    <w:rsid w:val="004319DE"/>
    <w:rsid w:val="00435232"/>
    <w:rsid w:val="004400EA"/>
    <w:rsid w:val="00450882"/>
    <w:rsid w:val="00451C20"/>
    <w:rsid w:val="00452001"/>
    <w:rsid w:val="0045442E"/>
    <w:rsid w:val="004564E2"/>
    <w:rsid w:val="00462418"/>
    <w:rsid w:val="00471A70"/>
    <w:rsid w:val="00473A79"/>
    <w:rsid w:val="004740C0"/>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058"/>
    <w:rsid w:val="005349E1"/>
    <w:rsid w:val="00537EF5"/>
    <w:rsid w:val="005420CC"/>
    <w:rsid w:val="005434D0"/>
    <w:rsid w:val="0054437C"/>
    <w:rsid w:val="00546D61"/>
    <w:rsid w:val="00553885"/>
    <w:rsid w:val="005579BF"/>
    <w:rsid w:val="00560C3E"/>
    <w:rsid w:val="00563468"/>
    <w:rsid w:val="00564147"/>
    <w:rsid w:val="00564EC2"/>
    <w:rsid w:val="00565EAE"/>
    <w:rsid w:val="0057029F"/>
    <w:rsid w:val="00573677"/>
    <w:rsid w:val="00575A3B"/>
    <w:rsid w:val="00575F7D"/>
    <w:rsid w:val="00580383"/>
    <w:rsid w:val="00580E40"/>
    <w:rsid w:val="00590731"/>
    <w:rsid w:val="005963CE"/>
    <w:rsid w:val="005A506B"/>
    <w:rsid w:val="005A701C"/>
    <w:rsid w:val="005B2444"/>
    <w:rsid w:val="005B2D14"/>
    <w:rsid w:val="005B3140"/>
    <w:rsid w:val="005C0B05"/>
    <w:rsid w:val="005D1156"/>
    <w:rsid w:val="005D25E9"/>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0F5F"/>
    <w:rsid w:val="00672877"/>
    <w:rsid w:val="00683154"/>
    <w:rsid w:val="00690115"/>
    <w:rsid w:val="00690898"/>
    <w:rsid w:val="00693039"/>
    <w:rsid w:val="00693A5A"/>
    <w:rsid w:val="006B302F"/>
    <w:rsid w:val="006B5B57"/>
    <w:rsid w:val="006C64D4"/>
    <w:rsid w:val="006E53F0"/>
    <w:rsid w:val="006F46C3"/>
    <w:rsid w:val="006F7CDF"/>
    <w:rsid w:val="00700BDB"/>
    <w:rsid w:val="0070121B"/>
    <w:rsid w:val="00701E73"/>
    <w:rsid w:val="00711FE2"/>
    <w:rsid w:val="00712649"/>
    <w:rsid w:val="00714335"/>
    <w:rsid w:val="00714BC9"/>
    <w:rsid w:val="00723F91"/>
    <w:rsid w:val="00725623"/>
    <w:rsid w:val="00743059"/>
    <w:rsid w:val="00744F58"/>
    <w:rsid w:val="00750CED"/>
    <w:rsid w:val="00760A29"/>
    <w:rsid w:val="00770D77"/>
    <w:rsid w:val="00771E18"/>
    <w:rsid w:val="007739F1"/>
    <w:rsid w:val="007745C6"/>
    <w:rsid w:val="007755F6"/>
    <w:rsid w:val="007761AD"/>
    <w:rsid w:val="00777387"/>
    <w:rsid w:val="007815E5"/>
    <w:rsid w:val="00787343"/>
    <w:rsid w:val="00790BFA"/>
    <w:rsid w:val="00791121"/>
    <w:rsid w:val="00791C88"/>
    <w:rsid w:val="00797B76"/>
    <w:rsid w:val="007A312A"/>
    <w:rsid w:val="007A3D06"/>
    <w:rsid w:val="007B383B"/>
    <w:rsid w:val="007C0B9A"/>
    <w:rsid w:val="007C350D"/>
    <w:rsid w:val="007C3689"/>
    <w:rsid w:val="007C3C9B"/>
    <w:rsid w:val="007D3012"/>
    <w:rsid w:val="007D5978"/>
    <w:rsid w:val="007D65A7"/>
    <w:rsid w:val="007E3F59"/>
    <w:rsid w:val="007E5043"/>
    <w:rsid w:val="007E5183"/>
    <w:rsid w:val="008133F9"/>
    <w:rsid w:val="00823AAC"/>
    <w:rsid w:val="0083363A"/>
    <w:rsid w:val="00854C66"/>
    <w:rsid w:val="008553E1"/>
    <w:rsid w:val="00860726"/>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4828"/>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3E75"/>
    <w:rsid w:val="009E08C5"/>
    <w:rsid w:val="00A10B8B"/>
    <w:rsid w:val="00A20D78"/>
    <w:rsid w:val="00A2174A"/>
    <w:rsid w:val="00A26733"/>
    <w:rsid w:val="00A3595E"/>
    <w:rsid w:val="00A46C7F"/>
    <w:rsid w:val="00A73245"/>
    <w:rsid w:val="00A77145"/>
    <w:rsid w:val="00A82989"/>
    <w:rsid w:val="00A904FE"/>
    <w:rsid w:val="00A9262C"/>
    <w:rsid w:val="00AA2384"/>
    <w:rsid w:val="00AB3B76"/>
    <w:rsid w:val="00AB61DD"/>
    <w:rsid w:val="00AC222F"/>
    <w:rsid w:val="00AC2CC7"/>
    <w:rsid w:val="00AC7B3B"/>
    <w:rsid w:val="00AD3CE6"/>
    <w:rsid w:val="00AE1307"/>
    <w:rsid w:val="00AE7586"/>
    <w:rsid w:val="00AF7A65"/>
    <w:rsid w:val="00B06710"/>
    <w:rsid w:val="00B07EBF"/>
    <w:rsid w:val="00B166CB"/>
    <w:rsid w:val="00B235E1"/>
    <w:rsid w:val="00B240FA"/>
    <w:rsid w:val="00B254D0"/>
    <w:rsid w:val="00B272CF"/>
    <w:rsid w:val="00B3145D"/>
    <w:rsid w:val="00B357BA"/>
    <w:rsid w:val="00B564DB"/>
    <w:rsid w:val="00B768B6"/>
    <w:rsid w:val="00B76F60"/>
    <w:rsid w:val="00B816A3"/>
    <w:rsid w:val="00B908D1"/>
    <w:rsid w:val="00B940D1"/>
    <w:rsid w:val="00BB2178"/>
    <w:rsid w:val="00BB58BD"/>
    <w:rsid w:val="00BB6A26"/>
    <w:rsid w:val="00BC1034"/>
    <w:rsid w:val="00BE2408"/>
    <w:rsid w:val="00BE3EC6"/>
    <w:rsid w:val="00BE5BEB"/>
    <w:rsid w:val="00BE6528"/>
    <w:rsid w:val="00C0087A"/>
    <w:rsid w:val="00C05F9D"/>
    <w:rsid w:val="00C15283"/>
    <w:rsid w:val="00C27212"/>
    <w:rsid w:val="00C34185"/>
    <w:rsid w:val="00C42DD6"/>
    <w:rsid w:val="00C545E7"/>
    <w:rsid w:val="00C60C5A"/>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C07"/>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6F26"/>
    <w:rsid w:val="00D94CA3"/>
    <w:rsid w:val="00D96399"/>
    <w:rsid w:val="00D96595"/>
    <w:rsid w:val="00DA018C"/>
    <w:rsid w:val="00DA3C9D"/>
    <w:rsid w:val="00DB0F7E"/>
    <w:rsid w:val="00DB4AEC"/>
    <w:rsid w:val="00DB5489"/>
    <w:rsid w:val="00DB59D0"/>
    <w:rsid w:val="00DB6C98"/>
    <w:rsid w:val="00DC701C"/>
    <w:rsid w:val="00DD7F91"/>
    <w:rsid w:val="00E00376"/>
    <w:rsid w:val="00E01016"/>
    <w:rsid w:val="00E01B73"/>
    <w:rsid w:val="00E043B1"/>
    <w:rsid w:val="00E1256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1B1B"/>
    <w:rsid w:val="00E934F3"/>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6BC1"/>
    <w:rsid w:val="00F3380E"/>
    <w:rsid w:val="00F35CA0"/>
    <w:rsid w:val="00F40837"/>
    <w:rsid w:val="00F42F79"/>
    <w:rsid w:val="00F47773"/>
    <w:rsid w:val="00F5019D"/>
    <w:rsid w:val="00F56308"/>
    <w:rsid w:val="00F567C7"/>
    <w:rsid w:val="00F627BC"/>
    <w:rsid w:val="00F634D6"/>
    <w:rsid w:val="00F64385"/>
    <w:rsid w:val="00F6473F"/>
    <w:rsid w:val="00F76366"/>
    <w:rsid w:val="00F805C0"/>
    <w:rsid w:val="00F8780F"/>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064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24064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24064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24064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Card,Tags,tags,No Spacing1111, Ch"/>
    <w:basedOn w:val="Normal"/>
    <w:next w:val="Normal"/>
    <w:link w:val="Heading4Char"/>
    <w:uiPriority w:val="4"/>
    <w:qFormat/>
    <w:rsid w:val="0024064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406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064E"/>
  </w:style>
  <w:style w:type="character" w:customStyle="1" w:styleId="Heading1Char">
    <w:name w:val="Heading 1 Char"/>
    <w:aliases w:val="Pocket Char"/>
    <w:basedOn w:val="DefaultParagraphFont"/>
    <w:link w:val="Heading1"/>
    <w:uiPriority w:val="1"/>
    <w:rsid w:val="0024064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24064E"/>
    <w:rPr>
      <w:rFonts w:ascii="Arial" w:eastAsiaTheme="majorEastAsia" w:hAnsi="Arial" w:cstheme="majorBidi"/>
      <w:b/>
      <w:bCs/>
      <w:sz w:val="32"/>
      <w:szCs w:val="26"/>
      <w:u w:val="double"/>
    </w:rPr>
  </w:style>
  <w:style w:type="character" w:styleId="Emphasis">
    <w:name w:val="Emphasis"/>
    <w:aliases w:val="Underlined,Evidence,Minimized,minimized,Highlighted,tag2,Size 10,emphasis in card,CD Card,ED - Tag,emphasis,Bold Underline,Emphasis!!,small,Qualifications,bold underline"/>
    <w:basedOn w:val="DefaultParagraphFont"/>
    <w:uiPriority w:val="7"/>
    <w:qFormat/>
    <w:rsid w:val="0024064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24064E"/>
    <w:rPr>
      <w:b/>
      <w:bCs/>
    </w:rPr>
  </w:style>
  <w:style w:type="character" w:customStyle="1" w:styleId="Heading3Char">
    <w:name w:val="Heading 3 Char"/>
    <w:aliases w:val="Block Char"/>
    <w:basedOn w:val="DefaultParagraphFont"/>
    <w:link w:val="Heading3"/>
    <w:uiPriority w:val="3"/>
    <w:rsid w:val="0024064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o"/>
    <w:basedOn w:val="DefaultParagraphFont"/>
    <w:uiPriority w:val="6"/>
    <w:qFormat/>
    <w:rsid w:val="0024064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4064E"/>
    <w:rPr>
      <w:b/>
      <w:bCs/>
      <w:sz w:val="24"/>
      <w:u w:val="single"/>
    </w:rPr>
  </w:style>
  <w:style w:type="paragraph" w:styleId="Header">
    <w:name w:val="header"/>
    <w:basedOn w:val="Normal"/>
    <w:link w:val="HeaderChar"/>
    <w:uiPriority w:val="99"/>
    <w:semiHidden/>
    <w:rsid w:val="0024064E"/>
    <w:pPr>
      <w:tabs>
        <w:tab w:val="center" w:pos="4680"/>
        <w:tab w:val="right" w:pos="9360"/>
      </w:tabs>
    </w:pPr>
  </w:style>
  <w:style w:type="character" w:customStyle="1" w:styleId="HeaderChar">
    <w:name w:val="Header Char"/>
    <w:basedOn w:val="DefaultParagraphFont"/>
    <w:link w:val="Header"/>
    <w:uiPriority w:val="99"/>
    <w:semiHidden/>
    <w:rsid w:val="0024064E"/>
    <w:rPr>
      <w:rFonts w:ascii="Arial" w:hAnsi="Arial" w:cs="Arial"/>
      <w:sz w:val="20"/>
    </w:rPr>
  </w:style>
  <w:style w:type="paragraph" w:styleId="Footer">
    <w:name w:val="footer"/>
    <w:basedOn w:val="Normal"/>
    <w:link w:val="FooterChar"/>
    <w:uiPriority w:val="99"/>
    <w:semiHidden/>
    <w:rsid w:val="0024064E"/>
    <w:pPr>
      <w:tabs>
        <w:tab w:val="center" w:pos="4680"/>
        <w:tab w:val="right" w:pos="9360"/>
      </w:tabs>
    </w:pPr>
  </w:style>
  <w:style w:type="character" w:customStyle="1" w:styleId="FooterChar">
    <w:name w:val="Footer Char"/>
    <w:basedOn w:val="DefaultParagraphFont"/>
    <w:link w:val="Footer"/>
    <w:uiPriority w:val="99"/>
    <w:semiHidden/>
    <w:rsid w:val="0024064E"/>
    <w:rPr>
      <w:rFonts w:ascii="Arial" w:hAnsi="Arial" w:cs="Arial"/>
      <w:sz w:val="20"/>
    </w:rPr>
  </w:style>
  <w:style w:type="character" w:styleId="Hyperlink">
    <w:name w:val="Hyperlink"/>
    <w:aliases w:val="heading 1 (block title),Important,Read,Card Text,Internet Link"/>
    <w:basedOn w:val="DefaultParagraphFont"/>
    <w:uiPriority w:val="99"/>
    <w:rsid w:val="0024064E"/>
    <w:rPr>
      <w:color w:val="auto"/>
      <w:u w:val="none"/>
    </w:rPr>
  </w:style>
  <w:style w:type="character" w:styleId="FollowedHyperlink">
    <w:name w:val="FollowedHyperlink"/>
    <w:basedOn w:val="DefaultParagraphFont"/>
    <w:uiPriority w:val="99"/>
    <w:semiHidden/>
    <w:rsid w:val="0024064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 Char,no read Char,No Spacing211 Char,No Spacing12 Char,No Spacing2111 Char,Card Char"/>
    <w:basedOn w:val="DefaultParagraphFont"/>
    <w:link w:val="Heading4"/>
    <w:uiPriority w:val="4"/>
    <w:rsid w:val="0024064E"/>
    <w:rPr>
      <w:rFonts w:ascii="Arial" w:eastAsiaTheme="majorEastAsia" w:hAnsi="Arial" w:cstheme="majorBidi"/>
      <w:b/>
      <w:bCs/>
      <w:iCs/>
      <w:sz w:val="24"/>
    </w:rPr>
  </w:style>
  <w:style w:type="paragraph" w:customStyle="1" w:styleId="citenon-bold">
    <w:name w:val="cite non-bold"/>
    <w:basedOn w:val="Normal"/>
    <w:rsid w:val="005D25E9"/>
    <w:rPr>
      <w:rFonts w:ascii="Garamond" w:eastAsia="Times New Roman" w:hAnsi="Garamond" w:cs="Times New Roman"/>
      <w:szCs w:val="20"/>
    </w:rPr>
  </w:style>
  <w:style w:type="paragraph" w:styleId="Title">
    <w:name w:val="Title"/>
    <w:aliases w:val="UNDERLINE,Cites and Cards,Bold Underlined"/>
    <w:basedOn w:val="Normal"/>
    <w:next w:val="Normal"/>
    <w:link w:val="TitleChar"/>
    <w:uiPriority w:val="5"/>
    <w:qFormat/>
    <w:rsid w:val="002C3024"/>
    <w:pPr>
      <w:pBdr>
        <w:bottom w:val="single" w:sz="8" w:space="4" w:color="4F81BD"/>
      </w:pBdr>
      <w:spacing w:after="300"/>
      <w:contextualSpacing/>
    </w:pPr>
    <w:rPr>
      <w:rFonts w:ascii="Times New Roman" w:hAnsi="Times New Roman" w:cstheme="minorBidi"/>
      <w:u w:val="single"/>
    </w:rPr>
  </w:style>
  <w:style w:type="character" w:customStyle="1" w:styleId="TitleChar">
    <w:name w:val="Title Char"/>
    <w:aliases w:val="UNDERLINE Char,Cites and Cards Char,Bold Underlined Char"/>
    <w:basedOn w:val="DefaultParagraphFont"/>
    <w:link w:val="Title"/>
    <w:uiPriority w:val="5"/>
    <w:qFormat/>
    <w:rsid w:val="002C3024"/>
    <w:rPr>
      <w:rFonts w:ascii="Times New Roman" w:hAnsi="Times New Roman"/>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064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24064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24064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24064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Card,Tags,tags,No Spacing1111, Ch"/>
    <w:basedOn w:val="Normal"/>
    <w:next w:val="Normal"/>
    <w:link w:val="Heading4Char"/>
    <w:uiPriority w:val="4"/>
    <w:qFormat/>
    <w:rsid w:val="0024064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406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064E"/>
  </w:style>
  <w:style w:type="character" w:customStyle="1" w:styleId="Heading1Char">
    <w:name w:val="Heading 1 Char"/>
    <w:aliases w:val="Pocket Char"/>
    <w:basedOn w:val="DefaultParagraphFont"/>
    <w:link w:val="Heading1"/>
    <w:uiPriority w:val="1"/>
    <w:rsid w:val="0024064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24064E"/>
    <w:rPr>
      <w:rFonts w:ascii="Arial" w:eastAsiaTheme="majorEastAsia" w:hAnsi="Arial" w:cstheme="majorBidi"/>
      <w:b/>
      <w:bCs/>
      <w:sz w:val="32"/>
      <w:szCs w:val="26"/>
      <w:u w:val="double"/>
    </w:rPr>
  </w:style>
  <w:style w:type="character" w:styleId="Emphasis">
    <w:name w:val="Emphasis"/>
    <w:aliases w:val="Underlined,Evidence,Minimized,minimized,Highlighted,tag2,Size 10,emphasis in card,CD Card,ED - Tag,emphasis,Bold Underline,Emphasis!!,small,Qualifications,bold underline"/>
    <w:basedOn w:val="DefaultParagraphFont"/>
    <w:uiPriority w:val="7"/>
    <w:qFormat/>
    <w:rsid w:val="0024064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24064E"/>
    <w:rPr>
      <w:b/>
      <w:bCs/>
    </w:rPr>
  </w:style>
  <w:style w:type="character" w:customStyle="1" w:styleId="Heading3Char">
    <w:name w:val="Heading 3 Char"/>
    <w:aliases w:val="Block Char"/>
    <w:basedOn w:val="DefaultParagraphFont"/>
    <w:link w:val="Heading3"/>
    <w:uiPriority w:val="3"/>
    <w:rsid w:val="0024064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o"/>
    <w:basedOn w:val="DefaultParagraphFont"/>
    <w:uiPriority w:val="6"/>
    <w:qFormat/>
    <w:rsid w:val="0024064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4064E"/>
    <w:rPr>
      <w:b/>
      <w:bCs/>
      <w:sz w:val="24"/>
      <w:u w:val="single"/>
    </w:rPr>
  </w:style>
  <w:style w:type="paragraph" w:styleId="Header">
    <w:name w:val="header"/>
    <w:basedOn w:val="Normal"/>
    <w:link w:val="HeaderChar"/>
    <w:uiPriority w:val="99"/>
    <w:semiHidden/>
    <w:rsid w:val="0024064E"/>
    <w:pPr>
      <w:tabs>
        <w:tab w:val="center" w:pos="4680"/>
        <w:tab w:val="right" w:pos="9360"/>
      </w:tabs>
    </w:pPr>
  </w:style>
  <w:style w:type="character" w:customStyle="1" w:styleId="HeaderChar">
    <w:name w:val="Header Char"/>
    <w:basedOn w:val="DefaultParagraphFont"/>
    <w:link w:val="Header"/>
    <w:uiPriority w:val="99"/>
    <w:semiHidden/>
    <w:rsid w:val="0024064E"/>
    <w:rPr>
      <w:rFonts w:ascii="Arial" w:hAnsi="Arial" w:cs="Arial"/>
      <w:sz w:val="20"/>
    </w:rPr>
  </w:style>
  <w:style w:type="paragraph" w:styleId="Footer">
    <w:name w:val="footer"/>
    <w:basedOn w:val="Normal"/>
    <w:link w:val="FooterChar"/>
    <w:uiPriority w:val="99"/>
    <w:semiHidden/>
    <w:rsid w:val="0024064E"/>
    <w:pPr>
      <w:tabs>
        <w:tab w:val="center" w:pos="4680"/>
        <w:tab w:val="right" w:pos="9360"/>
      </w:tabs>
    </w:pPr>
  </w:style>
  <w:style w:type="character" w:customStyle="1" w:styleId="FooterChar">
    <w:name w:val="Footer Char"/>
    <w:basedOn w:val="DefaultParagraphFont"/>
    <w:link w:val="Footer"/>
    <w:uiPriority w:val="99"/>
    <w:semiHidden/>
    <w:rsid w:val="0024064E"/>
    <w:rPr>
      <w:rFonts w:ascii="Arial" w:hAnsi="Arial" w:cs="Arial"/>
      <w:sz w:val="20"/>
    </w:rPr>
  </w:style>
  <w:style w:type="character" w:styleId="Hyperlink">
    <w:name w:val="Hyperlink"/>
    <w:aliases w:val="heading 1 (block title),Important,Read,Card Text,Internet Link"/>
    <w:basedOn w:val="DefaultParagraphFont"/>
    <w:uiPriority w:val="99"/>
    <w:rsid w:val="0024064E"/>
    <w:rPr>
      <w:color w:val="auto"/>
      <w:u w:val="none"/>
    </w:rPr>
  </w:style>
  <w:style w:type="character" w:styleId="FollowedHyperlink">
    <w:name w:val="FollowedHyperlink"/>
    <w:basedOn w:val="DefaultParagraphFont"/>
    <w:uiPriority w:val="99"/>
    <w:semiHidden/>
    <w:rsid w:val="0024064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 Char,no read Char,No Spacing211 Char,No Spacing12 Char,No Spacing2111 Char,Card Char"/>
    <w:basedOn w:val="DefaultParagraphFont"/>
    <w:link w:val="Heading4"/>
    <w:uiPriority w:val="4"/>
    <w:rsid w:val="0024064E"/>
    <w:rPr>
      <w:rFonts w:ascii="Arial" w:eastAsiaTheme="majorEastAsia" w:hAnsi="Arial" w:cstheme="majorBidi"/>
      <w:b/>
      <w:bCs/>
      <w:iCs/>
      <w:sz w:val="24"/>
    </w:rPr>
  </w:style>
  <w:style w:type="paragraph" w:customStyle="1" w:styleId="citenon-bold">
    <w:name w:val="cite non-bold"/>
    <w:basedOn w:val="Normal"/>
    <w:rsid w:val="005D25E9"/>
    <w:rPr>
      <w:rFonts w:ascii="Garamond" w:eastAsia="Times New Roman" w:hAnsi="Garamond" w:cs="Times New Roman"/>
      <w:szCs w:val="20"/>
    </w:rPr>
  </w:style>
  <w:style w:type="paragraph" w:styleId="Title">
    <w:name w:val="Title"/>
    <w:aliases w:val="UNDERLINE,Cites and Cards,Bold Underlined"/>
    <w:basedOn w:val="Normal"/>
    <w:next w:val="Normal"/>
    <w:link w:val="TitleChar"/>
    <w:uiPriority w:val="5"/>
    <w:qFormat/>
    <w:rsid w:val="002C3024"/>
    <w:pPr>
      <w:pBdr>
        <w:bottom w:val="single" w:sz="8" w:space="4" w:color="4F81BD"/>
      </w:pBdr>
      <w:spacing w:after="300"/>
      <w:contextualSpacing/>
    </w:pPr>
    <w:rPr>
      <w:rFonts w:ascii="Times New Roman" w:hAnsi="Times New Roman" w:cstheme="minorBidi"/>
      <w:u w:val="single"/>
    </w:rPr>
  </w:style>
  <w:style w:type="character" w:customStyle="1" w:styleId="TitleChar">
    <w:name w:val="Title Char"/>
    <w:aliases w:val="UNDERLINE Char,Cites and Cards Char,Bold Underlined Char"/>
    <w:basedOn w:val="DefaultParagraphFont"/>
    <w:link w:val="Title"/>
    <w:uiPriority w:val="5"/>
    <w:qFormat/>
    <w:rsid w:val="002C3024"/>
    <w:rPr>
      <w:rFonts w:ascii="Times New Roman" w:hAnsi="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10003">
      <w:bodyDiv w:val="1"/>
      <w:marLeft w:val="0"/>
      <w:marRight w:val="0"/>
      <w:marTop w:val="0"/>
      <w:marBottom w:val="0"/>
      <w:divBdr>
        <w:top w:val="none" w:sz="0" w:space="0" w:color="auto"/>
        <w:left w:val="none" w:sz="0" w:space="0" w:color="auto"/>
        <w:bottom w:val="none" w:sz="0" w:space="0" w:color="auto"/>
        <w:right w:val="none" w:sz="0" w:space="0" w:color="auto"/>
      </w:divBdr>
    </w:div>
    <w:div w:id="720516265">
      <w:bodyDiv w:val="1"/>
      <w:marLeft w:val="0"/>
      <w:marRight w:val="0"/>
      <w:marTop w:val="0"/>
      <w:marBottom w:val="0"/>
      <w:divBdr>
        <w:top w:val="none" w:sz="0" w:space="0" w:color="auto"/>
        <w:left w:val="none" w:sz="0" w:space="0" w:color="auto"/>
        <w:bottom w:val="none" w:sz="0" w:space="0" w:color="auto"/>
        <w:right w:val="none" w:sz="0" w:space="0" w:color="auto"/>
      </w:divBdr>
    </w:div>
    <w:div w:id="1252350469">
      <w:bodyDiv w:val="1"/>
      <w:marLeft w:val="0"/>
      <w:marRight w:val="0"/>
      <w:marTop w:val="0"/>
      <w:marBottom w:val="0"/>
      <w:divBdr>
        <w:top w:val="none" w:sz="0" w:space="0" w:color="auto"/>
        <w:left w:val="none" w:sz="0" w:space="0" w:color="auto"/>
        <w:bottom w:val="none" w:sz="0" w:space="0" w:color="auto"/>
        <w:right w:val="none" w:sz="0" w:space="0" w:color="auto"/>
      </w:divBdr>
    </w:div>
    <w:div w:id="1378581997">
      <w:bodyDiv w:val="1"/>
      <w:marLeft w:val="0"/>
      <w:marRight w:val="0"/>
      <w:marTop w:val="0"/>
      <w:marBottom w:val="0"/>
      <w:divBdr>
        <w:top w:val="none" w:sz="0" w:space="0" w:color="auto"/>
        <w:left w:val="none" w:sz="0" w:space="0" w:color="auto"/>
        <w:bottom w:val="none" w:sz="0" w:space="0" w:color="auto"/>
        <w:right w:val="none" w:sz="0" w:space="0" w:color="auto"/>
      </w:divBdr>
    </w:div>
    <w:div w:id="160021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ruth-out.org/occupy-colleges-now-students-new-public-intellectuals/1321891418" TargetMode="External"/><Relationship Id="rId5" Type="http://schemas.microsoft.com/office/2007/relationships/stylesWithEffects" Target="stylesWithEffects.xml"/><Relationship Id="rId10" Type="http://schemas.openxmlformats.org/officeDocument/2006/relationships/hyperlink" Target="http://mrzine.monthlyreview.org/2008/hattingh070208.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cCoy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129</TotalTime>
  <Pages>21</Pages>
  <Words>20038</Words>
  <Characters>114222</Characters>
  <Application>Microsoft Office Word</Application>
  <DocSecurity>0</DocSecurity>
  <Lines>951</Lines>
  <Paragraphs>267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1AC—Engagement</vt:lpstr>
      <vt:lpstr>        1AC—Pedagogy</vt:lpstr>
    </vt:vector>
  </TitlesOfParts>
  <Company>Whitman College</Company>
  <LinksUpToDate>false</LinksUpToDate>
  <CharactersWithSpaces>133993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McCoy, Team 2010</dc:creator>
  <cp:lastModifiedBy>Ryan McCoy, Team 2010</cp:lastModifiedBy>
  <cp:revision>17</cp:revision>
  <dcterms:created xsi:type="dcterms:W3CDTF">2013-09-26T19:13:00Z</dcterms:created>
  <dcterms:modified xsi:type="dcterms:W3CDTF">2013-11-03T00:06:00Z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