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C37345" w:rsidP="00C37345">
      <w:pPr>
        <w:pStyle w:val="Heading1"/>
      </w:pPr>
      <w:r>
        <w:t>1NC</w:t>
      </w:r>
    </w:p>
    <w:p w:rsidR="00C37345" w:rsidRDefault="00C37345" w:rsidP="00C37345">
      <w:pPr>
        <w:pStyle w:val="Heading2"/>
      </w:pPr>
      <w:r>
        <w:rPr>
          <w:b w:val="0"/>
          <w:bCs w:val="0"/>
        </w:rPr>
        <w:lastRenderedPageBreak/>
        <w:t>Off</w:t>
      </w:r>
    </w:p>
    <w:p w:rsidR="00C37345" w:rsidRDefault="00C37345" w:rsidP="00C37345">
      <w:pPr>
        <w:pStyle w:val="Heading4"/>
        <w:rPr>
          <w:b w:val="0"/>
          <w:bCs w:val="0"/>
        </w:rPr>
      </w:pPr>
      <w:r>
        <w:rPr>
          <w:b w:val="0"/>
          <w:bCs w:val="0"/>
        </w:rPr>
        <w:t xml:space="preserve">A. Your decision should answer the resolutional question: Is the enactment of topical action better than the status quo or a competitive option? </w:t>
      </w:r>
    </w:p>
    <w:p w:rsidR="00C37345" w:rsidRDefault="00C37345" w:rsidP="00C37345"/>
    <w:p w:rsidR="00C37345" w:rsidRDefault="00C37345" w:rsidP="00C37345">
      <w:pPr>
        <w:pStyle w:val="Heading4"/>
      </w:pPr>
      <w:r>
        <w:rPr>
          <w:b w:val="0"/>
          <w:bCs w:val="0"/>
        </w:rPr>
        <w:t>1. “Resolved” before a colon reflects a legislative forum</w:t>
      </w:r>
    </w:p>
    <w:p w:rsidR="00C37345" w:rsidRDefault="00C37345" w:rsidP="00C37345">
      <w:pPr>
        <w:rPr>
          <w:rStyle w:val="StyleStyleBold12pt"/>
        </w:rPr>
      </w:pPr>
      <w:r>
        <w:rPr>
          <w:rStyle w:val="StyleStyleBold12pt"/>
        </w:rPr>
        <w:t>Army Officer School ‘04</w:t>
      </w:r>
    </w:p>
    <w:p w:rsidR="00C37345" w:rsidRDefault="00C37345" w:rsidP="00C37345">
      <w:r>
        <w:tab/>
        <w:t>(5-12, “# 12, Punctuation – The Colon and Semicolon”, http://usawocc.army.mil/IMI/wg12.htm)</w:t>
      </w:r>
    </w:p>
    <w:p w:rsidR="00C37345" w:rsidRDefault="00C37345" w:rsidP="00C37345">
      <w:pPr>
        <w:rPr>
          <w:u w:val="single"/>
        </w:rPr>
      </w:pPr>
      <w:r>
        <w:rPr>
          <w:highlight w:val="green"/>
          <w:u w:val="single"/>
        </w:rPr>
        <w:t>The colon introduces</w:t>
      </w:r>
      <w:r>
        <w:rPr>
          <w:sz w:val="16"/>
        </w:rPr>
        <w:t xml:space="preserve"> the following: a.</w:t>
      </w:r>
      <w:proofErr w:type="gramStart"/>
      <w:r>
        <w:rPr>
          <w:sz w:val="16"/>
        </w:rPr>
        <w:t>  A</w:t>
      </w:r>
      <w:proofErr w:type="gramEnd"/>
      <w:r>
        <w:rPr>
          <w:sz w:val="16"/>
        </w:rPr>
        <w:t xml:space="preserve">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w:t>
      </w:r>
      <w:proofErr w:type="gramStart"/>
      <w:r>
        <w:rPr>
          <w:sz w:val="16"/>
        </w:rPr>
        <w:t>  A</w:t>
      </w:r>
      <w:proofErr w:type="gramEnd"/>
      <w:r>
        <w:rPr>
          <w:sz w:val="16"/>
        </w:rPr>
        <w:t xml:space="preserve"> long quotation (one or more paragraphs): In The Killer Angels Michael </w:t>
      </w:r>
      <w:proofErr w:type="spellStart"/>
      <w:r>
        <w:rPr>
          <w:sz w:val="16"/>
        </w:rPr>
        <w:t>Shaara</w:t>
      </w:r>
      <w:proofErr w:type="spellEnd"/>
      <w:r>
        <w:rPr>
          <w:sz w:val="16"/>
        </w:rPr>
        <w:t xml:space="preserve"> wrote: (colon) You may find it a different story from the one you learned in school. There have been many versions of that battle [Gettysburg] and that war [the Civil War]. (The quote continues for two more paragraphs.) c.</w:t>
      </w:r>
      <w:proofErr w:type="gramStart"/>
      <w:r>
        <w:rPr>
          <w:sz w:val="16"/>
        </w:rPr>
        <w:t>  A</w:t>
      </w:r>
      <w:proofErr w:type="gramEnd"/>
      <w:r>
        <w:rPr>
          <w:sz w:val="16"/>
        </w:rPr>
        <w:t xml:space="preserve"> formal quotation or question: The President declared: (colon) "The only thing we have to fear is fear itself."  The question is: (colon) what can we do about it? d.</w:t>
      </w:r>
      <w:proofErr w:type="gramStart"/>
      <w:r>
        <w:rPr>
          <w:sz w:val="16"/>
        </w:rPr>
        <w:t>  A</w:t>
      </w:r>
      <w:proofErr w:type="gramEnd"/>
      <w:r>
        <w:rPr>
          <w:sz w:val="16"/>
        </w:rPr>
        <w:t xml:space="preserve"> second independent clause which explains the first: Potter's motive is clear: (colon) he wants the assignment. e.</w:t>
      </w:r>
      <w:proofErr w:type="gramStart"/>
      <w:r>
        <w:rPr>
          <w:sz w:val="16"/>
        </w:rPr>
        <w:t>  After</w:t>
      </w:r>
      <w:proofErr w:type="gramEnd"/>
      <w:r>
        <w:rPr>
          <w:sz w:val="16"/>
        </w:rPr>
        <w:t xml:space="preserve"> the introduction of a business letter: Dear Sirs: (colon) Dear Madam: (colon) f.  The details following an announcement </w:t>
      </w:r>
      <w:proofErr w:type="gramStart"/>
      <w:r>
        <w:rPr>
          <w:sz w:val="16"/>
        </w:rPr>
        <w:t>For</w:t>
      </w:r>
      <w:proofErr w:type="gramEnd"/>
      <w:r>
        <w:rPr>
          <w:sz w:val="16"/>
        </w:rPr>
        <w:t xml:space="preserve"> sale: (colon) large lakeside cabin with dock g.  </w:t>
      </w:r>
      <w:r>
        <w:rPr>
          <w:highlight w:val="green"/>
          <w:u w:val="single"/>
        </w:rPr>
        <w:t xml:space="preserve">A </w:t>
      </w:r>
      <w:r>
        <w:rPr>
          <w:i/>
          <w:highlight w:val="green"/>
          <w:u w:val="single"/>
        </w:rPr>
        <w:t>formal</w:t>
      </w:r>
      <w:r>
        <w:rPr>
          <w:highlight w:val="green"/>
          <w:u w:val="single"/>
        </w:rPr>
        <w:t xml:space="preserve"> resolution, after the word "resolved:"</w:t>
      </w:r>
    </w:p>
    <w:p w:rsidR="00C37345" w:rsidRDefault="00C37345" w:rsidP="00C37345">
      <w:pPr>
        <w:rPr>
          <w:u w:val="single"/>
        </w:rPr>
      </w:pPr>
      <w:r>
        <w:rPr>
          <w:highlight w:val="green"/>
          <w:u w:val="single"/>
        </w:rPr>
        <w:t>Resolved</w:t>
      </w:r>
      <w:r>
        <w:rPr>
          <w:u w:val="single"/>
        </w:rPr>
        <w:t xml:space="preserve">: (colon) </w:t>
      </w:r>
      <w:proofErr w:type="gramStart"/>
      <w:r>
        <w:rPr>
          <w:u w:val="single"/>
        </w:rPr>
        <w:t>That</w:t>
      </w:r>
      <w:proofErr w:type="gramEnd"/>
      <w:r>
        <w:rPr>
          <w:u w:val="single"/>
        </w:rPr>
        <w:t xml:space="preserve"> </w:t>
      </w:r>
      <w:r>
        <w:rPr>
          <w:highlight w:val="green"/>
          <w:u w:val="single"/>
        </w:rPr>
        <w:t>this council petition the mayor.</w:t>
      </w:r>
    </w:p>
    <w:p w:rsidR="00C37345" w:rsidRDefault="00C37345" w:rsidP="00C37345"/>
    <w:p w:rsidR="00C37345" w:rsidRDefault="00C37345" w:rsidP="00C37345">
      <w:pPr>
        <w:pStyle w:val="Heading4"/>
      </w:pPr>
      <w:r>
        <w:rPr>
          <w:b w:val="0"/>
          <w:bCs w:val="0"/>
        </w:rPr>
        <w:t xml:space="preserve">2. “USFG should” means the debate is </w:t>
      </w:r>
      <w:r>
        <w:rPr>
          <w:b w:val="0"/>
          <w:bCs w:val="0"/>
          <w:u w:val="single"/>
        </w:rPr>
        <w:t>solely about</w:t>
      </w:r>
      <w:r>
        <w:rPr>
          <w:b w:val="0"/>
          <w:bCs w:val="0"/>
        </w:rPr>
        <w:t xml:space="preserve"> a policy established by governmental means</w:t>
      </w:r>
    </w:p>
    <w:p w:rsidR="00C37345" w:rsidRDefault="00C37345" w:rsidP="00C37345">
      <w:pPr>
        <w:rPr>
          <w:rStyle w:val="StyleStyleBold12pt"/>
        </w:rPr>
      </w:pPr>
      <w:r>
        <w:rPr>
          <w:rStyle w:val="StyleStyleBold12pt"/>
        </w:rPr>
        <w:t>Ericson ‘03</w:t>
      </w:r>
    </w:p>
    <w:p w:rsidR="00C37345" w:rsidRDefault="00C37345" w:rsidP="00C37345">
      <w:r>
        <w:t xml:space="preserve">(Jon M., Dean Emeritus of the College of Liberal Arts – California Polytechnic U., et al., </w:t>
      </w:r>
      <w:r>
        <w:rPr>
          <w:u w:val="single"/>
        </w:rPr>
        <w:t>The Debater’s Guide</w:t>
      </w:r>
      <w:r>
        <w:t>, Third Edition, p. 4)</w:t>
      </w:r>
    </w:p>
    <w:p w:rsidR="00C37345" w:rsidRDefault="00C37345" w:rsidP="00C37345">
      <w:pPr>
        <w:rPr>
          <w:sz w:val="16"/>
        </w:rPr>
      </w:pPr>
      <w:r>
        <w:rPr>
          <w:sz w:val="16"/>
        </w:rPr>
        <w:t xml:space="preserve">The Proposition of Policy: Urging Future Action In policy propositions, </w:t>
      </w:r>
      <w:r>
        <w:rPr>
          <w:rStyle w:val="Style4Char"/>
          <w:highlight w:val="green"/>
        </w:rPr>
        <w:t>each topic contains</w:t>
      </w:r>
      <w:r>
        <w:rPr>
          <w:rStyle w:val="Style4Char"/>
        </w:rPr>
        <w:t xml:space="preserve"> certain key elements</w:t>
      </w:r>
      <w:r>
        <w:rPr>
          <w:sz w:val="16"/>
        </w:rPr>
        <w:t>, although they have slightly different functions from comparable elements of value-oriented propositions</w:t>
      </w:r>
      <w:r>
        <w:rPr>
          <w:rStyle w:val="Style4Char"/>
        </w:rPr>
        <w:t xml:space="preserve">. 1. </w:t>
      </w:r>
      <w:r>
        <w:rPr>
          <w:rStyle w:val="Style4Char"/>
          <w:highlight w:val="green"/>
        </w:rPr>
        <w:t>An agent doing the acting</w:t>
      </w:r>
      <w:r>
        <w:rPr>
          <w:rStyle w:val="Style4Char"/>
        </w:rPr>
        <w:t xml:space="preserve"> ---“The United States” in “</w:t>
      </w:r>
      <w:r>
        <w:rPr>
          <w:rStyle w:val="Style4Char"/>
          <w:highlight w:val="green"/>
        </w:rPr>
        <w:t>The U</w:t>
      </w:r>
      <w:r>
        <w:rPr>
          <w:rStyle w:val="Style4Char"/>
        </w:rPr>
        <w:t xml:space="preserve">nited </w:t>
      </w:r>
      <w:r>
        <w:rPr>
          <w:rStyle w:val="Style4Char"/>
          <w:highlight w:val="green"/>
        </w:rPr>
        <w:t>S</w:t>
      </w:r>
      <w:r>
        <w:rPr>
          <w:rStyle w:val="Style4Char"/>
        </w:rPr>
        <w:t xml:space="preserve">tates </w:t>
      </w:r>
      <w:r>
        <w:rPr>
          <w:rStyle w:val="Style4Char"/>
          <w:highlight w:val="green"/>
        </w:rPr>
        <w:t>should adopt</w:t>
      </w:r>
      <w:r>
        <w:rPr>
          <w:sz w:val="16"/>
        </w:rPr>
        <w:t xml:space="preserve"> a policy of free trade.” Like the object of evaluation in a proposition of value, </w:t>
      </w:r>
      <w:r>
        <w:rPr>
          <w:u w:val="single"/>
        </w:rPr>
        <w:t xml:space="preserve">the agent is the subject of the sentence. 2. </w:t>
      </w:r>
      <w:r>
        <w:rPr>
          <w:highlight w:val="green"/>
          <w:u w:val="single"/>
        </w:rPr>
        <w:t xml:space="preserve">The verb </w:t>
      </w:r>
      <w:r>
        <w:rPr>
          <w:i/>
          <w:highlight w:val="green"/>
          <w:u w:val="single"/>
        </w:rPr>
        <w:t>should</w:t>
      </w:r>
      <w:r>
        <w:rPr>
          <w:sz w:val="16"/>
        </w:rPr>
        <w:t xml:space="preserve">—the first part of a verb phrase </w:t>
      </w:r>
      <w:r>
        <w:rPr>
          <w:rStyle w:val="Style4Char"/>
        </w:rPr>
        <w:t xml:space="preserve">that </w:t>
      </w:r>
      <w:r>
        <w:rPr>
          <w:rStyle w:val="Style4Char"/>
          <w:highlight w:val="green"/>
        </w:rPr>
        <w:t>urges action</w:t>
      </w:r>
      <w:r>
        <w:rPr>
          <w:sz w:val="16"/>
        </w:rPr>
        <w:t xml:space="preserve">. 3. An action verb to follow </w:t>
      </w:r>
      <w:r>
        <w:rPr>
          <w:i/>
          <w:sz w:val="16"/>
        </w:rPr>
        <w:t>should</w:t>
      </w:r>
      <w:r>
        <w:rPr>
          <w:sz w:val="16"/>
        </w:rPr>
        <w:t xml:space="preserve"> in the </w:t>
      </w:r>
      <w:r>
        <w:rPr>
          <w:i/>
          <w:sz w:val="16"/>
        </w:rPr>
        <w:t>should</w:t>
      </w:r>
      <w:r>
        <w:rPr>
          <w:sz w:val="16"/>
        </w:rPr>
        <w:t xml:space="preserve">-verb combination. </w:t>
      </w:r>
      <w:r>
        <w:rPr>
          <w:u w:val="single"/>
        </w:rPr>
        <w:t xml:space="preserve">For example, </w:t>
      </w:r>
      <w:r>
        <w:rPr>
          <w:i/>
          <w:highlight w:val="green"/>
          <w:u w:val="single"/>
        </w:rPr>
        <w:t>should</w:t>
      </w:r>
      <w:r>
        <w:rPr>
          <w:i/>
          <w:u w:val="single"/>
        </w:rPr>
        <w:t xml:space="preserve"> adopt</w:t>
      </w:r>
      <w:r>
        <w:rPr>
          <w:sz w:val="16"/>
        </w:rPr>
        <w:t xml:space="preserve"> here </w:t>
      </w:r>
      <w:r>
        <w:rPr>
          <w:b/>
          <w:highlight w:val="green"/>
          <w:u w:val="single"/>
        </w:rPr>
        <w:t>means to put a</w:t>
      </w:r>
      <w:r>
        <w:rPr>
          <w:sz w:val="16"/>
        </w:rPr>
        <w:t xml:space="preserve"> program or </w:t>
      </w:r>
      <w:r>
        <w:rPr>
          <w:b/>
          <w:highlight w:val="green"/>
          <w:u w:val="single"/>
        </w:rPr>
        <w:t>policy into action though governmental means</w:t>
      </w:r>
      <w:r>
        <w:rPr>
          <w:sz w:val="16"/>
        </w:rPr>
        <w:t xml:space="preserve">. 4. A specification of directions or a limitation of the action desired. The phrase </w:t>
      </w:r>
      <w:r>
        <w:rPr>
          <w:i/>
          <w:sz w:val="16"/>
        </w:rPr>
        <w:t>free trade</w:t>
      </w:r>
      <w:r>
        <w:rPr>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Pr>
          <w:rStyle w:val="Style4Char"/>
          <w:highlight w:val="green"/>
        </w:rPr>
        <w:t xml:space="preserve">The </w:t>
      </w:r>
      <w:r>
        <w:rPr>
          <w:rStyle w:val="Style4Char"/>
          <w:b/>
          <w:highlight w:val="green"/>
        </w:rPr>
        <w:t>entire debate</w:t>
      </w:r>
      <w:r>
        <w:rPr>
          <w:rStyle w:val="Style4Char"/>
          <w:highlight w:val="green"/>
        </w:rPr>
        <w:t xml:space="preserve"> is about whether something ought to occur</w:t>
      </w:r>
      <w:r>
        <w:rPr>
          <w:rStyle w:val="Style4Char"/>
        </w:rPr>
        <w:t>.</w:t>
      </w:r>
      <w:r>
        <w:rPr>
          <w:sz w:val="16"/>
        </w:rPr>
        <w:t xml:space="preserve"> What you agree to do, then, when you accept the </w:t>
      </w:r>
      <w:r>
        <w:rPr>
          <w:i/>
          <w:sz w:val="16"/>
        </w:rPr>
        <w:t>affirmative side</w:t>
      </w:r>
      <w:r>
        <w:rPr>
          <w:sz w:val="16"/>
        </w:rPr>
        <w:t xml:space="preserve"> in such a debate is to offer sufficient and compelling reasons for an audience to perform the future action that you propose. </w:t>
      </w:r>
    </w:p>
    <w:p w:rsidR="00C37345" w:rsidRDefault="00C37345" w:rsidP="00C37345">
      <w:pPr>
        <w:pStyle w:val="Heading4"/>
      </w:pPr>
      <w:r>
        <w:rPr>
          <w:b w:val="0"/>
          <w:bCs w:val="0"/>
        </w:rPr>
        <w:t xml:space="preserve">They claim to win the debate for reasons other than the desirability of topical action. That undermines </w:t>
      </w:r>
      <w:r>
        <w:rPr>
          <w:b w:val="0"/>
          <w:bCs w:val="0"/>
          <w:u w:val="single"/>
        </w:rPr>
        <w:t>preparation and clash</w:t>
      </w:r>
      <w:r>
        <w:rPr>
          <w:b w:val="0"/>
          <w:bCs w:val="0"/>
        </w:rPr>
        <w:t xml:space="preserve">. Changing the question now leaves one side unprepared, resulting in shallow, uneducational debate. Requiring debate on a communal topic forces </w:t>
      </w:r>
      <w:r>
        <w:rPr>
          <w:b w:val="0"/>
          <w:bCs w:val="0"/>
          <w:u w:val="single"/>
        </w:rPr>
        <w:t>argument development</w:t>
      </w:r>
      <w:r>
        <w:rPr>
          <w:b w:val="0"/>
          <w:bCs w:val="0"/>
        </w:rPr>
        <w:t xml:space="preserve"> and develops </w:t>
      </w:r>
      <w:r>
        <w:rPr>
          <w:b w:val="0"/>
          <w:bCs w:val="0"/>
          <w:u w:val="single"/>
        </w:rPr>
        <w:t>persuasive skills</w:t>
      </w:r>
      <w:r>
        <w:rPr>
          <w:b w:val="0"/>
          <w:bCs w:val="0"/>
        </w:rPr>
        <w:t xml:space="preserve"> critical to any political outcome. </w:t>
      </w:r>
    </w:p>
    <w:p w:rsidR="00C37345" w:rsidRDefault="00C37345" w:rsidP="00C37345">
      <w:pPr>
        <w:pStyle w:val="Heading4"/>
        <w:rPr>
          <w:b w:val="0"/>
          <w:bCs w:val="0"/>
        </w:rPr>
      </w:pPr>
      <w:r>
        <w:rPr>
          <w:b w:val="0"/>
          <w:bCs w:val="0"/>
        </w:rPr>
        <w:t>Latin America policy proposals activate agency and decision-making</w:t>
      </w:r>
    </w:p>
    <w:p w:rsidR="00C37345" w:rsidRDefault="00C37345" w:rsidP="00C37345">
      <w:pPr>
        <w:rPr>
          <w:sz w:val="16"/>
        </w:rPr>
      </w:pPr>
      <w:r>
        <w:rPr>
          <w:rStyle w:val="StyleStyleBold12pt"/>
        </w:rPr>
        <w:t>IRI ’12</w:t>
      </w:r>
      <w:r>
        <w:rPr>
          <w:sz w:val="16"/>
        </w:rPr>
        <w:t xml:space="preserve"> (International Republican Institute; “Latin America Think Tank Policy Initiative”; http://www.iri.org/sites/default/files/Latin%20America%20Think%20Tank%20Policy%20Initiative%2011-4-11_0.pdf)</w:t>
      </w:r>
    </w:p>
    <w:p w:rsidR="00C37345" w:rsidRDefault="00C37345" w:rsidP="00C37345">
      <w:pPr>
        <w:rPr>
          <w:b/>
          <w:iCs/>
          <w:u w:val="single"/>
          <w:bdr w:val="single" w:sz="18" w:space="0" w:color="auto" w:frame="1"/>
        </w:rPr>
      </w:pPr>
      <w:r>
        <w:rPr>
          <w:rStyle w:val="StyleBoldUnderline"/>
          <w:highlight w:val="green"/>
        </w:rPr>
        <w:t>An ongoing</w:t>
      </w:r>
      <w:r>
        <w:rPr>
          <w:sz w:val="16"/>
        </w:rPr>
        <w:t xml:space="preserve"> political </w:t>
      </w:r>
      <w:r>
        <w:rPr>
          <w:rStyle w:val="StyleBoldUnderline"/>
          <w:highlight w:val="green"/>
        </w:rPr>
        <w:t>trend in Latin America is</w:t>
      </w:r>
      <w:r>
        <w:rPr>
          <w:rStyle w:val="StyleBoldUnderline"/>
        </w:rPr>
        <w:t xml:space="preserve"> the</w:t>
      </w:r>
      <w:r>
        <w:rPr>
          <w:sz w:val="16"/>
        </w:rPr>
        <w:t xml:space="preserve"> </w:t>
      </w:r>
      <w:r>
        <w:rPr>
          <w:rStyle w:val="Emphasis"/>
          <w:highlight w:val="green"/>
        </w:rPr>
        <w:t>inconsistent execution</w:t>
      </w:r>
      <w:r>
        <w:rPr>
          <w:sz w:val="16"/>
        </w:rPr>
        <w:t xml:space="preserve"> of parties </w:t>
      </w:r>
      <w:r>
        <w:rPr>
          <w:rStyle w:val="StyleBoldUnderline"/>
          <w:highlight w:val="green"/>
        </w:rPr>
        <w:t xml:space="preserve">to create substantive </w:t>
      </w:r>
      <w:proofErr w:type="gramStart"/>
      <w:r>
        <w:rPr>
          <w:rStyle w:val="StyleBoldUnderline"/>
          <w:highlight w:val="green"/>
        </w:rPr>
        <w:t>policies  that</w:t>
      </w:r>
      <w:proofErr w:type="gramEnd"/>
      <w:r>
        <w:rPr>
          <w:rStyle w:val="StyleBoldUnderline"/>
          <w:highlight w:val="green"/>
        </w:rPr>
        <w:t xml:space="preserve"> address social a</w:t>
      </w:r>
      <w:r>
        <w:rPr>
          <w:rStyle w:val="StyleBoldUnderline"/>
        </w:rPr>
        <w:t xml:space="preserve">nd economic </w:t>
      </w:r>
      <w:r>
        <w:rPr>
          <w:rStyle w:val="StyleBoldUnderline"/>
          <w:highlight w:val="green"/>
        </w:rPr>
        <w:t>needs</w:t>
      </w:r>
      <w:r>
        <w:rPr>
          <w:rStyle w:val="StyleBoldUnderline"/>
        </w:rPr>
        <w:t xml:space="preserve"> </w:t>
      </w:r>
      <w:r>
        <w:rPr>
          <w:sz w:val="16"/>
        </w:rPr>
        <w:t xml:space="preserve">of their countries. While </w:t>
      </w:r>
      <w:r>
        <w:rPr>
          <w:rStyle w:val="StyleBoldUnderline"/>
        </w:rPr>
        <w:t>citizens are hungry for solutions</w:t>
      </w:r>
      <w:r>
        <w:rPr>
          <w:sz w:val="16"/>
        </w:rPr>
        <w:t xml:space="preserve"> to problems  affecting their everyday lives – challenges </w:t>
      </w:r>
      <w:r>
        <w:rPr>
          <w:rStyle w:val="StyleBoldUnderline"/>
        </w:rPr>
        <w:t>such as unemployment, high crime, bad roads, poor education and lack  of medicine</w:t>
      </w:r>
      <w:r>
        <w:rPr>
          <w:sz w:val="16"/>
        </w:rPr>
        <w:t xml:space="preserve"> – their </w:t>
      </w:r>
      <w:r>
        <w:rPr>
          <w:rStyle w:val="StyleBoldUnderline"/>
          <w:highlight w:val="green"/>
        </w:rPr>
        <w:t>political parties are</w:t>
      </w:r>
      <w:r>
        <w:rPr>
          <w:sz w:val="16"/>
        </w:rPr>
        <w:t xml:space="preserve"> many times </w:t>
      </w:r>
      <w:r>
        <w:rPr>
          <w:rStyle w:val="Emphasis"/>
          <w:highlight w:val="green"/>
        </w:rPr>
        <w:t>only offering</w:t>
      </w:r>
      <w:r>
        <w:rPr>
          <w:sz w:val="16"/>
        </w:rPr>
        <w:t xml:space="preserve"> speeches and </w:t>
      </w:r>
      <w:r>
        <w:rPr>
          <w:rStyle w:val="Emphasis"/>
          <w:highlight w:val="green"/>
        </w:rPr>
        <w:t>rhetoric</w:t>
      </w:r>
      <w:r>
        <w:rPr>
          <w:rStyle w:val="Emphasis"/>
        </w:rPr>
        <w:t xml:space="preserve"> </w:t>
      </w:r>
      <w:r>
        <w:rPr>
          <w:sz w:val="16"/>
        </w:rPr>
        <w:t xml:space="preserve">intended </w:t>
      </w:r>
      <w:r>
        <w:rPr>
          <w:rStyle w:val="Emphasis"/>
          <w:highlight w:val="green"/>
        </w:rPr>
        <w:t>to win votes</w:t>
      </w:r>
      <w:r>
        <w:rPr>
          <w:sz w:val="16"/>
          <w:highlight w:val="green"/>
        </w:rPr>
        <w:t xml:space="preserve"> o</w:t>
      </w:r>
      <w:r>
        <w:rPr>
          <w:sz w:val="16"/>
        </w:rPr>
        <w:t xml:space="preserve">n  Election Day. Within the ‘marketplace of ideas’, </w:t>
      </w:r>
      <w:r>
        <w:rPr>
          <w:rStyle w:val="StyleBoldUnderline"/>
        </w:rPr>
        <w:t>descriptive policy</w:t>
      </w:r>
      <w:r>
        <w:rPr>
          <w:sz w:val="16"/>
        </w:rPr>
        <w:t xml:space="preserve">, </w:t>
      </w:r>
      <w:r>
        <w:rPr>
          <w:rStyle w:val="StyleBoldUnderline"/>
        </w:rPr>
        <w:t xml:space="preserve">strategic substance and thoughtful analysis </w:t>
      </w:r>
      <w:proofErr w:type="gramStart"/>
      <w:r>
        <w:rPr>
          <w:rStyle w:val="StyleBoldUnderline"/>
        </w:rPr>
        <w:t>give  way</w:t>
      </w:r>
      <w:proofErr w:type="gramEnd"/>
      <w:r>
        <w:rPr>
          <w:rStyle w:val="StyleBoldUnderline"/>
        </w:rPr>
        <w:t xml:space="preserve"> to ambiguity, unachievable promises and shallow discourse</w:t>
      </w:r>
      <w:r>
        <w:rPr>
          <w:sz w:val="16"/>
        </w:rPr>
        <w:t xml:space="preserve">. </w:t>
      </w:r>
      <w:r>
        <w:rPr>
          <w:rStyle w:val="StyleBoldUnderline"/>
        </w:rPr>
        <w:t>Within this framework</w:t>
      </w:r>
      <w:r>
        <w:rPr>
          <w:sz w:val="16"/>
        </w:rPr>
        <w:t xml:space="preserve">, </w:t>
      </w:r>
      <w:r>
        <w:rPr>
          <w:rStyle w:val="StyleBoldUnderline"/>
          <w:highlight w:val="green"/>
        </w:rPr>
        <w:t>the race</w:t>
      </w:r>
      <w:r>
        <w:rPr>
          <w:sz w:val="16"/>
        </w:rPr>
        <w:t xml:space="preserve"> to win seats in  public office </w:t>
      </w:r>
      <w:r>
        <w:rPr>
          <w:rStyle w:val="StyleBoldUnderline"/>
          <w:highlight w:val="green"/>
        </w:rPr>
        <w:t xml:space="preserve">no longer rely on the best </w:t>
      </w:r>
      <w:r>
        <w:rPr>
          <w:rStyle w:val="StyleBoldUnderline"/>
        </w:rPr>
        <w:t>ideas and</w:t>
      </w:r>
      <w:r>
        <w:rPr>
          <w:sz w:val="16"/>
        </w:rPr>
        <w:t xml:space="preserve"> the best </w:t>
      </w:r>
      <w:r>
        <w:rPr>
          <w:rStyle w:val="StyleBoldUnderline"/>
          <w:highlight w:val="green"/>
        </w:rPr>
        <w:t>plans</w:t>
      </w:r>
      <w:r>
        <w:rPr>
          <w:sz w:val="16"/>
        </w:rPr>
        <w:t xml:space="preserve">, </w:t>
      </w:r>
      <w:r>
        <w:rPr>
          <w:rStyle w:val="StyleBoldUnderline"/>
          <w:highlight w:val="green"/>
        </w:rPr>
        <w:t>but</w:t>
      </w:r>
      <w:r>
        <w:rPr>
          <w:rStyle w:val="StyleBoldUnderline"/>
        </w:rPr>
        <w:t xml:space="preserve"> instead </w:t>
      </w:r>
      <w:r>
        <w:rPr>
          <w:rStyle w:val="StyleBoldUnderline"/>
          <w:highlight w:val="green"/>
        </w:rPr>
        <w:t>hinge on</w:t>
      </w:r>
      <w:r>
        <w:rPr>
          <w:sz w:val="16"/>
        </w:rPr>
        <w:t xml:space="preserve"> the influence of money,  scandals, superficial advertising and </w:t>
      </w:r>
      <w:r>
        <w:rPr>
          <w:rStyle w:val="StyleBoldUnderline"/>
          <w:highlight w:val="green"/>
        </w:rPr>
        <w:t>sensationalist journalism</w:t>
      </w:r>
      <w:r>
        <w:rPr>
          <w:sz w:val="16"/>
        </w:rPr>
        <w:t xml:space="preserve">. The International Republican Institute’s (IRI) Latin America Think Tank Policy Initiative addresses </w:t>
      </w:r>
      <w:proofErr w:type="gramStart"/>
      <w:r>
        <w:rPr>
          <w:sz w:val="16"/>
        </w:rPr>
        <w:t>this  phenomenon</w:t>
      </w:r>
      <w:proofErr w:type="gramEnd"/>
      <w:r>
        <w:rPr>
          <w:sz w:val="16"/>
        </w:rPr>
        <w:t xml:space="preserve"> and helps make political discourse substantive and relevant to the needs and interests of citizens. </w:t>
      </w:r>
      <w:proofErr w:type="gramStart"/>
      <w:r>
        <w:rPr>
          <w:sz w:val="16"/>
        </w:rPr>
        <w:t>The  initiative</w:t>
      </w:r>
      <w:proofErr w:type="gramEnd"/>
      <w:r>
        <w:rPr>
          <w:sz w:val="16"/>
        </w:rPr>
        <w:t xml:space="preserve"> regularly joins together thought leaders and think tanks from countries in the region to share policy  opinions and create common platforms of regional thematic priorities. In turn, these enlightened think </w:t>
      </w:r>
      <w:proofErr w:type="gramStart"/>
      <w:r>
        <w:rPr>
          <w:sz w:val="16"/>
        </w:rPr>
        <w:t>tank  analysts</w:t>
      </w:r>
      <w:proofErr w:type="gramEnd"/>
      <w:r>
        <w:rPr>
          <w:sz w:val="16"/>
        </w:rPr>
        <w:t xml:space="preserve"> return their focus to their home countries and educate parties on innovative policy ideas, regional trends  and helpful data. The goal is that parties and candidates will open themselves to this substantive influence </w:t>
      </w:r>
      <w:proofErr w:type="gramStart"/>
      <w:r>
        <w:rPr>
          <w:sz w:val="16"/>
        </w:rPr>
        <w:t>and  ultimately</w:t>
      </w:r>
      <w:proofErr w:type="gramEnd"/>
      <w:r>
        <w:rPr>
          <w:sz w:val="16"/>
        </w:rPr>
        <w:t xml:space="preserve"> create their own thoughtful platforms. To help encourage the advancement of substantive policies, </w:t>
      </w:r>
      <w:r>
        <w:rPr>
          <w:rStyle w:val="StyleBoldUnderline"/>
        </w:rPr>
        <w:t xml:space="preserve">IRI fosters a policy-focused network </w:t>
      </w:r>
      <w:r>
        <w:rPr>
          <w:sz w:val="16"/>
        </w:rPr>
        <w:t xml:space="preserve">that </w:t>
      </w:r>
      <w:proofErr w:type="gramStart"/>
      <w:r>
        <w:rPr>
          <w:sz w:val="16"/>
        </w:rPr>
        <w:t>allows  independent</w:t>
      </w:r>
      <w:proofErr w:type="gramEnd"/>
      <w:r>
        <w:rPr>
          <w:sz w:val="16"/>
        </w:rPr>
        <w:t xml:space="preserve"> and party-affiliated think tanks throughout Latin America to not only convene and discuss important  issues, but helps them share resources to study issues, share opinion research and develop specific policy direction  that will ultimately be shared throughout the region. The network is </w:t>
      </w:r>
      <w:r>
        <w:rPr>
          <w:rStyle w:val="StyleBoldUnderline"/>
        </w:rPr>
        <w:t>focusing on</w:t>
      </w:r>
      <w:r>
        <w:rPr>
          <w:sz w:val="16"/>
        </w:rPr>
        <w:t xml:space="preserve"> eight priority </w:t>
      </w:r>
      <w:r>
        <w:rPr>
          <w:rStyle w:val="StyleBoldUnderline"/>
        </w:rPr>
        <w:t xml:space="preserve">themes which </w:t>
      </w:r>
      <w:proofErr w:type="gramStart"/>
      <w:r>
        <w:rPr>
          <w:rStyle w:val="StyleBoldUnderline"/>
        </w:rPr>
        <w:t>affect  practically</w:t>
      </w:r>
      <w:proofErr w:type="gramEnd"/>
      <w:r>
        <w:rPr>
          <w:rStyle w:val="StyleBoldUnderline"/>
        </w:rPr>
        <w:t xml:space="preserve"> countries in Latin America: poverty reduction; education needs; health care improvement; environmental  challenges; economic development, tax and fiscal policy; citizen security; democratic participation; and social  inclusion.</w:t>
      </w:r>
      <w:r>
        <w:rPr>
          <w:sz w:val="16"/>
        </w:rPr>
        <w:t xml:space="preserve">  In the second phase of the initiative, IRI utilizes its relationships with political stakeholders, media and civil </w:t>
      </w:r>
      <w:proofErr w:type="gramStart"/>
      <w:r>
        <w:rPr>
          <w:sz w:val="16"/>
        </w:rPr>
        <w:t>society  to</w:t>
      </w:r>
      <w:proofErr w:type="gramEnd"/>
      <w:r>
        <w:rPr>
          <w:sz w:val="16"/>
        </w:rPr>
        <w:t xml:space="preserve"> share these cooperative policy ideas more broadly, working with political leaders to incorporate these ideas into  their own campaign platforms, policy agendas and governing strategies. Ultimately, </w:t>
      </w:r>
      <w:r>
        <w:rPr>
          <w:rStyle w:val="Emphasis"/>
          <w:highlight w:val="green"/>
        </w:rPr>
        <w:t xml:space="preserve">these policy proposals will </w:t>
      </w:r>
      <w:proofErr w:type="gramStart"/>
      <w:r>
        <w:rPr>
          <w:rStyle w:val="Emphasis"/>
          <w:highlight w:val="green"/>
        </w:rPr>
        <w:t>help  drive</w:t>
      </w:r>
      <w:proofErr w:type="gramEnd"/>
      <w:r>
        <w:rPr>
          <w:rStyle w:val="Emphasis"/>
          <w:highlight w:val="green"/>
        </w:rPr>
        <w:t xml:space="preserve"> more substantive discussion and debate among political leaders and elected officials on how to solve the most  pressing issues facing Latin America.</w:t>
      </w:r>
    </w:p>
    <w:p w:rsidR="00C37345" w:rsidRDefault="00C37345" w:rsidP="00C37345">
      <w:pPr>
        <w:pStyle w:val="Heading4"/>
        <w:rPr>
          <w:b w:val="0"/>
        </w:rPr>
      </w:pPr>
      <w:r>
        <w:rPr>
          <w:b w:val="0"/>
          <w:bCs w:val="0"/>
        </w:rPr>
        <w:t xml:space="preserve">Debate over a controversial </w:t>
      </w:r>
      <w:r>
        <w:rPr>
          <w:b w:val="0"/>
          <w:bCs w:val="0"/>
          <w:u w:val="single"/>
        </w:rPr>
        <w:t>point of action</w:t>
      </w:r>
      <w:r>
        <w:rPr>
          <w:b w:val="0"/>
          <w:bCs w:val="0"/>
        </w:rPr>
        <w:t xml:space="preserve"> creates argumentative stasis—that’s key to avoid a devolution of debate into competing truth claims, which destroys the </w:t>
      </w:r>
      <w:r>
        <w:rPr>
          <w:b w:val="0"/>
          <w:bCs w:val="0"/>
          <w:u w:val="single"/>
        </w:rPr>
        <w:t>decision-making</w:t>
      </w:r>
      <w:r>
        <w:rPr>
          <w:b w:val="0"/>
          <w:bCs w:val="0"/>
        </w:rPr>
        <w:t xml:space="preserve"> benefits of the activity</w:t>
      </w:r>
    </w:p>
    <w:p w:rsidR="00C37345" w:rsidRDefault="00C37345" w:rsidP="00C37345">
      <w:pPr>
        <w:rPr>
          <w:lang w:eastAsia="x-none"/>
        </w:rPr>
      </w:pPr>
      <w:proofErr w:type="gramStart"/>
      <w:r>
        <w:rPr>
          <w:rStyle w:val="StyleStyleBold12pt"/>
        </w:rPr>
        <w:t xml:space="preserve">Steinberg and </w:t>
      </w:r>
      <w:proofErr w:type="spellStart"/>
      <w:r>
        <w:rPr>
          <w:rStyle w:val="StyleStyleBold12pt"/>
        </w:rPr>
        <w:t>Freeley</w:t>
      </w:r>
      <w:proofErr w:type="spellEnd"/>
      <w:r>
        <w:rPr>
          <w:rStyle w:val="StyleStyleBold12pt"/>
        </w:rPr>
        <w:t xml:space="preserve"> ’13 </w:t>
      </w:r>
      <w:r>
        <w:t xml:space="preserve">David </w:t>
      </w:r>
      <w:r>
        <w:rPr>
          <w:color w:val="222222"/>
          <w:szCs w:val="20"/>
        </w:rPr>
        <w:t>Director of Debate at U Miami, Former President of CEDA, officer, American Forensic Association and National Communication Association.</w:t>
      </w:r>
      <w:proofErr w:type="gramEnd"/>
      <w:r>
        <w:rPr>
          <w:color w:val="222222"/>
          <w:szCs w:val="20"/>
        </w:rPr>
        <w:t xml:space="preserve">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 Critical Thinking for Reasoned Decision Making</w:t>
      </w:r>
      <w:r>
        <w:t>, Thirteen Edition</w:t>
      </w:r>
    </w:p>
    <w:p w:rsidR="00C37345" w:rsidRDefault="00C37345" w:rsidP="00C37345">
      <w:pPr>
        <w:rPr>
          <w:lang w:eastAsia="x-none"/>
        </w:rPr>
      </w:pPr>
    </w:p>
    <w:p w:rsidR="00C37345" w:rsidRDefault="00C37345" w:rsidP="00C37345">
      <w:pPr>
        <w:rPr>
          <w:rFonts w:eastAsia="Calibri"/>
          <w:color w:val="000000"/>
          <w:sz w:val="16"/>
        </w:rPr>
      </w:pPr>
      <w:r>
        <w:rPr>
          <w:rStyle w:val="StyleBoldUnderline"/>
        </w:rPr>
        <w:t>Debate is a means of settling differences</w:t>
      </w:r>
      <w:r>
        <w:rPr>
          <w:rStyle w:val="BodyText1"/>
          <w:rFonts w:eastAsia="Calibri"/>
          <w:sz w:val="16"/>
        </w:rPr>
        <w:t xml:space="preserve">, </w:t>
      </w:r>
      <w:r>
        <w:rPr>
          <w:rStyle w:val="StyleBoldUnderline"/>
        </w:rPr>
        <w:t xml:space="preserve">so there must be a </w:t>
      </w:r>
      <w:r>
        <w:rPr>
          <w:rStyle w:val="BoldUnderline"/>
        </w:rPr>
        <w:t>controversy</w:t>
      </w:r>
      <w:r>
        <w:rPr>
          <w:rStyle w:val="BodyText1"/>
          <w:rFonts w:eastAsia="Calibri"/>
          <w:sz w:val="16"/>
        </w:rPr>
        <w:t xml:space="preserve">, a difference of opinion or a conflict of interest before there can be </w:t>
      </w:r>
      <w:r>
        <w:rPr>
          <w:rStyle w:val="BodyText2"/>
          <w:rFonts w:eastAsia="Calibri"/>
          <w:sz w:val="16"/>
        </w:rPr>
        <w:t xml:space="preserve">a </w:t>
      </w:r>
      <w:r>
        <w:rPr>
          <w:rStyle w:val="BodyText1"/>
          <w:rFonts w:eastAsia="Calibri"/>
          <w:sz w:val="16"/>
        </w:rPr>
        <w:t xml:space="preserve">debate. </w:t>
      </w:r>
      <w:r>
        <w:rPr>
          <w:rStyle w:val="StyleBoldUnderline"/>
        </w:rPr>
        <w:t>If everyone is in agreement</w:t>
      </w:r>
      <w:r>
        <w:rPr>
          <w:rStyle w:val="BodyText1"/>
          <w:rFonts w:eastAsia="Calibri"/>
          <w:sz w:val="16"/>
        </w:rPr>
        <w:t xml:space="preserve"> on </w:t>
      </w:r>
      <w:r>
        <w:rPr>
          <w:rStyle w:val="BodyText2"/>
          <w:rFonts w:eastAsia="Calibri"/>
          <w:sz w:val="16"/>
        </w:rPr>
        <w:t xml:space="preserve">a </w:t>
      </w:r>
      <w:r>
        <w:rPr>
          <w:rStyle w:val="BodyText1"/>
          <w:rFonts w:eastAsia="Calibri"/>
          <w:sz w:val="16"/>
        </w:rPr>
        <w:t xml:space="preserve">feet or value or policy, there is no need or opportunity for debate; </w:t>
      </w:r>
      <w:r>
        <w:rPr>
          <w:rStyle w:val="BodyText2"/>
          <w:rFonts w:eastAsia="Calibri"/>
          <w:sz w:val="16"/>
        </w:rPr>
        <w:t xml:space="preserve">the </w:t>
      </w:r>
      <w:r>
        <w:rPr>
          <w:rStyle w:val="BodyText1"/>
          <w:rFonts w:eastAsia="Calibri"/>
          <w:sz w:val="16"/>
        </w:rPr>
        <w:t xml:space="preserve">matter can </w:t>
      </w:r>
      <w:r>
        <w:rPr>
          <w:rStyle w:val="BodyText2"/>
          <w:rFonts w:eastAsia="Calibri"/>
          <w:sz w:val="16"/>
        </w:rPr>
        <w:t xml:space="preserve">be settled </w:t>
      </w:r>
      <w:r>
        <w:rPr>
          <w:rStyle w:val="BodyText1"/>
          <w:rFonts w:eastAsia="Calibri"/>
          <w:sz w:val="16"/>
        </w:rPr>
        <w:t xml:space="preserve">by unanimous consent. Thus, </w:t>
      </w:r>
      <w:r>
        <w:rPr>
          <w:rStyle w:val="BodyText2"/>
          <w:rFonts w:eastAsia="Calibri"/>
          <w:sz w:val="16"/>
        </w:rPr>
        <w:t xml:space="preserve">for </w:t>
      </w:r>
      <w:r>
        <w:rPr>
          <w:rStyle w:val="BodyText1"/>
          <w:rFonts w:eastAsia="Calibri"/>
          <w:sz w:val="16"/>
        </w:rPr>
        <w:t xml:space="preserve">example, </w:t>
      </w:r>
      <w:r>
        <w:rPr>
          <w:rStyle w:val="StyleBoldUnderline"/>
          <w:highlight w:val="green"/>
        </w:rPr>
        <w:t>it would be</w:t>
      </w:r>
      <w:r>
        <w:rPr>
          <w:rStyle w:val="StyleBoldUnderline"/>
        </w:rPr>
        <w:t xml:space="preserve"> </w:t>
      </w:r>
      <w:r>
        <w:rPr>
          <w:rStyle w:val="BoldUnderline"/>
          <w:highlight w:val="green"/>
        </w:rPr>
        <w:t>pointless</w:t>
      </w:r>
      <w:r>
        <w:rPr>
          <w:rStyle w:val="StyleBoldUnderline"/>
          <w:highlight w:val="green"/>
        </w:rPr>
        <w:t xml:space="preserve"> to</w:t>
      </w:r>
      <w:r>
        <w:rPr>
          <w:rStyle w:val="StyleBoldUnderline"/>
        </w:rPr>
        <w:t xml:space="preserve"> attempt to </w:t>
      </w:r>
      <w:r>
        <w:rPr>
          <w:rStyle w:val="BoldUnderline"/>
          <w:highlight w:val="green"/>
        </w:rPr>
        <w:t>debate</w:t>
      </w:r>
      <w:r>
        <w:rPr>
          <w:rStyle w:val="BoldUnderline"/>
        </w:rPr>
        <w:t xml:space="preserve"> "Resolved: That </w:t>
      </w:r>
      <w:r>
        <w:rPr>
          <w:rStyle w:val="BoldUnderline"/>
          <w:highlight w:val="green"/>
        </w:rPr>
        <w:t>two plus two equals four</w:t>
      </w:r>
      <w:r>
        <w:rPr>
          <w:rStyle w:val="BoldUnderline"/>
        </w:rPr>
        <w:t>,”</w:t>
      </w:r>
      <w:r>
        <w:rPr>
          <w:rStyle w:val="BodyText2"/>
          <w:rFonts w:eastAsia="Calibri"/>
          <w:sz w:val="16"/>
        </w:rPr>
        <w:t xml:space="preserve"> </w:t>
      </w:r>
      <w:r>
        <w:rPr>
          <w:rStyle w:val="BodyText1"/>
          <w:rFonts w:eastAsia="Calibri"/>
          <w:sz w:val="16"/>
        </w:rPr>
        <w:t xml:space="preserve">because there is simply </w:t>
      </w:r>
      <w:r>
        <w:rPr>
          <w:rStyle w:val="BodyText2"/>
          <w:rFonts w:eastAsia="Calibri"/>
          <w:sz w:val="16"/>
        </w:rPr>
        <w:t xml:space="preserve">no </w:t>
      </w:r>
      <w:r>
        <w:rPr>
          <w:rStyle w:val="BodyText1"/>
          <w:rFonts w:eastAsia="Calibri"/>
          <w:sz w:val="16"/>
        </w:rPr>
        <w:t xml:space="preserve">controversy </w:t>
      </w:r>
      <w:r>
        <w:rPr>
          <w:rStyle w:val="BodyText2"/>
          <w:rFonts w:eastAsia="Calibri"/>
          <w:sz w:val="16"/>
        </w:rPr>
        <w:t xml:space="preserve">about </w:t>
      </w:r>
      <w:r>
        <w:rPr>
          <w:rStyle w:val="BodyText1"/>
          <w:rFonts w:eastAsia="Calibri"/>
          <w:sz w:val="16"/>
        </w:rPr>
        <w:t>this state</w:t>
      </w:r>
      <w:r>
        <w:rPr>
          <w:rStyle w:val="BodyText1"/>
          <w:rFonts w:eastAsia="Calibri"/>
          <w:sz w:val="16"/>
        </w:rPr>
        <w:softHyphen/>
        <w:t xml:space="preserve">ment. </w:t>
      </w:r>
      <w:r>
        <w:rPr>
          <w:rStyle w:val="BoldUnderline"/>
          <w:highlight w:val="green"/>
        </w:rPr>
        <w:t>Controversy is</w:t>
      </w:r>
      <w:r>
        <w:rPr>
          <w:rStyle w:val="BoldUnderline"/>
        </w:rPr>
        <w:t xml:space="preserve"> </w:t>
      </w:r>
      <w:r>
        <w:rPr>
          <w:rStyle w:val="BoldUnderline"/>
          <w:highlight w:val="green"/>
        </w:rPr>
        <w:t xml:space="preserve">an </w:t>
      </w:r>
      <w:r>
        <w:rPr>
          <w:rStyle w:val="Emphasis"/>
          <w:highlight w:val="green"/>
        </w:rPr>
        <w:t>essential prerequisite</w:t>
      </w:r>
      <w:r>
        <w:rPr>
          <w:rStyle w:val="BoldUnderline"/>
          <w:highlight w:val="green"/>
        </w:rPr>
        <w:t xml:space="preserve"> of debate</w:t>
      </w:r>
      <w:r>
        <w:rPr>
          <w:rStyle w:val="BoldUnderline"/>
        </w:rPr>
        <w:t xml:space="preserve">. </w:t>
      </w:r>
      <w:r>
        <w:rPr>
          <w:rStyle w:val="BodyText1"/>
          <w:rFonts w:eastAsia="Calibri"/>
          <w:sz w:val="16"/>
        </w:rPr>
        <w:t xml:space="preserve">Where there is no </w:t>
      </w:r>
      <w:r>
        <w:rPr>
          <w:rStyle w:val="BodytextItalic"/>
          <w:rFonts w:eastAsia="Calibri"/>
          <w:sz w:val="16"/>
        </w:rPr>
        <w:t>clash</w:t>
      </w:r>
      <w:r>
        <w:rPr>
          <w:rStyle w:val="BodyText1"/>
          <w:rFonts w:eastAsia="Calibri"/>
          <w:sz w:val="16"/>
        </w:rPr>
        <w:t xml:space="preserve"> of ideas, proposals, interests, or expressed positions of issues, there is </w:t>
      </w:r>
      <w:r>
        <w:rPr>
          <w:rStyle w:val="BodyText2"/>
          <w:rFonts w:eastAsia="Calibri"/>
          <w:sz w:val="16"/>
        </w:rPr>
        <w:t xml:space="preserve">no </w:t>
      </w:r>
      <w:r>
        <w:rPr>
          <w:rStyle w:val="BodyText1"/>
          <w:rFonts w:eastAsia="Calibri"/>
          <w:sz w:val="16"/>
        </w:rPr>
        <w:t xml:space="preserve">debate. </w:t>
      </w:r>
      <w:r>
        <w:rPr>
          <w:rStyle w:val="StyleBoldUnderline"/>
        </w:rPr>
        <w:t>Controversy invites decisive choice between competing positions</w:t>
      </w:r>
      <w:r>
        <w:rPr>
          <w:rStyle w:val="BodyText1"/>
          <w:rFonts w:eastAsia="Calibri"/>
          <w:sz w:val="16"/>
        </w:rPr>
        <w:t xml:space="preserve">. </w:t>
      </w:r>
      <w:r>
        <w:rPr>
          <w:rStyle w:val="StyleBoldUnderline"/>
          <w:highlight w:val="green"/>
        </w:rPr>
        <w:t>Debate</w:t>
      </w:r>
      <w:r>
        <w:rPr>
          <w:rStyle w:val="BodyText1"/>
          <w:rFonts w:eastAsia="Calibri"/>
          <w:sz w:val="16"/>
          <w:highlight w:val="green"/>
        </w:rPr>
        <w:t xml:space="preserve"> </w:t>
      </w:r>
      <w:r>
        <w:rPr>
          <w:rStyle w:val="Emphasis"/>
          <w:highlight w:val="green"/>
        </w:rPr>
        <w:t>cannot</w:t>
      </w:r>
      <w:r>
        <w:rPr>
          <w:rStyle w:val="BodyText1"/>
          <w:rFonts w:eastAsia="Calibri"/>
          <w:sz w:val="16"/>
          <w:highlight w:val="green"/>
        </w:rPr>
        <w:t xml:space="preserve"> </w:t>
      </w:r>
      <w:r>
        <w:rPr>
          <w:rStyle w:val="StyleBoldUnderline"/>
          <w:highlight w:val="green"/>
        </w:rPr>
        <w:t>produce</w:t>
      </w:r>
      <w:r>
        <w:rPr>
          <w:rStyle w:val="StyleBoldUnderline"/>
        </w:rPr>
        <w:t xml:space="preserve"> </w:t>
      </w:r>
      <w:r>
        <w:rPr>
          <w:rStyle w:val="StyleBoldUnderline"/>
          <w:highlight w:val="green"/>
        </w:rPr>
        <w:t>effective decisions</w:t>
      </w:r>
      <w:r>
        <w:rPr>
          <w:rStyle w:val="BodyText1"/>
          <w:rFonts w:eastAsia="Calibri"/>
          <w:sz w:val="16"/>
          <w:highlight w:val="green"/>
        </w:rPr>
        <w:t xml:space="preserve"> </w:t>
      </w:r>
      <w:r>
        <w:rPr>
          <w:rStyle w:val="StyleBoldUnderline"/>
          <w:highlight w:val="green"/>
        </w:rPr>
        <w:t>without</w:t>
      </w:r>
      <w:r>
        <w:rPr>
          <w:rStyle w:val="BodyText1"/>
          <w:rFonts w:eastAsia="Calibri"/>
          <w:sz w:val="16"/>
          <w:highlight w:val="green"/>
        </w:rPr>
        <w:t xml:space="preserve"> </w:t>
      </w:r>
      <w:r>
        <w:rPr>
          <w:rStyle w:val="StyleBoldUnderline"/>
        </w:rPr>
        <w:t xml:space="preserve">clear </w:t>
      </w:r>
      <w:r>
        <w:rPr>
          <w:rStyle w:val="StyleBoldUnderline"/>
          <w:highlight w:val="green"/>
        </w:rPr>
        <w:t xml:space="preserve">identification of a question </w:t>
      </w:r>
      <w:r>
        <w:rPr>
          <w:rStyle w:val="StyleBoldUnderline"/>
        </w:rPr>
        <w:t>or questions</w:t>
      </w:r>
      <w:r>
        <w:rPr>
          <w:rStyle w:val="StyleBoldUnderline"/>
          <w:highlight w:val="green"/>
        </w:rPr>
        <w:t xml:space="preserve"> to be answered</w:t>
      </w:r>
      <w:r>
        <w:rPr>
          <w:rStyle w:val="BodyText1"/>
          <w:rFonts w:eastAsia="Calibri"/>
          <w:sz w:val="16"/>
          <w:highlight w:val="green"/>
        </w:rPr>
        <w:t>.</w:t>
      </w:r>
      <w:r>
        <w:rPr>
          <w:rStyle w:val="BodyText1"/>
          <w:rFonts w:eastAsia="Calibri"/>
          <w:sz w:val="16"/>
        </w:rPr>
        <w:t xml:space="preserve"> For example, </w:t>
      </w:r>
      <w:r>
        <w:rPr>
          <w:rStyle w:val="StyleBoldUnderline"/>
        </w:rPr>
        <w:t>general argument may occur about</w:t>
      </w:r>
      <w:r>
        <w:rPr>
          <w:rStyle w:val="BodyText1"/>
          <w:rFonts w:eastAsia="Calibri"/>
          <w:sz w:val="16"/>
        </w:rPr>
        <w:t xml:space="preserve"> the broad topic of illegal </w:t>
      </w:r>
      <w:r>
        <w:rPr>
          <w:rStyle w:val="StyleBoldUnderline"/>
        </w:rPr>
        <w:t>immigration</w:t>
      </w:r>
      <w:r>
        <w:rPr>
          <w:rStyle w:val="BodyText1"/>
          <w:rFonts w:eastAsia="Calibri"/>
          <w:sz w:val="16"/>
        </w:rPr>
        <w:t xml:space="preserve">. How many illegal immigrants live in the United States? What </w:t>
      </w:r>
      <w:r>
        <w:rPr>
          <w:rStyle w:val="BodyText2"/>
          <w:rFonts w:eastAsia="Calibri"/>
          <w:sz w:val="16"/>
        </w:rPr>
        <w:t xml:space="preserve">is the </w:t>
      </w:r>
      <w:r>
        <w:rPr>
          <w:rStyle w:val="BodyText1"/>
          <w:rFonts w:eastAsia="Calibri"/>
          <w:sz w:val="16"/>
        </w:rPr>
        <w:t xml:space="preserve">impact of illegal immigration </w:t>
      </w:r>
      <w:r>
        <w:rPr>
          <w:rStyle w:val="BodyText2"/>
          <w:rFonts w:eastAsia="Calibri"/>
          <w:sz w:val="16"/>
        </w:rPr>
        <w:t xml:space="preserve">and </w:t>
      </w:r>
      <w:r>
        <w:rPr>
          <w:rStyle w:val="BodyText1"/>
          <w:rFonts w:eastAsia="Calibri"/>
          <w:sz w:val="16"/>
        </w:rPr>
        <w:t xml:space="preserve">immigrants on </w:t>
      </w:r>
      <w:r>
        <w:rPr>
          <w:rStyle w:val="BodyText3"/>
          <w:rFonts w:eastAsia="Calibri"/>
          <w:sz w:val="16"/>
        </w:rPr>
        <w:t xml:space="preserve">our </w:t>
      </w:r>
      <w:r>
        <w:rPr>
          <w:rStyle w:val="BodyText1"/>
          <w:rFonts w:eastAsia="Calibri"/>
          <w:sz w:val="16"/>
        </w:rPr>
        <w:t xml:space="preserve">economy? What </w:t>
      </w:r>
      <w:r>
        <w:rPr>
          <w:rStyle w:val="BodyText2"/>
          <w:rFonts w:eastAsia="Calibri"/>
          <w:sz w:val="16"/>
        </w:rPr>
        <w:t xml:space="preserve">is </w:t>
      </w:r>
      <w:r>
        <w:rPr>
          <w:rStyle w:val="BodyText1"/>
          <w:rFonts w:eastAsia="Calibri"/>
          <w:sz w:val="16"/>
        </w:rPr>
        <w:t xml:space="preserve">their impact </w:t>
      </w:r>
      <w:r>
        <w:rPr>
          <w:rStyle w:val="BodyText3"/>
          <w:rFonts w:eastAsia="Calibri"/>
          <w:sz w:val="16"/>
        </w:rPr>
        <w:t xml:space="preserve">on </w:t>
      </w:r>
      <w:r>
        <w:rPr>
          <w:rStyle w:val="BodyText1"/>
          <w:rFonts w:eastAsia="Calibri"/>
          <w:sz w:val="16"/>
        </w:rPr>
        <w:t xml:space="preserve">our communities? Do </w:t>
      </w:r>
      <w:r>
        <w:rPr>
          <w:rStyle w:val="BodyText2"/>
          <w:rFonts w:eastAsia="Calibri"/>
          <w:sz w:val="16"/>
        </w:rPr>
        <w:t xml:space="preserve">they commit </w:t>
      </w:r>
      <w:r>
        <w:rPr>
          <w:rStyle w:val="BodyText1"/>
          <w:rFonts w:eastAsia="Calibri"/>
          <w:sz w:val="16"/>
        </w:rPr>
        <w:t xml:space="preserve">crimes? </w:t>
      </w:r>
      <w:r>
        <w:rPr>
          <w:rStyle w:val="BodyText2"/>
          <w:rFonts w:eastAsia="Calibri"/>
          <w:sz w:val="16"/>
        </w:rPr>
        <w:t xml:space="preserve">Do </w:t>
      </w:r>
      <w:r>
        <w:rPr>
          <w:rStyle w:val="BodyText1"/>
          <w:rFonts w:eastAsia="Calibri"/>
          <w:sz w:val="16"/>
        </w:rPr>
        <w:t xml:space="preserve">they take jobs </w:t>
      </w:r>
      <w:r>
        <w:rPr>
          <w:rStyle w:val="BodyText2"/>
          <w:rFonts w:eastAsia="Calibri"/>
          <w:sz w:val="16"/>
        </w:rPr>
        <w:t xml:space="preserve">from </w:t>
      </w:r>
      <w:r>
        <w:rPr>
          <w:rStyle w:val="BodyText1"/>
          <w:rFonts w:eastAsia="Calibri"/>
          <w:sz w:val="16"/>
        </w:rPr>
        <w:t xml:space="preserve">American workers? </w:t>
      </w:r>
      <w:r>
        <w:rPr>
          <w:rStyle w:val="BodyText2"/>
          <w:rFonts w:eastAsia="Calibri"/>
          <w:sz w:val="16"/>
        </w:rPr>
        <w:t xml:space="preserve">Do </w:t>
      </w:r>
      <w:r>
        <w:rPr>
          <w:rStyle w:val="BodyText1"/>
          <w:rFonts w:eastAsia="Calibri"/>
          <w:sz w:val="16"/>
        </w:rPr>
        <w:t xml:space="preserve">they pay taxes? Do they require social services? </w:t>
      </w:r>
      <w:r>
        <w:rPr>
          <w:rStyle w:val="BodyText2"/>
          <w:rFonts w:eastAsia="Calibri"/>
          <w:sz w:val="16"/>
        </w:rPr>
        <w:t xml:space="preserve">Is </w:t>
      </w:r>
      <w:r>
        <w:rPr>
          <w:rStyle w:val="BodyText1"/>
          <w:rFonts w:eastAsia="Calibri"/>
          <w:sz w:val="16"/>
        </w:rPr>
        <w:t xml:space="preserve">it </w:t>
      </w:r>
      <w:r>
        <w:rPr>
          <w:rStyle w:val="BodyText2"/>
          <w:rFonts w:eastAsia="Calibri"/>
          <w:sz w:val="16"/>
        </w:rPr>
        <w:t xml:space="preserve">a </w:t>
      </w:r>
      <w:r>
        <w:rPr>
          <w:rStyle w:val="BodyText1"/>
          <w:rFonts w:eastAsia="Calibri"/>
          <w:sz w:val="16"/>
        </w:rPr>
        <w:t xml:space="preserve">problem </w:t>
      </w:r>
      <w:r>
        <w:rPr>
          <w:rStyle w:val="BodyText2"/>
          <w:rFonts w:eastAsia="Calibri"/>
          <w:sz w:val="16"/>
        </w:rPr>
        <w:t xml:space="preserve">that </w:t>
      </w:r>
      <w:r>
        <w:rPr>
          <w:rStyle w:val="BodyText1"/>
          <w:rFonts w:eastAsia="Calibri"/>
          <w:sz w:val="16"/>
        </w:rPr>
        <w:t xml:space="preserve">some do not </w:t>
      </w:r>
      <w:r>
        <w:rPr>
          <w:rStyle w:val="BodyText2"/>
          <w:rFonts w:eastAsia="Calibri"/>
          <w:sz w:val="16"/>
        </w:rPr>
        <w:t xml:space="preserve">speak </w:t>
      </w:r>
      <w:r>
        <w:rPr>
          <w:rStyle w:val="BodyText1"/>
          <w:rFonts w:eastAsia="Calibri"/>
          <w:sz w:val="16"/>
        </w:rPr>
        <w:t xml:space="preserve">English? </w:t>
      </w:r>
      <w:r>
        <w:rPr>
          <w:rStyle w:val="BodyText2"/>
          <w:rFonts w:eastAsia="Calibri"/>
          <w:sz w:val="16"/>
        </w:rPr>
        <w:t xml:space="preserve">Is </w:t>
      </w:r>
      <w:r>
        <w:rPr>
          <w:rStyle w:val="BodyText1"/>
          <w:rFonts w:eastAsia="Calibri"/>
          <w:sz w:val="16"/>
        </w:rPr>
        <w:t xml:space="preserve">it </w:t>
      </w:r>
      <w:r>
        <w:rPr>
          <w:rStyle w:val="BodyText2"/>
          <w:rFonts w:eastAsia="Calibri"/>
          <w:sz w:val="16"/>
        </w:rPr>
        <w:t xml:space="preserve">the </w:t>
      </w:r>
      <w:r>
        <w:rPr>
          <w:rStyle w:val="BodyText1"/>
          <w:rFonts w:eastAsia="Calibri"/>
          <w:sz w:val="16"/>
        </w:rPr>
        <w:t xml:space="preserve">responsibility of employers to discourage illegal immigration by not </w:t>
      </w:r>
      <w:r>
        <w:rPr>
          <w:rStyle w:val="BodyText2"/>
          <w:rFonts w:eastAsia="Calibri"/>
          <w:sz w:val="16"/>
        </w:rPr>
        <w:t xml:space="preserve">hiring </w:t>
      </w:r>
      <w:r>
        <w:rPr>
          <w:rStyle w:val="BodyText1"/>
          <w:rFonts w:eastAsia="Calibri"/>
          <w:sz w:val="16"/>
        </w:rPr>
        <w:t xml:space="preserve">undocumented workers? </w:t>
      </w:r>
      <w:r>
        <w:rPr>
          <w:rStyle w:val="BodyText2"/>
          <w:rFonts w:eastAsia="Calibri"/>
          <w:sz w:val="16"/>
        </w:rPr>
        <w:t xml:space="preserve">Should </w:t>
      </w:r>
      <w:r>
        <w:rPr>
          <w:rStyle w:val="BodyText1"/>
          <w:rFonts w:eastAsia="Calibri"/>
          <w:sz w:val="16"/>
        </w:rPr>
        <w:t xml:space="preserve">they have the opportunity </w:t>
      </w:r>
      <w:r>
        <w:rPr>
          <w:rStyle w:val="BodyText2"/>
          <w:rFonts w:eastAsia="Calibri"/>
          <w:sz w:val="16"/>
        </w:rPr>
        <w:t xml:space="preserve">to </w:t>
      </w:r>
      <w:r>
        <w:rPr>
          <w:rStyle w:val="BodyText1"/>
          <w:rFonts w:eastAsia="Calibri"/>
          <w:sz w:val="16"/>
        </w:rPr>
        <w:t xml:space="preserve">gain citizenship? Does illegal immigration pose a security threat to our country? </w:t>
      </w:r>
      <w:r>
        <w:rPr>
          <w:rStyle w:val="BodyText2"/>
          <w:rFonts w:eastAsia="Calibri"/>
          <w:sz w:val="16"/>
        </w:rPr>
        <w:t xml:space="preserve">Do </w:t>
      </w:r>
      <w:r>
        <w:rPr>
          <w:rStyle w:val="BodyText1"/>
          <w:rFonts w:eastAsia="Calibri"/>
          <w:sz w:val="16"/>
        </w:rPr>
        <w:t xml:space="preserve">illegal immigrants do work that American workers are unwilling to do? Are their rights as workers and as human beings at risk due to their status? Are they abused </w:t>
      </w:r>
      <w:r>
        <w:rPr>
          <w:rStyle w:val="BodyText2"/>
          <w:rFonts w:eastAsia="Calibri"/>
          <w:sz w:val="16"/>
        </w:rPr>
        <w:t xml:space="preserve">by </w:t>
      </w:r>
      <w:r>
        <w:rPr>
          <w:rStyle w:val="BodyText1"/>
          <w:rFonts w:eastAsia="Calibri"/>
          <w:sz w:val="16"/>
        </w:rPr>
        <w:t xml:space="preserve">employers, law enforcement, housing, and businesses? How are their families impacted by </w:t>
      </w:r>
      <w:r>
        <w:rPr>
          <w:rStyle w:val="BodyText2"/>
          <w:rFonts w:eastAsia="Calibri"/>
          <w:sz w:val="16"/>
        </w:rPr>
        <w:t xml:space="preserve">their </w:t>
      </w:r>
      <w:r>
        <w:rPr>
          <w:rStyle w:val="BodyText1"/>
          <w:rFonts w:eastAsia="Calibri"/>
          <w:sz w:val="16"/>
        </w:rPr>
        <w:t xml:space="preserve">status? What is the moral </w:t>
      </w:r>
      <w:r>
        <w:rPr>
          <w:rStyle w:val="BodyText2"/>
          <w:rFonts w:eastAsia="Calibri"/>
          <w:sz w:val="16"/>
        </w:rPr>
        <w:t xml:space="preserve">and </w:t>
      </w:r>
      <w:r>
        <w:rPr>
          <w:rStyle w:val="BodyText1"/>
          <w:rFonts w:eastAsia="Calibri"/>
          <w:sz w:val="16"/>
        </w:rPr>
        <w:t xml:space="preserve">philosophical obligation of a nation state </w:t>
      </w:r>
      <w:r>
        <w:rPr>
          <w:rStyle w:val="BodyText2"/>
          <w:rFonts w:eastAsia="Calibri"/>
          <w:sz w:val="16"/>
        </w:rPr>
        <w:t xml:space="preserve">to maintain its </w:t>
      </w:r>
      <w:r>
        <w:rPr>
          <w:rStyle w:val="BodyText1"/>
          <w:rFonts w:eastAsia="Calibri"/>
          <w:sz w:val="16"/>
        </w:rPr>
        <w:t xml:space="preserve">borders? </w:t>
      </w:r>
      <w:r>
        <w:rPr>
          <w:rStyle w:val="BodyText2"/>
          <w:rFonts w:eastAsia="Calibri"/>
          <w:sz w:val="16"/>
        </w:rPr>
        <w:t xml:space="preserve">Should </w:t>
      </w:r>
      <w:r>
        <w:rPr>
          <w:rStyle w:val="BodyText1"/>
          <w:rFonts w:eastAsia="Calibri"/>
          <w:sz w:val="16"/>
        </w:rPr>
        <w:t xml:space="preserve">we </w:t>
      </w:r>
      <w:r>
        <w:rPr>
          <w:rStyle w:val="BodyText2"/>
          <w:rFonts w:eastAsia="Calibri"/>
          <w:sz w:val="16"/>
        </w:rPr>
        <w:t xml:space="preserve">build a </w:t>
      </w:r>
      <w:r>
        <w:rPr>
          <w:rStyle w:val="BodyText1"/>
          <w:rFonts w:eastAsia="Calibri"/>
          <w:sz w:val="16"/>
        </w:rPr>
        <w:t xml:space="preserve">wall on </w:t>
      </w:r>
      <w:r>
        <w:rPr>
          <w:rStyle w:val="BodyText2"/>
          <w:rFonts w:eastAsia="Calibri"/>
          <w:sz w:val="16"/>
        </w:rPr>
        <w:t xml:space="preserve">the </w:t>
      </w:r>
      <w:r>
        <w:rPr>
          <w:rStyle w:val="BodyText1"/>
          <w:rFonts w:eastAsia="Calibri"/>
          <w:sz w:val="16"/>
        </w:rPr>
        <w:t xml:space="preserve">Mexican border, establish </w:t>
      </w:r>
      <w:r>
        <w:rPr>
          <w:rStyle w:val="BodyText2"/>
          <w:rFonts w:eastAsia="Calibri"/>
          <w:sz w:val="16"/>
        </w:rPr>
        <w:t xml:space="preserve">a national identification card, </w:t>
      </w:r>
      <w:r>
        <w:rPr>
          <w:rStyle w:val="BodyText3"/>
          <w:rFonts w:eastAsia="Calibri"/>
          <w:sz w:val="16"/>
        </w:rPr>
        <w:t xml:space="preserve">or </w:t>
      </w:r>
      <w:r>
        <w:rPr>
          <w:rStyle w:val="BodyText1"/>
          <w:rFonts w:eastAsia="Calibri"/>
          <w:sz w:val="16"/>
        </w:rPr>
        <w:t xml:space="preserve">enforce existing </w:t>
      </w:r>
      <w:r>
        <w:rPr>
          <w:rStyle w:val="BodyText2"/>
          <w:rFonts w:eastAsia="Calibri"/>
          <w:sz w:val="16"/>
        </w:rPr>
        <w:t xml:space="preserve">laws </w:t>
      </w:r>
      <w:r>
        <w:rPr>
          <w:rStyle w:val="BodyText1"/>
          <w:rFonts w:eastAsia="Calibri"/>
          <w:sz w:val="16"/>
        </w:rPr>
        <w:t xml:space="preserve">against </w:t>
      </w:r>
      <w:r>
        <w:rPr>
          <w:rStyle w:val="BodyText2"/>
          <w:rFonts w:eastAsia="Calibri"/>
          <w:sz w:val="16"/>
        </w:rPr>
        <w:t xml:space="preserve">employers? Should we </w:t>
      </w:r>
      <w:r>
        <w:rPr>
          <w:rStyle w:val="BodyText1"/>
          <w:rFonts w:eastAsia="Calibri"/>
          <w:sz w:val="16"/>
        </w:rPr>
        <w:t xml:space="preserve">invite immigrants to become U.S. citizens? Surely you </w:t>
      </w:r>
      <w:r>
        <w:rPr>
          <w:rStyle w:val="BodyText2"/>
          <w:rFonts w:eastAsia="Calibri"/>
          <w:sz w:val="16"/>
        </w:rPr>
        <w:t xml:space="preserve">can </w:t>
      </w:r>
      <w:r>
        <w:rPr>
          <w:rStyle w:val="BodyText1"/>
          <w:rFonts w:eastAsia="Calibri"/>
          <w:sz w:val="16"/>
        </w:rPr>
        <w:t xml:space="preserve">think of many more concerns to be addressed by a conversation </w:t>
      </w:r>
      <w:r>
        <w:rPr>
          <w:rStyle w:val="BodyText2"/>
          <w:rFonts w:eastAsia="Calibri"/>
          <w:sz w:val="16"/>
        </w:rPr>
        <w:t xml:space="preserve">about </w:t>
      </w:r>
      <w:r>
        <w:rPr>
          <w:rStyle w:val="BodyText1"/>
          <w:rFonts w:eastAsia="Calibri"/>
          <w:sz w:val="16"/>
        </w:rPr>
        <w:t xml:space="preserve">the topic area of illegal immigration. </w:t>
      </w:r>
      <w:r>
        <w:rPr>
          <w:rStyle w:val="StyleBoldUnderline"/>
        </w:rPr>
        <w:t>Participation in this “debate” is likely to be emotional and intense.</w:t>
      </w:r>
      <w:r>
        <w:rPr>
          <w:sz w:val="16"/>
        </w:rPr>
        <w:t xml:space="preserve"> </w:t>
      </w:r>
      <w:r>
        <w:rPr>
          <w:rStyle w:val="StyleBoldUnderline"/>
        </w:rPr>
        <w:t>However</w:t>
      </w:r>
      <w:r>
        <w:rPr>
          <w:rStyle w:val="BodyText1"/>
          <w:rFonts w:eastAsia="Calibri"/>
          <w:sz w:val="16"/>
        </w:rPr>
        <w:t xml:space="preserve">, </w:t>
      </w:r>
      <w:r>
        <w:rPr>
          <w:rStyle w:val="BoldUnderline"/>
        </w:rPr>
        <w:t xml:space="preserve">it is not likely to be productive or useful </w:t>
      </w:r>
      <w:r>
        <w:rPr>
          <w:rStyle w:val="StyleBoldUnderline"/>
        </w:rPr>
        <w:t>without focus on a</w:t>
      </w:r>
      <w:r>
        <w:rPr>
          <w:rStyle w:val="BodyText2"/>
          <w:rFonts w:eastAsia="Calibri"/>
          <w:sz w:val="16"/>
        </w:rPr>
        <w:t xml:space="preserve"> </w:t>
      </w:r>
      <w:r>
        <w:rPr>
          <w:rStyle w:val="BoldUnderline"/>
        </w:rPr>
        <w:t>particular question</w:t>
      </w:r>
      <w:r>
        <w:rPr>
          <w:rStyle w:val="BodyText1"/>
          <w:rFonts w:eastAsia="Calibri"/>
          <w:sz w:val="16"/>
        </w:rPr>
        <w:t xml:space="preserve"> </w:t>
      </w:r>
      <w:r>
        <w:rPr>
          <w:rStyle w:val="BoldUnderline"/>
        </w:rPr>
        <w:t xml:space="preserve">and identification of a </w:t>
      </w:r>
      <w:r>
        <w:rPr>
          <w:rStyle w:val="Emphasis"/>
        </w:rPr>
        <w:t>line demarcating sides</w:t>
      </w:r>
      <w:r>
        <w:rPr>
          <w:rStyle w:val="BoldUnderline"/>
        </w:rPr>
        <w:t xml:space="preserve"> in the controversy.</w:t>
      </w:r>
      <w:r>
        <w:rPr>
          <w:rStyle w:val="BodyText1"/>
          <w:rFonts w:eastAsia="Calibri"/>
          <w:sz w:val="16"/>
        </w:rPr>
        <w:t xml:space="preserve"> To be discussed and resolved effectively, </w:t>
      </w:r>
      <w:r>
        <w:rPr>
          <w:rStyle w:val="StyleBoldUnderline"/>
          <w:highlight w:val="green"/>
        </w:rPr>
        <w:t>controversies are best understood</w:t>
      </w:r>
      <w:r>
        <w:rPr>
          <w:rStyle w:val="BodyText1"/>
          <w:rFonts w:eastAsia="Calibri"/>
          <w:sz w:val="16"/>
          <w:highlight w:val="green"/>
        </w:rPr>
        <w:t xml:space="preserve"> </w:t>
      </w:r>
      <w:r>
        <w:rPr>
          <w:rStyle w:val="StyleBoldUnderline"/>
          <w:highlight w:val="green"/>
        </w:rPr>
        <w:t>when</w:t>
      </w:r>
      <w:r>
        <w:rPr>
          <w:rStyle w:val="BodyText1"/>
          <w:rFonts w:eastAsia="Calibri"/>
          <w:sz w:val="16"/>
        </w:rPr>
        <w:t xml:space="preserve"> seated clearly </w:t>
      </w:r>
      <w:r>
        <w:rPr>
          <w:rStyle w:val="BodyText2"/>
          <w:rFonts w:eastAsia="Calibri"/>
          <w:sz w:val="16"/>
        </w:rPr>
        <w:t xml:space="preserve">such that </w:t>
      </w:r>
      <w:r>
        <w:rPr>
          <w:rStyle w:val="StyleBoldUnderline"/>
          <w:highlight w:val="green"/>
        </w:rPr>
        <w:t>all parties</w:t>
      </w:r>
      <w:r>
        <w:rPr>
          <w:rStyle w:val="BodyText1"/>
          <w:rFonts w:eastAsia="Calibri"/>
          <w:sz w:val="16"/>
        </w:rPr>
        <w:t xml:space="preserve"> to the debate </w:t>
      </w:r>
      <w:r>
        <w:rPr>
          <w:rStyle w:val="BoldUnderline"/>
        </w:rPr>
        <w:t xml:space="preserve">share an </w:t>
      </w:r>
      <w:r>
        <w:rPr>
          <w:rStyle w:val="BoldUnderline"/>
          <w:highlight w:val="green"/>
        </w:rPr>
        <w:t>understand</w:t>
      </w:r>
      <w:r>
        <w:rPr>
          <w:rStyle w:val="BoldUnderline"/>
        </w:rPr>
        <w:t>ing</w:t>
      </w:r>
      <w:r>
        <w:rPr>
          <w:rStyle w:val="BodyText1"/>
          <w:rFonts w:eastAsia="Calibri"/>
          <w:sz w:val="16"/>
        </w:rPr>
        <w:t xml:space="preserve"> </w:t>
      </w:r>
      <w:r>
        <w:rPr>
          <w:rStyle w:val="StyleBoldUnderline"/>
        </w:rPr>
        <w:t xml:space="preserve">about </w:t>
      </w:r>
      <w:r>
        <w:rPr>
          <w:rStyle w:val="StyleBoldUnderline"/>
          <w:highlight w:val="green"/>
        </w:rPr>
        <w:t>the objec</w:t>
      </w:r>
      <w:r>
        <w:rPr>
          <w:rStyle w:val="StyleBoldUnderline"/>
          <w:highlight w:val="green"/>
        </w:rPr>
        <w:softHyphen/>
        <w:t>tive of the debate.</w:t>
      </w:r>
      <w:r>
        <w:rPr>
          <w:rStyle w:val="BodyText1"/>
          <w:rFonts w:eastAsia="Calibri"/>
          <w:sz w:val="16"/>
        </w:rPr>
        <w:t xml:space="preserve"> </w:t>
      </w:r>
      <w:r>
        <w:rPr>
          <w:rStyle w:val="StyleBoldUnderline"/>
          <w:highlight w:val="green"/>
        </w:rPr>
        <w:t>This enables focus on substantive</w:t>
      </w:r>
      <w:r>
        <w:rPr>
          <w:rStyle w:val="StyleBoldUnderline"/>
        </w:rPr>
        <w:t xml:space="preserve"> and objectively identifiable </w:t>
      </w:r>
      <w:r>
        <w:rPr>
          <w:rStyle w:val="StyleBoldUnderline"/>
          <w:highlight w:val="green"/>
        </w:rPr>
        <w:t>issues</w:t>
      </w:r>
      <w:r>
        <w:rPr>
          <w:rStyle w:val="BodyText1"/>
          <w:rFonts w:eastAsia="Calibri"/>
          <w:sz w:val="16"/>
        </w:rPr>
        <w:t xml:space="preserve"> </w:t>
      </w:r>
      <w:r>
        <w:rPr>
          <w:rStyle w:val="StyleBoldUnderline"/>
          <w:highlight w:val="green"/>
        </w:rPr>
        <w:t>facilitating</w:t>
      </w:r>
      <w:r>
        <w:rPr>
          <w:rStyle w:val="BodyText1"/>
          <w:rFonts w:eastAsia="Calibri"/>
          <w:sz w:val="16"/>
        </w:rPr>
        <w:t xml:space="preserve"> </w:t>
      </w:r>
      <w:r>
        <w:rPr>
          <w:rStyle w:val="BodyText2"/>
          <w:rFonts w:eastAsia="Calibri"/>
          <w:sz w:val="16"/>
        </w:rPr>
        <w:t xml:space="preserve">comparison </w:t>
      </w:r>
      <w:r>
        <w:rPr>
          <w:rStyle w:val="BodyText1"/>
          <w:rFonts w:eastAsia="Calibri"/>
          <w:sz w:val="16"/>
        </w:rPr>
        <w:t xml:space="preserve">of </w:t>
      </w:r>
      <w:r>
        <w:rPr>
          <w:rStyle w:val="BodyText3"/>
          <w:rFonts w:eastAsia="Calibri"/>
          <w:sz w:val="16"/>
        </w:rPr>
        <w:t xml:space="preserve">competing </w:t>
      </w:r>
      <w:r>
        <w:rPr>
          <w:rStyle w:val="BodyText1"/>
          <w:rFonts w:eastAsia="Calibri"/>
          <w:sz w:val="16"/>
        </w:rPr>
        <w:t xml:space="preserve">argumentation leading </w:t>
      </w:r>
      <w:r>
        <w:rPr>
          <w:rStyle w:val="BodyText2"/>
          <w:rFonts w:eastAsia="Calibri"/>
          <w:sz w:val="16"/>
        </w:rPr>
        <w:t xml:space="preserve">to </w:t>
      </w:r>
      <w:r>
        <w:rPr>
          <w:rStyle w:val="BoldUnderline"/>
          <w:highlight w:val="green"/>
        </w:rPr>
        <w:t>effective decisions</w:t>
      </w:r>
      <w:r>
        <w:rPr>
          <w:rStyle w:val="BodyText1"/>
          <w:rFonts w:eastAsia="Calibri"/>
          <w:sz w:val="16"/>
          <w:highlight w:val="green"/>
        </w:rPr>
        <w:t xml:space="preserve">. </w:t>
      </w:r>
      <w:r>
        <w:rPr>
          <w:rStyle w:val="StyleBoldUnderline"/>
          <w:highlight w:val="green"/>
        </w:rPr>
        <w:t>Vague understanding results in</w:t>
      </w:r>
      <w:r>
        <w:rPr>
          <w:rStyle w:val="BodyText2"/>
          <w:rFonts w:eastAsia="Calibri"/>
          <w:sz w:val="16"/>
        </w:rPr>
        <w:t xml:space="preserve"> </w:t>
      </w:r>
      <w:r>
        <w:rPr>
          <w:rStyle w:val="BoldUnderline"/>
          <w:highlight w:val="green"/>
        </w:rPr>
        <w:t>unfocused deliberation and poor deci</w:t>
      </w:r>
      <w:r>
        <w:rPr>
          <w:rStyle w:val="BoldUnderline"/>
          <w:highlight w:val="green"/>
        </w:rPr>
        <w:softHyphen/>
        <w:t>sions</w:t>
      </w:r>
      <w:r>
        <w:rPr>
          <w:rStyle w:val="BodyText1"/>
          <w:rFonts w:eastAsia="Calibri"/>
          <w:sz w:val="16"/>
        </w:rPr>
        <w:t xml:space="preserve">, general </w:t>
      </w:r>
      <w:r>
        <w:rPr>
          <w:rStyle w:val="StyleBoldUnderline"/>
        </w:rPr>
        <w:t>feelings of tension</w:t>
      </w:r>
      <w:r>
        <w:rPr>
          <w:rStyle w:val="BodyText1"/>
          <w:rFonts w:eastAsia="Calibri"/>
          <w:sz w:val="16"/>
        </w:rPr>
        <w:t xml:space="preserve"> </w:t>
      </w:r>
      <w:r>
        <w:rPr>
          <w:rStyle w:val="StyleBoldUnderline"/>
        </w:rPr>
        <w:t>without opportunity for resolution,</w:t>
      </w:r>
      <w:r>
        <w:rPr>
          <w:rStyle w:val="BodyText1"/>
          <w:rFonts w:eastAsia="Calibri"/>
          <w:sz w:val="16"/>
        </w:rPr>
        <w:t xml:space="preserve"> frustration, </w:t>
      </w:r>
      <w:r>
        <w:rPr>
          <w:rStyle w:val="StyleBoldUnderline"/>
        </w:rPr>
        <w:t>and emotional distress,</w:t>
      </w:r>
      <w:r>
        <w:rPr>
          <w:rStyle w:val="BodyText1"/>
          <w:rFonts w:eastAsia="Calibri"/>
          <w:sz w:val="16"/>
        </w:rPr>
        <w:t xml:space="preserve"> as evidenced by the failure of the U.S. Congress to make substantial progress </w:t>
      </w:r>
      <w:r>
        <w:rPr>
          <w:rStyle w:val="BodyText2"/>
          <w:rFonts w:eastAsia="Calibri"/>
          <w:sz w:val="16"/>
        </w:rPr>
        <w:t xml:space="preserve">on </w:t>
      </w:r>
      <w:r>
        <w:rPr>
          <w:rStyle w:val="BodyText1"/>
          <w:rFonts w:eastAsia="Calibri"/>
          <w:sz w:val="16"/>
        </w:rPr>
        <w:t>the immigration debate.</w:t>
      </w:r>
      <w:r>
        <w:rPr>
          <w:sz w:val="16"/>
        </w:rPr>
        <w:t xml:space="preserve"> </w:t>
      </w:r>
      <w:r>
        <w:rPr>
          <w:rStyle w:val="BodyText2"/>
          <w:rFonts w:eastAsia="Calibri"/>
          <w:sz w:val="16"/>
        </w:rPr>
        <w:t xml:space="preserve">Of </w:t>
      </w:r>
      <w:r>
        <w:rPr>
          <w:rStyle w:val="BodyText1"/>
          <w:rFonts w:eastAsia="Calibri"/>
          <w:sz w:val="16"/>
        </w:rPr>
        <w:t xml:space="preserve">course, </w:t>
      </w:r>
      <w:r>
        <w:rPr>
          <w:rStyle w:val="BodyText2"/>
          <w:rFonts w:eastAsia="Calibri"/>
          <w:sz w:val="16"/>
        </w:rPr>
        <w:t xml:space="preserve">arguments </w:t>
      </w:r>
      <w:r>
        <w:rPr>
          <w:rStyle w:val="BodyText1"/>
          <w:rFonts w:eastAsia="Calibri"/>
          <w:sz w:val="16"/>
        </w:rPr>
        <w:t>may be presented without disagreement. For exam</w:t>
      </w:r>
      <w:r>
        <w:rPr>
          <w:rStyle w:val="BodyText1"/>
          <w:rFonts w:eastAsia="Calibri"/>
          <w:sz w:val="16"/>
        </w:rPr>
        <w:softHyphen/>
        <w:t xml:space="preserve">ple, claims are presented </w:t>
      </w:r>
      <w:r>
        <w:rPr>
          <w:rStyle w:val="BodyText2"/>
          <w:rFonts w:eastAsia="Calibri"/>
          <w:sz w:val="16"/>
        </w:rPr>
        <w:t xml:space="preserve">and </w:t>
      </w:r>
      <w:r>
        <w:rPr>
          <w:rStyle w:val="BodyText1"/>
          <w:rFonts w:eastAsia="Calibri"/>
          <w:sz w:val="16"/>
        </w:rPr>
        <w:t xml:space="preserve">supported within speeches, editorials, </w:t>
      </w:r>
      <w:r>
        <w:rPr>
          <w:rStyle w:val="BodyText2"/>
          <w:rFonts w:eastAsia="Calibri"/>
          <w:sz w:val="16"/>
        </w:rPr>
        <w:t xml:space="preserve">and </w:t>
      </w:r>
      <w:r>
        <w:rPr>
          <w:rStyle w:val="BodyText1"/>
          <w:rFonts w:eastAsia="Calibri"/>
          <w:sz w:val="16"/>
        </w:rPr>
        <w:t>advertise</w:t>
      </w:r>
      <w:r>
        <w:rPr>
          <w:rStyle w:val="BodyText1"/>
          <w:rFonts w:eastAsia="Calibri"/>
          <w:sz w:val="16"/>
        </w:rPr>
        <w:softHyphen/>
        <w:t xml:space="preserve">ments even without opposing or </w:t>
      </w:r>
      <w:proofErr w:type="spellStart"/>
      <w:r>
        <w:rPr>
          <w:rStyle w:val="BodyText1"/>
          <w:rFonts w:eastAsia="Calibri"/>
          <w:sz w:val="16"/>
        </w:rPr>
        <w:t>refutational</w:t>
      </w:r>
      <w:proofErr w:type="spellEnd"/>
      <w:r>
        <w:rPr>
          <w:sz w:val="16"/>
        </w:rPr>
        <w:t xml:space="preserve"> </w:t>
      </w:r>
      <w:r>
        <w:rPr>
          <w:rStyle w:val="BodyText1"/>
          <w:rFonts w:eastAsia="Calibri"/>
          <w:sz w:val="16"/>
        </w:rPr>
        <w:t xml:space="preserve">response. </w:t>
      </w:r>
      <w:r>
        <w:rPr>
          <w:rStyle w:val="BodyText2"/>
          <w:rFonts w:eastAsia="Calibri"/>
          <w:sz w:val="16"/>
        </w:rPr>
        <w:t xml:space="preserve">Argumentation </w:t>
      </w:r>
      <w:r>
        <w:rPr>
          <w:rStyle w:val="BodyText1"/>
          <w:rFonts w:eastAsia="Calibri"/>
          <w:sz w:val="16"/>
        </w:rPr>
        <w:t xml:space="preserve">occurs in a range of settings </w:t>
      </w:r>
      <w:r>
        <w:rPr>
          <w:rStyle w:val="BodyText2"/>
          <w:rFonts w:eastAsia="Calibri"/>
          <w:sz w:val="16"/>
        </w:rPr>
        <w:t xml:space="preserve">from </w:t>
      </w:r>
      <w:r>
        <w:rPr>
          <w:rStyle w:val="BodyText1"/>
          <w:rFonts w:eastAsia="Calibri"/>
          <w:sz w:val="16"/>
        </w:rPr>
        <w:t xml:space="preserve">informal to formal, and may not call </w:t>
      </w:r>
      <w:r>
        <w:rPr>
          <w:rStyle w:val="BodyText2"/>
          <w:rFonts w:eastAsia="Calibri"/>
          <w:sz w:val="16"/>
        </w:rPr>
        <w:t xml:space="preserve">upon </w:t>
      </w:r>
      <w:r>
        <w:rPr>
          <w:rStyle w:val="BodyText1"/>
          <w:rFonts w:eastAsia="Calibri"/>
          <w:sz w:val="16"/>
        </w:rPr>
        <w:t>an audi</w:t>
      </w:r>
      <w:r>
        <w:rPr>
          <w:rStyle w:val="BodyText1"/>
          <w:rFonts w:eastAsia="Calibri"/>
          <w:sz w:val="16"/>
        </w:rPr>
        <w:softHyphen/>
        <w:t xml:space="preserve">ence or judge </w:t>
      </w:r>
      <w:r>
        <w:rPr>
          <w:rStyle w:val="BodyText2"/>
          <w:rFonts w:eastAsia="Calibri"/>
          <w:sz w:val="16"/>
        </w:rPr>
        <w:t xml:space="preserve">to </w:t>
      </w:r>
      <w:r>
        <w:rPr>
          <w:rStyle w:val="BodyText1"/>
          <w:rFonts w:eastAsia="Calibri"/>
          <w:sz w:val="16"/>
        </w:rPr>
        <w:t xml:space="preserve">make a forced choice among competing claims. Informal </w:t>
      </w:r>
      <w:r>
        <w:rPr>
          <w:rStyle w:val="BodyText2"/>
          <w:rFonts w:eastAsia="Calibri"/>
          <w:sz w:val="16"/>
        </w:rPr>
        <w:t>dis</w:t>
      </w:r>
      <w:r>
        <w:rPr>
          <w:rStyle w:val="BodyText2"/>
          <w:rFonts w:eastAsia="Calibri"/>
          <w:sz w:val="16"/>
        </w:rPr>
        <w:softHyphen/>
      </w:r>
      <w:r>
        <w:rPr>
          <w:rStyle w:val="BodyText1"/>
          <w:rFonts w:eastAsia="Calibri"/>
          <w:sz w:val="16"/>
        </w:rPr>
        <w:t xml:space="preserve">course occurs as conversation </w:t>
      </w:r>
      <w:r>
        <w:rPr>
          <w:rStyle w:val="BodyText2"/>
          <w:rFonts w:eastAsia="Calibri"/>
          <w:sz w:val="16"/>
        </w:rPr>
        <w:t xml:space="preserve">or panel </w:t>
      </w:r>
      <w:r>
        <w:rPr>
          <w:rStyle w:val="BodyText1"/>
          <w:rFonts w:eastAsia="Calibri"/>
          <w:sz w:val="16"/>
        </w:rPr>
        <w:t xml:space="preserve">discussion </w:t>
      </w:r>
      <w:r>
        <w:rPr>
          <w:rStyle w:val="BodyText2"/>
          <w:rFonts w:eastAsia="Calibri"/>
          <w:sz w:val="16"/>
        </w:rPr>
        <w:t xml:space="preserve">without </w:t>
      </w:r>
      <w:r>
        <w:rPr>
          <w:rStyle w:val="BodyText1"/>
          <w:rFonts w:eastAsia="Calibri"/>
          <w:sz w:val="16"/>
        </w:rPr>
        <w:t xml:space="preserve">demanding a </w:t>
      </w:r>
      <w:r>
        <w:rPr>
          <w:rStyle w:val="BodyText2"/>
          <w:rFonts w:eastAsia="Calibri"/>
          <w:sz w:val="16"/>
        </w:rPr>
        <w:t xml:space="preserve">decision </w:t>
      </w:r>
      <w:r>
        <w:rPr>
          <w:rStyle w:val="BodyText1"/>
          <w:rFonts w:eastAsia="Calibri"/>
          <w:sz w:val="16"/>
        </w:rPr>
        <w:t xml:space="preserve">about a dichotomous or yes/no </w:t>
      </w:r>
      <w:r>
        <w:rPr>
          <w:rStyle w:val="BodyText2"/>
          <w:rFonts w:eastAsia="Calibri"/>
          <w:sz w:val="16"/>
        </w:rPr>
        <w:t xml:space="preserve">question. </w:t>
      </w:r>
      <w:r>
        <w:rPr>
          <w:rStyle w:val="BodyText1"/>
          <w:rFonts w:eastAsia="Calibri"/>
          <w:sz w:val="16"/>
        </w:rPr>
        <w:t xml:space="preserve">However, </w:t>
      </w:r>
      <w:r>
        <w:rPr>
          <w:rStyle w:val="BoldUnderline"/>
        </w:rPr>
        <w:t>by definition</w:t>
      </w:r>
      <w:r>
        <w:rPr>
          <w:rStyle w:val="BodyText1"/>
          <w:rFonts w:eastAsia="Calibri"/>
          <w:sz w:val="16"/>
        </w:rPr>
        <w:t xml:space="preserve">, </w:t>
      </w:r>
      <w:r>
        <w:rPr>
          <w:rStyle w:val="StyleBoldUnderline"/>
        </w:rPr>
        <w:t>debate requires "reasoned judgment on a proposition.</w:t>
      </w:r>
      <w:r>
        <w:rPr>
          <w:sz w:val="16"/>
        </w:rPr>
        <w:t xml:space="preserve"> </w:t>
      </w:r>
      <w:r>
        <w:rPr>
          <w:rStyle w:val="StyleBoldUnderline"/>
        </w:rPr>
        <w:t>The proposition is a statement about which competing advocates will offer alternative</w:t>
      </w:r>
      <w:r>
        <w:rPr>
          <w:rStyle w:val="BodyText1"/>
          <w:rFonts w:eastAsia="Calibri"/>
          <w:sz w:val="16"/>
        </w:rPr>
        <w:t xml:space="preserve"> (pro </w:t>
      </w:r>
      <w:r>
        <w:rPr>
          <w:rStyle w:val="BodyText2"/>
          <w:rFonts w:eastAsia="Calibri"/>
          <w:sz w:val="16"/>
        </w:rPr>
        <w:t xml:space="preserve">or </w:t>
      </w:r>
      <w:r>
        <w:rPr>
          <w:rStyle w:val="BodyText1"/>
          <w:rFonts w:eastAsia="Calibri"/>
          <w:sz w:val="16"/>
        </w:rPr>
        <w:t xml:space="preserve">con) </w:t>
      </w:r>
      <w:r>
        <w:rPr>
          <w:rStyle w:val="StyleBoldUnderline"/>
        </w:rPr>
        <w:t>argumenta</w:t>
      </w:r>
      <w:r>
        <w:rPr>
          <w:rStyle w:val="StyleBoldUnderline"/>
        </w:rPr>
        <w:softHyphen/>
        <w:t>tion calling upon their audience or adjudicator to decide</w:t>
      </w:r>
      <w:r>
        <w:rPr>
          <w:rStyle w:val="BodyText2"/>
          <w:rFonts w:eastAsia="Calibri"/>
          <w:sz w:val="16"/>
        </w:rPr>
        <w:t xml:space="preserve">. </w:t>
      </w:r>
      <w:r>
        <w:rPr>
          <w:rStyle w:val="StyleBoldUnderline"/>
          <w:highlight w:val="green"/>
        </w:rPr>
        <w:t>The proposition pro</w:t>
      </w:r>
      <w:r>
        <w:rPr>
          <w:rStyle w:val="StyleBoldUnderline"/>
          <w:highlight w:val="green"/>
        </w:rPr>
        <w:softHyphen/>
        <w:t xml:space="preserve">vides </w:t>
      </w:r>
      <w:r>
        <w:rPr>
          <w:rStyle w:val="BoldUnderline"/>
          <w:highlight w:val="green"/>
        </w:rPr>
        <w:t>focus for</w:t>
      </w:r>
      <w:r>
        <w:rPr>
          <w:rStyle w:val="BoldUnderline"/>
        </w:rPr>
        <w:t xml:space="preserve"> the </w:t>
      </w:r>
      <w:r>
        <w:rPr>
          <w:rStyle w:val="BoldUnderline"/>
          <w:highlight w:val="green"/>
        </w:rPr>
        <w:t>discourse</w:t>
      </w:r>
      <w:r>
        <w:rPr>
          <w:rStyle w:val="BodyText1"/>
          <w:rFonts w:eastAsia="Calibri"/>
          <w:sz w:val="16"/>
          <w:highlight w:val="green"/>
        </w:rPr>
        <w:t xml:space="preserve"> </w:t>
      </w:r>
      <w:r>
        <w:rPr>
          <w:rStyle w:val="BoldUnderline"/>
          <w:highlight w:val="green"/>
        </w:rPr>
        <w:t>and guides the decision process</w:t>
      </w:r>
      <w:r>
        <w:rPr>
          <w:rStyle w:val="BodyText1"/>
          <w:rFonts w:eastAsia="Calibri"/>
          <w:sz w:val="16"/>
        </w:rPr>
        <w:t xml:space="preserve">. </w:t>
      </w:r>
      <w:proofErr w:type="gramStart"/>
      <w:r>
        <w:rPr>
          <w:rStyle w:val="StyleBoldUnderline"/>
        </w:rPr>
        <w:t>Even when a decision will be made through</w:t>
      </w:r>
      <w:r>
        <w:rPr>
          <w:rStyle w:val="BodyText1"/>
          <w:rFonts w:eastAsia="Calibri"/>
          <w:sz w:val="16"/>
        </w:rPr>
        <w:t xml:space="preserve"> a process of </w:t>
      </w:r>
      <w:r>
        <w:rPr>
          <w:rStyle w:val="StyleBoldUnderline"/>
        </w:rPr>
        <w:t>compromise</w:t>
      </w:r>
      <w:r>
        <w:rPr>
          <w:rStyle w:val="BodyText1"/>
          <w:rFonts w:eastAsia="Calibri"/>
          <w:sz w:val="16"/>
        </w:rPr>
        <w:t xml:space="preserve">, </w:t>
      </w:r>
      <w:r>
        <w:rPr>
          <w:rStyle w:val="StyleBoldUnderline"/>
        </w:rPr>
        <w:t>it is important to iden</w:t>
      </w:r>
      <w:r>
        <w:rPr>
          <w:rStyle w:val="StyleBoldUnderline"/>
        </w:rPr>
        <w:softHyphen/>
        <w:t>tify the beginning positions of competing advocates to</w:t>
      </w:r>
      <w:r>
        <w:rPr>
          <w:rStyle w:val="BodyText1"/>
          <w:rFonts w:eastAsia="Calibri"/>
          <w:sz w:val="16"/>
        </w:rPr>
        <w:t xml:space="preserve"> </w:t>
      </w:r>
      <w:r>
        <w:rPr>
          <w:rStyle w:val="StyleBoldUnderline"/>
        </w:rPr>
        <w:t>begin negotiation and movement toward a</w:t>
      </w:r>
      <w:r>
        <w:rPr>
          <w:rStyle w:val="BodyText2"/>
          <w:rFonts w:eastAsia="Calibri"/>
          <w:sz w:val="16"/>
        </w:rPr>
        <w:t xml:space="preserve"> </w:t>
      </w:r>
      <w:r>
        <w:rPr>
          <w:rStyle w:val="BodyText1"/>
          <w:rFonts w:eastAsia="Calibri"/>
          <w:sz w:val="16"/>
        </w:rPr>
        <w:t xml:space="preserve">center, or </w:t>
      </w:r>
      <w:r>
        <w:rPr>
          <w:rStyle w:val="StyleBoldUnderline"/>
        </w:rPr>
        <w:t>consensus position</w:t>
      </w:r>
      <w:r>
        <w:rPr>
          <w:rStyle w:val="BodyText1"/>
          <w:rFonts w:eastAsia="Calibri"/>
          <w:sz w:val="16"/>
        </w:rPr>
        <w:t>.</w:t>
      </w:r>
      <w:proofErr w:type="gramEnd"/>
      <w:r>
        <w:rPr>
          <w:rStyle w:val="BodyText1"/>
          <w:rFonts w:eastAsia="Calibri"/>
          <w:sz w:val="16"/>
        </w:rPr>
        <w:t xml:space="preserve"> </w:t>
      </w:r>
      <w:r>
        <w:rPr>
          <w:rStyle w:val="StyleBoldUnderline"/>
          <w:highlight w:val="green"/>
        </w:rPr>
        <w:t>It is</w:t>
      </w:r>
      <w:r>
        <w:rPr>
          <w:rStyle w:val="StyleBoldUnderline"/>
        </w:rPr>
        <w:t xml:space="preserve"> </w:t>
      </w:r>
      <w:r>
        <w:rPr>
          <w:rStyle w:val="BodyText1"/>
          <w:rFonts w:eastAsia="Calibri"/>
          <w:sz w:val="16"/>
        </w:rPr>
        <w:t xml:space="preserve">frustrating and usually </w:t>
      </w:r>
      <w:r>
        <w:rPr>
          <w:rStyle w:val="Emphasis"/>
          <w:highlight w:val="green"/>
        </w:rPr>
        <w:t>unproductive</w:t>
      </w:r>
      <w:r>
        <w:rPr>
          <w:rStyle w:val="BodyText1"/>
          <w:rFonts w:eastAsia="Calibri"/>
          <w:sz w:val="16"/>
        </w:rPr>
        <w:t xml:space="preserve"> </w:t>
      </w:r>
      <w:r>
        <w:rPr>
          <w:rStyle w:val="BodyText1"/>
          <w:rFonts w:eastAsia="Calibri"/>
          <w:highlight w:val="green"/>
          <w:u w:val="single"/>
        </w:rPr>
        <w:t>to</w:t>
      </w:r>
      <w:r>
        <w:rPr>
          <w:rStyle w:val="BodyText1"/>
          <w:rFonts w:eastAsia="Calibri"/>
          <w:sz w:val="16"/>
          <w:highlight w:val="green"/>
        </w:rPr>
        <w:t xml:space="preserve"> </w:t>
      </w:r>
      <w:r>
        <w:rPr>
          <w:rStyle w:val="StyleBoldUnderline"/>
          <w:highlight w:val="green"/>
        </w:rPr>
        <w:t>attempt to make a decision when deciders are unclear</w:t>
      </w:r>
      <w:r>
        <w:rPr>
          <w:rStyle w:val="BodyText1"/>
          <w:rFonts w:eastAsia="Calibri"/>
          <w:sz w:val="16"/>
        </w:rPr>
        <w:t xml:space="preserve"> as </w:t>
      </w:r>
      <w:r>
        <w:rPr>
          <w:rStyle w:val="BodyText2"/>
          <w:rFonts w:eastAsia="Calibri"/>
          <w:sz w:val="16"/>
        </w:rPr>
        <w:t xml:space="preserve">to </w:t>
      </w:r>
      <w:r>
        <w:rPr>
          <w:rStyle w:val="StyleBoldUnderline"/>
          <w:highlight w:val="green"/>
        </w:rPr>
        <w:t>what</w:t>
      </w:r>
      <w:r>
        <w:rPr>
          <w:rStyle w:val="StyleBoldUnderline"/>
        </w:rPr>
        <w:t xml:space="preserve"> the decision is </w:t>
      </w:r>
      <w:r>
        <w:rPr>
          <w:rStyle w:val="StyleBoldUnderline"/>
          <w:highlight w:val="green"/>
        </w:rPr>
        <w:t>about</w:t>
      </w:r>
      <w:r>
        <w:rPr>
          <w:rStyle w:val="BodytextItalic"/>
          <w:rFonts w:eastAsia="Calibri"/>
          <w:sz w:val="16"/>
        </w:rPr>
        <w:t>.</w:t>
      </w:r>
      <w:r>
        <w:rPr>
          <w:rStyle w:val="BodyText1"/>
          <w:rFonts w:eastAsia="Calibri"/>
          <w:sz w:val="16"/>
        </w:rPr>
        <w:t xml:space="preserve"> The proposition may be implicit in some applied debates (“Vote for me!</w:t>
      </w:r>
      <w:r>
        <w:rPr>
          <w:rStyle w:val="BodyText1"/>
          <w:rFonts w:eastAsia="Calibri"/>
          <w:sz w:val="16"/>
          <w:vertAlign w:val="superscript"/>
        </w:rPr>
        <w:t>”</w:t>
      </w:r>
      <w:r>
        <w:rPr>
          <w:rStyle w:val="BodyText1"/>
          <w:rFonts w:eastAsia="Calibri"/>
          <w:sz w:val="16"/>
        </w:rPr>
        <w:t xml:space="preserve">); however, when a vote or consequential decision is called for (as </w:t>
      </w:r>
      <w:r>
        <w:rPr>
          <w:rStyle w:val="BodyText2"/>
          <w:rFonts w:eastAsia="Calibri"/>
          <w:sz w:val="16"/>
        </w:rPr>
        <w:t xml:space="preserve">in </w:t>
      </w:r>
      <w:r>
        <w:rPr>
          <w:rStyle w:val="BodyText1"/>
          <w:rFonts w:eastAsia="Calibri"/>
          <w:sz w:val="16"/>
        </w:rPr>
        <w:t xml:space="preserve">the courtroom or </w:t>
      </w:r>
      <w:r>
        <w:rPr>
          <w:rStyle w:val="BodyText2"/>
          <w:rFonts w:eastAsia="Calibri"/>
          <w:sz w:val="16"/>
        </w:rPr>
        <w:t xml:space="preserve">in </w:t>
      </w:r>
      <w:r>
        <w:rPr>
          <w:rStyle w:val="BodyText1"/>
          <w:rFonts w:eastAsia="Calibri"/>
          <w:sz w:val="16"/>
        </w:rPr>
        <w:t xml:space="preserve">applied parliamentary debate) it </w:t>
      </w:r>
      <w:r>
        <w:rPr>
          <w:sz w:val="16"/>
        </w:rPr>
        <w:t xml:space="preserve">is </w:t>
      </w:r>
      <w:r>
        <w:rPr>
          <w:rStyle w:val="BodyText1"/>
          <w:rFonts w:eastAsia="Calibri"/>
          <w:sz w:val="16"/>
        </w:rPr>
        <w:t xml:space="preserve">essential that </w:t>
      </w:r>
      <w:r>
        <w:rPr>
          <w:rStyle w:val="BodyText2"/>
          <w:rFonts w:eastAsia="Calibri"/>
          <w:sz w:val="16"/>
        </w:rPr>
        <w:t xml:space="preserve">the </w:t>
      </w:r>
      <w:r>
        <w:rPr>
          <w:rStyle w:val="BodyText1"/>
          <w:rFonts w:eastAsia="Calibri"/>
          <w:sz w:val="16"/>
        </w:rPr>
        <w:t xml:space="preserve">proposition be explicitly </w:t>
      </w:r>
      <w:r>
        <w:rPr>
          <w:rStyle w:val="BodyText2"/>
          <w:rFonts w:eastAsia="Calibri"/>
          <w:sz w:val="16"/>
        </w:rPr>
        <w:t xml:space="preserve">expressed </w:t>
      </w:r>
      <w:r>
        <w:rPr>
          <w:rStyle w:val="BodyText1"/>
          <w:rFonts w:eastAsia="Calibri"/>
          <w:sz w:val="16"/>
        </w:rPr>
        <w:t>(</w:t>
      </w:r>
      <w:r>
        <w:rPr>
          <w:rStyle w:val="BodyText1"/>
          <w:rFonts w:eastAsia="Calibri"/>
          <w:sz w:val="16"/>
          <w:vertAlign w:val="superscript"/>
        </w:rPr>
        <w:t>“</w:t>
      </w:r>
      <w:r>
        <w:rPr>
          <w:rStyle w:val="BodyText1"/>
          <w:rFonts w:eastAsia="Calibri"/>
          <w:sz w:val="16"/>
        </w:rPr>
        <w:t xml:space="preserve">the </w:t>
      </w:r>
      <w:r>
        <w:rPr>
          <w:rStyle w:val="BodyText2"/>
          <w:rFonts w:eastAsia="Calibri"/>
          <w:sz w:val="16"/>
        </w:rPr>
        <w:t xml:space="preserve">defendant </w:t>
      </w:r>
      <w:r>
        <w:rPr>
          <w:rStyle w:val="BodyText1"/>
          <w:rFonts w:eastAsia="Calibri"/>
          <w:sz w:val="16"/>
        </w:rPr>
        <w:t>is guilty!</w:t>
      </w:r>
      <w:r>
        <w:rPr>
          <w:rStyle w:val="BodyText1"/>
          <w:rFonts w:eastAsia="Calibri"/>
          <w:sz w:val="16"/>
          <w:vertAlign w:val="superscript"/>
        </w:rPr>
        <w:t>”</w:t>
      </w:r>
      <w:r>
        <w:rPr>
          <w:rStyle w:val="BodyText1"/>
          <w:rFonts w:eastAsia="Calibri"/>
          <w:sz w:val="16"/>
        </w:rPr>
        <w:t xml:space="preserve">). </w:t>
      </w:r>
      <w:r>
        <w:rPr>
          <w:rStyle w:val="StyleBoldUnderline"/>
          <w:highlight w:val="green"/>
        </w:rPr>
        <w:t>In</w:t>
      </w:r>
      <w:r>
        <w:rPr>
          <w:rStyle w:val="StyleBoldUnderline"/>
        </w:rPr>
        <w:t xml:space="preserve"> aca</w:t>
      </w:r>
      <w:r>
        <w:rPr>
          <w:rStyle w:val="StyleBoldUnderline"/>
        </w:rPr>
        <w:softHyphen/>
        <w:t xml:space="preserve">demic </w:t>
      </w:r>
      <w:r>
        <w:rPr>
          <w:rStyle w:val="StyleBoldUnderline"/>
          <w:highlight w:val="green"/>
        </w:rPr>
        <w:t>debate, the</w:t>
      </w:r>
      <w:r>
        <w:rPr>
          <w:rStyle w:val="StyleBoldUnderline"/>
        </w:rPr>
        <w:t xml:space="preserve"> </w:t>
      </w:r>
      <w:r>
        <w:rPr>
          <w:rStyle w:val="StyleBoldUnderline"/>
          <w:highlight w:val="green"/>
        </w:rPr>
        <w:t>proposition provides</w:t>
      </w:r>
      <w:r>
        <w:rPr>
          <w:rStyle w:val="BodyText1"/>
          <w:rFonts w:eastAsia="Calibri"/>
          <w:sz w:val="16"/>
          <w:highlight w:val="green"/>
        </w:rPr>
        <w:t xml:space="preserve"> </w:t>
      </w:r>
      <w:r>
        <w:rPr>
          <w:rStyle w:val="Emphasis"/>
          <w:highlight w:val="green"/>
        </w:rPr>
        <w:t>essential guidance</w:t>
      </w:r>
      <w:r>
        <w:rPr>
          <w:rStyle w:val="BodyText1"/>
          <w:rFonts w:eastAsia="Calibri"/>
          <w:sz w:val="16"/>
          <w:highlight w:val="green"/>
        </w:rPr>
        <w:t xml:space="preserve"> </w:t>
      </w:r>
      <w:r>
        <w:rPr>
          <w:rStyle w:val="StyleBoldUnderline"/>
          <w:highlight w:val="green"/>
        </w:rPr>
        <w:t>for</w:t>
      </w:r>
      <w:r>
        <w:rPr>
          <w:rStyle w:val="StyleBoldUnderline"/>
        </w:rPr>
        <w:t xml:space="preserve"> the </w:t>
      </w:r>
      <w:r>
        <w:rPr>
          <w:rStyle w:val="Emphasis"/>
          <w:highlight w:val="green"/>
        </w:rPr>
        <w:t>preparation</w:t>
      </w:r>
      <w:r>
        <w:rPr>
          <w:rStyle w:val="StyleBoldUnderline"/>
        </w:rPr>
        <w:t xml:space="preserve"> of the debaters </w:t>
      </w:r>
      <w:r>
        <w:rPr>
          <w:rStyle w:val="StyleBoldUnderline"/>
          <w:highlight w:val="green"/>
        </w:rPr>
        <w:t>prior</w:t>
      </w:r>
      <w:r>
        <w:rPr>
          <w:rStyle w:val="StyleBoldUnderline"/>
        </w:rPr>
        <w:t xml:space="preserve"> to the debate</w:t>
      </w:r>
      <w:r>
        <w:rPr>
          <w:rStyle w:val="BodyText1"/>
          <w:rFonts w:eastAsia="Calibri"/>
          <w:sz w:val="16"/>
        </w:rPr>
        <w:t xml:space="preserve">, </w:t>
      </w:r>
      <w:r>
        <w:rPr>
          <w:rStyle w:val="StyleBoldUnderline"/>
        </w:rPr>
        <w:t xml:space="preserve">the case building and </w:t>
      </w:r>
      <w:r>
        <w:rPr>
          <w:rStyle w:val="StyleBoldUnderline"/>
          <w:highlight w:val="green"/>
        </w:rPr>
        <w:t xml:space="preserve">discourse </w:t>
      </w:r>
      <w:r>
        <w:rPr>
          <w:rStyle w:val="StyleBoldUnderline"/>
        </w:rPr>
        <w:t xml:space="preserve">presented </w:t>
      </w:r>
      <w:r>
        <w:rPr>
          <w:rStyle w:val="StyleBoldUnderline"/>
          <w:highlight w:val="green"/>
        </w:rPr>
        <w:t xml:space="preserve">during </w:t>
      </w:r>
      <w:r>
        <w:rPr>
          <w:rStyle w:val="StyleBoldUnderline"/>
        </w:rPr>
        <w:t>the debate</w:t>
      </w:r>
      <w:r>
        <w:rPr>
          <w:rStyle w:val="BodyText1"/>
          <w:rFonts w:eastAsia="Calibri"/>
          <w:sz w:val="16"/>
        </w:rPr>
        <w:t xml:space="preserve">, </w:t>
      </w:r>
      <w:r>
        <w:rPr>
          <w:rStyle w:val="StyleBoldUnderline"/>
        </w:rPr>
        <w:t xml:space="preserve">and </w:t>
      </w:r>
      <w:r>
        <w:rPr>
          <w:rStyle w:val="StyleBoldUnderline"/>
          <w:highlight w:val="green"/>
        </w:rPr>
        <w:t>the decision</w:t>
      </w:r>
      <w:r>
        <w:rPr>
          <w:rStyle w:val="StyleBoldUnderline"/>
        </w:rPr>
        <w:t xml:space="preserve"> to be </w:t>
      </w:r>
      <w:r>
        <w:rPr>
          <w:rStyle w:val="StyleBoldUnderline"/>
          <w:highlight w:val="green"/>
        </w:rPr>
        <w:t xml:space="preserve">made </w:t>
      </w:r>
      <w:r>
        <w:rPr>
          <w:rStyle w:val="StyleBoldUnderline"/>
        </w:rPr>
        <w:t>by the</w:t>
      </w:r>
      <w:r>
        <w:rPr>
          <w:rStyle w:val="BodyText1"/>
          <w:rFonts w:eastAsia="Calibri"/>
          <w:sz w:val="16"/>
        </w:rPr>
        <w:t xml:space="preserve"> debate </w:t>
      </w:r>
      <w:r>
        <w:rPr>
          <w:rStyle w:val="StyleBoldUnderline"/>
        </w:rPr>
        <w:t>judge</w:t>
      </w:r>
      <w:r>
        <w:rPr>
          <w:rStyle w:val="StyleBoldUnderline"/>
          <w:highlight w:val="green"/>
        </w:rPr>
        <w:t xml:space="preserve"> after</w:t>
      </w:r>
      <w:r>
        <w:rPr>
          <w:rStyle w:val="BodyText1"/>
          <w:rFonts w:eastAsia="Calibri"/>
          <w:sz w:val="16"/>
        </w:rPr>
        <w:t xml:space="preserve"> </w:t>
      </w:r>
      <w:r>
        <w:rPr>
          <w:rStyle w:val="BodyText2"/>
          <w:rFonts w:eastAsia="Calibri"/>
          <w:sz w:val="16"/>
        </w:rPr>
        <w:t xml:space="preserve">the </w:t>
      </w:r>
      <w:r>
        <w:rPr>
          <w:rStyle w:val="BodyText1"/>
          <w:rFonts w:eastAsia="Calibri"/>
          <w:sz w:val="16"/>
        </w:rPr>
        <w:t xml:space="preserve">debate. </w:t>
      </w:r>
      <w:r>
        <w:rPr>
          <w:rStyle w:val="StyleBoldUnderline"/>
          <w:highlight w:val="green"/>
        </w:rPr>
        <w:t>Someone disturbed by</w:t>
      </w:r>
      <w:r>
        <w:rPr>
          <w:rStyle w:val="StyleBoldUnderline"/>
        </w:rPr>
        <w:t xml:space="preserve"> the</w:t>
      </w:r>
      <w:r>
        <w:rPr>
          <w:rStyle w:val="BodyText1"/>
          <w:rFonts w:eastAsia="Calibri"/>
          <w:sz w:val="16"/>
        </w:rPr>
        <w:t xml:space="preserve"> problem of a </w:t>
      </w:r>
      <w:r>
        <w:rPr>
          <w:rStyle w:val="StyleBoldUnderline"/>
        </w:rPr>
        <w:t>growing underclass of</w:t>
      </w:r>
      <w:r>
        <w:rPr>
          <w:rStyle w:val="BodyText1"/>
          <w:rFonts w:eastAsia="Calibri"/>
          <w:sz w:val="16"/>
        </w:rPr>
        <w:t xml:space="preserve"> </w:t>
      </w:r>
      <w:r>
        <w:rPr>
          <w:rStyle w:val="BodyText2"/>
          <w:rFonts w:eastAsia="Calibri"/>
          <w:sz w:val="16"/>
        </w:rPr>
        <w:t xml:space="preserve">poorly </w:t>
      </w:r>
      <w:r>
        <w:rPr>
          <w:rStyle w:val="BodyText1"/>
          <w:rFonts w:eastAsia="Calibri"/>
          <w:sz w:val="16"/>
        </w:rPr>
        <w:t xml:space="preserve">educated, socially </w:t>
      </w:r>
      <w:r>
        <w:rPr>
          <w:rStyle w:val="StyleBoldUnderline"/>
        </w:rPr>
        <w:t>disenfranchised youths might observe</w:t>
      </w:r>
      <w:r>
        <w:rPr>
          <w:rStyle w:val="BodyText1"/>
          <w:rFonts w:eastAsia="Calibri"/>
          <w:sz w:val="16"/>
        </w:rPr>
        <w:t>, “</w:t>
      </w:r>
      <w:r>
        <w:rPr>
          <w:rStyle w:val="StyleBoldUnderline"/>
          <w:highlight w:val="green"/>
        </w:rPr>
        <w:t>Public schools</w:t>
      </w:r>
      <w:r>
        <w:rPr>
          <w:rStyle w:val="StyleBoldUnderline"/>
        </w:rPr>
        <w:t xml:space="preserve"> are doing a terri</w:t>
      </w:r>
      <w:r>
        <w:rPr>
          <w:rStyle w:val="StyleBoldUnderline"/>
        </w:rPr>
        <w:softHyphen/>
        <w:t>ble job!</w:t>
      </w:r>
      <w:r>
        <w:rPr>
          <w:rStyle w:val="BodyText1"/>
          <w:rFonts w:eastAsia="Calibri"/>
          <w:sz w:val="16"/>
        </w:rPr>
        <w:t xml:space="preserve"> They' are overcrowded, </w:t>
      </w:r>
      <w:r>
        <w:rPr>
          <w:rStyle w:val="BodyText2"/>
          <w:rFonts w:eastAsia="Calibri"/>
          <w:sz w:val="16"/>
        </w:rPr>
        <w:t xml:space="preserve">and </w:t>
      </w:r>
      <w:r>
        <w:rPr>
          <w:rStyle w:val="BodyText1"/>
          <w:rFonts w:eastAsia="Calibri"/>
          <w:sz w:val="16"/>
        </w:rPr>
        <w:t xml:space="preserve">many teachers are poorly qualified </w:t>
      </w:r>
      <w:r>
        <w:rPr>
          <w:rStyle w:val="BodyText2"/>
          <w:rFonts w:eastAsia="Calibri"/>
          <w:sz w:val="16"/>
        </w:rPr>
        <w:t xml:space="preserve">in their </w:t>
      </w:r>
      <w:r>
        <w:rPr>
          <w:rStyle w:val="BodyText1"/>
          <w:rFonts w:eastAsia="Calibri"/>
          <w:sz w:val="16"/>
        </w:rPr>
        <w:t xml:space="preserve">subject areas. Even the best teachers can do little more than struggle to maintain order </w:t>
      </w:r>
      <w:r>
        <w:rPr>
          <w:rStyle w:val="BodyText2"/>
          <w:rFonts w:eastAsia="Calibri"/>
          <w:sz w:val="16"/>
        </w:rPr>
        <w:t xml:space="preserve">in </w:t>
      </w:r>
      <w:r>
        <w:rPr>
          <w:rStyle w:val="BodyText1"/>
          <w:rFonts w:eastAsia="Calibri"/>
          <w:sz w:val="16"/>
        </w:rPr>
        <w:t xml:space="preserve">their classrooms." </w:t>
      </w:r>
      <w:r>
        <w:rPr>
          <w:rStyle w:val="StyleBoldUnderline"/>
        </w:rPr>
        <w:t>That same concerned citizen</w:t>
      </w:r>
      <w:r>
        <w:rPr>
          <w:rStyle w:val="BodyText1"/>
          <w:rFonts w:eastAsia="Calibri"/>
          <w:sz w:val="16"/>
        </w:rPr>
        <w:t xml:space="preserve">, facing a complex range of issues, </w:t>
      </w:r>
      <w:r>
        <w:rPr>
          <w:rStyle w:val="StyleBoldUnderline"/>
          <w:highlight w:val="green"/>
        </w:rPr>
        <w:t xml:space="preserve">might arrive at </w:t>
      </w:r>
      <w:r>
        <w:rPr>
          <w:rStyle w:val="StyleBoldUnderline"/>
        </w:rPr>
        <w:t xml:space="preserve">an unhelpful decision, such as </w:t>
      </w:r>
      <w:r>
        <w:rPr>
          <w:rStyle w:val="StyleBoldUnderline"/>
          <w:highlight w:val="green"/>
        </w:rPr>
        <w:t>"We ought to do some</w:t>
      </w:r>
      <w:r>
        <w:rPr>
          <w:rStyle w:val="StyleBoldUnderline"/>
          <w:highlight w:val="green"/>
        </w:rPr>
        <w:softHyphen/>
        <w:t>thing</w:t>
      </w:r>
      <w:r>
        <w:rPr>
          <w:rStyle w:val="StyleBoldUnderline"/>
        </w:rPr>
        <w:t xml:space="preserve"> about this”</w:t>
      </w:r>
      <w:r>
        <w:rPr>
          <w:rStyle w:val="BodyText2"/>
          <w:rFonts w:eastAsia="Calibri"/>
          <w:sz w:val="16"/>
        </w:rPr>
        <w:t xml:space="preserve"> or, </w:t>
      </w:r>
      <w:r>
        <w:rPr>
          <w:rStyle w:val="BodyText1"/>
          <w:rFonts w:eastAsia="Calibri"/>
          <w:sz w:val="16"/>
        </w:rPr>
        <w:t xml:space="preserve">worse, “It’s too complicated a </w:t>
      </w:r>
      <w:r>
        <w:rPr>
          <w:rStyle w:val="BodyText2"/>
          <w:rFonts w:eastAsia="Calibri"/>
          <w:sz w:val="16"/>
        </w:rPr>
        <w:t xml:space="preserve">problem </w:t>
      </w:r>
      <w:r>
        <w:rPr>
          <w:rStyle w:val="BodyText1"/>
          <w:rFonts w:eastAsia="Calibri"/>
          <w:sz w:val="16"/>
        </w:rPr>
        <w:t xml:space="preserve">to </w:t>
      </w:r>
      <w:r>
        <w:rPr>
          <w:rStyle w:val="BodyText2"/>
          <w:rFonts w:eastAsia="Calibri"/>
          <w:sz w:val="16"/>
        </w:rPr>
        <w:t xml:space="preserve">deal </w:t>
      </w:r>
      <w:r>
        <w:rPr>
          <w:rStyle w:val="BodyText1"/>
          <w:rFonts w:eastAsia="Calibri"/>
          <w:sz w:val="16"/>
        </w:rPr>
        <w:t xml:space="preserve">with." Groups of concerned citizens </w:t>
      </w:r>
      <w:r>
        <w:rPr>
          <w:rStyle w:val="BodyText2"/>
          <w:rFonts w:eastAsia="Calibri"/>
          <w:sz w:val="16"/>
        </w:rPr>
        <w:t xml:space="preserve">worried about the </w:t>
      </w:r>
      <w:r>
        <w:rPr>
          <w:rStyle w:val="BodyText1"/>
          <w:rFonts w:eastAsia="Calibri"/>
          <w:sz w:val="16"/>
        </w:rPr>
        <w:t xml:space="preserve">state of </w:t>
      </w:r>
      <w:r>
        <w:rPr>
          <w:rStyle w:val="BodyText2"/>
          <w:rFonts w:eastAsia="Calibri"/>
          <w:sz w:val="16"/>
        </w:rPr>
        <w:t xml:space="preserve">public </w:t>
      </w:r>
      <w:r>
        <w:rPr>
          <w:rStyle w:val="BodyText1"/>
          <w:rFonts w:eastAsia="Calibri"/>
          <w:sz w:val="16"/>
        </w:rPr>
        <w:t xml:space="preserve">education could join together to express their frustrations, anger, disillusionment, </w:t>
      </w:r>
      <w:r>
        <w:rPr>
          <w:rStyle w:val="BodyText2"/>
          <w:rFonts w:eastAsia="Calibri"/>
          <w:sz w:val="16"/>
        </w:rPr>
        <w:t xml:space="preserve">and </w:t>
      </w:r>
      <w:r>
        <w:rPr>
          <w:rStyle w:val="BodyText1"/>
          <w:rFonts w:eastAsia="Calibri"/>
          <w:sz w:val="16"/>
        </w:rPr>
        <w:t xml:space="preserve">emotions regarding the schools, but without a focus for their discussions, they could easily agree about </w:t>
      </w:r>
      <w:r>
        <w:rPr>
          <w:rStyle w:val="BodyText2"/>
          <w:rFonts w:eastAsia="Calibri"/>
          <w:sz w:val="16"/>
        </w:rPr>
        <w:t xml:space="preserve">the </w:t>
      </w:r>
      <w:r>
        <w:rPr>
          <w:rStyle w:val="BodyText1"/>
          <w:rFonts w:eastAsia="Calibri"/>
          <w:sz w:val="16"/>
        </w:rPr>
        <w:t xml:space="preserve">sorry state of education without finding points of clarity or </w:t>
      </w:r>
      <w:r>
        <w:rPr>
          <w:rStyle w:val="BodyText2"/>
          <w:rFonts w:eastAsia="Calibri"/>
          <w:sz w:val="16"/>
        </w:rPr>
        <w:t xml:space="preserve">potential </w:t>
      </w:r>
      <w:r>
        <w:rPr>
          <w:rStyle w:val="BodyText1"/>
          <w:rFonts w:eastAsia="Calibri"/>
          <w:sz w:val="16"/>
        </w:rPr>
        <w:t xml:space="preserve">solutions. </w:t>
      </w:r>
      <w:r>
        <w:rPr>
          <w:rStyle w:val="StyleBoldUnderline"/>
          <w:highlight w:val="green"/>
        </w:rPr>
        <w:t xml:space="preserve">A </w:t>
      </w:r>
      <w:r>
        <w:rPr>
          <w:rStyle w:val="BoldUnderline"/>
          <w:highlight w:val="green"/>
        </w:rPr>
        <w:t>gripe session</w:t>
      </w:r>
      <w:r>
        <w:rPr>
          <w:rStyle w:val="StyleBoldUnderline"/>
          <w:highlight w:val="green"/>
        </w:rPr>
        <w:t xml:space="preserve"> would follow</w:t>
      </w:r>
      <w:r>
        <w:rPr>
          <w:rStyle w:val="BodyText2"/>
          <w:rFonts w:eastAsia="Calibri"/>
          <w:sz w:val="16"/>
        </w:rPr>
        <w:t xml:space="preserve">. </w:t>
      </w:r>
      <w:proofErr w:type="gramStart"/>
      <w:r>
        <w:rPr>
          <w:rStyle w:val="StyleBoldUnderline"/>
          <w:highlight w:val="green"/>
        </w:rPr>
        <w:t>But if a precise question is posed</w:t>
      </w:r>
      <w:r>
        <w:rPr>
          <w:rStyle w:val="BodyText1"/>
          <w:rFonts w:eastAsia="Calibri"/>
          <w:sz w:val="16"/>
        </w:rPr>
        <w:t xml:space="preserve">—such as </w:t>
      </w:r>
      <w:r>
        <w:rPr>
          <w:rStyle w:val="BodytextItalic"/>
          <w:rFonts w:eastAsia="Calibri"/>
          <w:sz w:val="16"/>
        </w:rPr>
        <w:t>“What</w:t>
      </w:r>
      <w:r>
        <w:rPr>
          <w:rStyle w:val="BodyText1"/>
          <w:rFonts w:eastAsia="Calibri"/>
          <w:sz w:val="16"/>
        </w:rPr>
        <w:t xml:space="preserve"> can be done </w:t>
      </w:r>
      <w:r>
        <w:rPr>
          <w:rStyle w:val="BodyText2"/>
          <w:rFonts w:eastAsia="Calibri"/>
          <w:sz w:val="16"/>
        </w:rPr>
        <w:t xml:space="preserve">to </w:t>
      </w:r>
      <w:r>
        <w:rPr>
          <w:rStyle w:val="BodytextItalic"/>
          <w:rFonts w:eastAsia="Calibri"/>
          <w:sz w:val="16"/>
        </w:rPr>
        <w:t>improve</w:t>
      </w:r>
      <w:r>
        <w:rPr>
          <w:rStyle w:val="BodyText1"/>
          <w:rFonts w:eastAsia="Calibri"/>
          <w:sz w:val="16"/>
        </w:rPr>
        <w:t xml:space="preserve"> </w:t>
      </w:r>
      <w:r>
        <w:rPr>
          <w:rStyle w:val="BodyText2"/>
          <w:rFonts w:eastAsia="Calibri"/>
          <w:sz w:val="16"/>
        </w:rPr>
        <w:t xml:space="preserve">public </w:t>
      </w:r>
      <w:r>
        <w:rPr>
          <w:rStyle w:val="BodyText1"/>
          <w:rFonts w:eastAsia="Calibri"/>
          <w:sz w:val="16"/>
        </w:rPr>
        <w:t>education?</w:t>
      </w:r>
      <w:r>
        <w:rPr>
          <w:rStyle w:val="BodyText1"/>
          <w:rFonts w:eastAsia="Calibri"/>
          <w:sz w:val="16"/>
          <w:vertAlign w:val="superscript"/>
        </w:rPr>
        <w:t>”</w:t>
      </w:r>
      <w:proofErr w:type="gramEnd"/>
      <w:r>
        <w:rPr>
          <w:rStyle w:val="BodyText1"/>
          <w:rFonts w:eastAsia="Calibri"/>
          <w:sz w:val="16"/>
        </w:rPr>
        <w:t>—</w:t>
      </w:r>
      <w:r>
        <w:rPr>
          <w:rStyle w:val="StyleBoldUnderline"/>
        </w:rPr>
        <w:t xml:space="preserve">then </w:t>
      </w:r>
      <w:r>
        <w:rPr>
          <w:rStyle w:val="StyleBoldUnderline"/>
          <w:highlight w:val="green"/>
        </w:rPr>
        <w:t>a more profitable</w:t>
      </w:r>
      <w:r>
        <w:rPr>
          <w:rStyle w:val="StyleBoldUnderline"/>
        </w:rPr>
        <w:t xml:space="preserve"> area of </w:t>
      </w:r>
      <w:r>
        <w:rPr>
          <w:rStyle w:val="StyleBoldUnderline"/>
          <w:highlight w:val="green"/>
        </w:rPr>
        <w:t>discussion is opened</w:t>
      </w:r>
      <w:r>
        <w:rPr>
          <w:rStyle w:val="StyleBoldUnderline"/>
        </w:rPr>
        <w:t xml:space="preserve"> up simply </w:t>
      </w:r>
      <w:r>
        <w:rPr>
          <w:rStyle w:val="StyleBoldUnderline"/>
          <w:highlight w:val="green"/>
        </w:rPr>
        <w:t xml:space="preserve">by placing a focus on </w:t>
      </w:r>
      <w:r>
        <w:rPr>
          <w:rStyle w:val="StyleBoldUnderline"/>
        </w:rPr>
        <w:t xml:space="preserve">the search for </w:t>
      </w:r>
      <w:r>
        <w:rPr>
          <w:rStyle w:val="StyleBoldUnderline"/>
          <w:highlight w:val="green"/>
        </w:rPr>
        <w:t>a</w:t>
      </w:r>
      <w:r>
        <w:rPr>
          <w:rStyle w:val="BodyText1"/>
          <w:rFonts w:eastAsia="Calibri"/>
          <w:sz w:val="16"/>
          <w:highlight w:val="green"/>
        </w:rPr>
        <w:t xml:space="preserve"> </w:t>
      </w:r>
      <w:r>
        <w:rPr>
          <w:rStyle w:val="Emphasis"/>
          <w:highlight w:val="green"/>
        </w:rPr>
        <w:t xml:space="preserve">concrete solution </w:t>
      </w:r>
      <w:r>
        <w:rPr>
          <w:rStyle w:val="Emphasis"/>
        </w:rPr>
        <w:t>step.</w:t>
      </w:r>
      <w:r>
        <w:rPr>
          <w:rStyle w:val="BodyText1"/>
          <w:rFonts w:eastAsia="Calibri"/>
          <w:sz w:val="16"/>
        </w:rPr>
        <w:t xml:space="preserve"> One or more judgments can be phrased </w:t>
      </w:r>
      <w:r>
        <w:rPr>
          <w:rStyle w:val="BodyText2"/>
          <w:rFonts w:eastAsia="Calibri"/>
          <w:sz w:val="16"/>
        </w:rPr>
        <w:t xml:space="preserve">in </w:t>
      </w:r>
      <w:r>
        <w:rPr>
          <w:rStyle w:val="BodyText1"/>
          <w:rFonts w:eastAsia="Calibri"/>
          <w:sz w:val="16"/>
        </w:rPr>
        <w:t xml:space="preserve">the form of debate propositions, motions for parliamentary debate, or </w:t>
      </w:r>
      <w:r>
        <w:rPr>
          <w:rStyle w:val="BodyText2"/>
          <w:rFonts w:eastAsia="Calibri"/>
          <w:sz w:val="16"/>
        </w:rPr>
        <w:t xml:space="preserve">bills </w:t>
      </w:r>
      <w:r>
        <w:rPr>
          <w:rStyle w:val="BodyText1"/>
          <w:rFonts w:eastAsia="Calibri"/>
          <w:sz w:val="16"/>
        </w:rPr>
        <w:t>for legislative assemblies, The statements "</w:t>
      </w:r>
      <w:r>
        <w:rPr>
          <w:rStyle w:val="StyleBoldUnderline"/>
        </w:rPr>
        <w:t>Resolved: That the federal government should implement a program of charter schools in at-risk communities”</w:t>
      </w:r>
      <w:r>
        <w:rPr>
          <w:rStyle w:val="BodyText1"/>
          <w:rFonts w:eastAsia="Calibri"/>
          <w:sz w:val="16"/>
        </w:rPr>
        <w:t xml:space="preserve"> and “Resolved; That the state of Florida </w:t>
      </w:r>
      <w:r>
        <w:rPr>
          <w:rStyle w:val="BodyText2"/>
          <w:rFonts w:eastAsia="Calibri"/>
          <w:sz w:val="16"/>
        </w:rPr>
        <w:t xml:space="preserve">should </w:t>
      </w:r>
      <w:r>
        <w:rPr>
          <w:rStyle w:val="BodyText1"/>
          <w:rFonts w:eastAsia="Calibri"/>
          <w:sz w:val="16"/>
        </w:rPr>
        <w:t xml:space="preserve">adopt a school voucher program" </w:t>
      </w:r>
      <w:r>
        <w:rPr>
          <w:rStyle w:val="StyleBoldUnderline"/>
        </w:rPr>
        <w:t xml:space="preserve">more clearly identify specific ways of dealing with educational problems in a manageable form, </w:t>
      </w:r>
      <w:r>
        <w:rPr>
          <w:rStyle w:val="BoldUnderline"/>
        </w:rPr>
        <w:t>suitable for debate</w:t>
      </w:r>
      <w:r>
        <w:rPr>
          <w:rStyle w:val="BodyText1"/>
          <w:rFonts w:eastAsia="Calibri"/>
          <w:sz w:val="16"/>
        </w:rPr>
        <w:t xml:space="preserve">. They provide specific policies </w:t>
      </w:r>
      <w:r>
        <w:rPr>
          <w:rStyle w:val="BodyText2"/>
          <w:rFonts w:eastAsia="Calibri"/>
          <w:sz w:val="16"/>
        </w:rPr>
        <w:t xml:space="preserve">to be </w:t>
      </w:r>
      <w:r>
        <w:rPr>
          <w:rStyle w:val="BodyText1"/>
          <w:rFonts w:eastAsia="Calibri"/>
          <w:sz w:val="16"/>
        </w:rPr>
        <w:t xml:space="preserve">investigated and </w:t>
      </w:r>
      <w:r>
        <w:rPr>
          <w:rStyle w:val="BodyText2"/>
          <w:rFonts w:eastAsia="Calibri"/>
          <w:sz w:val="16"/>
        </w:rPr>
        <w:t xml:space="preserve">aid </w:t>
      </w:r>
      <w:r>
        <w:rPr>
          <w:rStyle w:val="BodyText1"/>
          <w:rFonts w:eastAsia="Calibri"/>
          <w:sz w:val="16"/>
        </w:rPr>
        <w:t xml:space="preserve">discussants </w:t>
      </w:r>
      <w:r>
        <w:rPr>
          <w:rStyle w:val="BodyText2"/>
          <w:rFonts w:eastAsia="Calibri"/>
          <w:sz w:val="16"/>
        </w:rPr>
        <w:t xml:space="preserve">in </w:t>
      </w:r>
      <w:r>
        <w:rPr>
          <w:rStyle w:val="BodyText1"/>
          <w:rFonts w:eastAsia="Calibri"/>
          <w:sz w:val="16"/>
        </w:rPr>
        <w:t xml:space="preserve">identifying points of difference. </w:t>
      </w:r>
      <w:r>
        <w:rPr>
          <w:rStyle w:val="StyleBoldUnderline"/>
        </w:rPr>
        <w:t xml:space="preserve">This </w:t>
      </w:r>
      <w:r>
        <w:rPr>
          <w:rStyle w:val="StyleBoldUnderline"/>
          <w:highlight w:val="green"/>
        </w:rPr>
        <w:t>focus</w:t>
      </w:r>
      <w:r>
        <w:rPr>
          <w:rStyle w:val="StyleBoldUnderline"/>
        </w:rPr>
        <w:t xml:space="preserve"> contributes to better and more informed decision making with</w:t>
      </w:r>
      <w:r>
        <w:rPr>
          <w:rStyle w:val="BodyText1"/>
          <w:rFonts w:eastAsia="Calibri"/>
          <w:sz w:val="16"/>
        </w:rPr>
        <w:t xml:space="preserve"> </w:t>
      </w:r>
      <w:r>
        <w:rPr>
          <w:rStyle w:val="BodyText2"/>
          <w:rFonts w:eastAsia="Calibri"/>
          <w:sz w:val="16"/>
        </w:rPr>
        <w:t xml:space="preserve">the </w:t>
      </w:r>
      <w:r>
        <w:rPr>
          <w:rStyle w:val="StyleBoldUnderline"/>
        </w:rPr>
        <w:t>potential</w:t>
      </w:r>
      <w:r>
        <w:rPr>
          <w:rStyle w:val="BodytextBold"/>
          <w:sz w:val="16"/>
        </w:rPr>
        <w:t xml:space="preserve"> </w:t>
      </w:r>
      <w:r>
        <w:rPr>
          <w:rStyle w:val="BodyText1"/>
          <w:rFonts w:eastAsia="Calibri"/>
          <w:sz w:val="16"/>
        </w:rPr>
        <w:t xml:space="preserve">for </w:t>
      </w:r>
      <w:r>
        <w:rPr>
          <w:rStyle w:val="BoldUnderline"/>
        </w:rPr>
        <w:t>better results.</w:t>
      </w:r>
      <w:r>
        <w:rPr>
          <w:rStyle w:val="BodyText1"/>
          <w:rFonts w:eastAsia="Calibri"/>
          <w:sz w:val="16"/>
        </w:rPr>
        <w:t xml:space="preserve"> </w:t>
      </w:r>
      <w:r>
        <w:rPr>
          <w:rStyle w:val="StyleBoldUnderline"/>
          <w:highlight w:val="green"/>
        </w:rPr>
        <w:t>In aca</w:t>
      </w:r>
      <w:r>
        <w:rPr>
          <w:rStyle w:val="StyleBoldUnderline"/>
          <w:highlight w:val="green"/>
        </w:rPr>
        <w:softHyphen/>
        <w:t>demic debate</w:t>
      </w:r>
      <w:r>
        <w:rPr>
          <w:rStyle w:val="BodyText1"/>
          <w:rFonts w:eastAsia="Calibri"/>
          <w:sz w:val="16"/>
        </w:rPr>
        <w:t xml:space="preserve">, </w:t>
      </w:r>
      <w:r>
        <w:rPr>
          <w:rStyle w:val="BodyText2"/>
          <w:rFonts w:eastAsia="Calibri"/>
          <w:sz w:val="16"/>
        </w:rPr>
        <w:t xml:space="preserve">it </w:t>
      </w:r>
      <w:r>
        <w:rPr>
          <w:rStyle w:val="StyleBoldUnderline"/>
          <w:highlight w:val="green"/>
        </w:rPr>
        <w:t>provides</w:t>
      </w:r>
      <w:r>
        <w:rPr>
          <w:rStyle w:val="StyleBoldUnderline"/>
        </w:rPr>
        <w:t xml:space="preserve"> </w:t>
      </w:r>
      <w:r>
        <w:rPr>
          <w:rStyle w:val="BoldUnderline"/>
          <w:highlight w:val="green"/>
        </w:rPr>
        <w:t>better depth of argumentation</w:t>
      </w:r>
      <w:r>
        <w:rPr>
          <w:rStyle w:val="BodyText1"/>
          <w:rFonts w:eastAsia="Calibri"/>
          <w:sz w:val="16"/>
          <w:highlight w:val="green"/>
        </w:rPr>
        <w:t xml:space="preserve"> </w:t>
      </w:r>
      <w:r>
        <w:rPr>
          <w:rStyle w:val="StyleBoldUnderline"/>
          <w:highlight w:val="green"/>
        </w:rPr>
        <w:t>and enhanced opportu</w:t>
      </w:r>
      <w:r>
        <w:rPr>
          <w:rStyle w:val="StyleBoldUnderline"/>
          <w:highlight w:val="green"/>
        </w:rPr>
        <w:softHyphen/>
        <w:t>nity for</w:t>
      </w:r>
      <w:r>
        <w:rPr>
          <w:rStyle w:val="StyleBoldUnderline"/>
        </w:rPr>
        <w:t xml:space="preserve"> reaping</w:t>
      </w:r>
      <w:r>
        <w:rPr>
          <w:rStyle w:val="BodyText1"/>
          <w:rFonts w:eastAsia="Calibri"/>
          <w:sz w:val="16"/>
        </w:rPr>
        <w:t xml:space="preserve"> </w:t>
      </w:r>
      <w:r>
        <w:rPr>
          <w:rStyle w:val="BodyText2"/>
          <w:rFonts w:eastAsia="Calibri"/>
          <w:sz w:val="16"/>
        </w:rPr>
        <w:t xml:space="preserve">the </w:t>
      </w:r>
      <w:r>
        <w:rPr>
          <w:rStyle w:val="BodyText1"/>
          <w:rFonts w:eastAsia="Calibri"/>
          <w:sz w:val="16"/>
        </w:rPr>
        <w:t xml:space="preserve">educational </w:t>
      </w:r>
      <w:r>
        <w:rPr>
          <w:rStyle w:val="StyleBoldUnderline"/>
        </w:rPr>
        <w:t xml:space="preserve">benefits of </w:t>
      </w:r>
      <w:r>
        <w:rPr>
          <w:rStyle w:val="StyleBoldUnderline"/>
          <w:highlight w:val="green"/>
        </w:rPr>
        <w:t>participation</w:t>
      </w:r>
      <w:r>
        <w:rPr>
          <w:rStyle w:val="StyleBoldUnderline"/>
        </w:rPr>
        <w:t>.</w:t>
      </w:r>
      <w:r>
        <w:rPr>
          <w:rStyle w:val="BodyText2"/>
          <w:rFonts w:eastAsia="Calibri"/>
          <w:sz w:val="16"/>
        </w:rPr>
        <w:t xml:space="preserve"> In </w:t>
      </w:r>
      <w:r>
        <w:rPr>
          <w:rStyle w:val="BodyText1"/>
          <w:rFonts w:eastAsia="Calibri"/>
          <w:sz w:val="16"/>
        </w:rPr>
        <w:t xml:space="preserve">the </w:t>
      </w:r>
      <w:r>
        <w:rPr>
          <w:rStyle w:val="BodyText2"/>
          <w:rFonts w:eastAsia="Calibri"/>
          <w:sz w:val="16"/>
        </w:rPr>
        <w:t xml:space="preserve">next </w:t>
      </w:r>
      <w:r>
        <w:rPr>
          <w:rStyle w:val="BodyText1"/>
          <w:rFonts w:eastAsia="Calibri"/>
          <w:sz w:val="16"/>
        </w:rPr>
        <w:t xml:space="preserve">section, we will consider the challenge of framing the proposition for debate, and its role in </w:t>
      </w:r>
      <w:r>
        <w:rPr>
          <w:rStyle w:val="BodyText2"/>
          <w:rFonts w:eastAsia="Calibri"/>
          <w:sz w:val="16"/>
        </w:rPr>
        <w:t xml:space="preserve">the </w:t>
      </w:r>
      <w:r>
        <w:rPr>
          <w:rStyle w:val="BodyText1"/>
          <w:rFonts w:eastAsia="Calibri"/>
          <w:sz w:val="16"/>
        </w:rPr>
        <w:t xml:space="preserve">debate. </w:t>
      </w:r>
      <w:r>
        <w:rPr>
          <w:rStyle w:val="BoldUnderline"/>
        </w:rPr>
        <w:t>To have a productive debate</w:t>
      </w:r>
      <w:r>
        <w:rPr>
          <w:rStyle w:val="StyleBoldUnderline"/>
        </w:rPr>
        <w:t xml:space="preserve">, which facilitates effective decision making </w:t>
      </w:r>
      <w:r>
        <w:rPr>
          <w:rStyle w:val="StyleBoldUnderline"/>
          <w:highlight w:val="green"/>
        </w:rPr>
        <w:t>by</w:t>
      </w:r>
      <w:r>
        <w:rPr>
          <w:rStyle w:val="BodyText2"/>
          <w:rFonts w:eastAsia="Calibri"/>
          <w:sz w:val="16"/>
        </w:rPr>
        <w:t xml:space="preserve"> </w:t>
      </w:r>
      <w:r>
        <w:rPr>
          <w:rStyle w:val="Emphasis"/>
        </w:rPr>
        <w:t xml:space="preserve">directing and </w:t>
      </w:r>
      <w:r>
        <w:rPr>
          <w:rStyle w:val="Emphasis"/>
          <w:highlight w:val="green"/>
        </w:rPr>
        <w:t>placing limits on</w:t>
      </w:r>
      <w:r>
        <w:rPr>
          <w:rStyle w:val="Emphasis"/>
        </w:rPr>
        <w:t xml:space="preserve"> </w:t>
      </w:r>
      <w:r>
        <w:rPr>
          <w:rStyle w:val="Emphasis"/>
          <w:highlight w:val="green"/>
        </w:rPr>
        <w:t>the decision to be made</w:t>
      </w:r>
      <w:r>
        <w:rPr>
          <w:rStyle w:val="BodyText1"/>
          <w:rFonts w:eastAsia="Calibri"/>
          <w:sz w:val="16"/>
          <w:highlight w:val="green"/>
        </w:rPr>
        <w:t xml:space="preserve">, </w:t>
      </w:r>
      <w:r>
        <w:rPr>
          <w:rStyle w:val="StyleBoldUnderline"/>
          <w:highlight w:val="green"/>
        </w:rPr>
        <w:t>the basis for argument should be</w:t>
      </w:r>
      <w:r>
        <w:rPr>
          <w:rStyle w:val="StyleBoldUnderline"/>
        </w:rPr>
        <w:t xml:space="preserve"> </w:t>
      </w:r>
      <w:r>
        <w:rPr>
          <w:rStyle w:val="BoldUnderline"/>
        </w:rPr>
        <w:t xml:space="preserve">clearly </w:t>
      </w:r>
      <w:r>
        <w:rPr>
          <w:rStyle w:val="BoldUnderline"/>
          <w:highlight w:val="green"/>
        </w:rPr>
        <w:t>defined</w:t>
      </w:r>
      <w:r>
        <w:rPr>
          <w:rStyle w:val="BodyText2"/>
          <w:rFonts w:eastAsia="Calibri"/>
          <w:sz w:val="16"/>
        </w:rPr>
        <w:t xml:space="preserve">. </w:t>
      </w:r>
      <w:r>
        <w:rPr>
          <w:rStyle w:val="StyleBoldUnderline"/>
        </w:rPr>
        <w:t>If we merely talk about a topic,</w:t>
      </w:r>
      <w:r>
        <w:rPr>
          <w:rStyle w:val="BodyText2"/>
          <w:rFonts w:eastAsia="Calibri"/>
          <w:sz w:val="16"/>
        </w:rPr>
        <w:t xml:space="preserve"> </w:t>
      </w:r>
      <w:r>
        <w:rPr>
          <w:rStyle w:val="StyleBoldUnderline"/>
        </w:rPr>
        <w:t>such as ‘"homeless</w:t>
      </w:r>
      <w:r>
        <w:rPr>
          <w:rStyle w:val="StyleBoldUnderline"/>
        </w:rPr>
        <w:softHyphen/>
        <w:t>ness,”</w:t>
      </w:r>
      <w:r>
        <w:rPr>
          <w:rStyle w:val="BodyText1"/>
          <w:rFonts w:eastAsia="Calibri"/>
          <w:sz w:val="16"/>
        </w:rPr>
        <w:t xml:space="preserve"> </w:t>
      </w:r>
      <w:r>
        <w:rPr>
          <w:rStyle w:val="BodyText2"/>
          <w:rFonts w:eastAsia="Calibri"/>
          <w:sz w:val="16"/>
        </w:rPr>
        <w:t xml:space="preserve">or </w:t>
      </w:r>
      <w:r>
        <w:rPr>
          <w:rStyle w:val="BodyText1"/>
          <w:rFonts w:eastAsia="Calibri"/>
          <w:sz w:val="16"/>
        </w:rPr>
        <w:t xml:space="preserve">“abortion,” </w:t>
      </w:r>
      <w:r>
        <w:rPr>
          <w:rStyle w:val="StyleBoldUnderline"/>
        </w:rPr>
        <w:t>Or “crime,” or</w:t>
      </w:r>
      <w:r>
        <w:rPr>
          <w:rStyle w:val="BodyText2"/>
          <w:rFonts w:eastAsia="Calibri"/>
          <w:sz w:val="16"/>
        </w:rPr>
        <w:t xml:space="preserve"> </w:t>
      </w:r>
      <w:r>
        <w:rPr>
          <w:rStyle w:val="BodyText1"/>
          <w:rFonts w:eastAsia="Calibri"/>
          <w:sz w:val="16"/>
        </w:rPr>
        <w:t>“global warm</w:t>
      </w:r>
      <w:r>
        <w:rPr>
          <w:rStyle w:val="StyleBoldUnderline"/>
        </w:rPr>
        <w:t>i</w:t>
      </w:r>
      <w:r>
        <w:rPr>
          <w:rStyle w:val="BodyText1"/>
          <w:rFonts w:eastAsia="Calibri"/>
          <w:sz w:val="16"/>
        </w:rPr>
        <w:t xml:space="preserve">ng,” </w:t>
      </w:r>
      <w:r>
        <w:rPr>
          <w:rStyle w:val="StyleBoldUnderline"/>
        </w:rPr>
        <w:t>we are likely to have an interesting discussion but not to establish a profitable basis for argument</w:t>
      </w:r>
      <w:r>
        <w:rPr>
          <w:rStyle w:val="BodyText1"/>
          <w:rFonts w:eastAsia="Calibri"/>
          <w:sz w:val="16"/>
        </w:rPr>
        <w:t>. For</w:t>
      </w:r>
      <w:r>
        <w:rPr>
          <w:rStyle w:val="BodyText2"/>
          <w:rFonts w:eastAsia="Calibri"/>
          <w:sz w:val="16"/>
        </w:rPr>
        <w:t xml:space="preserve"> </w:t>
      </w:r>
      <w:r>
        <w:rPr>
          <w:rStyle w:val="BodyText1"/>
          <w:rFonts w:eastAsia="Calibri"/>
          <w:sz w:val="16"/>
        </w:rPr>
        <w:t xml:space="preserve">example, </w:t>
      </w:r>
      <w:r>
        <w:rPr>
          <w:rStyle w:val="BodyText2"/>
          <w:rFonts w:eastAsia="Calibri"/>
          <w:sz w:val="16"/>
        </w:rPr>
        <w:t xml:space="preserve">the statement </w:t>
      </w:r>
      <w:r>
        <w:rPr>
          <w:rStyle w:val="BodyText2"/>
          <w:rFonts w:eastAsia="Calibri"/>
          <w:sz w:val="16"/>
          <w:vertAlign w:val="superscript"/>
        </w:rPr>
        <w:t>“</w:t>
      </w:r>
      <w:r>
        <w:rPr>
          <w:rStyle w:val="BodyText2"/>
          <w:rFonts w:eastAsia="Calibri"/>
          <w:sz w:val="16"/>
        </w:rPr>
        <w:t xml:space="preserve">Resolved: That the pen </w:t>
      </w:r>
      <w:r>
        <w:rPr>
          <w:rStyle w:val="BodyText1"/>
          <w:rFonts w:eastAsia="Calibri"/>
          <w:sz w:val="16"/>
        </w:rPr>
        <w:t xml:space="preserve">is mightier than the sword” </w:t>
      </w:r>
      <w:r>
        <w:rPr>
          <w:rStyle w:val="BodyText2"/>
          <w:rFonts w:eastAsia="Calibri"/>
          <w:sz w:val="16"/>
        </w:rPr>
        <w:t xml:space="preserve">is debatable, </w:t>
      </w:r>
      <w:r>
        <w:rPr>
          <w:rStyle w:val="BodyText1"/>
          <w:rFonts w:eastAsia="Calibri"/>
          <w:sz w:val="16"/>
        </w:rPr>
        <w:t xml:space="preserve">yet by itself fails to provide </w:t>
      </w:r>
      <w:r>
        <w:rPr>
          <w:rStyle w:val="BodyText2"/>
          <w:rFonts w:eastAsia="Calibri"/>
          <w:sz w:val="16"/>
        </w:rPr>
        <w:t xml:space="preserve">much basis for </w:t>
      </w:r>
      <w:r>
        <w:rPr>
          <w:rStyle w:val="BodyText1"/>
          <w:rFonts w:eastAsia="Calibri"/>
          <w:sz w:val="16"/>
        </w:rPr>
        <w:t xml:space="preserve">dear </w:t>
      </w:r>
      <w:r>
        <w:rPr>
          <w:rStyle w:val="BodyText2"/>
          <w:rFonts w:eastAsia="Calibri"/>
          <w:sz w:val="16"/>
        </w:rPr>
        <w:t>argumen</w:t>
      </w:r>
      <w:r>
        <w:rPr>
          <w:rStyle w:val="BodyText2"/>
          <w:rFonts w:eastAsia="Calibri"/>
          <w:sz w:val="16"/>
        </w:rPr>
        <w:softHyphen/>
      </w:r>
      <w:r>
        <w:rPr>
          <w:rStyle w:val="BodyText1"/>
          <w:rFonts w:eastAsia="Calibri"/>
          <w:sz w:val="16"/>
        </w:rPr>
        <w:t xml:space="preserve">tation. </w:t>
      </w:r>
      <w:r>
        <w:rPr>
          <w:rStyle w:val="BodyText2"/>
          <w:rFonts w:eastAsia="Calibri"/>
          <w:sz w:val="16"/>
        </w:rPr>
        <w:t xml:space="preserve">If </w:t>
      </w:r>
      <w:r>
        <w:rPr>
          <w:rStyle w:val="BodyText1"/>
          <w:rFonts w:eastAsia="Calibri"/>
          <w:sz w:val="16"/>
        </w:rPr>
        <w:t xml:space="preserve">we take </w:t>
      </w:r>
      <w:r>
        <w:rPr>
          <w:rStyle w:val="BodyText2"/>
          <w:rFonts w:eastAsia="Calibri"/>
          <w:sz w:val="16"/>
        </w:rPr>
        <w:t xml:space="preserve">this statement </w:t>
      </w:r>
      <w:r>
        <w:rPr>
          <w:rStyle w:val="BodyText1"/>
          <w:rFonts w:eastAsia="Calibri"/>
          <w:sz w:val="16"/>
        </w:rPr>
        <w:t xml:space="preserve">to mean </w:t>
      </w:r>
      <w:r>
        <w:rPr>
          <w:rStyle w:val="BodyText1"/>
          <w:rFonts w:eastAsia="Calibri"/>
          <w:i/>
          <w:sz w:val="16"/>
        </w:rPr>
        <w:t>Iliad</w:t>
      </w:r>
      <w:r>
        <w:rPr>
          <w:rStyle w:val="BodyText1"/>
          <w:rFonts w:eastAsia="Calibri"/>
          <w:sz w:val="16"/>
        </w:rPr>
        <w:t xml:space="preserve"> the </w:t>
      </w:r>
      <w:r>
        <w:rPr>
          <w:rStyle w:val="BodyText2"/>
          <w:rFonts w:eastAsia="Calibri"/>
          <w:sz w:val="16"/>
        </w:rPr>
        <w:t xml:space="preserve">written </w:t>
      </w:r>
      <w:r>
        <w:rPr>
          <w:rStyle w:val="BodyText1"/>
          <w:rFonts w:eastAsia="Calibri"/>
          <w:sz w:val="16"/>
        </w:rPr>
        <w:t xml:space="preserve">word </w:t>
      </w:r>
      <w:r>
        <w:rPr>
          <w:rStyle w:val="BodyText2"/>
          <w:rFonts w:eastAsia="Calibri"/>
          <w:sz w:val="16"/>
        </w:rPr>
        <w:t xml:space="preserve">is </w:t>
      </w:r>
      <w:r>
        <w:rPr>
          <w:rStyle w:val="BodyText1"/>
          <w:rFonts w:eastAsia="Calibri"/>
          <w:sz w:val="16"/>
        </w:rPr>
        <w:t>more effec</w:t>
      </w:r>
      <w:r>
        <w:rPr>
          <w:rStyle w:val="BodyText1"/>
          <w:rFonts w:eastAsia="Calibri"/>
          <w:sz w:val="16"/>
        </w:rPr>
        <w:softHyphen/>
        <w:t xml:space="preserve">tive than </w:t>
      </w:r>
      <w:r>
        <w:rPr>
          <w:rStyle w:val="BodyText2"/>
          <w:rFonts w:eastAsia="Calibri"/>
          <w:sz w:val="16"/>
        </w:rPr>
        <w:t xml:space="preserve">physical </w:t>
      </w:r>
      <w:r>
        <w:rPr>
          <w:rStyle w:val="BodyText1"/>
          <w:rFonts w:eastAsia="Calibri"/>
          <w:sz w:val="16"/>
        </w:rPr>
        <w:t xml:space="preserve">force </w:t>
      </w:r>
      <w:r>
        <w:rPr>
          <w:rStyle w:val="BodyText2"/>
          <w:rFonts w:eastAsia="Calibri"/>
          <w:sz w:val="16"/>
        </w:rPr>
        <w:t xml:space="preserve">for </w:t>
      </w:r>
      <w:r>
        <w:rPr>
          <w:rStyle w:val="BodyText1"/>
          <w:rFonts w:eastAsia="Calibri"/>
          <w:sz w:val="16"/>
        </w:rPr>
        <w:t xml:space="preserve">some purposes, we can identify </w:t>
      </w:r>
      <w:r>
        <w:rPr>
          <w:rStyle w:val="BodyText2"/>
          <w:rFonts w:eastAsia="Calibri"/>
          <w:sz w:val="16"/>
        </w:rPr>
        <w:t xml:space="preserve">a problem area: </w:t>
      </w:r>
      <w:r>
        <w:rPr>
          <w:rStyle w:val="BodyText1"/>
          <w:rFonts w:eastAsia="Calibri"/>
          <w:sz w:val="16"/>
        </w:rPr>
        <w:t xml:space="preserve">the comparative effectiveness of writing or physical force for a specific purpose, </w:t>
      </w:r>
      <w:r>
        <w:rPr>
          <w:rStyle w:val="BodyText2"/>
          <w:rFonts w:eastAsia="Calibri"/>
          <w:sz w:val="16"/>
        </w:rPr>
        <w:t xml:space="preserve">perhaps </w:t>
      </w:r>
      <w:r>
        <w:rPr>
          <w:rStyle w:val="BodyText1"/>
          <w:rFonts w:eastAsia="Calibri"/>
          <w:sz w:val="16"/>
        </w:rPr>
        <w:t xml:space="preserve">promoting positive social </w:t>
      </w:r>
      <w:r>
        <w:rPr>
          <w:rStyle w:val="BodyText2"/>
          <w:rFonts w:eastAsia="Calibri"/>
          <w:sz w:val="16"/>
        </w:rPr>
        <w:t xml:space="preserve">change. </w:t>
      </w:r>
      <w:r>
        <w:rPr>
          <w:rStyle w:val="BodyText1"/>
          <w:rFonts w:eastAsia="Calibri"/>
          <w:sz w:val="16"/>
        </w:rPr>
        <w:t>(Note that “loose</w:t>
      </w:r>
      <w:r>
        <w:rPr>
          <w:rStyle w:val="BodyText1"/>
          <w:rFonts w:eastAsia="Calibri"/>
          <w:sz w:val="16"/>
          <w:vertAlign w:val="superscript"/>
        </w:rPr>
        <w:t>”</w:t>
      </w:r>
      <w:r>
        <w:rPr>
          <w:rStyle w:val="BodyText1"/>
          <w:rFonts w:eastAsia="Calibri"/>
          <w:sz w:val="16"/>
        </w:rPr>
        <w:t xml:space="preserve"> propositions, such as </w:t>
      </w:r>
      <w:r>
        <w:rPr>
          <w:rStyle w:val="BodyText2"/>
          <w:rFonts w:eastAsia="Calibri"/>
          <w:sz w:val="16"/>
        </w:rPr>
        <w:t xml:space="preserve">the </w:t>
      </w:r>
      <w:r>
        <w:rPr>
          <w:rStyle w:val="BodyText1"/>
          <w:rFonts w:eastAsia="Calibri"/>
          <w:sz w:val="16"/>
        </w:rPr>
        <w:t xml:space="preserve">example above, may </w:t>
      </w:r>
      <w:r>
        <w:rPr>
          <w:rStyle w:val="BodyText2"/>
          <w:rFonts w:eastAsia="Calibri"/>
          <w:sz w:val="16"/>
        </w:rPr>
        <w:t xml:space="preserve">be </w:t>
      </w:r>
      <w:r>
        <w:rPr>
          <w:rStyle w:val="BodyText1"/>
          <w:rFonts w:eastAsia="Calibri"/>
          <w:sz w:val="16"/>
        </w:rPr>
        <w:t xml:space="preserve">defined </w:t>
      </w:r>
      <w:r>
        <w:rPr>
          <w:rStyle w:val="BodyText2"/>
          <w:rFonts w:eastAsia="Calibri"/>
          <w:sz w:val="16"/>
        </w:rPr>
        <w:t xml:space="preserve">by </w:t>
      </w:r>
      <w:r>
        <w:rPr>
          <w:rStyle w:val="BodyText1"/>
          <w:rFonts w:eastAsia="Calibri"/>
          <w:sz w:val="16"/>
        </w:rPr>
        <w:t xml:space="preserve">their advocates </w:t>
      </w:r>
      <w:r>
        <w:rPr>
          <w:rStyle w:val="BodyText2"/>
          <w:rFonts w:eastAsia="Calibri"/>
          <w:sz w:val="16"/>
        </w:rPr>
        <w:t xml:space="preserve">in such </w:t>
      </w:r>
      <w:r>
        <w:rPr>
          <w:rStyle w:val="BodyText1"/>
          <w:rFonts w:eastAsia="Calibri"/>
          <w:sz w:val="16"/>
        </w:rPr>
        <w:t xml:space="preserve">a way as </w:t>
      </w:r>
      <w:r>
        <w:rPr>
          <w:rStyle w:val="BodyText2"/>
          <w:rFonts w:eastAsia="Calibri"/>
          <w:sz w:val="16"/>
        </w:rPr>
        <w:t xml:space="preserve">to </w:t>
      </w:r>
      <w:r>
        <w:rPr>
          <w:rStyle w:val="BodyText1"/>
          <w:rFonts w:eastAsia="Calibri"/>
          <w:sz w:val="16"/>
        </w:rPr>
        <w:t xml:space="preserve">facilitate a clear </w:t>
      </w:r>
      <w:r>
        <w:rPr>
          <w:rStyle w:val="BodyText2"/>
          <w:rFonts w:eastAsia="Calibri"/>
          <w:sz w:val="16"/>
        </w:rPr>
        <w:t xml:space="preserve">contrast </w:t>
      </w:r>
      <w:r>
        <w:rPr>
          <w:rStyle w:val="BodyText1"/>
          <w:rFonts w:eastAsia="Calibri"/>
          <w:sz w:val="16"/>
        </w:rPr>
        <w:t xml:space="preserve">of competing sides; through definitions and debate </w:t>
      </w:r>
      <w:r>
        <w:rPr>
          <w:rStyle w:val="BodyText2"/>
          <w:rFonts w:eastAsia="Calibri"/>
          <w:sz w:val="16"/>
        </w:rPr>
        <w:t>th</w:t>
      </w:r>
      <w:r>
        <w:rPr>
          <w:rStyle w:val="BodyText1"/>
          <w:rFonts w:eastAsia="Calibri"/>
          <w:sz w:val="16"/>
        </w:rPr>
        <w:t xml:space="preserve">ey </w:t>
      </w:r>
      <w:r>
        <w:rPr>
          <w:rStyle w:val="BodyText2"/>
          <w:rFonts w:eastAsia="Calibri"/>
          <w:sz w:val="16"/>
        </w:rPr>
        <w:t xml:space="preserve">“become” </w:t>
      </w:r>
      <w:r>
        <w:rPr>
          <w:rStyle w:val="BodyText1"/>
          <w:rFonts w:eastAsia="Calibri"/>
          <w:sz w:val="16"/>
        </w:rPr>
        <w:t xml:space="preserve">clearly understood statements </w:t>
      </w:r>
      <w:r>
        <w:rPr>
          <w:rStyle w:val="BodyText2"/>
          <w:rFonts w:eastAsia="Calibri"/>
          <w:sz w:val="16"/>
        </w:rPr>
        <w:t xml:space="preserve">even though they may not begin as such. There </w:t>
      </w:r>
      <w:r>
        <w:rPr>
          <w:rStyle w:val="BodyText1"/>
          <w:rFonts w:eastAsia="Calibri"/>
          <w:sz w:val="16"/>
        </w:rPr>
        <w:t xml:space="preserve">are </w:t>
      </w:r>
      <w:r>
        <w:rPr>
          <w:rStyle w:val="BodyText2"/>
          <w:rFonts w:eastAsia="Calibri"/>
          <w:sz w:val="16"/>
        </w:rPr>
        <w:t xml:space="preserve">formats for </w:t>
      </w:r>
      <w:r>
        <w:rPr>
          <w:rStyle w:val="BodyText1"/>
          <w:rFonts w:eastAsia="Calibri"/>
          <w:sz w:val="16"/>
        </w:rPr>
        <w:t xml:space="preserve">debate that </w:t>
      </w:r>
      <w:r>
        <w:rPr>
          <w:rStyle w:val="BodyText2"/>
          <w:rFonts w:eastAsia="Calibri"/>
          <w:sz w:val="16"/>
        </w:rPr>
        <w:t xml:space="preserve">often begin with </w:t>
      </w:r>
      <w:r>
        <w:rPr>
          <w:rStyle w:val="BodyText1"/>
          <w:rFonts w:eastAsia="Calibri"/>
          <w:sz w:val="16"/>
        </w:rPr>
        <w:t xml:space="preserve">this </w:t>
      </w:r>
      <w:r>
        <w:rPr>
          <w:rStyle w:val="BodyText2"/>
          <w:rFonts w:eastAsia="Calibri"/>
          <w:sz w:val="16"/>
        </w:rPr>
        <w:t xml:space="preserve">sort of proposition. However, </w:t>
      </w:r>
      <w:r>
        <w:rPr>
          <w:rStyle w:val="StyleBoldUnderline"/>
        </w:rPr>
        <w:t xml:space="preserve">in </w:t>
      </w:r>
      <w:r>
        <w:rPr>
          <w:rStyle w:val="BoldUnderline"/>
        </w:rPr>
        <w:t>any debate</w:t>
      </w:r>
      <w:r>
        <w:rPr>
          <w:rStyle w:val="StyleBoldUnderline"/>
        </w:rPr>
        <w:t>, at some point</w:t>
      </w:r>
      <w:r>
        <w:rPr>
          <w:rStyle w:val="BodyText2"/>
          <w:rFonts w:eastAsia="Calibri"/>
          <w:sz w:val="16"/>
        </w:rPr>
        <w:t xml:space="preserve">, </w:t>
      </w:r>
      <w:r>
        <w:rPr>
          <w:rStyle w:val="StyleBoldUnderline"/>
        </w:rPr>
        <w:t>effective and meaningful discussion relies on</w:t>
      </w:r>
      <w:r>
        <w:rPr>
          <w:rStyle w:val="BodyText1"/>
          <w:rFonts w:eastAsia="Calibri"/>
          <w:sz w:val="16"/>
        </w:rPr>
        <w:t xml:space="preserve"> </w:t>
      </w:r>
      <w:r>
        <w:rPr>
          <w:rStyle w:val="StyleBoldUnderline"/>
        </w:rPr>
        <w:t>identification of a clearly</w:t>
      </w:r>
      <w:r>
        <w:rPr>
          <w:rStyle w:val="BodyText1"/>
          <w:rFonts w:eastAsia="Calibri"/>
          <w:sz w:val="16"/>
        </w:rPr>
        <w:t xml:space="preserve"> </w:t>
      </w:r>
      <w:r>
        <w:rPr>
          <w:rStyle w:val="StyleBoldUnderline"/>
        </w:rPr>
        <w:t>stated or understood proposition</w:t>
      </w:r>
      <w:r>
        <w:rPr>
          <w:rStyle w:val="BodyText2"/>
          <w:rFonts w:eastAsia="Calibri"/>
          <w:sz w:val="16"/>
        </w:rPr>
        <w:t>.)</w:t>
      </w:r>
      <w:r>
        <w:rPr>
          <w:sz w:val="16"/>
        </w:rPr>
        <w:t xml:space="preserve"> </w:t>
      </w:r>
      <w:proofErr w:type="gramStart"/>
      <w:r>
        <w:rPr>
          <w:rStyle w:val="BodyText2"/>
          <w:rFonts w:eastAsia="Calibri"/>
          <w:sz w:val="16"/>
        </w:rPr>
        <w:t xml:space="preserve">Back to </w:t>
      </w:r>
      <w:r>
        <w:rPr>
          <w:rStyle w:val="BodyText1"/>
          <w:rFonts w:eastAsia="Calibri"/>
          <w:sz w:val="16"/>
        </w:rPr>
        <w:t xml:space="preserve">the example of </w:t>
      </w:r>
      <w:r>
        <w:rPr>
          <w:rStyle w:val="BodyText2"/>
          <w:rFonts w:eastAsia="Calibri"/>
          <w:sz w:val="16"/>
        </w:rPr>
        <w:t xml:space="preserve">the written </w:t>
      </w:r>
      <w:r>
        <w:rPr>
          <w:rStyle w:val="BodyText1"/>
          <w:rFonts w:eastAsia="Calibri"/>
          <w:sz w:val="16"/>
        </w:rPr>
        <w:t>word versus physical force.</w:t>
      </w:r>
      <w:proofErr w:type="gramEnd"/>
      <w:r>
        <w:rPr>
          <w:rStyle w:val="BodyText1"/>
          <w:rFonts w:eastAsia="Calibri"/>
          <w:sz w:val="16"/>
        </w:rPr>
        <w:t xml:space="preserve"> </w:t>
      </w:r>
      <w:r>
        <w:rPr>
          <w:rStyle w:val="BodyText1"/>
          <w:rFonts w:eastAsia="Calibri"/>
          <w:u w:val="single"/>
        </w:rPr>
        <w:t xml:space="preserve">Although we </w:t>
      </w:r>
      <w:r>
        <w:rPr>
          <w:rStyle w:val="BodyText2"/>
          <w:rFonts w:eastAsia="Calibri"/>
          <w:u w:val="single"/>
        </w:rPr>
        <w:t xml:space="preserve">now </w:t>
      </w:r>
      <w:r>
        <w:rPr>
          <w:rStyle w:val="BodyText1"/>
          <w:rFonts w:eastAsia="Calibri"/>
          <w:u w:val="single"/>
        </w:rPr>
        <w:t xml:space="preserve">have </w:t>
      </w:r>
      <w:r>
        <w:rPr>
          <w:rStyle w:val="BodyText1"/>
          <w:rFonts w:eastAsia="Calibri"/>
          <w:highlight w:val="green"/>
          <w:u w:val="single"/>
        </w:rPr>
        <w:t>a general subject</w:t>
      </w:r>
      <w:r>
        <w:rPr>
          <w:rStyle w:val="BodyText1"/>
          <w:rFonts w:eastAsia="Calibri"/>
          <w:u w:val="single"/>
        </w:rPr>
        <w:t xml:space="preserve">, we have not yet stated a problem. </w:t>
      </w:r>
      <w:r>
        <w:rPr>
          <w:rStyle w:val="BodyText2"/>
          <w:rFonts w:eastAsia="Calibri"/>
          <w:u w:val="single"/>
        </w:rPr>
        <w:t xml:space="preserve">It </w:t>
      </w:r>
      <w:r>
        <w:rPr>
          <w:rStyle w:val="Emphasis"/>
          <w:highlight w:val="green"/>
        </w:rPr>
        <w:t>is</w:t>
      </w:r>
      <w:r>
        <w:rPr>
          <w:rStyle w:val="BodyText2"/>
          <w:rFonts w:eastAsia="Calibri"/>
          <w:u w:val="single"/>
        </w:rPr>
        <w:t xml:space="preserve"> </w:t>
      </w:r>
      <w:r>
        <w:rPr>
          <w:rStyle w:val="BodyText1"/>
          <w:rFonts w:eastAsia="Calibri"/>
          <w:u w:val="single"/>
        </w:rPr>
        <w:t xml:space="preserve">still </w:t>
      </w:r>
      <w:r>
        <w:rPr>
          <w:rStyle w:val="Emphasis"/>
          <w:highlight w:val="green"/>
        </w:rPr>
        <w:t>too broad</w:t>
      </w:r>
      <w:r>
        <w:rPr>
          <w:rStyle w:val="BodyText1"/>
          <w:rFonts w:eastAsia="Calibri"/>
          <w:u w:val="single"/>
        </w:rPr>
        <w:t xml:space="preserve">, too loosely worded </w:t>
      </w:r>
      <w:r>
        <w:rPr>
          <w:rStyle w:val="BodyText1"/>
          <w:rFonts w:eastAsia="Calibri"/>
          <w:highlight w:val="green"/>
          <w:u w:val="single"/>
        </w:rPr>
        <w:t xml:space="preserve">to promote </w:t>
      </w:r>
      <w:proofErr w:type="spellStart"/>
      <w:r>
        <w:rPr>
          <w:rStyle w:val="BodyText1"/>
          <w:rFonts w:eastAsia="Calibri"/>
          <w:highlight w:val="green"/>
          <w:u w:val="single"/>
        </w:rPr>
        <w:t>weII</w:t>
      </w:r>
      <w:proofErr w:type="spellEnd"/>
      <w:r>
        <w:rPr>
          <w:rStyle w:val="BodyText1"/>
          <w:rFonts w:eastAsia="Calibri"/>
          <w:highlight w:val="green"/>
          <w:u w:val="single"/>
        </w:rPr>
        <w:t>-organized argument</w:t>
      </w:r>
      <w:r>
        <w:rPr>
          <w:rStyle w:val="BodyText1"/>
          <w:rFonts w:eastAsia="Calibri"/>
          <w:sz w:val="16"/>
        </w:rPr>
        <w:t xml:space="preserve">. What </w:t>
      </w:r>
      <w:r>
        <w:rPr>
          <w:rStyle w:val="BodyText2"/>
          <w:rFonts w:eastAsia="Calibri"/>
          <w:sz w:val="16"/>
        </w:rPr>
        <w:t xml:space="preserve">sort </w:t>
      </w:r>
      <w:r>
        <w:rPr>
          <w:rStyle w:val="BodyText1"/>
          <w:rFonts w:eastAsia="Calibri"/>
          <w:sz w:val="16"/>
        </w:rPr>
        <w:t xml:space="preserve">of writing are we concerned </w:t>
      </w:r>
      <w:r>
        <w:rPr>
          <w:rStyle w:val="BodyText2"/>
          <w:rFonts w:eastAsia="Calibri"/>
          <w:sz w:val="16"/>
        </w:rPr>
        <w:t>with</w:t>
      </w:r>
      <w:r>
        <w:rPr>
          <w:rStyle w:val="BodyText1"/>
          <w:rFonts w:eastAsia="Calibri"/>
          <w:sz w:val="16"/>
        </w:rPr>
        <w:t>—poems, novels, government documents, web</w:t>
      </w:r>
      <w:r>
        <w:rPr>
          <w:rStyle w:val="BodyText1"/>
          <w:rFonts w:eastAsia="Calibri"/>
          <w:sz w:val="16"/>
        </w:rPr>
        <w:softHyphen/>
      </w:r>
      <w:r>
        <w:rPr>
          <w:rStyle w:val="BodyText2"/>
          <w:rFonts w:eastAsia="Calibri"/>
          <w:sz w:val="16"/>
        </w:rPr>
        <w:t xml:space="preserve">site </w:t>
      </w:r>
      <w:r>
        <w:rPr>
          <w:rStyle w:val="BodyText1"/>
          <w:rFonts w:eastAsia="Calibri"/>
          <w:sz w:val="16"/>
        </w:rPr>
        <w:t xml:space="preserve">development, advertising, cyber-warfare, disinformation, or </w:t>
      </w:r>
      <w:r>
        <w:rPr>
          <w:rStyle w:val="BodyText2"/>
          <w:rFonts w:eastAsia="Calibri"/>
          <w:sz w:val="16"/>
        </w:rPr>
        <w:t xml:space="preserve">what? What </w:t>
      </w:r>
      <w:r>
        <w:rPr>
          <w:rStyle w:val="BodyText1"/>
          <w:rFonts w:eastAsia="Calibri"/>
          <w:sz w:val="16"/>
        </w:rPr>
        <w:t xml:space="preserve">does </w:t>
      </w:r>
      <w:r>
        <w:rPr>
          <w:rStyle w:val="BodyText2"/>
          <w:rFonts w:eastAsia="Calibri"/>
          <w:sz w:val="16"/>
        </w:rPr>
        <w:t xml:space="preserve">it mean </w:t>
      </w:r>
      <w:r>
        <w:rPr>
          <w:rStyle w:val="BodyText1"/>
          <w:rFonts w:eastAsia="Calibri"/>
          <w:sz w:val="16"/>
        </w:rPr>
        <w:t xml:space="preserve">to </w:t>
      </w:r>
      <w:r>
        <w:rPr>
          <w:rStyle w:val="BodyText2"/>
          <w:rFonts w:eastAsia="Calibri"/>
          <w:sz w:val="16"/>
        </w:rPr>
        <w:t xml:space="preserve">be “mightier" in </w:t>
      </w:r>
      <w:r>
        <w:rPr>
          <w:rStyle w:val="BodyText1"/>
          <w:rFonts w:eastAsia="Calibri"/>
          <w:sz w:val="16"/>
        </w:rPr>
        <w:t xml:space="preserve">this context? </w:t>
      </w:r>
      <w:r>
        <w:rPr>
          <w:rStyle w:val="BodyText2"/>
          <w:rFonts w:eastAsia="Calibri"/>
          <w:sz w:val="16"/>
        </w:rPr>
        <w:t xml:space="preserve">What kind </w:t>
      </w:r>
      <w:r>
        <w:rPr>
          <w:rStyle w:val="BodyText1"/>
          <w:rFonts w:eastAsia="Calibri"/>
          <w:sz w:val="16"/>
        </w:rPr>
        <w:t xml:space="preserve">of </w:t>
      </w:r>
      <w:r>
        <w:rPr>
          <w:rStyle w:val="BodyText2"/>
          <w:rFonts w:eastAsia="Calibri"/>
          <w:sz w:val="16"/>
        </w:rPr>
        <w:t xml:space="preserve">physical </w:t>
      </w:r>
      <w:r>
        <w:rPr>
          <w:rStyle w:val="BodyText1"/>
          <w:rFonts w:eastAsia="Calibri"/>
          <w:sz w:val="16"/>
        </w:rPr>
        <w:t xml:space="preserve">force </w:t>
      </w:r>
      <w:r>
        <w:rPr>
          <w:rStyle w:val="BodyText2"/>
          <w:rFonts w:eastAsia="Calibri"/>
          <w:sz w:val="16"/>
        </w:rPr>
        <w:t>is being compared</w:t>
      </w:r>
      <w:r>
        <w:rPr>
          <w:rStyle w:val="BodyText1"/>
          <w:rFonts w:eastAsia="Calibri"/>
          <w:sz w:val="16"/>
        </w:rPr>
        <w:t>—</w:t>
      </w:r>
      <w:r>
        <w:rPr>
          <w:rStyle w:val="BodyText2"/>
          <w:rFonts w:eastAsia="Calibri"/>
          <w:sz w:val="16"/>
        </w:rPr>
        <w:t xml:space="preserve">fists, </w:t>
      </w:r>
      <w:r>
        <w:rPr>
          <w:rStyle w:val="BodyText1"/>
          <w:rFonts w:eastAsia="Calibri"/>
          <w:sz w:val="16"/>
        </w:rPr>
        <w:t xml:space="preserve">dueling </w:t>
      </w:r>
      <w:r>
        <w:rPr>
          <w:rStyle w:val="BodyText2"/>
          <w:rFonts w:eastAsia="Calibri"/>
          <w:sz w:val="16"/>
        </w:rPr>
        <w:t xml:space="preserve">swords, bazookas, nuclear weapons, or </w:t>
      </w:r>
      <w:r>
        <w:rPr>
          <w:rStyle w:val="BodyText1"/>
          <w:rFonts w:eastAsia="Calibri"/>
          <w:sz w:val="16"/>
        </w:rPr>
        <w:t xml:space="preserve">what? </w:t>
      </w:r>
      <w:r>
        <w:rPr>
          <w:rStyle w:val="BodyText2"/>
          <w:rFonts w:eastAsia="Calibri"/>
          <w:sz w:val="16"/>
        </w:rPr>
        <w:t xml:space="preserve">A more </w:t>
      </w:r>
      <w:r>
        <w:rPr>
          <w:rStyle w:val="BodyText1"/>
          <w:rFonts w:eastAsia="Calibri"/>
          <w:sz w:val="16"/>
        </w:rPr>
        <w:t xml:space="preserve">specific </w:t>
      </w:r>
      <w:r>
        <w:rPr>
          <w:rStyle w:val="BodyText2"/>
          <w:rFonts w:eastAsia="Calibri"/>
          <w:sz w:val="16"/>
        </w:rPr>
        <w:t xml:space="preserve">question might be, “Would a mutual </w:t>
      </w:r>
      <w:r>
        <w:rPr>
          <w:rStyle w:val="BodyText1"/>
          <w:rFonts w:eastAsia="Calibri"/>
          <w:sz w:val="16"/>
        </w:rPr>
        <w:t xml:space="preserve">defense </w:t>
      </w:r>
      <w:r>
        <w:rPr>
          <w:rStyle w:val="BodyText2"/>
          <w:rFonts w:eastAsia="Calibri"/>
          <w:sz w:val="16"/>
        </w:rPr>
        <w:t xml:space="preserve">treaty or a visit by </w:t>
      </w:r>
      <w:r>
        <w:rPr>
          <w:rStyle w:val="Bodytext6pt"/>
          <w:rFonts w:eastAsia="Calibri"/>
          <w:sz w:val="16"/>
        </w:rPr>
        <w:t xml:space="preserve">our </w:t>
      </w:r>
      <w:r>
        <w:rPr>
          <w:rStyle w:val="BodyText2"/>
          <w:rFonts w:eastAsia="Calibri"/>
          <w:sz w:val="16"/>
        </w:rPr>
        <w:t xml:space="preserve">fleet </w:t>
      </w:r>
      <w:r>
        <w:rPr>
          <w:rStyle w:val="BodyText1"/>
          <w:rFonts w:eastAsia="Calibri"/>
          <w:sz w:val="16"/>
        </w:rPr>
        <w:t xml:space="preserve">be more effective </w:t>
      </w:r>
      <w:r>
        <w:rPr>
          <w:rStyle w:val="BodyText2"/>
          <w:rFonts w:eastAsia="Calibri"/>
          <w:sz w:val="16"/>
        </w:rPr>
        <w:t xml:space="preserve">in </w:t>
      </w:r>
      <w:r>
        <w:rPr>
          <w:rStyle w:val="BodyText1"/>
          <w:rFonts w:eastAsia="Calibri"/>
          <w:sz w:val="16"/>
        </w:rPr>
        <w:t xml:space="preserve">assuring </w:t>
      </w:r>
      <w:proofErr w:type="spellStart"/>
      <w:r>
        <w:rPr>
          <w:rStyle w:val="BodyText2"/>
          <w:rFonts w:eastAsia="Calibri"/>
          <w:sz w:val="16"/>
        </w:rPr>
        <w:t>Laurania</w:t>
      </w:r>
      <w:proofErr w:type="spellEnd"/>
      <w:r>
        <w:rPr>
          <w:rStyle w:val="BodyText2"/>
          <w:rFonts w:eastAsia="Calibri"/>
          <w:sz w:val="16"/>
        </w:rPr>
        <w:t xml:space="preserve"> </w:t>
      </w:r>
      <w:r>
        <w:rPr>
          <w:rStyle w:val="BodyText1"/>
          <w:rFonts w:eastAsia="Calibri"/>
          <w:sz w:val="16"/>
        </w:rPr>
        <w:t xml:space="preserve">of </w:t>
      </w:r>
      <w:r>
        <w:rPr>
          <w:rStyle w:val="BodyText2"/>
          <w:rFonts w:eastAsia="Calibri"/>
          <w:sz w:val="16"/>
        </w:rPr>
        <w:t xml:space="preserve">our </w:t>
      </w:r>
      <w:r>
        <w:rPr>
          <w:rStyle w:val="BodyText1"/>
          <w:rFonts w:eastAsia="Calibri"/>
          <w:sz w:val="16"/>
        </w:rPr>
        <w:t xml:space="preserve">support </w:t>
      </w:r>
      <w:r>
        <w:rPr>
          <w:rStyle w:val="BodyText2"/>
          <w:rFonts w:eastAsia="Calibri"/>
          <w:sz w:val="16"/>
        </w:rPr>
        <w:t xml:space="preserve">in a </w:t>
      </w:r>
      <w:r>
        <w:rPr>
          <w:rStyle w:val="BodyText1"/>
          <w:rFonts w:eastAsia="Calibri"/>
          <w:sz w:val="16"/>
        </w:rPr>
        <w:t xml:space="preserve">certain crisis?” The basis </w:t>
      </w:r>
      <w:r>
        <w:rPr>
          <w:rStyle w:val="BodyText2"/>
          <w:rFonts w:eastAsia="Calibri"/>
          <w:sz w:val="16"/>
        </w:rPr>
        <w:t xml:space="preserve">for </w:t>
      </w:r>
      <w:r>
        <w:rPr>
          <w:rStyle w:val="BodyText1"/>
          <w:rFonts w:eastAsia="Calibri"/>
          <w:sz w:val="16"/>
        </w:rPr>
        <w:t xml:space="preserve">argument </w:t>
      </w:r>
      <w:r>
        <w:rPr>
          <w:rStyle w:val="BodyText2"/>
          <w:rFonts w:eastAsia="Calibri"/>
          <w:sz w:val="16"/>
        </w:rPr>
        <w:t xml:space="preserve">could </w:t>
      </w:r>
      <w:r>
        <w:rPr>
          <w:rStyle w:val="BodyText1"/>
          <w:rFonts w:eastAsia="Calibri"/>
          <w:sz w:val="16"/>
        </w:rPr>
        <w:t xml:space="preserve">be phrased in a debate proposition such as “Resolved: That the United States </w:t>
      </w:r>
      <w:r>
        <w:rPr>
          <w:rStyle w:val="BodyText2"/>
          <w:rFonts w:eastAsia="Calibri"/>
          <w:sz w:val="16"/>
        </w:rPr>
        <w:t xml:space="preserve">should </w:t>
      </w:r>
      <w:r>
        <w:rPr>
          <w:rStyle w:val="BodyText1"/>
          <w:rFonts w:eastAsia="Calibri"/>
          <w:sz w:val="16"/>
        </w:rPr>
        <w:t xml:space="preserve">enter </w:t>
      </w:r>
      <w:r>
        <w:rPr>
          <w:rStyle w:val="BodyText2"/>
          <w:rFonts w:eastAsia="Calibri"/>
          <w:sz w:val="16"/>
        </w:rPr>
        <w:t xml:space="preserve">into a </w:t>
      </w:r>
      <w:r>
        <w:rPr>
          <w:rStyle w:val="BodyText1"/>
          <w:rFonts w:eastAsia="Calibri"/>
          <w:sz w:val="16"/>
        </w:rPr>
        <w:t xml:space="preserve">mutual defense treaty </w:t>
      </w:r>
      <w:r>
        <w:rPr>
          <w:rStyle w:val="BodyText2"/>
          <w:rFonts w:eastAsia="Calibri"/>
          <w:sz w:val="16"/>
        </w:rPr>
        <w:t xml:space="preserve">with </w:t>
      </w:r>
      <w:proofErr w:type="spellStart"/>
      <w:r>
        <w:rPr>
          <w:rStyle w:val="BodyText1"/>
          <w:rFonts w:eastAsia="Calibri"/>
          <w:sz w:val="16"/>
        </w:rPr>
        <w:t>Laurania</w:t>
      </w:r>
      <w:proofErr w:type="spellEnd"/>
      <w:r>
        <w:rPr>
          <w:rStyle w:val="BodyText1"/>
          <w:rFonts w:eastAsia="Calibri"/>
          <w:sz w:val="16"/>
        </w:rPr>
        <w:t xml:space="preserve">.” Negative advocates might oppose this proposition </w:t>
      </w:r>
      <w:r>
        <w:rPr>
          <w:rStyle w:val="BodyText2"/>
          <w:rFonts w:eastAsia="Calibri"/>
          <w:sz w:val="16"/>
        </w:rPr>
        <w:t xml:space="preserve">by </w:t>
      </w:r>
      <w:r>
        <w:rPr>
          <w:rStyle w:val="BodyText1"/>
          <w:rFonts w:eastAsia="Calibri"/>
          <w:sz w:val="16"/>
        </w:rPr>
        <w:t xml:space="preserve">arguing </w:t>
      </w:r>
      <w:r>
        <w:rPr>
          <w:rStyle w:val="BodyText2"/>
          <w:rFonts w:eastAsia="Calibri"/>
          <w:sz w:val="16"/>
        </w:rPr>
        <w:t xml:space="preserve">that </w:t>
      </w:r>
      <w:r>
        <w:rPr>
          <w:rStyle w:val="BodyText1"/>
          <w:rFonts w:eastAsia="Calibri"/>
          <w:sz w:val="16"/>
        </w:rPr>
        <w:t xml:space="preserve">fleet maneuvers would be </w:t>
      </w:r>
      <w:r>
        <w:rPr>
          <w:rStyle w:val="BodyText2"/>
          <w:rFonts w:eastAsia="Calibri"/>
          <w:sz w:val="16"/>
        </w:rPr>
        <w:t xml:space="preserve">a </w:t>
      </w:r>
      <w:r>
        <w:rPr>
          <w:rStyle w:val="BodyText1"/>
          <w:rFonts w:eastAsia="Calibri"/>
          <w:sz w:val="16"/>
        </w:rPr>
        <w:t xml:space="preserve">better solution. </w:t>
      </w:r>
      <w:r>
        <w:rPr>
          <w:rStyle w:val="StyleBoldUnderline"/>
        </w:rPr>
        <w:t>This is not to say that debates should completely avoid creative interpretation of the</w:t>
      </w:r>
      <w:r>
        <w:rPr>
          <w:rStyle w:val="BodyText2"/>
          <w:rFonts w:eastAsia="Calibri"/>
          <w:sz w:val="16"/>
        </w:rPr>
        <w:t xml:space="preserve"> </w:t>
      </w:r>
      <w:r>
        <w:rPr>
          <w:rStyle w:val="StyleBoldUnderline"/>
        </w:rPr>
        <w:t>controversy</w:t>
      </w:r>
      <w:r>
        <w:rPr>
          <w:rStyle w:val="BodyText1"/>
          <w:rFonts w:eastAsia="Calibri"/>
          <w:sz w:val="16"/>
        </w:rPr>
        <w:t xml:space="preserve"> by advo</w:t>
      </w:r>
      <w:r>
        <w:rPr>
          <w:rStyle w:val="BodyText1"/>
          <w:rFonts w:eastAsia="Calibri"/>
          <w:sz w:val="16"/>
        </w:rPr>
        <w:softHyphen/>
        <w:t xml:space="preserve">cates, or that good </w:t>
      </w:r>
      <w:r>
        <w:rPr>
          <w:rStyle w:val="BodyText2"/>
          <w:rFonts w:eastAsia="Calibri"/>
          <w:sz w:val="16"/>
        </w:rPr>
        <w:t xml:space="preserve">debates </w:t>
      </w:r>
      <w:r>
        <w:rPr>
          <w:rStyle w:val="BodyText1"/>
          <w:rFonts w:eastAsia="Calibri"/>
          <w:sz w:val="16"/>
        </w:rPr>
        <w:t xml:space="preserve">cannot occur over competing interpretations of </w:t>
      </w:r>
      <w:r>
        <w:rPr>
          <w:sz w:val="16"/>
        </w:rPr>
        <w:t xml:space="preserve">the </w:t>
      </w:r>
      <w:r>
        <w:rPr>
          <w:rStyle w:val="BodyText1"/>
          <w:rFonts w:eastAsia="Calibri"/>
          <w:sz w:val="16"/>
        </w:rPr>
        <w:t xml:space="preserve">controversy; in fact, </w:t>
      </w:r>
      <w:r>
        <w:rPr>
          <w:rStyle w:val="BodyText2"/>
          <w:rFonts w:eastAsia="Calibri"/>
          <w:sz w:val="16"/>
        </w:rPr>
        <w:t xml:space="preserve">these sorts </w:t>
      </w:r>
      <w:r>
        <w:rPr>
          <w:rStyle w:val="BodyText1"/>
          <w:rFonts w:eastAsia="Calibri"/>
          <w:sz w:val="16"/>
        </w:rPr>
        <w:t xml:space="preserve">of debates </w:t>
      </w:r>
      <w:r>
        <w:rPr>
          <w:rStyle w:val="BodyText2"/>
          <w:rFonts w:eastAsia="Calibri"/>
          <w:sz w:val="16"/>
        </w:rPr>
        <w:t xml:space="preserve">may </w:t>
      </w:r>
      <w:r>
        <w:rPr>
          <w:rStyle w:val="BodyText1"/>
          <w:rFonts w:eastAsia="Calibri"/>
          <w:sz w:val="16"/>
        </w:rPr>
        <w:t xml:space="preserve">be </w:t>
      </w:r>
      <w:r>
        <w:rPr>
          <w:rStyle w:val="BodyText2"/>
          <w:rFonts w:eastAsia="Calibri"/>
          <w:sz w:val="16"/>
        </w:rPr>
        <w:t xml:space="preserve">very </w:t>
      </w:r>
      <w:r>
        <w:rPr>
          <w:rStyle w:val="BodyText1"/>
          <w:rFonts w:eastAsia="Calibri"/>
          <w:sz w:val="16"/>
        </w:rPr>
        <w:t>engaging</w:t>
      </w:r>
      <w:r>
        <w:rPr>
          <w:rStyle w:val="StyleBoldUnderline"/>
        </w:rPr>
        <w:t xml:space="preserve">. The point is that </w:t>
      </w:r>
      <w:r>
        <w:rPr>
          <w:rStyle w:val="StyleBoldUnderline"/>
          <w:highlight w:val="green"/>
        </w:rPr>
        <w:t xml:space="preserve">debate is </w:t>
      </w:r>
      <w:r>
        <w:rPr>
          <w:rStyle w:val="Emphasis"/>
          <w:highlight w:val="green"/>
        </w:rPr>
        <w:t>best facilitated by</w:t>
      </w:r>
      <w:r>
        <w:rPr>
          <w:rStyle w:val="Emphasis"/>
        </w:rPr>
        <w:t xml:space="preserve"> the </w:t>
      </w:r>
      <w:r>
        <w:rPr>
          <w:rStyle w:val="Emphasis"/>
          <w:highlight w:val="green"/>
        </w:rPr>
        <w:t>guidance provided by focus on a particular point of difference</w:t>
      </w:r>
      <w:r>
        <w:rPr>
          <w:rStyle w:val="BodyText2"/>
          <w:rFonts w:eastAsia="Calibri"/>
          <w:sz w:val="16"/>
          <w:highlight w:val="green"/>
        </w:rPr>
        <w:t>,</w:t>
      </w:r>
      <w:r>
        <w:rPr>
          <w:rStyle w:val="BodyText2"/>
          <w:rFonts w:eastAsia="Calibri"/>
          <w:sz w:val="16"/>
        </w:rPr>
        <w:t xml:space="preserve"> which will be </w:t>
      </w:r>
      <w:r>
        <w:rPr>
          <w:rStyle w:val="BodyText1"/>
          <w:rFonts w:eastAsia="Calibri"/>
          <w:sz w:val="16"/>
        </w:rPr>
        <w:t xml:space="preserve">outlined </w:t>
      </w:r>
      <w:r>
        <w:rPr>
          <w:rStyle w:val="BodyText2"/>
          <w:rFonts w:eastAsia="Calibri"/>
          <w:sz w:val="16"/>
        </w:rPr>
        <w:t xml:space="preserve">in </w:t>
      </w:r>
      <w:r>
        <w:rPr>
          <w:rStyle w:val="BodyText1"/>
          <w:rFonts w:eastAsia="Calibri"/>
          <w:sz w:val="16"/>
        </w:rPr>
        <w:t xml:space="preserve">the </w:t>
      </w:r>
      <w:r>
        <w:rPr>
          <w:rStyle w:val="BodyText2"/>
          <w:rFonts w:eastAsia="Calibri"/>
          <w:sz w:val="16"/>
        </w:rPr>
        <w:t xml:space="preserve">following </w:t>
      </w:r>
      <w:r>
        <w:rPr>
          <w:rStyle w:val="BodyText1"/>
          <w:rFonts w:eastAsia="Calibri"/>
          <w:sz w:val="16"/>
        </w:rPr>
        <w:t>discussion.</w:t>
      </w:r>
    </w:p>
    <w:p w:rsidR="00C37345" w:rsidRDefault="00C37345" w:rsidP="00C37345">
      <w:pPr>
        <w:pStyle w:val="Heading4"/>
      </w:pPr>
      <w:r>
        <w:rPr>
          <w:b w:val="0"/>
          <w:bCs w:val="0"/>
        </w:rPr>
        <w:t>Decisionmaking is the most portable and flexible skill—key to all facets of life and advocacy</w:t>
      </w:r>
    </w:p>
    <w:p w:rsidR="00C37345" w:rsidRDefault="00C37345" w:rsidP="00C37345">
      <w:pPr>
        <w:rPr>
          <w:rStyle w:val="StyleStyleBold12pt"/>
        </w:rPr>
      </w:pPr>
      <w:r>
        <w:rPr>
          <w:rStyle w:val="StyleStyleBold12pt"/>
        </w:rPr>
        <w:t xml:space="preserve">Steinberg and </w:t>
      </w:r>
      <w:proofErr w:type="spellStart"/>
      <w:r>
        <w:rPr>
          <w:rStyle w:val="StyleStyleBold12pt"/>
        </w:rPr>
        <w:t>Freeley</w:t>
      </w:r>
      <w:proofErr w:type="spellEnd"/>
      <w:r>
        <w:rPr>
          <w:rStyle w:val="StyleStyleBold12pt"/>
        </w:rPr>
        <w:t xml:space="preserve"> ‘13</w:t>
      </w:r>
    </w:p>
    <w:p w:rsidR="00C37345" w:rsidRDefault="00C37345" w:rsidP="00C37345">
      <w:pPr>
        <w:rPr>
          <w:i/>
          <w:color w:val="222222"/>
          <w:szCs w:val="20"/>
        </w:rPr>
      </w:pPr>
      <w:proofErr w:type="gramStart"/>
      <w:r>
        <w:t xml:space="preserve">David </w:t>
      </w:r>
      <w:r>
        <w:rPr>
          <w:color w:val="222222"/>
          <w:szCs w:val="20"/>
        </w:rPr>
        <w:t>Director of Debate at U Miami, Former President of CEDA, officer, American Forensic Association and National Communication Association.</w:t>
      </w:r>
      <w:proofErr w:type="gramEnd"/>
      <w:r>
        <w:rPr>
          <w:color w:val="222222"/>
          <w:szCs w:val="20"/>
        </w:rPr>
        <w:t xml:space="preserve">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w:t>
      </w:r>
    </w:p>
    <w:p w:rsidR="00C37345" w:rsidRDefault="00C37345" w:rsidP="00C37345">
      <w:pPr>
        <w:rPr>
          <w:lang w:eastAsia="x-none"/>
        </w:rPr>
      </w:pPr>
      <w:r>
        <w:rPr>
          <w:i/>
        </w:rPr>
        <w:t>Critical Thinking for Reasoned Decision Making</w:t>
      </w:r>
      <w:r>
        <w:t xml:space="preserve">, Thirteen </w:t>
      </w:r>
      <w:proofErr w:type="gramStart"/>
      <w:r>
        <w:t>Edition</w:t>
      </w:r>
      <w:proofErr w:type="gramEnd"/>
    </w:p>
    <w:p w:rsidR="00C37345" w:rsidRDefault="00C37345" w:rsidP="00C37345">
      <w:pPr>
        <w:rPr>
          <w:lang w:eastAsia="x-none"/>
        </w:rPr>
      </w:pPr>
    </w:p>
    <w:p w:rsidR="00C37345" w:rsidRDefault="00C37345" w:rsidP="00C37345">
      <w:pPr>
        <w:rPr>
          <w:sz w:val="16"/>
        </w:rPr>
      </w:pPr>
      <w:r>
        <w:rPr>
          <w:rStyle w:val="StyleBoldUnderline"/>
        </w:rPr>
        <w:t xml:space="preserve">In the spring of </w:t>
      </w:r>
      <w:r>
        <w:rPr>
          <w:rStyle w:val="StyleBoldUnderline"/>
          <w:highlight w:val="green"/>
        </w:rPr>
        <w:t>2011</w:t>
      </w:r>
      <w:r>
        <w:rPr>
          <w:rStyle w:val="BodyText3"/>
          <w:rFonts w:eastAsia="Calibri"/>
          <w:sz w:val="16"/>
        </w:rPr>
        <w:t xml:space="preserve">, </w:t>
      </w:r>
      <w:r>
        <w:rPr>
          <w:rStyle w:val="Bodytext85pt"/>
          <w:rFonts w:eastAsia="Calibri"/>
          <w:sz w:val="16"/>
        </w:rPr>
        <w:t xml:space="preserve">facing </w:t>
      </w:r>
      <w:r>
        <w:rPr>
          <w:rStyle w:val="BodyText2"/>
          <w:rFonts w:eastAsia="Calibri"/>
          <w:sz w:val="16"/>
        </w:rPr>
        <w:t xml:space="preserve">a legacy of problematic U.S, military </w:t>
      </w:r>
      <w:r>
        <w:rPr>
          <w:rStyle w:val="Bodytext85pt"/>
          <w:rFonts w:eastAsia="Calibri"/>
          <w:sz w:val="16"/>
        </w:rPr>
        <w:t xml:space="preserve">involvement </w:t>
      </w:r>
      <w:r>
        <w:rPr>
          <w:rStyle w:val="BodyText2"/>
          <w:rFonts w:eastAsia="Calibri"/>
          <w:sz w:val="16"/>
        </w:rPr>
        <w:t xml:space="preserve">in Bosnia, Iraq, and Afghanistan, and </w:t>
      </w:r>
      <w:r>
        <w:rPr>
          <w:rStyle w:val="BodyText3"/>
          <w:rFonts w:eastAsia="Calibri"/>
          <w:sz w:val="16"/>
        </w:rPr>
        <w:t xml:space="preserve">criticism </w:t>
      </w:r>
      <w:r>
        <w:rPr>
          <w:rStyle w:val="BodyText2"/>
          <w:rFonts w:eastAsia="Calibri"/>
          <w:sz w:val="16"/>
        </w:rPr>
        <w:t xml:space="preserve">for what some </w:t>
      </w:r>
      <w:r>
        <w:rPr>
          <w:rStyle w:val="BodyText3"/>
          <w:rFonts w:eastAsia="Calibri"/>
          <w:sz w:val="16"/>
        </w:rPr>
        <w:t xml:space="preserve">saw as </w:t>
      </w:r>
      <w:r>
        <w:rPr>
          <w:rStyle w:val="BodyText2"/>
          <w:rFonts w:eastAsia="Calibri"/>
          <w:sz w:val="16"/>
        </w:rPr>
        <w:t>slow sup</w:t>
      </w:r>
      <w:r>
        <w:rPr>
          <w:rStyle w:val="BodyText2"/>
          <w:rFonts w:eastAsia="Calibri"/>
          <w:sz w:val="16"/>
        </w:rPr>
        <w:softHyphen/>
        <w:t xml:space="preserve">port of the United States for </w:t>
      </w:r>
      <w:r>
        <w:rPr>
          <w:rStyle w:val="BodyText1"/>
          <w:rFonts w:eastAsia="Calibri"/>
          <w:sz w:val="16"/>
        </w:rPr>
        <w:t xml:space="preserve">the </w:t>
      </w:r>
      <w:r>
        <w:rPr>
          <w:rStyle w:val="BodyText3"/>
          <w:rFonts w:eastAsia="Calibri"/>
          <w:sz w:val="16"/>
        </w:rPr>
        <w:t xml:space="preserve">people </w:t>
      </w:r>
      <w:r>
        <w:rPr>
          <w:rStyle w:val="BodyText2"/>
          <w:rFonts w:eastAsia="Calibri"/>
          <w:sz w:val="16"/>
        </w:rPr>
        <w:t xml:space="preserve">of Egypt and </w:t>
      </w:r>
      <w:r>
        <w:rPr>
          <w:rStyle w:val="BodyText3"/>
          <w:rFonts w:eastAsia="Calibri"/>
          <w:sz w:val="16"/>
        </w:rPr>
        <w:t xml:space="preserve">Tunisia </w:t>
      </w:r>
      <w:r>
        <w:rPr>
          <w:rStyle w:val="BodyText2"/>
          <w:rFonts w:eastAsia="Calibri"/>
          <w:sz w:val="16"/>
        </w:rPr>
        <w:t xml:space="preserve">as citizens of </w:t>
      </w:r>
      <w:r>
        <w:rPr>
          <w:rStyle w:val="Bodytext85pt"/>
          <w:rFonts w:eastAsia="Calibri"/>
          <w:sz w:val="16"/>
        </w:rPr>
        <w:t xml:space="preserve">those </w:t>
      </w:r>
      <w:r>
        <w:rPr>
          <w:rStyle w:val="BodyText2"/>
          <w:rFonts w:eastAsia="Calibri"/>
          <w:sz w:val="16"/>
        </w:rPr>
        <w:t xml:space="preserve">nations ousted their formerly American-backed dictators, the administration of </w:t>
      </w:r>
      <w:r>
        <w:rPr>
          <w:rStyle w:val="BodyText3"/>
          <w:rFonts w:eastAsia="Calibri"/>
          <w:sz w:val="16"/>
        </w:rPr>
        <w:t xml:space="preserve">President </w:t>
      </w:r>
      <w:r>
        <w:rPr>
          <w:rStyle w:val="BodyText2"/>
          <w:rFonts w:eastAsia="Calibri"/>
          <w:sz w:val="16"/>
        </w:rPr>
        <w:t xml:space="preserve">Barack </w:t>
      </w:r>
      <w:r>
        <w:rPr>
          <w:rStyle w:val="StyleBoldUnderline"/>
          <w:highlight w:val="green"/>
        </w:rPr>
        <w:t>Obama considered</w:t>
      </w:r>
      <w:r>
        <w:rPr>
          <w:rStyle w:val="BodyText2"/>
          <w:rFonts w:eastAsia="Calibri"/>
          <w:sz w:val="16"/>
        </w:rPr>
        <w:t xml:space="preserve"> its </w:t>
      </w:r>
      <w:r>
        <w:rPr>
          <w:rStyle w:val="StyleBoldUnderline"/>
          <w:highlight w:val="green"/>
        </w:rPr>
        <w:t>options in</w:t>
      </w:r>
      <w:r>
        <w:rPr>
          <w:rStyle w:val="BodyText3"/>
          <w:rFonts w:eastAsia="Calibri"/>
          <w:sz w:val="16"/>
        </w:rPr>
        <w:t xml:space="preserve"> </w:t>
      </w:r>
      <w:r>
        <w:rPr>
          <w:rStyle w:val="BodyText2"/>
          <w:rFonts w:eastAsia="Calibri"/>
          <w:sz w:val="16"/>
        </w:rPr>
        <w:t xml:space="preserve">providing support for rebels seeking </w:t>
      </w:r>
      <w:r>
        <w:rPr>
          <w:rStyle w:val="Bodytext85pt"/>
          <w:rFonts w:eastAsia="Calibri"/>
          <w:sz w:val="16"/>
        </w:rPr>
        <w:t xml:space="preserve">to </w:t>
      </w:r>
      <w:r>
        <w:rPr>
          <w:rStyle w:val="BodyText2"/>
          <w:rFonts w:eastAsia="Calibri"/>
          <w:sz w:val="16"/>
        </w:rPr>
        <w:t xml:space="preserve">overthrow </w:t>
      </w:r>
      <w:r>
        <w:rPr>
          <w:rStyle w:val="Bodytext85pt"/>
          <w:rFonts w:eastAsia="Calibri"/>
          <w:sz w:val="16"/>
        </w:rPr>
        <w:t xml:space="preserve">the government </w:t>
      </w:r>
      <w:r>
        <w:rPr>
          <w:rStyle w:val="BodyText2"/>
          <w:rFonts w:eastAsia="Calibri"/>
          <w:sz w:val="16"/>
        </w:rPr>
        <w:t xml:space="preserve">of Muammar el-Qaddafi </w:t>
      </w:r>
      <w:r>
        <w:rPr>
          <w:rStyle w:val="Bodytext85pt"/>
          <w:rFonts w:eastAsia="Calibri"/>
          <w:sz w:val="16"/>
        </w:rPr>
        <w:t xml:space="preserve">in </w:t>
      </w:r>
      <w:r>
        <w:rPr>
          <w:rStyle w:val="StyleBoldUnderline"/>
          <w:highlight w:val="green"/>
        </w:rPr>
        <w:t>Libya</w:t>
      </w:r>
      <w:r>
        <w:rPr>
          <w:rStyle w:val="BodyText2"/>
          <w:rFonts w:eastAsia="Calibri"/>
          <w:sz w:val="16"/>
        </w:rPr>
        <w:t xml:space="preserve">. </w:t>
      </w:r>
      <w:r>
        <w:rPr>
          <w:rStyle w:val="BodyText1"/>
          <w:rFonts w:eastAsia="Calibri"/>
          <w:sz w:val="16"/>
        </w:rPr>
        <w:t xml:space="preserve">Public </w:t>
      </w:r>
      <w:r>
        <w:rPr>
          <w:rStyle w:val="Emphasis"/>
        </w:rPr>
        <w:t>debate was robust</w:t>
      </w:r>
      <w:r>
        <w:rPr>
          <w:rStyle w:val="BodyText2"/>
          <w:rFonts w:eastAsia="Calibri"/>
          <w:sz w:val="16"/>
        </w:rPr>
        <w:t xml:space="preserve"> </w:t>
      </w:r>
      <w:r>
        <w:rPr>
          <w:rStyle w:val="StyleBoldUnderline"/>
        </w:rPr>
        <w:t>as the administration sought to determine its most appropriate action</w:t>
      </w:r>
      <w:r>
        <w:rPr>
          <w:rStyle w:val="BodyText3"/>
          <w:rFonts w:eastAsia="Calibri"/>
          <w:sz w:val="16"/>
        </w:rPr>
        <w:t xml:space="preserve">. </w:t>
      </w:r>
      <w:r>
        <w:rPr>
          <w:rStyle w:val="StyleBoldUnderline"/>
        </w:rPr>
        <w:t>The president ultimately decided to engage in an international coalition,</w:t>
      </w:r>
      <w:r>
        <w:rPr>
          <w:rStyle w:val="BodyText2"/>
          <w:rFonts w:eastAsia="Calibri"/>
          <w:sz w:val="16"/>
        </w:rPr>
        <w:t xml:space="preserve"> enforcing United Nations Security Council Resolution </w:t>
      </w:r>
      <w:r>
        <w:rPr>
          <w:rStyle w:val="BodyText3"/>
          <w:rFonts w:eastAsia="Calibri"/>
          <w:sz w:val="16"/>
        </w:rPr>
        <w:t xml:space="preserve">1973 </w:t>
      </w:r>
      <w:r>
        <w:rPr>
          <w:rStyle w:val="BodyText2"/>
          <w:rFonts w:eastAsia="Calibri"/>
          <w:sz w:val="16"/>
        </w:rPr>
        <w:t xml:space="preserve">through a number </w:t>
      </w:r>
      <w:r>
        <w:rPr>
          <w:rStyle w:val="BodyText1"/>
          <w:rFonts w:eastAsia="Calibri"/>
          <w:sz w:val="16"/>
        </w:rPr>
        <w:t xml:space="preserve">of </w:t>
      </w:r>
      <w:r>
        <w:rPr>
          <w:rStyle w:val="BodyText2"/>
          <w:rFonts w:eastAsia="Calibri"/>
          <w:sz w:val="16"/>
        </w:rPr>
        <w:t xml:space="preserve">measures </w:t>
      </w:r>
      <w:r>
        <w:rPr>
          <w:rStyle w:val="Bodytext85pt"/>
          <w:rFonts w:eastAsia="Calibri"/>
          <w:sz w:val="16"/>
        </w:rPr>
        <w:t xml:space="preserve">including </w:t>
      </w:r>
      <w:r>
        <w:rPr>
          <w:rStyle w:val="BodyText2"/>
          <w:rFonts w:eastAsia="Calibri"/>
          <w:sz w:val="16"/>
        </w:rPr>
        <w:t xml:space="preserve">establishment </w:t>
      </w:r>
      <w:r>
        <w:rPr>
          <w:rStyle w:val="BodyText1"/>
          <w:rFonts w:eastAsia="Calibri"/>
          <w:sz w:val="16"/>
        </w:rPr>
        <w:t xml:space="preserve">of </w:t>
      </w:r>
      <w:r>
        <w:rPr>
          <w:rStyle w:val="BodyText2"/>
          <w:rFonts w:eastAsia="Calibri"/>
          <w:sz w:val="16"/>
        </w:rPr>
        <w:t xml:space="preserve">a </w:t>
      </w:r>
      <w:r>
        <w:rPr>
          <w:rStyle w:val="Bodytext85pt"/>
          <w:rFonts w:eastAsia="Calibri"/>
          <w:sz w:val="16"/>
        </w:rPr>
        <w:t xml:space="preserve">no-fly zone </w:t>
      </w:r>
      <w:r>
        <w:rPr>
          <w:rStyle w:val="BodyText2"/>
          <w:rFonts w:eastAsia="Calibri"/>
          <w:sz w:val="16"/>
        </w:rPr>
        <w:t xml:space="preserve">through air and </w:t>
      </w:r>
      <w:r>
        <w:rPr>
          <w:rStyle w:val="Bodytext85pt"/>
          <w:rFonts w:eastAsia="Calibri"/>
          <w:sz w:val="16"/>
        </w:rPr>
        <w:t xml:space="preserve">missile </w:t>
      </w:r>
      <w:r>
        <w:rPr>
          <w:rStyle w:val="BodyText2"/>
          <w:rFonts w:eastAsia="Calibri"/>
          <w:sz w:val="16"/>
        </w:rPr>
        <w:t xml:space="preserve">strikes </w:t>
      </w:r>
      <w:r>
        <w:rPr>
          <w:rStyle w:val="Bodytext85pt"/>
          <w:rFonts w:eastAsia="Calibri"/>
          <w:sz w:val="16"/>
        </w:rPr>
        <w:t xml:space="preserve">to </w:t>
      </w:r>
      <w:r>
        <w:rPr>
          <w:rStyle w:val="BodyText2"/>
          <w:rFonts w:eastAsia="Calibri"/>
          <w:sz w:val="16"/>
        </w:rPr>
        <w:t xml:space="preserve">support </w:t>
      </w:r>
      <w:r>
        <w:rPr>
          <w:rStyle w:val="BodyText3"/>
          <w:rFonts w:eastAsia="Calibri"/>
          <w:sz w:val="16"/>
        </w:rPr>
        <w:t xml:space="preserve">rebels in Libya, </w:t>
      </w:r>
      <w:r>
        <w:rPr>
          <w:rStyle w:val="BodyText2"/>
          <w:rFonts w:eastAsia="Calibri"/>
          <w:sz w:val="16"/>
        </w:rPr>
        <w:t xml:space="preserve">but </w:t>
      </w:r>
      <w:r>
        <w:rPr>
          <w:rStyle w:val="Bodytext85pt"/>
          <w:rFonts w:eastAsia="Calibri"/>
          <w:sz w:val="16"/>
        </w:rPr>
        <w:t xml:space="preserve">stopping </w:t>
      </w:r>
      <w:r>
        <w:rPr>
          <w:rStyle w:val="BodyText2"/>
          <w:rFonts w:eastAsia="Calibri"/>
          <w:sz w:val="16"/>
        </w:rPr>
        <w:t xml:space="preserve">short </w:t>
      </w:r>
      <w:r>
        <w:rPr>
          <w:rStyle w:val="BodyText1"/>
          <w:rFonts w:eastAsia="Calibri"/>
          <w:sz w:val="16"/>
        </w:rPr>
        <w:t xml:space="preserve">of </w:t>
      </w:r>
      <w:r>
        <w:rPr>
          <w:rStyle w:val="BodyText2"/>
          <w:rFonts w:eastAsia="Calibri"/>
          <w:sz w:val="16"/>
        </w:rPr>
        <w:t xml:space="preserve">direct U.S. intervention with ground </w:t>
      </w:r>
      <w:r>
        <w:rPr>
          <w:rStyle w:val="BodyText3"/>
          <w:rFonts w:eastAsia="Calibri"/>
          <w:sz w:val="16"/>
        </w:rPr>
        <w:t xml:space="preserve">forces </w:t>
      </w:r>
      <w:r>
        <w:rPr>
          <w:rStyle w:val="Bodytext95pt"/>
          <w:rFonts w:eastAsia="Calibri"/>
          <w:sz w:val="16"/>
        </w:rPr>
        <w:t xml:space="preserve">or </w:t>
      </w:r>
      <w:r>
        <w:rPr>
          <w:rStyle w:val="BodyText2"/>
          <w:rFonts w:eastAsia="Calibri"/>
          <w:sz w:val="16"/>
        </w:rPr>
        <w:t xml:space="preserve">any occupation of Libya. While </w:t>
      </w:r>
      <w:r>
        <w:rPr>
          <w:rStyle w:val="BodyText3"/>
          <w:rFonts w:eastAsia="Calibri"/>
          <w:sz w:val="16"/>
        </w:rPr>
        <w:t xml:space="preserve">the </w:t>
      </w:r>
      <w:r>
        <w:rPr>
          <w:rStyle w:val="BodyText2"/>
          <w:rFonts w:eastAsia="Calibri"/>
          <w:sz w:val="16"/>
        </w:rPr>
        <w:t xml:space="preserve">action seemed to </w:t>
      </w:r>
      <w:r>
        <w:rPr>
          <w:rStyle w:val="BodyText3"/>
          <w:rFonts w:eastAsia="Calibri"/>
          <w:sz w:val="16"/>
        </w:rPr>
        <w:t xml:space="preserve">achieve </w:t>
      </w:r>
      <w:r>
        <w:rPr>
          <w:rStyle w:val="BodyText2"/>
          <w:rFonts w:eastAsia="Calibri"/>
          <w:sz w:val="16"/>
        </w:rPr>
        <w:t xml:space="preserve">its immediate </w:t>
      </w:r>
      <w:r>
        <w:rPr>
          <w:rStyle w:val="BodyText3"/>
          <w:rFonts w:eastAsia="Calibri"/>
          <w:sz w:val="16"/>
        </w:rPr>
        <w:t xml:space="preserve">objectives, </w:t>
      </w:r>
      <w:r>
        <w:rPr>
          <w:rStyle w:val="BodyText2"/>
          <w:rFonts w:eastAsia="Calibri"/>
          <w:sz w:val="16"/>
        </w:rPr>
        <w:t xml:space="preserve">most notably the </w:t>
      </w:r>
      <w:r>
        <w:rPr>
          <w:rStyle w:val="BodyText3"/>
          <w:rFonts w:eastAsia="Calibri"/>
          <w:sz w:val="16"/>
        </w:rPr>
        <w:t xml:space="preserve">defeat </w:t>
      </w:r>
      <w:r>
        <w:rPr>
          <w:rStyle w:val="BodyText2"/>
          <w:rFonts w:eastAsia="Calibri"/>
          <w:sz w:val="16"/>
        </w:rPr>
        <w:t xml:space="preserve">of Qaddafi and </w:t>
      </w:r>
      <w:r>
        <w:rPr>
          <w:rStyle w:val="BodyText1"/>
          <w:rFonts w:eastAsia="Calibri"/>
          <w:sz w:val="16"/>
        </w:rPr>
        <w:t xml:space="preserve">his </w:t>
      </w:r>
      <w:r>
        <w:rPr>
          <w:rStyle w:val="BodyText2"/>
          <w:rFonts w:eastAsia="Calibri"/>
          <w:sz w:val="16"/>
        </w:rPr>
        <w:t xml:space="preserve">regime, the American president received both criticism and </w:t>
      </w:r>
      <w:r>
        <w:rPr>
          <w:rStyle w:val="BodyText3"/>
          <w:rFonts w:eastAsia="Calibri"/>
          <w:sz w:val="16"/>
        </w:rPr>
        <w:t xml:space="preserve">praise for </w:t>
      </w:r>
      <w:r>
        <w:rPr>
          <w:rStyle w:val="BodyText2"/>
          <w:rFonts w:eastAsia="Calibri"/>
          <w:sz w:val="16"/>
        </w:rPr>
        <w:t>his mea</w:t>
      </w:r>
      <w:r>
        <w:rPr>
          <w:rStyle w:val="BodyText2"/>
          <w:rFonts w:eastAsia="Calibri"/>
          <w:sz w:val="16"/>
        </w:rPr>
        <w:softHyphen/>
        <w:t xml:space="preserve">sured </w:t>
      </w:r>
      <w:r>
        <w:rPr>
          <w:rStyle w:val="BodyText3"/>
          <w:rFonts w:eastAsia="Calibri"/>
          <w:sz w:val="16"/>
        </w:rPr>
        <w:t xml:space="preserve">yet assertive </w:t>
      </w:r>
      <w:r>
        <w:rPr>
          <w:rStyle w:val="BodyText2"/>
          <w:rFonts w:eastAsia="Calibri"/>
          <w:sz w:val="16"/>
        </w:rPr>
        <w:t>decision.</w:t>
      </w:r>
      <w:r>
        <w:rPr>
          <w:sz w:val="16"/>
        </w:rPr>
        <w:t xml:space="preserve"> </w:t>
      </w:r>
      <w:r>
        <w:rPr>
          <w:rStyle w:val="BodyText2"/>
          <w:rFonts w:eastAsia="Calibri"/>
          <w:sz w:val="16"/>
        </w:rPr>
        <w:t xml:space="preserve">In fact, </w:t>
      </w:r>
      <w:r>
        <w:rPr>
          <w:rStyle w:val="StyleBoldUnderline"/>
          <w:highlight w:val="green"/>
        </w:rPr>
        <w:t>the past decade has challenged American leaders to make</w:t>
      </w:r>
      <w:r>
        <w:rPr>
          <w:rStyle w:val="BodyText2"/>
          <w:rFonts w:eastAsia="Calibri"/>
          <w:sz w:val="16"/>
        </w:rPr>
        <w:t xml:space="preserve"> many </w:t>
      </w:r>
      <w:r>
        <w:rPr>
          <w:rStyle w:val="StyleBoldUnderline"/>
        </w:rPr>
        <w:t xml:space="preserve">difficult </w:t>
      </w:r>
      <w:r>
        <w:rPr>
          <w:rStyle w:val="StyleBoldUnderline"/>
          <w:highlight w:val="green"/>
        </w:rPr>
        <w:t>decisions in</w:t>
      </w:r>
      <w:r>
        <w:rPr>
          <w:rStyle w:val="BodyText2"/>
          <w:rFonts w:eastAsia="Calibri"/>
          <w:sz w:val="16"/>
          <w:highlight w:val="green"/>
        </w:rPr>
        <w:t xml:space="preserve"> </w:t>
      </w:r>
      <w:r>
        <w:rPr>
          <w:rStyle w:val="StyleBoldUnderline"/>
          <w:highlight w:val="green"/>
        </w:rPr>
        <w:t>response to</w:t>
      </w:r>
      <w:r>
        <w:rPr>
          <w:rStyle w:val="BodyText2"/>
          <w:rFonts w:eastAsia="Calibri"/>
          <w:sz w:val="16"/>
        </w:rPr>
        <w:t xml:space="preserve"> potentially </w:t>
      </w:r>
      <w:r>
        <w:rPr>
          <w:rStyle w:val="StyleBoldUnderline"/>
          <w:highlight w:val="green"/>
        </w:rPr>
        <w:t>catastrophic problems</w:t>
      </w:r>
      <w:r>
        <w:rPr>
          <w:rStyle w:val="BodyText2"/>
          <w:rFonts w:eastAsia="Calibri"/>
          <w:sz w:val="16"/>
        </w:rPr>
        <w:t xml:space="preserve">. Public </w:t>
      </w:r>
      <w:r>
        <w:rPr>
          <w:rStyle w:val="StyleBoldUnderline"/>
        </w:rPr>
        <w:t>debate has raged in chaotic environment of political division</w:t>
      </w:r>
      <w:r>
        <w:rPr>
          <w:rStyle w:val="BodyText2"/>
          <w:rFonts w:eastAsia="Calibri"/>
          <w:sz w:val="16"/>
        </w:rPr>
        <w:t xml:space="preserve"> </w:t>
      </w:r>
      <w:r>
        <w:rPr>
          <w:rStyle w:val="StyleBoldUnderline"/>
        </w:rPr>
        <w:t>and</w:t>
      </w:r>
      <w:r>
        <w:rPr>
          <w:rStyle w:val="BodyText2"/>
          <w:rFonts w:eastAsia="Calibri"/>
          <w:sz w:val="16"/>
        </w:rPr>
        <w:t xml:space="preserve"> apparent </w:t>
      </w:r>
      <w:r>
        <w:rPr>
          <w:rStyle w:val="StyleBoldUnderline"/>
        </w:rPr>
        <w:t>animosity</w:t>
      </w:r>
      <w:r>
        <w:rPr>
          <w:rStyle w:val="BodyText3"/>
          <w:rFonts w:eastAsia="Calibri"/>
          <w:sz w:val="16"/>
        </w:rPr>
        <w:t xml:space="preserve">, </w:t>
      </w:r>
      <w:proofErr w:type="gramStart"/>
      <w:r>
        <w:rPr>
          <w:sz w:val="16"/>
        </w:rPr>
        <w:t>The</w:t>
      </w:r>
      <w:proofErr w:type="gramEnd"/>
      <w:r>
        <w:rPr>
          <w:rStyle w:val="BodyText2"/>
          <w:rFonts w:eastAsia="Calibri"/>
          <w:sz w:val="16"/>
        </w:rPr>
        <w:t xml:space="preserve"> process of public decision making may have </w:t>
      </w:r>
      <w:r>
        <w:rPr>
          <w:rStyle w:val="BodyText3"/>
          <w:rFonts w:eastAsia="Calibri"/>
          <w:sz w:val="16"/>
        </w:rPr>
        <w:t xml:space="preserve">never </w:t>
      </w:r>
      <w:r>
        <w:rPr>
          <w:rStyle w:val="BodyText2"/>
          <w:rFonts w:eastAsia="Calibri"/>
          <w:sz w:val="16"/>
        </w:rPr>
        <w:t>been so consequential or difficult</w:t>
      </w:r>
      <w:r>
        <w:rPr>
          <w:rStyle w:val="BodyText1"/>
          <w:rFonts w:eastAsia="Calibri"/>
          <w:sz w:val="16"/>
        </w:rPr>
        <w:t xml:space="preserve">. </w:t>
      </w:r>
      <w:r>
        <w:rPr>
          <w:rStyle w:val="BodyText2"/>
          <w:rFonts w:eastAsia="Calibri"/>
          <w:sz w:val="16"/>
        </w:rPr>
        <w:t xml:space="preserve">Beginning in the fall </w:t>
      </w:r>
      <w:r>
        <w:rPr>
          <w:rStyle w:val="BodyText1"/>
          <w:rFonts w:eastAsia="Calibri"/>
          <w:sz w:val="16"/>
        </w:rPr>
        <w:t>of 2008</w:t>
      </w:r>
      <w:r>
        <w:rPr>
          <w:rStyle w:val="BodyText2"/>
          <w:rFonts w:eastAsia="Calibri"/>
          <w:sz w:val="16"/>
        </w:rPr>
        <w:t>, Presidents Bush and Obama faced a growing eco</w:t>
      </w:r>
      <w:r>
        <w:rPr>
          <w:rStyle w:val="BodyText2"/>
          <w:rFonts w:eastAsia="Calibri"/>
          <w:sz w:val="16"/>
        </w:rPr>
        <w:softHyphen/>
        <w:t xml:space="preserve">nomic </w:t>
      </w:r>
      <w:r>
        <w:rPr>
          <w:rStyle w:val="BodyText3"/>
          <w:rFonts w:eastAsia="Calibri"/>
          <w:sz w:val="16"/>
        </w:rPr>
        <w:t xml:space="preserve">crisis </w:t>
      </w:r>
      <w:r>
        <w:rPr>
          <w:rStyle w:val="BodyText2"/>
          <w:rFonts w:eastAsia="Calibri"/>
          <w:sz w:val="16"/>
        </w:rPr>
        <w:t xml:space="preserve">and responded in part with '’bailouts'' of certain Wall </w:t>
      </w:r>
      <w:r>
        <w:rPr>
          <w:rStyle w:val="BodyText3"/>
          <w:rFonts w:eastAsia="Calibri"/>
          <w:sz w:val="16"/>
        </w:rPr>
        <w:t xml:space="preserve">Street </w:t>
      </w:r>
      <w:r>
        <w:rPr>
          <w:rStyle w:val="BodyText2"/>
          <w:rFonts w:eastAsia="Calibri"/>
          <w:sz w:val="16"/>
        </w:rPr>
        <w:t>financial entities, additional bailouts of Detroit automakers, and a major economic stimu</w:t>
      </w:r>
      <w:r>
        <w:rPr>
          <w:rStyle w:val="BodyText2"/>
          <w:rFonts w:eastAsia="Calibri"/>
          <w:sz w:val="16"/>
        </w:rPr>
        <w:softHyphen/>
        <w:t xml:space="preserve">lus package. </w:t>
      </w:r>
      <w:r>
        <w:rPr>
          <w:rStyle w:val="BodyText1"/>
          <w:rFonts w:eastAsia="Calibri"/>
          <w:sz w:val="16"/>
        </w:rPr>
        <w:t xml:space="preserve">All </w:t>
      </w:r>
      <w:r>
        <w:rPr>
          <w:rStyle w:val="BodyText2"/>
          <w:rFonts w:eastAsia="Calibri"/>
          <w:sz w:val="16"/>
        </w:rPr>
        <w:t xml:space="preserve">these actions generated substantial public discourse regarding </w:t>
      </w:r>
      <w:r>
        <w:rPr>
          <w:rStyle w:val="BodyText3"/>
          <w:rFonts w:eastAsia="Calibri"/>
          <w:sz w:val="16"/>
        </w:rPr>
        <w:t xml:space="preserve">the </w:t>
      </w:r>
      <w:r>
        <w:rPr>
          <w:rStyle w:val="BodyText2"/>
          <w:rFonts w:eastAsia="Calibri"/>
          <w:sz w:val="16"/>
        </w:rPr>
        <w:t xml:space="preserve">necessity, wisdom, and consequences of </w:t>
      </w:r>
      <w:r>
        <w:rPr>
          <w:rStyle w:val="BodyText3"/>
          <w:rFonts w:eastAsia="Calibri"/>
          <w:sz w:val="16"/>
        </w:rPr>
        <w:t xml:space="preserve">acting </w:t>
      </w:r>
      <w:r>
        <w:rPr>
          <w:rStyle w:val="BodyText2"/>
          <w:rFonts w:eastAsia="Calibri"/>
          <w:sz w:val="16"/>
        </w:rPr>
        <w:t xml:space="preserve">(or not acting). </w:t>
      </w:r>
      <w:r>
        <w:rPr>
          <w:rStyle w:val="BodyText1"/>
          <w:rFonts w:eastAsia="Calibri"/>
          <w:sz w:val="16"/>
        </w:rPr>
        <w:t xml:space="preserve">In the </w:t>
      </w:r>
      <w:r>
        <w:rPr>
          <w:rStyle w:val="BodyText2"/>
          <w:rFonts w:eastAsia="Calibri"/>
          <w:sz w:val="16"/>
        </w:rPr>
        <w:t xml:space="preserve">summer </w:t>
      </w:r>
      <w:r>
        <w:rPr>
          <w:rStyle w:val="BodyText1"/>
          <w:rFonts w:eastAsia="Calibri"/>
          <w:sz w:val="16"/>
        </w:rPr>
        <w:t xml:space="preserve">of </w:t>
      </w:r>
      <w:r>
        <w:rPr>
          <w:rStyle w:val="Bodytext95pt"/>
          <w:rFonts w:eastAsia="Calibri"/>
          <w:sz w:val="16"/>
        </w:rPr>
        <w:t>2011</w:t>
      </w:r>
      <w:r>
        <w:rPr>
          <w:rStyle w:val="BodyText2"/>
          <w:rFonts w:eastAsia="Calibri"/>
          <w:sz w:val="16"/>
        </w:rPr>
        <w:t xml:space="preserve">, </w:t>
      </w:r>
      <w:r>
        <w:rPr>
          <w:rStyle w:val="BodyText3"/>
          <w:rFonts w:eastAsia="Calibri"/>
          <w:sz w:val="16"/>
        </w:rPr>
        <w:t xml:space="preserve">the </w:t>
      </w:r>
      <w:r>
        <w:rPr>
          <w:rStyle w:val="BodyText2"/>
          <w:rFonts w:eastAsia="Calibri"/>
          <w:sz w:val="16"/>
        </w:rPr>
        <w:t xml:space="preserve">president </w:t>
      </w:r>
      <w:r>
        <w:rPr>
          <w:rStyle w:val="BodyText3"/>
          <w:rFonts w:eastAsia="Calibri"/>
          <w:sz w:val="16"/>
        </w:rPr>
        <w:t xml:space="preserve">and the </w:t>
      </w:r>
      <w:r>
        <w:rPr>
          <w:rStyle w:val="BodyText2"/>
          <w:rFonts w:eastAsia="Calibri"/>
          <w:sz w:val="16"/>
        </w:rPr>
        <w:t xml:space="preserve">Congress participated in heated </w:t>
      </w:r>
      <w:r>
        <w:rPr>
          <w:rStyle w:val="BodyText3"/>
          <w:rFonts w:eastAsia="Calibri"/>
          <w:sz w:val="16"/>
        </w:rPr>
        <w:t xml:space="preserve">debates </w:t>
      </w:r>
      <w:r>
        <w:rPr>
          <w:rStyle w:val="BodyText2"/>
          <w:rFonts w:eastAsia="Calibri"/>
          <w:sz w:val="16"/>
        </w:rPr>
        <w:t xml:space="preserve">(and </w:t>
      </w:r>
      <w:r>
        <w:rPr>
          <w:rStyle w:val="BodyText3"/>
          <w:rFonts w:eastAsia="Calibri"/>
          <w:sz w:val="16"/>
        </w:rPr>
        <w:t xml:space="preserve">attempted </w:t>
      </w:r>
      <w:r>
        <w:rPr>
          <w:rStyle w:val="BodyText2"/>
          <w:rFonts w:eastAsia="Calibri"/>
          <w:sz w:val="16"/>
        </w:rPr>
        <w:t xml:space="preserve">negotiations) to raise the nation's debt </w:t>
      </w:r>
      <w:r>
        <w:rPr>
          <w:rStyle w:val="BodyText3"/>
          <w:rFonts w:eastAsia="Calibri"/>
          <w:sz w:val="16"/>
        </w:rPr>
        <w:t xml:space="preserve">ceiling </w:t>
      </w:r>
      <w:r>
        <w:rPr>
          <w:rStyle w:val="BodyText1"/>
          <w:rFonts w:eastAsia="Calibri"/>
          <w:sz w:val="16"/>
        </w:rPr>
        <w:t xml:space="preserve">such </w:t>
      </w:r>
      <w:r>
        <w:rPr>
          <w:rStyle w:val="BodyText2"/>
          <w:rFonts w:eastAsia="Calibri"/>
          <w:sz w:val="16"/>
        </w:rPr>
        <w:t xml:space="preserve">that </w:t>
      </w:r>
      <w:r>
        <w:rPr>
          <w:rStyle w:val="BodyText3"/>
          <w:rFonts w:eastAsia="Calibri"/>
          <w:sz w:val="16"/>
        </w:rPr>
        <w:t xml:space="preserve">the </w:t>
      </w:r>
      <w:r>
        <w:rPr>
          <w:rStyle w:val="BodyText2"/>
          <w:rFonts w:eastAsia="Calibri"/>
          <w:sz w:val="16"/>
        </w:rPr>
        <w:t>U.S. Federal Govern</w:t>
      </w:r>
      <w:r>
        <w:rPr>
          <w:rStyle w:val="BodyText2"/>
          <w:rFonts w:eastAsia="Calibri"/>
          <w:sz w:val="16"/>
        </w:rPr>
        <w:softHyphen/>
        <w:t xml:space="preserve">ment could pay </w:t>
      </w:r>
      <w:r>
        <w:rPr>
          <w:rStyle w:val="BodyText3"/>
          <w:rFonts w:eastAsia="Calibri"/>
          <w:sz w:val="16"/>
        </w:rPr>
        <w:t xml:space="preserve">its </w:t>
      </w:r>
      <w:r>
        <w:rPr>
          <w:rStyle w:val="BodyText2"/>
          <w:rFonts w:eastAsia="Calibri"/>
          <w:sz w:val="16"/>
        </w:rPr>
        <w:t xml:space="preserve">debts and continue government operations. This discussion was linked </w:t>
      </w:r>
      <w:r>
        <w:rPr>
          <w:rStyle w:val="BodyText3"/>
          <w:rFonts w:eastAsia="Calibri"/>
          <w:sz w:val="16"/>
        </w:rPr>
        <w:t xml:space="preserve">to </w:t>
      </w:r>
      <w:r>
        <w:rPr>
          <w:rStyle w:val="BodyText2"/>
          <w:rFonts w:eastAsia="Calibri"/>
          <w:sz w:val="16"/>
        </w:rPr>
        <w:t xml:space="preserve">a debate about </w:t>
      </w:r>
      <w:r>
        <w:rPr>
          <w:rStyle w:val="BodyText1"/>
          <w:rFonts w:eastAsia="Calibri"/>
          <w:sz w:val="16"/>
        </w:rPr>
        <w:t xml:space="preserve">the size </w:t>
      </w:r>
      <w:r>
        <w:rPr>
          <w:rStyle w:val="BodyText2"/>
          <w:rFonts w:eastAsia="Calibri"/>
          <w:sz w:val="16"/>
        </w:rPr>
        <w:t xml:space="preserve">of </w:t>
      </w:r>
      <w:r>
        <w:rPr>
          <w:rStyle w:val="BodyText3"/>
          <w:rFonts w:eastAsia="Calibri"/>
          <w:sz w:val="16"/>
        </w:rPr>
        <w:t xml:space="preserve">the </w:t>
      </w:r>
      <w:r>
        <w:rPr>
          <w:rStyle w:val="BodyText2"/>
          <w:rFonts w:eastAsia="Calibri"/>
          <w:sz w:val="16"/>
        </w:rPr>
        <w:t xml:space="preserve">exponentially </w:t>
      </w:r>
      <w:r>
        <w:rPr>
          <w:rStyle w:val="BodyText3"/>
          <w:rFonts w:eastAsia="Calibri"/>
          <w:sz w:val="16"/>
        </w:rPr>
        <w:t xml:space="preserve">growing national </w:t>
      </w:r>
      <w:r>
        <w:rPr>
          <w:rStyle w:val="BodyText2"/>
          <w:rFonts w:eastAsia="Calibri"/>
          <w:sz w:val="16"/>
        </w:rPr>
        <w:t>debt, gov</w:t>
      </w:r>
      <w:r>
        <w:rPr>
          <w:rStyle w:val="BodyText2"/>
          <w:rFonts w:eastAsia="Calibri"/>
          <w:sz w:val="16"/>
        </w:rPr>
        <w:softHyphen/>
        <w:t xml:space="preserve">ernment spending, and taxation. Further, in the spring of 2012, U.S. </w:t>
      </w:r>
      <w:r>
        <w:rPr>
          <w:rStyle w:val="BodyText3"/>
          <w:rFonts w:eastAsia="Calibri"/>
          <w:sz w:val="16"/>
        </w:rPr>
        <w:t xml:space="preserve">leaders </w:t>
      </w:r>
      <w:r>
        <w:rPr>
          <w:rStyle w:val="BodyText2"/>
          <w:rFonts w:eastAsia="Calibri"/>
          <w:sz w:val="16"/>
        </w:rPr>
        <w:t xml:space="preserve">sought to prevent Iran from developing nuclear </w:t>
      </w:r>
      <w:r>
        <w:rPr>
          <w:rStyle w:val="BodyText3"/>
          <w:rFonts w:eastAsia="Calibri"/>
          <w:sz w:val="16"/>
        </w:rPr>
        <w:t xml:space="preserve">weapon capability </w:t>
      </w:r>
      <w:r>
        <w:rPr>
          <w:rStyle w:val="BodyText2"/>
          <w:rFonts w:eastAsia="Calibri"/>
          <w:sz w:val="16"/>
        </w:rPr>
        <w:t xml:space="preserve">while gas prices in </w:t>
      </w:r>
      <w:r>
        <w:rPr>
          <w:rStyle w:val="BodyText1"/>
          <w:rFonts w:eastAsia="Calibri"/>
          <w:sz w:val="16"/>
        </w:rPr>
        <w:t xml:space="preserve">the </w:t>
      </w:r>
      <w:r>
        <w:rPr>
          <w:rStyle w:val="BodyText3"/>
          <w:rFonts w:eastAsia="Calibri"/>
          <w:sz w:val="16"/>
        </w:rPr>
        <w:t xml:space="preserve">United </w:t>
      </w:r>
      <w:r>
        <w:rPr>
          <w:rStyle w:val="BodyText2"/>
          <w:rFonts w:eastAsia="Calibri"/>
          <w:sz w:val="16"/>
        </w:rPr>
        <w:t xml:space="preserve">States rose, The United States considered its ongoing </w:t>
      </w:r>
      <w:r>
        <w:rPr>
          <w:rStyle w:val="BodyText3"/>
          <w:rFonts w:eastAsia="Calibri"/>
          <w:sz w:val="16"/>
        </w:rPr>
        <w:t xml:space="preserve">military </w:t>
      </w:r>
      <w:r>
        <w:rPr>
          <w:rStyle w:val="BodyText2"/>
          <w:rFonts w:eastAsia="Calibri"/>
          <w:sz w:val="16"/>
        </w:rPr>
        <w:t xml:space="preserve">involvement in Afghanistan in the face of nationwide protests and violence </w:t>
      </w:r>
      <w:r>
        <w:rPr>
          <w:rStyle w:val="BodyText1"/>
          <w:rFonts w:eastAsia="Calibri"/>
          <w:sz w:val="16"/>
        </w:rPr>
        <w:t xml:space="preserve">in </w:t>
      </w:r>
      <w:r>
        <w:rPr>
          <w:rStyle w:val="BodyText2"/>
          <w:rFonts w:eastAsia="Calibri"/>
          <w:sz w:val="16"/>
        </w:rPr>
        <w:t xml:space="preserve">that </w:t>
      </w:r>
      <w:r>
        <w:rPr>
          <w:rStyle w:val="BodyText3"/>
          <w:rFonts w:eastAsia="Calibri"/>
          <w:sz w:val="16"/>
        </w:rPr>
        <w:t>country</w:t>
      </w:r>
      <w:r>
        <w:rPr>
          <w:rStyle w:val="BodyText3"/>
          <w:rFonts w:eastAsia="Calibri"/>
          <w:sz w:val="16"/>
          <w:vertAlign w:val="superscript"/>
        </w:rPr>
        <w:t>1</w:t>
      </w:r>
      <w:r>
        <w:rPr>
          <w:rStyle w:val="BodyText3"/>
          <w:rFonts w:eastAsia="Calibri"/>
          <w:sz w:val="16"/>
        </w:rPr>
        <w:t xml:space="preserve"> </w:t>
      </w:r>
      <w:r>
        <w:rPr>
          <w:rStyle w:val="BodyText2"/>
          <w:rFonts w:eastAsia="Calibri"/>
          <w:sz w:val="16"/>
        </w:rPr>
        <w:t xml:space="preserve">sparked by the alleged </w:t>
      </w:r>
      <w:r>
        <w:rPr>
          <w:rStyle w:val="BodyText1"/>
          <w:rFonts w:eastAsia="Calibri"/>
          <w:sz w:val="16"/>
        </w:rPr>
        <w:t xml:space="preserve">burning </w:t>
      </w:r>
      <w:r>
        <w:rPr>
          <w:rStyle w:val="BodyText2"/>
          <w:rFonts w:eastAsia="Calibri"/>
          <w:sz w:val="16"/>
        </w:rPr>
        <w:t xml:space="preserve">of Korans by American soldiers, and Americans observed </w:t>
      </w:r>
      <w:r>
        <w:rPr>
          <w:rStyle w:val="BodyText1"/>
          <w:rFonts w:eastAsia="Calibri"/>
          <w:sz w:val="16"/>
        </w:rPr>
        <w:t xml:space="preserve">the </w:t>
      </w:r>
      <w:r>
        <w:rPr>
          <w:rStyle w:val="BodyText3"/>
          <w:rFonts w:eastAsia="Calibri"/>
          <w:sz w:val="16"/>
        </w:rPr>
        <w:t xml:space="preserve">actions </w:t>
      </w:r>
      <w:r>
        <w:rPr>
          <w:rStyle w:val="BodyText2"/>
          <w:rFonts w:eastAsia="Calibri"/>
          <w:sz w:val="16"/>
        </w:rPr>
        <w:t xml:space="preserve">of President Bashir </w:t>
      </w:r>
      <w:r>
        <w:rPr>
          <w:rStyle w:val="BodyText1"/>
          <w:rFonts w:eastAsia="Calibri"/>
          <w:sz w:val="16"/>
        </w:rPr>
        <w:t>Al-</w:t>
      </w:r>
      <w:r>
        <w:rPr>
          <w:rStyle w:val="BodyText2"/>
          <w:rFonts w:eastAsia="Calibri"/>
          <w:sz w:val="16"/>
        </w:rPr>
        <w:t xml:space="preserve">Assad and Syrian forces as they </w:t>
      </w:r>
      <w:r>
        <w:rPr>
          <w:rStyle w:val="BodyText3"/>
          <w:rFonts w:eastAsia="Calibri"/>
          <w:sz w:val="16"/>
        </w:rPr>
        <w:t xml:space="preserve">killed </w:t>
      </w:r>
      <w:r>
        <w:rPr>
          <w:rStyle w:val="BodyText2"/>
          <w:rFonts w:eastAsia="Calibri"/>
          <w:sz w:val="16"/>
        </w:rPr>
        <w:t xml:space="preserve">Syrian citizens in response to a </w:t>
      </w:r>
      <w:r>
        <w:rPr>
          <w:rStyle w:val="BodyText3"/>
          <w:rFonts w:eastAsia="Calibri"/>
          <w:sz w:val="16"/>
        </w:rPr>
        <w:t xml:space="preserve">rebel uprising </w:t>
      </w:r>
      <w:r>
        <w:rPr>
          <w:rStyle w:val="BodyText1"/>
          <w:rFonts w:eastAsia="Calibri"/>
          <w:sz w:val="16"/>
        </w:rPr>
        <w:t xml:space="preserve">in that </w:t>
      </w:r>
      <w:r>
        <w:rPr>
          <w:rStyle w:val="BodyText2"/>
          <w:rFonts w:eastAsia="Calibri"/>
          <w:sz w:val="16"/>
        </w:rPr>
        <w:t xml:space="preserve">nation </w:t>
      </w:r>
      <w:r>
        <w:rPr>
          <w:rStyle w:val="BodyText3"/>
          <w:rFonts w:eastAsia="Calibri"/>
          <w:sz w:val="16"/>
        </w:rPr>
        <w:t xml:space="preserve">and </w:t>
      </w:r>
      <w:r>
        <w:rPr>
          <w:rStyle w:val="BodyText2"/>
          <w:rFonts w:eastAsia="Calibri"/>
          <w:sz w:val="16"/>
        </w:rPr>
        <w:t xml:space="preserve">considered the role of </w:t>
      </w:r>
      <w:r>
        <w:rPr>
          <w:rStyle w:val="BodyText3"/>
          <w:rFonts w:eastAsia="Calibri"/>
          <w:sz w:val="16"/>
        </w:rPr>
        <w:t xml:space="preserve">the </w:t>
      </w:r>
      <w:r>
        <w:rPr>
          <w:rStyle w:val="BodyText2"/>
          <w:rFonts w:eastAsia="Calibri"/>
          <w:sz w:val="16"/>
        </w:rPr>
        <w:t xml:space="preserve">United States </w:t>
      </w:r>
      <w:r>
        <w:rPr>
          <w:rStyle w:val="BodyText3"/>
          <w:rFonts w:eastAsia="Calibri"/>
          <w:sz w:val="16"/>
        </w:rPr>
        <w:t xml:space="preserve">in </w:t>
      </w:r>
      <w:r>
        <w:rPr>
          <w:rStyle w:val="BodyText1"/>
          <w:rFonts w:eastAsia="Calibri"/>
          <w:sz w:val="16"/>
        </w:rPr>
        <w:t xml:space="preserve">that </w:t>
      </w:r>
      <w:r>
        <w:rPr>
          <w:rStyle w:val="BodyText2"/>
          <w:rFonts w:eastAsia="Calibri"/>
          <w:sz w:val="16"/>
        </w:rPr>
        <w:t>action.</w:t>
      </w:r>
      <w:r>
        <w:rPr>
          <w:sz w:val="16"/>
        </w:rPr>
        <w:t xml:space="preserve"> </w:t>
      </w:r>
      <w:r>
        <w:rPr>
          <w:rStyle w:val="BodyText2"/>
          <w:rFonts w:eastAsia="Calibri"/>
          <w:sz w:val="16"/>
        </w:rPr>
        <w:t xml:space="preserve">Meanwhile, </w:t>
      </w:r>
      <w:r>
        <w:rPr>
          <w:rStyle w:val="StyleBoldUnderline"/>
        </w:rPr>
        <w:t>public discourse</w:t>
      </w:r>
      <w:r>
        <w:rPr>
          <w:rStyle w:val="BodyText2"/>
          <w:rFonts w:eastAsia="Calibri"/>
          <w:sz w:val="16"/>
        </w:rPr>
        <w:t xml:space="preserve">, </w:t>
      </w:r>
      <w:r>
        <w:rPr>
          <w:rStyle w:val="BodyText4"/>
          <w:rFonts w:eastAsia="Calibri"/>
          <w:sz w:val="16"/>
        </w:rPr>
        <w:t xml:space="preserve">in </w:t>
      </w:r>
      <w:r>
        <w:rPr>
          <w:rStyle w:val="BodyText2"/>
          <w:rFonts w:eastAsia="Calibri"/>
          <w:sz w:val="16"/>
        </w:rPr>
        <w:t xml:space="preserve">part generated and intensified by </w:t>
      </w:r>
      <w:r>
        <w:rPr>
          <w:rStyle w:val="BodyText3"/>
          <w:rFonts w:eastAsia="Calibri"/>
          <w:sz w:val="16"/>
        </w:rPr>
        <w:t>the cam</w:t>
      </w:r>
      <w:r>
        <w:rPr>
          <w:rStyle w:val="BodyText3"/>
          <w:rFonts w:eastAsia="Calibri"/>
          <w:sz w:val="16"/>
        </w:rPr>
        <w:softHyphen/>
      </w:r>
      <w:r>
        <w:rPr>
          <w:rStyle w:val="BodyText2"/>
          <w:rFonts w:eastAsia="Calibri"/>
          <w:sz w:val="16"/>
        </w:rPr>
        <w:t xml:space="preserve">paigns </w:t>
      </w:r>
      <w:r>
        <w:rPr>
          <w:rStyle w:val="BodyText1"/>
          <w:rFonts w:eastAsia="Calibri"/>
          <w:sz w:val="16"/>
        </w:rPr>
        <w:t xml:space="preserve">of </w:t>
      </w:r>
      <w:r>
        <w:rPr>
          <w:rStyle w:val="BodyText2"/>
          <w:rFonts w:eastAsia="Calibri"/>
          <w:sz w:val="16"/>
        </w:rPr>
        <w:t xml:space="preserve">the GOP </w:t>
      </w:r>
      <w:r>
        <w:rPr>
          <w:rStyle w:val="BodyText3"/>
          <w:rFonts w:eastAsia="Calibri"/>
          <w:sz w:val="16"/>
        </w:rPr>
        <w:t xml:space="preserve">candidates </w:t>
      </w:r>
      <w:r>
        <w:rPr>
          <w:rStyle w:val="BodyText1"/>
          <w:rFonts w:eastAsia="Calibri"/>
          <w:sz w:val="16"/>
        </w:rPr>
        <w:t xml:space="preserve">for </w:t>
      </w:r>
      <w:r>
        <w:rPr>
          <w:rStyle w:val="BodyText2"/>
          <w:rFonts w:eastAsia="Calibri"/>
          <w:sz w:val="16"/>
        </w:rPr>
        <w:t xml:space="preserve">president and consequent media </w:t>
      </w:r>
      <w:r>
        <w:rPr>
          <w:rStyle w:val="BodyText3"/>
          <w:rFonts w:eastAsia="Calibri"/>
          <w:sz w:val="16"/>
        </w:rPr>
        <w:t xml:space="preserve">coverage, </w:t>
      </w:r>
      <w:r>
        <w:rPr>
          <w:rStyle w:val="BodyText2"/>
          <w:rFonts w:eastAsia="Calibri"/>
          <w:u w:val="single"/>
        </w:rPr>
        <w:t>ad</w:t>
      </w:r>
      <w:r>
        <w:rPr>
          <w:rStyle w:val="StyleBoldUnderline"/>
        </w:rPr>
        <w:t xml:space="preserve">dressed issues dividing Americans, including health care, women's rights </w:t>
      </w:r>
      <w:r>
        <w:rPr>
          <w:rStyle w:val="BodyText2"/>
          <w:rFonts w:eastAsia="Calibri"/>
          <w:sz w:val="16"/>
        </w:rPr>
        <w:t xml:space="preserve">to </w:t>
      </w:r>
      <w:r>
        <w:rPr>
          <w:rStyle w:val="BodyText3"/>
          <w:rFonts w:eastAsia="Calibri"/>
          <w:sz w:val="16"/>
        </w:rPr>
        <w:t xml:space="preserve">reproductive </w:t>
      </w:r>
      <w:r>
        <w:rPr>
          <w:rStyle w:val="BodyText2"/>
          <w:rFonts w:eastAsia="Calibri"/>
          <w:sz w:val="16"/>
        </w:rPr>
        <w:t>health services, the freedom of churches and church-run organiza</w:t>
      </w:r>
      <w:r>
        <w:rPr>
          <w:rStyle w:val="BodyText2"/>
          <w:rFonts w:eastAsia="Calibri"/>
          <w:sz w:val="16"/>
        </w:rPr>
        <w:softHyphen/>
      </w:r>
      <w:r>
        <w:rPr>
          <w:rStyle w:val="BodyText3"/>
          <w:rFonts w:eastAsia="Calibri"/>
          <w:sz w:val="16"/>
        </w:rPr>
        <w:t xml:space="preserve">tions </w:t>
      </w:r>
      <w:r>
        <w:rPr>
          <w:rStyle w:val="BodyText2"/>
          <w:rFonts w:eastAsia="Calibri"/>
          <w:sz w:val="16"/>
        </w:rPr>
        <w:t xml:space="preserve">to </w:t>
      </w:r>
      <w:r>
        <w:rPr>
          <w:rStyle w:val="BodyText3"/>
          <w:rFonts w:eastAsia="Calibri"/>
          <w:sz w:val="16"/>
        </w:rPr>
        <w:t xml:space="preserve">remain </w:t>
      </w:r>
      <w:r>
        <w:rPr>
          <w:rStyle w:val="BodyText2"/>
          <w:rFonts w:eastAsia="Calibri"/>
          <w:sz w:val="16"/>
        </w:rPr>
        <w:t xml:space="preserve">true </w:t>
      </w:r>
      <w:r>
        <w:rPr>
          <w:rStyle w:val="BodyText3"/>
          <w:rFonts w:eastAsia="Calibri"/>
          <w:sz w:val="16"/>
        </w:rPr>
        <w:t xml:space="preserve">to </w:t>
      </w:r>
      <w:r>
        <w:rPr>
          <w:rStyle w:val="BodyText2"/>
          <w:rFonts w:eastAsia="Calibri"/>
          <w:sz w:val="16"/>
        </w:rPr>
        <w:t xml:space="preserve">their beliefs in </w:t>
      </w:r>
      <w:r>
        <w:rPr>
          <w:rStyle w:val="BodyText3"/>
          <w:rFonts w:eastAsia="Calibri"/>
          <w:sz w:val="16"/>
        </w:rPr>
        <w:t xml:space="preserve">providing </w:t>
      </w:r>
      <w:r>
        <w:rPr>
          <w:rStyle w:val="BodyText2"/>
          <w:rFonts w:eastAsia="Calibri"/>
          <w:sz w:val="16"/>
        </w:rPr>
        <w:t xml:space="preserve">(or </w:t>
      </w:r>
      <w:r>
        <w:rPr>
          <w:rStyle w:val="BodyText3"/>
          <w:rFonts w:eastAsia="Calibri"/>
          <w:sz w:val="16"/>
        </w:rPr>
        <w:t xml:space="preserve">electing </w:t>
      </w:r>
      <w:r>
        <w:rPr>
          <w:rStyle w:val="BodyText2"/>
          <w:rFonts w:eastAsia="Calibri"/>
          <w:sz w:val="16"/>
        </w:rPr>
        <w:t xml:space="preserve">not to provide) </w:t>
      </w:r>
      <w:r>
        <w:rPr>
          <w:rStyle w:val="BodyText3"/>
          <w:rFonts w:eastAsia="Calibri"/>
          <w:sz w:val="16"/>
        </w:rPr>
        <w:t xml:space="preserve">health care services </w:t>
      </w:r>
      <w:r>
        <w:rPr>
          <w:rStyle w:val="BodyText2"/>
          <w:rFonts w:eastAsia="Calibri"/>
          <w:sz w:val="16"/>
        </w:rPr>
        <w:t xml:space="preserve">which </w:t>
      </w:r>
      <w:r>
        <w:rPr>
          <w:rStyle w:val="BodyText3"/>
          <w:rFonts w:eastAsia="Calibri"/>
          <w:sz w:val="16"/>
        </w:rPr>
        <w:t xml:space="preserve">they oppose, </w:t>
      </w:r>
      <w:r>
        <w:rPr>
          <w:rStyle w:val="BodyText2"/>
          <w:rFonts w:eastAsia="Calibri"/>
          <w:sz w:val="16"/>
        </w:rPr>
        <w:t xml:space="preserve">the </w:t>
      </w:r>
      <w:r>
        <w:rPr>
          <w:rStyle w:val="StyleBoldUnderline"/>
        </w:rPr>
        <w:t>growing gap between the wealthiest 1 percent of Americans and the rest of the American population, and</w:t>
      </w:r>
      <w:r>
        <w:rPr>
          <w:rStyle w:val="BodyText1"/>
          <w:rFonts w:eastAsia="Calibri"/>
          <w:sz w:val="16"/>
        </w:rPr>
        <w:t xml:space="preserve"> </w:t>
      </w:r>
      <w:r>
        <w:rPr>
          <w:rStyle w:val="BodyText2"/>
          <w:rFonts w:eastAsia="Calibri"/>
          <w:sz w:val="16"/>
        </w:rPr>
        <w:t xml:space="preserve">continued high levels </w:t>
      </w:r>
      <w:r>
        <w:rPr>
          <w:rStyle w:val="BodyText3"/>
          <w:rFonts w:eastAsia="Calibri"/>
          <w:sz w:val="16"/>
        </w:rPr>
        <w:t xml:space="preserve">of </w:t>
      </w:r>
      <w:r>
        <w:rPr>
          <w:rStyle w:val="StyleBoldUnderline"/>
        </w:rPr>
        <w:t>unemployment</w:t>
      </w:r>
      <w:r>
        <w:rPr>
          <w:rStyle w:val="BodyText3"/>
          <w:rFonts w:eastAsia="Calibri"/>
          <w:sz w:val="16"/>
        </w:rPr>
        <w:t xml:space="preserve">. </w:t>
      </w:r>
      <w:r>
        <w:rPr>
          <w:rStyle w:val="BodyText2"/>
          <w:rFonts w:eastAsia="Calibri"/>
          <w:sz w:val="16"/>
        </w:rPr>
        <w:t xml:space="preserve">More division among </w:t>
      </w:r>
      <w:r>
        <w:rPr>
          <w:rStyle w:val="BodyText1"/>
          <w:rFonts w:eastAsia="Calibri"/>
          <w:sz w:val="16"/>
        </w:rPr>
        <w:t xml:space="preserve">the </w:t>
      </w:r>
      <w:r>
        <w:rPr>
          <w:rStyle w:val="BodyText2"/>
          <w:rFonts w:eastAsia="Calibri"/>
          <w:sz w:val="16"/>
        </w:rPr>
        <w:t xml:space="preserve">American public would </w:t>
      </w:r>
      <w:r>
        <w:rPr>
          <w:rStyle w:val="BodyText3"/>
          <w:rFonts w:eastAsia="Calibri"/>
          <w:sz w:val="16"/>
        </w:rPr>
        <w:t xml:space="preserve">be </w:t>
      </w:r>
      <w:r>
        <w:rPr>
          <w:rStyle w:val="BodyText2"/>
          <w:rFonts w:eastAsia="Calibri"/>
          <w:sz w:val="16"/>
        </w:rPr>
        <w:t xml:space="preserve">hard to imagine. </w:t>
      </w:r>
      <w:r>
        <w:rPr>
          <w:rStyle w:val="StyleBoldUnderline"/>
        </w:rPr>
        <w:t>Yet through all the tension, conflict was almost entirely ver</w:t>
      </w:r>
      <w:r>
        <w:rPr>
          <w:rStyle w:val="StyleBoldUnderline"/>
        </w:rPr>
        <w:softHyphen/>
        <w:t>bal</w:t>
      </w:r>
      <w:r>
        <w:rPr>
          <w:rStyle w:val="BodyText1"/>
          <w:rFonts w:eastAsia="Calibri"/>
          <w:sz w:val="16"/>
        </w:rPr>
        <w:t xml:space="preserve"> in </w:t>
      </w:r>
      <w:r>
        <w:rPr>
          <w:rStyle w:val="BodyText2"/>
          <w:rFonts w:eastAsia="Calibri"/>
          <w:sz w:val="16"/>
        </w:rPr>
        <w:t xml:space="preserve">nature, aimed at discovering </w:t>
      </w:r>
      <w:r>
        <w:rPr>
          <w:rStyle w:val="BodyText1"/>
          <w:rFonts w:eastAsia="Calibri"/>
          <w:sz w:val="16"/>
        </w:rPr>
        <w:t xml:space="preserve">or </w:t>
      </w:r>
      <w:r>
        <w:rPr>
          <w:rStyle w:val="BodyText2"/>
          <w:rFonts w:eastAsia="Calibri"/>
          <w:sz w:val="16"/>
        </w:rPr>
        <w:t>advocating solutions to growin</w:t>
      </w:r>
      <w:r>
        <w:rPr>
          <w:rStyle w:val="StyleBoldUnderline"/>
        </w:rPr>
        <w:t xml:space="preserve">g problems. </w:t>
      </w:r>
      <w:r>
        <w:rPr>
          <w:rStyle w:val="StyleBoldUnderline"/>
          <w:highlight w:val="green"/>
        </w:rPr>
        <w:t>Individuals also faced</w:t>
      </w:r>
      <w:r>
        <w:rPr>
          <w:rStyle w:val="StyleBoldUnderline"/>
        </w:rPr>
        <w:t xml:space="preserve"> daunting </w:t>
      </w:r>
      <w:r>
        <w:rPr>
          <w:rStyle w:val="StyleBoldUnderline"/>
          <w:highlight w:val="green"/>
        </w:rPr>
        <w:t>decisions. A</w:t>
      </w:r>
      <w:r>
        <w:rPr>
          <w:rStyle w:val="StyleBoldUnderline"/>
        </w:rPr>
        <w:t xml:space="preserve"> </w:t>
      </w:r>
      <w:r>
        <w:rPr>
          <w:rStyle w:val="BodyText2"/>
          <w:rFonts w:eastAsia="Calibri"/>
          <w:sz w:val="16"/>
        </w:rPr>
        <w:t xml:space="preserve">young </w:t>
      </w:r>
      <w:r>
        <w:rPr>
          <w:rStyle w:val="BodyText2"/>
          <w:rFonts w:eastAsia="Calibri"/>
          <w:highlight w:val="green"/>
          <w:u w:val="single"/>
        </w:rPr>
        <w:t>couple</w:t>
      </w:r>
      <w:r>
        <w:rPr>
          <w:rStyle w:val="BodyText2"/>
          <w:rFonts w:eastAsia="Calibri"/>
          <w:sz w:val="16"/>
        </w:rPr>
        <w:t xml:space="preserve">, underwater </w:t>
      </w:r>
      <w:r>
        <w:rPr>
          <w:rStyle w:val="BodyText1"/>
          <w:rFonts w:eastAsia="Calibri"/>
          <w:sz w:val="16"/>
        </w:rPr>
        <w:t xml:space="preserve">with </w:t>
      </w:r>
      <w:r>
        <w:rPr>
          <w:rStyle w:val="BodyText2"/>
          <w:rFonts w:eastAsia="Calibri"/>
          <w:sz w:val="16"/>
        </w:rPr>
        <w:t xml:space="preserve">their mortgage and struggling to </w:t>
      </w:r>
      <w:r>
        <w:rPr>
          <w:rStyle w:val="BodyText3"/>
          <w:rFonts w:eastAsia="Calibri"/>
          <w:sz w:val="16"/>
        </w:rPr>
        <w:t xml:space="preserve">make </w:t>
      </w:r>
      <w:r>
        <w:rPr>
          <w:rStyle w:val="BodyText2"/>
          <w:rFonts w:eastAsia="Calibri"/>
          <w:sz w:val="16"/>
        </w:rPr>
        <w:t xml:space="preserve">their </w:t>
      </w:r>
      <w:r>
        <w:rPr>
          <w:rStyle w:val="BodyText3"/>
          <w:rFonts w:eastAsia="Calibri"/>
          <w:sz w:val="16"/>
        </w:rPr>
        <w:t xml:space="preserve">monthly payments, </w:t>
      </w:r>
      <w:r>
        <w:rPr>
          <w:rStyle w:val="StyleBoldUnderline"/>
          <w:highlight w:val="green"/>
        </w:rPr>
        <w:t>considered walking away from their loan</w:t>
      </w:r>
      <w:r>
        <w:rPr>
          <w:rStyle w:val="StyleBoldUnderline"/>
        </w:rPr>
        <w:t>; elsewhere</w:t>
      </w:r>
      <w:r>
        <w:rPr>
          <w:rStyle w:val="BodyText2"/>
          <w:rFonts w:eastAsia="Calibri"/>
          <w:sz w:val="16"/>
        </w:rPr>
        <w:t xml:space="preserve"> </w:t>
      </w:r>
      <w:r>
        <w:rPr>
          <w:rStyle w:val="StyleBoldUnderline"/>
          <w:highlight w:val="green"/>
        </w:rPr>
        <w:t>a</w:t>
      </w:r>
      <w:r>
        <w:rPr>
          <w:rStyle w:val="StyleBoldUnderline"/>
        </w:rPr>
        <w:t xml:space="preserve"> college </w:t>
      </w:r>
      <w:r>
        <w:rPr>
          <w:rStyle w:val="StyleBoldUnderline"/>
          <w:highlight w:val="green"/>
        </w:rPr>
        <w:t>sophomore</w:t>
      </w:r>
      <w:r>
        <w:rPr>
          <w:rStyle w:val="StyleBoldUnderline"/>
        </w:rPr>
        <w:t xml:space="preserve"> </w:t>
      </w:r>
      <w:r>
        <w:rPr>
          <w:rStyle w:val="StyleBoldUnderline"/>
          <w:highlight w:val="green"/>
        </w:rPr>
        <w:t>reconsidered his major</w:t>
      </w:r>
      <w:r>
        <w:rPr>
          <w:rStyle w:val="BodyText2"/>
          <w:rFonts w:eastAsia="Calibri"/>
          <w:sz w:val="16"/>
        </w:rPr>
        <w:t xml:space="preserve"> </w:t>
      </w:r>
      <w:r>
        <w:rPr>
          <w:rStyle w:val="StyleBoldUnderline"/>
          <w:highlight w:val="green"/>
        </w:rPr>
        <w:t>and a senior her choice of</w:t>
      </w:r>
      <w:r>
        <w:rPr>
          <w:rStyle w:val="StyleBoldUnderline"/>
        </w:rPr>
        <w:t xml:space="preserve"> </w:t>
      </w:r>
      <w:r>
        <w:rPr>
          <w:rStyle w:val="BodyText2"/>
          <w:rFonts w:eastAsia="Calibri"/>
          <w:sz w:val="16"/>
        </w:rPr>
        <w:t xml:space="preserve">law school, </w:t>
      </w:r>
      <w:r>
        <w:rPr>
          <w:rStyle w:val="StyleBoldUnderline"/>
        </w:rPr>
        <w:t>grad</w:t>
      </w:r>
      <w:r>
        <w:rPr>
          <w:rStyle w:val="BodyText2"/>
          <w:rFonts w:eastAsia="Calibri"/>
          <w:sz w:val="16"/>
        </w:rPr>
        <w:t xml:space="preserve">uate </w:t>
      </w:r>
      <w:r>
        <w:rPr>
          <w:rStyle w:val="StyleBoldUnderline"/>
          <w:highlight w:val="green"/>
        </w:rPr>
        <w:t>school</w:t>
      </w:r>
      <w:r>
        <w:rPr>
          <w:rStyle w:val="BodyText2"/>
          <w:rFonts w:eastAsia="Calibri"/>
          <w:sz w:val="16"/>
        </w:rPr>
        <w:t xml:space="preserve">, or a job and </w:t>
      </w:r>
      <w:r>
        <w:rPr>
          <w:rStyle w:val="BodyText3"/>
          <w:rFonts w:eastAsia="Calibri"/>
          <w:sz w:val="16"/>
        </w:rPr>
        <w:t xml:space="preserve">a </w:t>
      </w:r>
      <w:r>
        <w:rPr>
          <w:rStyle w:val="BodyText2"/>
          <w:rFonts w:eastAsia="Calibri"/>
          <w:sz w:val="16"/>
        </w:rPr>
        <w:t xml:space="preserve">teenager decided between </w:t>
      </w:r>
      <w:r>
        <w:rPr>
          <w:rStyle w:val="BodyText3"/>
          <w:rFonts w:eastAsia="Calibri"/>
          <w:sz w:val="16"/>
        </w:rPr>
        <w:t>an iPhone and an iPad</w:t>
      </w:r>
      <w:r>
        <w:rPr>
          <w:rStyle w:val="BodyText2"/>
          <w:rFonts w:eastAsia="Calibri"/>
          <w:sz w:val="16"/>
        </w:rPr>
        <w:t xml:space="preserve">. </w:t>
      </w:r>
      <w:r>
        <w:rPr>
          <w:rStyle w:val="BoldUnderline"/>
          <w:highlight w:val="green"/>
        </w:rPr>
        <w:t>Each of these</w:t>
      </w:r>
      <w:r>
        <w:rPr>
          <w:rStyle w:val="BoldUnderline"/>
        </w:rPr>
        <w:t xml:space="preserve"> situations </w:t>
      </w:r>
      <w:r>
        <w:rPr>
          <w:rStyle w:val="BoldUnderline"/>
          <w:highlight w:val="green"/>
        </w:rPr>
        <w:t xml:space="preserve">called for decisions </w:t>
      </w:r>
      <w:r>
        <w:rPr>
          <w:rStyle w:val="BoldUnderline"/>
        </w:rPr>
        <w:t>to be made.</w:t>
      </w:r>
      <w:r>
        <w:rPr>
          <w:rStyle w:val="BodyText2"/>
          <w:rFonts w:eastAsia="Calibri"/>
          <w:sz w:val="16"/>
        </w:rPr>
        <w:t xml:space="preserve"> Each decision maker worked hard to make well-reasoned decisions.</w:t>
      </w:r>
      <w:r>
        <w:rPr>
          <w:sz w:val="16"/>
        </w:rPr>
        <w:t xml:space="preserve"> </w:t>
      </w:r>
      <w:r>
        <w:rPr>
          <w:rStyle w:val="BodyText2"/>
          <w:rFonts w:eastAsia="Calibri"/>
          <w:sz w:val="16"/>
        </w:rPr>
        <w:t xml:space="preserve">Decision making is </w:t>
      </w:r>
      <w:r>
        <w:rPr>
          <w:rStyle w:val="BodyText3"/>
          <w:rFonts w:eastAsia="Calibri"/>
          <w:sz w:val="16"/>
        </w:rPr>
        <w:t xml:space="preserve">a </w:t>
      </w:r>
      <w:r>
        <w:rPr>
          <w:rStyle w:val="BodyText2"/>
          <w:rFonts w:eastAsia="Calibri"/>
          <w:sz w:val="16"/>
        </w:rPr>
        <w:t xml:space="preserve">thoughtful process of choosing among </w:t>
      </w:r>
      <w:r>
        <w:rPr>
          <w:rStyle w:val="BodyText3"/>
          <w:rFonts w:eastAsia="Calibri"/>
          <w:sz w:val="16"/>
        </w:rPr>
        <w:t xml:space="preserve">a </w:t>
      </w:r>
      <w:r>
        <w:rPr>
          <w:rStyle w:val="BodyText2"/>
          <w:rFonts w:eastAsia="Calibri"/>
          <w:sz w:val="16"/>
        </w:rPr>
        <w:t xml:space="preserve">variety of options for acting </w:t>
      </w:r>
      <w:r>
        <w:rPr>
          <w:rStyle w:val="Bodytext85pt"/>
          <w:rFonts w:eastAsia="Calibri"/>
          <w:sz w:val="16"/>
        </w:rPr>
        <w:t xml:space="preserve">or </w:t>
      </w:r>
      <w:r>
        <w:rPr>
          <w:rStyle w:val="BodyText2"/>
          <w:rFonts w:eastAsia="Calibri"/>
          <w:sz w:val="16"/>
        </w:rPr>
        <w:t xml:space="preserve">thinking. </w:t>
      </w:r>
      <w:r>
        <w:rPr>
          <w:rStyle w:val="BodyText1"/>
          <w:rFonts w:eastAsia="Calibri"/>
          <w:sz w:val="16"/>
        </w:rPr>
        <w:t xml:space="preserve">It </w:t>
      </w:r>
      <w:r>
        <w:rPr>
          <w:rStyle w:val="BodyText2"/>
          <w:rFonts w:eastAsia="Calibri"/>
          <w:sz w:val="16"/>
        </w:rPr>
        <w:t xml:space="preserve">requires that the decider </w:t>
      </w:r>
      <w:r>
        <w:rPr>
          <w:rStyle w:val="BodyText3"/>
          <w:rFonts w:eastAsia="Calibri"/>
          <w:sz w:val="16"/>
        </w:rPr>
        <w:t xml:space="preserve">make </w:t>
      </w:r>
      <w:r>
        <w:rPr>
          <w:rStyle w:val="BodyText2"/>
          <w:rFonts w:eastAsia="Calibri"/>
          <w:sz w:val="16"/>
        </w:rPr>
        <w:t xml:space="preserve">a choice. </w:t>
      </w:r>
      <w:r>
        <w:rPr>
          <w:rStyle w:val="StyleBoldUnderline"/>
        </w:rPr>
        <w:t xml:space="preserve">Life </w:t>
      </w:r>
      <w:r>
        <w:rPr>
          <w:rStyle w:val="BoldUnderline"/>
        </w:rPr>
        <w:t>demands</w:t>
      </w:r>
      <w:r>
        <w:rPr>
          <w:rStyle w:val="BodyText2"/>
          <w:rFonts w:eastAsia="Calibri"/>
          <w:sz w:val="16"/>
        </w:rPr>
        <w:t xml:space="preserve"> </w:t>
      </w:r>
      <w:r>
        <w:rPr>
          <w:rStyle w:val="StyleBoldUnderline"/>
        </w:rPr>
        <w:t>decision making</w:t>
      </w:r>
      <w:r>
        <w:rPr>
          <w:rStyle w:val="BodyText2"/>
          <w:rFonts w:eastAsia="Calibri"/>
          <w:sz w:val="16"/>
        </w:rPr>
        <w:t xml:space="preserve">. </w:t>
      </w:r>
      <w:r>
        <w:rPr>
          <w:rStyle w:val="BodyText2"/>
          <w:rFonts w:eastAsia="Calibri"/>
          <w:highlight w:val="green"/>
          <w:u w:val="single"/>
        </w:rPr>
        <w:t>We make countless</w:t>
      </w:r>
      <w:r>
        <w:rPr>
          <w:rStyle w:val="BodyText2"/>
          <w:rFonts w:eastAsia="Calibri"/>
          <w:u w:val="single"/>
        </w:rPr>
        <w:t xml:space="preserve"> individual </w:t>
      </w:r>
      <w:r>
        <w:rPr>
          <w:rStyle w:val="BodyText2"/>
          <w:rFonts w:eastAsia="Calibri"/>
          <w:highlight w:val="green"/>
          <w:u w:val="single"/>
        </w:rPr>
        <w:t>decisions every day</w:t>
      </w:r>
      <w:r>
        <w:rPr>
          <w:rStyle w:val="BodyText2"/>
          <w:rFonts w:eastAsia="Calibri"/>
          <w:sz w:val="16"/>
        </w:rPr>
        <w:t xml:space="preserve">. </w:t>
      </w:r>
      <w:r>
        <w:rPr>
          <w:rStyle w:val="BodyText1"/>
          <w:rFonts w:eastAsia="Calibri"/>
          <w:sz w:val="16"/>
        </w:rPr>
        <w:t xml:space="preserve">To </w:t>
      </w:r>
      <w:r>
        <w:rPr>
          <w:rStyle w:val="BodyText2"/>
          <w:rFonts w:eastAsia="Calibri"/>
          <w:sz w:val="16"/>
        </w:rPr>
        <w:t xml:space="preserve">make some of those decisions, we work hard to employ </w:t>
      </w:r>
      <w:r>
        <w:rPr>
          <w:rStyle w:val="BodyText3"/>
          <w:rFonts w:eastAsia="Calibri"/>
          <w:sz w:val="16"/>
        </w:rPr>
        <w:t xml:space="preserve">care </w:t>
      </w:r>
      <w:r>
        <w:rPr>
          <w:rStyle w:val="BodyText2"/>
          <w:rFonts w:eastAsia="Calibri"/>
          <w:sz w:val="16"/>
        </w:rPr>
        <w:t>and consider</w:t>
      </w:r>
      <w:r>
        <w:rPr>
          <w:rStyle w:val="BodyText2"/>
          <w:rFonts w:eastAsia="Calibri"/>
          <w:sz w:val="16"/>
        </w:rPr>
        <w:softHyphen/>
        <w:t xml:space="preserve">ation: </w:t>
      </w:r>
      <w:r>
        <w:rPr>
          <w:rStyle w:val="BodyText3"/>
          <w:rFonts w:eastAsia="Calibri"/>
          <w:sz w:val="16"/>
        </w:rPr>
        <w:t xml:space="preserve">others </w:t>
      </w:r>
      <w:r>
        <w:rPr>
          <w:rStyle w:val="BodyText2"/>
          <w:rFonts w:eastAsia="Calibri"/>
          <w:sz w:val="16"/>
        </w:rPr>
        <w:t xml:space="preserve">scorn to just happen. Couples, families, groups of friends, </w:t>
      </w:r>
      <w:r>
        <w:rPr>
          <w:rStyle w:val="BodyText3"/>
          <w:rFonts w:eastAsia="Calibri"/>
          <w:sz w:val="16"/>
        </w:rPr>
        <w:t xml:space="preserve">and </w:t>
      </w:r>
      <w:r>
        <w:rPr>
          <w:rStyle w:val="BodyText1"/>
          <w:rFonts w:eastAsia="Calibri"/>
          <w:sz w:val="16"/>
        </w:rPr>
        <w:t>co</w:t>
      </w:r>
      <w:r>
        <w:rPr>
          <w:rStyle w:val="BodyText1"/>
          <w:rFonts w:eastAsia="Calibri"/>
          <w:sz w:val="16"/>
        </w:rPr>
        <w:softHyphen/>
      </w:r>
      <w:r>
        <w:rPr>
          <w:rStyle w:val="BodyText2"/>
          <w:rFonts w:eastAsia="Calibri"/>
          <w:sz w:val="16"/>
        </w:rPr>
        <w:t xml:space="preserve">workers come together to make choices, </w:t>
      </w:r>
      <w:r>
        <w:rPr>
          <w:rStyle w:val="BodyText1"/>
          <w:rFonts w:eastAsia="Calibri"/>
          <w:sz w:val="16"/>
        </w:rPr>
        <w:t xml:space="preserve">and </w:t>
      </w:r>
      <w:r>
        <w:rPr>
          <w:rStyle w:val="BodyText2"/>
          <w:rFonts w:eastAsia="Calibri"/>
          <w:sz w:val="16"/>
        </w:rPr>
        <w:t xml:space="preserve">decision-making bodies from committees to juries </w:t>
      </w:r>
      <w:r>
        <w:rPr>
          <w:rStyle w:val="BodyText3"/>
          <w:rFonts w:eastAsia="Calibri"/>
          <w:sz w:val="16"/>
        </w:rPr>
        <w:t xml:space="preserve">to </w:t>
      </w:r>
      <w:r>
        <w:rPr>
          <w:rStyle w:val="BodyText2"/>
          <w:rFonts w:eastAsia="Calibri"/>
          <w:sz w:val="16"/>
        </w:rPr>
        <w:t xml:space="preserve">the U.S. Congress </w:t>
      </w:r>
      <w:r>
        <w:rPr>
          <w:rStyle w:val="BodyText3"/>
          <w:rFonts w:eastAsia="Calibri"/>
          <w:sz w:val="16"/>
        </w:rPr>
        <w:t xml:space="preserve">and </w:t>
      </w:r>
      <w:r>
        <w:rPr>
          <w:rStyle w:val="BodyText2"/>
          <w:rFonts w:eastAsia="Calibri"/>
          <w:sz w:val="16"/>
        </w:rPr>
        <w:t xml:space="preserve">the </w:t>
      </w:r>
      <w:r>
        <w:rPr>
          <w:rStyle w:val="BodyText3"/>
          <w:rFonts w:eastAsia="Calibri"/>
          <w:sz w:val="16"/>
        </w:rPr>
        <w:t xml:space="preserve">United </w:t>
      </w:r>
      <w:r>
        <w:rPr>
          <w:rStyle w:val="BodyText2"/>
          <w:rFonts w:eastAsia="Calibri"/>
          <w:sz w:val="16"/>
        </w:rPr>
        <w:t>Nations make deci</w:t>
      </w:r>
      <w:r>
        <w:rPr>
          <w:rStyle w:val="BodyText2"/>
          <w:rFonts w:eastAsia="Calibri"/>
          <w:sz w:val="16"/>
        </w:rPr>
        <w:softHyphen/>
      </w:r>
      <w:r>
        <w:rPr>
          <w:rStyle w:val="BodyText3"/>
          <w:rFonts w:eastAsia="Calibri"/>
          <w:sz w:val="16"/>
        </w:rPr>
        <w:t xml:space="preserve">sions </w:t>
      </w:r>
      <w:r>
        <w:rPr>
          <w:rStyle w:val="BodyText2"/>
          <w:rFonts w:eastAsia="Calibri"/>
          <w:sz w:val="16"/>
        </w:rPr>
        <w:t xml:space="preserve">that impact </w:t>
      </w:r>
      <w:r>
        <w:rPr>
          <w:rStyle w:val="BodyText3"/>
          <w:rFonts w:eastAsia="Calibri"/>
          <w:sz w:val="16"/>
        </w:rPr>
        <w:t xml:space="preserve">us </w:t>
      </w:r>
      <w:r>
        <w:rPr>
          <w:rStyle w:val="BodyText2"/>
          <w:rFonts w:eastAsia="Calibri"/>
          <w:sz w:val="16"/>
        </w:rPr>
        <w:t xml:space="preserve">all. </w:t>
      </w:r>
      <w:r>
        <w:rPr>
          <w:rStyle w:val="BoldUnderline"/>
          <w:highlight w:val="green"/>
        </w:rPr>
        <w:t>Every profession requires effective</w:t>
      </w:r>
      <w:r>
        <w:rPr>
          <w:rStyle w:val="BoldUnderline"/>
        </w:rPr>
        <w:t xml:space="preserve"> and ethical </w:t>
      </w:r>
      <w:r>
        <w:rPr>
          <w:rStyle w:val="Emphasis"/>
          <w:highlight w:val="green"/>
        </w:rPr>
        <w:t>decision making</w:t>
      </w:r>
      <w:r>
        <w:rPr>
          <w:rStyle w:val="Emphasis"/>
        </w:rPr>
        <w:t xml:space="preserve">, </w:t>
      </w:r>
      <w:r>
        <w:rPr>
          <w:rStyle w:val="Emphasis"/>
          <w:highlight w:val="green"/>
        </w:rPr>
        <w:t xml:space="preserve">as do our school, community, and social </w:t>
      </w:r>
      <w:r>
        <w:rPr>
          <w:rStyle w:val="BoldUnderline"/>
          <w:highlight w:val="green"/>
        </w:rPr>
        <w:t>organizations</w:t>
      </w:r>
      <w:r>
        <w:rPr>
          <w:rStyle w:val="BodyText2"/>
          <w:rFonts w:eastAsia="Calibri"/>
          <w:sz w:val="16"/>
        </w:rPr>
        <w:t>.</w:t>
      </w:r>
      <w:r>
        <w:rPr>
          <w:sz w:val="16"/>
        </w:rPr>
        <w:t xml:space="preserve"> </w:t>
      </w:r>
      <w:r>
        <w:rPr>
          <w:rStyle w:val="BodyText2"/>
          <w:rFonts w:eastAsia="Calibri"/>
          <w:sz w:val="16"/>
        </w:rPr>
        <w:t xml:space="preserve">We </w:t>
      </w:r>
      <w:r>
        <w:rPr>
          <w:rStyle w:val="BodyText1"/>
          <w:rFonts w:eastAsia="Calibri"/>
          <w:sz w:val="16"/>
        </w:rPr>
        <w:t xml:space="preserve">all </w:t>
      </w:r>
      <w:r>
        <w:rPr>
          <w:rStyle w:val="BodyText2"/>
          <w:rFonts w:eastAsia="Calibri"/>
          <w:sz w:val="16"/>
        </w:rPr>
        <w:t xml:space="preserve">engage in </w:t>
      </w:r>
      <w:r>
        <w:rPr>
          <w:rStyle w:val="BodyText3"/>
          <w:rFonts w:eastAsia="Calibri"/>
          <w:sz w:val="16"/>
        </w:rPr>
        <w:t xml:space="preserve">discourse </w:t>
      </w:r>
      <w:r>
        <w:rPr>
          <w:rStyle w:val="BodyText2"/>
          <w:rFonts w:eastAsia="Calibri"/>
          <w:sz w:val="16"/>
        </w:rPr>
        <w:t xml:space="preserve">surrounding our </w:t>
      </w:r>
      <w:r>
        <w:rPr>
          <w:rStyle w:val="BodyText3"/>
          <w:rFonts w:eastAsia="Calibri"/>
          <w:sz w:val="16"/>
        </w:rPr>
        <w:t xml:space="preserve">necessary </w:t>
      </w:r>
      <w:r>
        <w:rPr>
          <w:rStyle w:val="BodyText2"/>
          <w:rFonts w:eastAsia="Calibri"/>
          <w:sz w:val="16"/>
        </w:rPr>
        <w:t xml:space="preserve">decisions </w:t>
      </w:r>
      <w:r>
        <w:rPr>
          <w:rStyle w:val="BodyText3"/>
          <w:rFonts w:eastAsia="Calibri"/>
          <w:sz w:val="16"/>
        </w:rPr>
        <w:t xml:space="preserve">every </w:t>
      </w:r>
      <w:r>
        <w:rPr>
          <w:rStyle w:val="BodyText2"/>
          <w:rFonts w:eastAsia="Calibri"/>
          <w:sz w:val="16"/>
        </w:rPr>
        <w:t xml:space="preserve">day. </w:t>
      </w:r>
      <w:r>
        <w:rPr>
          <w:rStyle w:val="BodyText1"/>
          <w:rFonts w:eastAsia="Calibri"/>
          <w:sz w:val="16"/>
        </w:rPr>
        <w:t xml:space="preserve">To </w:t>
      </w:r>
      <w:r>
        <w:rPr>
          <w:rStyle w:val="BodyText2"/>
          <w:rFonts w:eastAsia="Calibri"/>
          <w:sz w:val="16"/>
        </w:rPr>
        <w:t xml:space="preserve">refinance or sell one’s home, to buy a high-performance SUV or </w:t>
      </w:r>
      <w:r>
        <w:rPr>
          <w:rStyle w:val="BodyText1"/>
          <w:rFonts w:eastAsia="Calibri"/>
          <w:sz w:val="16"/>
        </w:rPr>
        <w:t xml:space="preserve">an </w:t>
      </w:r>
      <w:r>
        <w:rPr>
          <w:rStyle w:val="BodyText3"/>
          <w:rFonts w:eastAsia="Calibri"/>
          <w:sz w:val="16"/>
        </w:rPr>
        <w:t>eco</w:t>
      </w:r>
      <w:r>
        <w:rPr>
          <w:rStyle w:val="BodyText3"/>
          <w:rFonts w:eastAsia="Calibri"/>
          <w:sz w:val="16"/>
        </w:rPr>
        <w:softHyphen/>
        <w:t xml:space="preserve">nomical </w:t>
      </w:r>
      <w:r>
        <w:rPr>
          <w:rStyle w:val="BodyText2"/>
          <w:rFonts w:eastAsia="Calibri"/>
          <w:sz w:val="16"/>
        </w:rPr>
        <w:t xml:space="preserve">hybrid car, </w:t>
      </w:r>
      <w:r>
        <w:rPr>
          <w:rStyle w:val="BodyText3"/>
          <w:rFonts w:eastAsia="Calibri"/>
          <w:sz w:val="16"/>
        </w:rPr>
        <w:t xml:space="preserve">what </w:t>
      </w:r>
      <w:r>
        <w:rPr>
          <w:rStyle w:val="BodyText2"/>
          <w:rFonts w:eastAsia="Calibri"/>
          <w:sz w:val="16"/>
        </w:rPr>
        <w:t xml:space="preserve">major to select, what to have for dinner, </w:t>
      </w:r>
      <w:r>
        <w:rPr>
          <w:rStyle w:val="BodyText3"/>
          <w:rFonts w:eastAsia="Calibri"/>
          <w:sz w:val="16"/>
        </w:rPr>
        <w:t xml:space="preserve">what </w:t>
      </w:r>
      <w:r>
        <w:rPr>
          <w:rStyle w:val="BodyText2"/>
          <w:rFonts w:eastAsia="Calibri"/>
          <w:sz w:val="16"/>
        </w:rPr>
        <w:t>candi</w:t>
      </w:r>
      <w:r>
        <w:rPr>
          <w:rStyle w:val="BodyText2"/>
          <w:rFonts w:eastAsia="Calibri"/>
          <w:sz w:val="16"/>
        </w:rPr>
        <w:softHyphen/>
      </w:r>
      <w:r>
        <w:rPr>
          <w:rStyle w:val="BodyText3"/>
          <w:rFonts w:eastAsia="Calibri"/>
          <w:sz w:val="16"/>
        </w:rPr>
        <w:t xml:space="preserve">date to </w:t>
      </w:r>
      <w:r>
        <w:rPr>
          <w:rStyle w:val="BodyText2"/>
          <w:rFonts w:eastAsia="Calibri"/>
          <w:sz w:val="16"/>
        </w:rPr>
        <w:t xml:space="preserve">vote for, paper or </w:t>
      </w:r>
      <w:r>
        <w:rPr>
          <w:rStyle w:val="BodyText3"/>
          <w:rFonts w:eastAsia="Calibri"/>
          <w:sz w:val="16"/>
        </w:rPr>
        <w:t xml:space="preserve">plastic, </w:t>
      </w:r>
      <w:r>
        <w:rPr>
          <w:rStyle w:val="BodyText1"/>
          <w:rFonts w:eastAsia="Calibri"/>
          <w:sz w:val="16"/>
        </w:rPr>
        <w:t xml:space="preserve">all </w:t>
      </w:r>
      <w:r>
        <w:rPr>
          <w:rStyle w:val="BodyText2"/>
          <w:rFonts w:eastAsia="Calibri"/>
          <w:sz w:val="16"/>
        </w:rPr>
        <w:t xml:space="preserve">present </w:t>
      </w:r>
      <w:r>
        <w:rPr>
          <w:rStyle w:val="BodyText1"/>
          <w:rFonts w:eastAsia="Calibri"/>
          <w:sz w:val="16"/>
        </w:rPr>
        <w:t xml:space="preserve">us </w:t>
      </w:r>
      <w:r>
        <w:rPr>
          <w:rStyle w:val="BodyText3"/>
          <w:rFonts w:eastAsia="Calibri"/>
          <w:sz w:val="16"/>
        </w:rPr>
        <w:t xml:space="preserve">with choices. </w:t>
      </w:r>
      <w:r>
        <w:rPr>
          <w:rStyle w:val="StyleBoldUnderline"/>
        </w:rPr>
        <w:t>Should the president deal with an international crisis through military invasion or diplomacy? How should the U.S. Congress act to address</w:t>
      </w:r>
      <w:r>
        <w:rPr>
          <w:rStyle w:val="BodyText3"/>
          <w:rFonts w:eastAsia="Calibri"/>
          <w:sz w:val="16"/>
        </w:rPr>
        <w:t xml:space="preserve"> illegal </w:t>
      </w:r>
      <w:r>
        <w:rPr>
          <w:rStyle w:val="StyleBoldUnderline"/>
        </w:rPr>
        <w:t>immigration</w:t>
      </w:r>
      <w:r>
        <w:rPr>
          <w:rStyle w:val="BodyText3"/>
          <w:rFonts w:eastAsia="Calibri"/>
          <w:sz w:val="16"/>
        </w:rPr>
        <w:t>?</w:t>
      </w:r>
      <w:r>
        <w:rPr>
          <w:sz w:val="16"/>
        </w:rPr>
        <w:t xml:space="preserve"> </w:t>
      </w:r>
      <w:r>
        <w:rPr>
          <w:rStyle w:val="BodyText1"/>
          <w:rFonts w:eastAsia="Calibri"/>
          <w:sz w:val="16"/>
        </w:rPr>
        <w:t xml:space="preserve">Is </w:t>
      </w:r>
      <w:r>
        <w:rPr>
          <w:rStyle w:val="BodyText3"/>
          <w:rFonts w:eastAsia="Calibri"/>
          <w:sz w:val="16"/>
        </w:rPr>
        <w:t xml:space="preserve">the </w:t>
      </w:r>
      <w:r>
        <w:rPr>
          <w:rStyle w:val="BodyText2"/>
          <w:rFonts w:eastAsia="Calibri"/>
          <w:sz w:val="16"/>
        </w:rPr>
        <w:t xml:space="preserve">defendant </w:t>
      </w:r>
      <w:r>
        <w:rPr>
          <w:rStyle w:val="BodyText3"/>
          <w:rFonts w:eastAsia="Calibri"/>
          <w:sz w:val="16"/>
        </w:rPr>
        <w:t xml:space="preserve">guilty as accused? </w:t>
      </w:r>
      <w:r>
        <w:rPr>
          <w:rStyle w:val="BodyText2"/>
          <w:rFonts w:eastAsia="Calibri"/>
          <w:sz w:val="16"/>
        </w:rPr>
        <w:t xml:space="preserve">Should </w:t>
      </w:r>
      <w:r>
        <w:rPr>
          <w:rStyle w:val="BodyText3"/>
          <w:rFonts w:eastAsia="Calibri"/>
          <w:sz w:val="16"/>
        </w:rPr>
        <w:t xml:space="preserve">we </w:t>
      </w:r>
      <w:r>
        <w:rPr>
          <w:rStyle w:val="BodyText2"/>
          <w:rFonts w:eastAsia="Calibri"/>
          <w:sz w:val="16"/>
        </w:rPr>
        <w:t xml:space="preserve">watch </w:t>
      </w:r>
      <w:r>
        <w:rPr>
          <w:rStyle w:val="BodytextItalic"/>
          <w:rFonts w:eastAsia="Calibri"/>
          <w:sz w:val="16"/>
        </w:rPr>
        <w:t xml:space="preserve">The Daily Show </w:t>
      </w:r>
      <w:r>
        <w:rPr>
          <w:rStyle w:val="BodyText2"/>
          <w:rFonts w:eastAsia="Calibri"/>
          <w:sz w:val="16"/>
        </w:rPr>
        <w:t xml:space="preserve">or the </w:t>
      </w:r>
      <w:r>
        <w:rPr>
          <w:rStyle w:val="BodyText1"/>
          <w:rFonts w:eastAsia="Calibri"/>
          <w:sz w:val="16"/>
        </w:rPr>
        <w:t xml:space="preserve">ball </w:t>
      </w:r>
      <w:r>
        <w:rPr>
          <w:rStyle w:val="BodyText2"/>
          <w:rFonts w:eastAsia="Calibri"/>
          <w:sz w:val="16"/>
        </w:rPr>
        <w:t xml:space="preserve">game? And upon what information should </w:t>
      </w:r>
      <w:r>
        <w:rPr>
          <w:sz w:val="16"/>
        </w:rPr>
        <w:t xml:space="preserve">I </w:t>
      </w:r>
      <w:r>
        <w:rPr>
          <w:rStyle w:val="BodyText2"/>
          <w:rFonts w:eastAsia="Calibri"/>
          <w:sz w:val="16"/>
        </w:rPr>
        <w:t>rely to make my decision?</w:t>
      </w:r>
      <w:r>
        <w:rPr>
          <w:sz w:val="16"/>
        </w:rPr>
        <w:t xml:space="preserve"> </w:t>
      </w:r>
      <w:r>
        <w:rPr>
          <w:rStyle w:val="BodyText2"/>
          <w:rFonts w:eastAsia="Calibri"/>
          <w:sz w:val="16"/>
        </w:rPr>
        <w:t xml:space="preserve">Certainly some of these decisions </w:t>
      </w:r>
      <w:r>
        <w:rPr>
          <w:rStyle w:val="BodyText3"/>
          <w:rFonts w:eastAsia="Calibri"/>
          <w:sz w:val="16"/>
        </w:rPr>
        <w:t xml:space="preserve">are </w:t>
      </w:r>
      <w:r>
        <w:rPr>
          <w:rStyle w:val="BodyText2"/>
          <w:rFonts w:eastAsia="Calibri"/>
          <w:sz w:val="16"/>
        </w:rPr>
        <w:t xml:space="preserve">more consequential than others. Which amendment to vote for, </w:t>
      </w:r>
      <w:r>
        <w:rPr>
          <w:rStyle w:val="BodyText3"/>
          <w:rFonts w:eastAsia="Calibri"/>
          <w:sz w:val="16"/>
        </w:rPr>
        <w:t xml:space="preserve">what </w:t>
      </w:r>
      <w:r>
        <w:rPr>
          <w:rStyle w:val="BodyText2"/>
          <w:rFonts w:eastAsia="Calibri"/>
          <w:sz w:val="16"/>
        </w:rPr>
        <w:t xml:space="preserve">television </w:t>
      </w:r>
      <w:r>
        <w:rPr>
          <w:rStyle w:val="BodyText3"/>
          <w:rFonts w:eastAsia="Calibri"/>
          <w:sz w:val="16"/>
        </w:rPr>
        <w:t xml:space="preserve">program </w:t>
      </w:r>
      <w:r>
        <w:rPr>
          <w:rStyle w:val="BodyText2"/>
          <w:rFonts w:eastAsia="Calibri"/>
          <w:sz w:val="16"/>
        </w:rPr>
        <w:t xml:space="preserve">to watch, what </w:t>
      </w:r>
      <w:r>
        <w:rPr>
          <w:rStyle w:val="BodyText3"/>
          <w:rFonts w:eastAsia="Calibri"/>
          <w:sz w:val="16"/>
        </w:rPr>
        <w:t xml:space="preserve">course </w:t>
      </w:r>
      <w:r>
        <w:rPr>
          <w:rStyle w:val="BodyText2"/>
          <w:rFonts w:eastAsia="Calibri"/>
          <w:sz w:val="16"/>
        </w:rPr>
        <w:t>to take,</w:t>
      </w:r>
      <w:r>
        <w:rPr>
          <w:sz w:val="16"/>
        </w:rPr>
        <w:t xml:space="preserve"> </w:t>
      </w:r>
      <w:r>
        <w:rPr>
          <w:rStyle w:val="BodyText2"/>
          <w:rFonts w:eastAsia="Calibri"/>
          <w:sz w:val="16"/>
        </w:rPr>
        <w:t xml:space="preserve">which phone </w:t>
      </w:r>
      <w:r>
        <w:rPr>
          <w:rStyle w:val="BodyText1"/>
          <w:rFonts w:eastAsia="Calibri"/>
          <w:sz w:val="16"/>
        </w:rPr>
        <w:t xml:space="preserve">plan </w:t>
      </w:r>
      <w:r>
        <w:rPr>
          <w:rStyle w:val="BodyText2"/>
          <w:rFonts w:eastAsia="Calibri"/>
          <w:sz w:val="16"/>
        </w:rPr>
        <w:t xml:space="preserve">to purchase, </w:t>
      </w:r>
      <w:r>
        <w:rPr>
          <w:rStyle w:val="BodyText3"/>
          <w:rFonts w:eastAsia="Calibri"/>
          <w:sz w:val="16"/>
        </w:rPr>
        <w:t xml:space="preserve">and which diet </w:t>
      </w:r>
      <w:r>
        <w:rPr>
          <w:rStyle w:val="BodyText2"/>
          <w:rFonts w:eastAsia="Calibri"/>
          <w:sz w:val="16"/>
        </w:rPr>
        <w:t>to pursue</w:t>
      </w:r>
      <w:r>
        <w:rPr>
          <w:rStyle w:val="BodyText4"/>
          <w:rFonts w:eastAsia="Calibri"/>
          <w:sz w:val="16"/>
        </w:rPr>
        <w:t>—</w:t>
      </w:r>
      <w:r>
        <w:rPr>
          <w:rStyle w:val="BodyText3"/>
          <w:rFonts w:eastAsia="Calibri"/>
          <w:sz w:val="16"/>
        </w:rPr>
        <w:t xml:space="preserve">all </w:t>
      </w:r>
      <w:r>
        <w:rPr>
          <w:rStyle w:val="BodyText2"/>
          <w:rFonts w:eastAsia="Calibri"/>
          <w:sz w:val="16"/>
        </w:rPr>
        <w:t xml:space="preserve">present unique challenges. At our </w:t>
      </w:r>
      <w:r>
        <w:rPr>
          <w:rStyle w:val="BodyText3"/>
          <w:rFonts w:eastAsia="Calibri"/>
          <w:sz w:val="16"/>
        </w:rPr>
        <w:t xml:space="preserve">best, we seek </w:t>
      </w:r>
      <w:r>
        <w:rPr>
          <w:rStyle w:val="BodyText2"/>
          <w:rFonts w:eastAsia="Calibri"/>
          <w:sz w:val="16"/>
        </w:rPr>
        <w:t xml:space="preserve">out </w:t>
      </w:r>
      <w:r>
        <w:rPr>
          <w:rStyle w:val="BodyText3"/>
          <w:rFonts w:eastAsia="Calibri"/>
          <w:sz w:val="16"/>
        </w:rPr>
        <w:t xml:space="preserve">research </w:t>
      </w:r>
      <w:r>
        <w:rPr>
          <w:rStyle w:val="BodyText2"/>
          <w:rFonts w:eastAsia="Calibri"/>
          <w:sz w:val="16"/>
        </w:rPr>
        <w:t xml:space="preserve">and data to inform </w:t>
      </w:r>
      <w:r>
        <w:rPr>
          <w:rStyle w:val="BodyText3"/>
          <w:rFonts w:eastAsia="Calibri"/>
          <w:sz w:val="16"/>
        </w:rPr>
        <w:t xml:space="preserve">our decisions. </w:t>
      </w:r>
      <w:r>
        <w:rPr>
          <w:rStyle w:val="BodyText2"/>
          <w:rFonts w:eastAsia="Calibri"/>
          <w:sz w:val="16"/>
        </w:rPr>
        <w:t xml:space="preserve">Yet </w:t>
      </w:r>
      <w:r>
        <w:rPr>
          <w:rStyle w:val="BoldUnderline"/>
          <w:highlight w:val="green"/>
        </w:rPr>
        <w:t>even the choice of which information to attend to requires decision making</w:t>
      </w:r>
      <w:r>
        <w:rPr>
          <w:rStyle w:val="BoldUnderline"/>
        </w:rPr>
        <w:t>.</w:t>
      </w:r>
      <w:r>
        <w:rPr>
          <w:rStyle w:val="BodyText2"/>
          <w:rFonts w:eastAsia="Calibri"/>
          <w:sz w:val="16"/>
        </w:rPr>
        <w:t xml:space="preserve"> In </w:t>
      </w:r>
      <w:r>
        <w:rPr>
          <w:rStyle w:val="BodyText3"/>
          <w:rFonts w:eastAsia="Calibri"/>
          <w:sz w:val="16"/>
        </w:rPr>
        <w:t xml:space="preserve">2006, </w:t>
      </w:r>
      <w:r>
        <w:rPr>
          <w:sz w:val="16"/>
        </w:rPr>
        <w:t>Time</w:t>
      </w:r>
      <w:r>
        <w:rPr>
          <w:rStyle w:val="Bodytext95pt"/>
          <w:rFonts w:eastAsia="Calibri"/>
          <w:sz w:val="16"/>
        </w:rPr>
        <w:t xml:space="preserve"> </w:t>
      </w:r>
      <w:r>
        <w:rPr>
          <w:rStyle w:val="BodyText2"/>
          <w:rFonts w:eastAsia="Calibri"/>
          <w:sz w:val="16"/>
        </w:rPr>
        <w:t xml:space="preserve">magazine named YOU its "Person </w:t>
      </w:r>
      <w:r>
        <w:rPr>
          <w:rStyle w:val="BodyText1"/>
          <w:rFonts w:eastAsia="Calibri"/>
          <w:sz w:val="16"/>
        </w:rPr>
        <w:t xml:space="preserve">of </w:t>
      </w:r>
      <w:r>
        <w:rPr>
          <w:rStyle w:val="BodyText2"/>
          <w:rFonts w:eastAsia="Calibri"/>
          <w:sz w:val="16"/>
        </w:rPr>
        <w:t xml:space="preserve">the Year.” Congratulations! </w:t>
      </w:r>
      <w:r>
        <w:rPr>
          <w:rStyle w:val="BodyText1"/>
          <w:rFonts w:eastAsia="Calibri"/>
          <w:sz w:val="16"/>
        </w:rPr>
        <w:t xml:space="preserve">Its </w:t>
      </w:r>
      <w:r>
        <w:rPr>
          <w:rStyle w:val="BodyText2"/>
          <w:rFonts w:eastAsia="Calibri"/>
          <w:sz w:val="16"/>
        </w:rPr>
        <w:t xml:space="preserve">selection </w:t>
      </w:r>
      <w:r>
        <w:rPr>
          <w:rStyle w:val="BodyText3"/>
          <w:rFonts w:eastAsia="Calibri"/>
          <w:sz w:val="16"/>
        </w:rPr>
        <w:t xml:space="preserve">was based </w:t>
      </w:r>
      <w:r>
        <w:rPr>
          <w:rStyle w:val="BodyText1"/>
          <w:rFonts w:eastAsia="Calibri"/>
          <w:sz w:val="16"/>
        </w:rPr>
        <w:t xml:space="preserve">on </w:t>
      </w:r>
      <w:r>
        <w:rPr>
          <w:rStyle w:val="BodyText3"/>
          <w:rFonts w:eastAsia="Calibri"/>
          <w:sz w:val="16"/>
        </w:rPr>
        <w:t xml:space="preserve">the </w:t>
      </w:r>
      <w:r>
        <w:rPr>
          <w:rStyle w:val="BodyText2"/>
          <w:rFonts w:eastAsia="Calibri"/>
          <w:sz w:val="16"/>
        </w:rPr>
        <w:t xml:space="preserve">participation not </w:t>
      </w:r>
      <w:r>
        <w:rPr>
          <w:rStyle w:val="BodyText3"/>
          <w:rFonts w:eastAsia="Calibri"/>
          <w:sz w:val="16"/>
        </w:rPr>
        <w:t xml:space="preserve">of </w:t>
      </w:r>
      <w:r>
        <w:rPr>
          <w:rStyle w:val="BodyText2"/>
          <w:rFonts w:eastAsia="Calibri"/>
          <w:sz w:val="16"/>
        </w:rPr>
        <w:t xml:space="preserve">“great men” </w:t>
      </w:r>
      <w:r>
        <w:rPr>
          <w:rStyle w:val="BodyText1"/>
          <w:rFonts w:eastAsia="Calibri"/>
          <w:sz w:val="16"/>
        </w:rPr>
        <w:t xml:space="preserve">in </w:t>
      </w:r>
      <w:r>
        <w:rPr>
          <w:rStyle w:val="BodyText3"/>
          <w:rFonts w:eastAsia="Calibri"/>
          <w:sz w:val="16"/>
        </w:rPr>
        <w:t xml:space="preserve">the creation </w:t>
      </w:r>
      <w:r>
        <w:rPr>
          <w:rStyle w:val="BodyText2"/>
          <w:rFonts w:eastAsia="Calibri"/>
          <w:sz w:val="16"/>
        </w:rPr>
        <w:t>of his</w:t>
      </w:r>
      <w:r>
        <w:rPr>
          <w:rStyle w:val="BodyText2"/>
          <w:rFonts w:eastAsia="Calibri"/>
          <w:sz w:val="16"/>
        </w:rPr>
        <w:softHyphen/>
        <w:t xml:space="preserve">tory, </w:t>
      </w:r>
      <w:r>
        <w:rPr>
          <w:rStyle w:val="BodyText3"/>
          <w:rFonts w:eastAsia="Calibri"/>
          <w:sz w:val="16"/>
        </w:rPr>
        <w:t xml:space="preserve">but </w:t>
      </w:r>
      <w:r>
        <w:rPr>
          <w:rStyle w:val="BodyText2"/>
          <w:rFonts w:eastAsia="Calibri"/>
          <w:sz w:val="16"/>
        </w:rPr>
        <w:t xml:space="preserve">rather on </w:t>
      </w:r>
      <w:r>
        <w:rPr>
          <w:rStyle w:val="BodyText1"/>
          <w:rFonts w:eastAsia="Calibri"/>
          <w:sz w:val="16"/>
        </w:rPr>
        <w:t xml:space="preserve">the </w:t>
      </w:r>
      <w:r>
        <w:rPr>
          <w:rStyle w:val="BodyText2"/>
          <w:rFonts w:eastAsia="Calibri"/>
          <w:sz w:val="16"/>
        </w:rPr>
        <w:t xml:space="preserve">contributions of a community of anonymous </w:t>
      </w:r>
      <w:r>
        <w:rPr>
          <w:rStyle w:val="BodyText3"/>
          <w:rFonts w:eastAsia="Calibri"/>
          <w:sz w:val="16"/>
        </w:rPr>
        <w:t xml:space="preserve">participants in </w:t>
      </w:r>
      <w:r>
        <w:rPr>
          <w:rStyle w:val="BodyText1"/>
          <w:rFonts w:eastAsia="Calibri"/>
          <w:sz w:val="16"/>
        </w:rPr>
        <w:t xml:space="preserve">the </w:t>
      </w:r>
      <w:r>
        <w:rPr>
          <w:rStyle w:val="BodyText2"/>
          <w:rFonts w:eastAsia="Calibri"/>
          <w:sz w:val="16"/>
        </w:rPr>
        <w:t xml:space="preserve">evolution </w:t>
      </w:r>
      <w:r>
        <w:rPr>
          <w:rStyle w:val="BodyText1"/>
          <w:rFonts w:eastAsia="Calibri"/>
          <w:sz w:val="16"/>
        </w:rPr>
        <w:t xml:space="preserve">of </w:t>
      </w:r>
      <w:r>
        <w:rPr>
          <w:rStyle w:val="BodyText2"/>
          <w:rFonts w:eastAsia="Calibri"/>
          <w:sz w:val="16"/>
        </w:rPr>
        <w:t xml:space="preserve">information. Through blogs, online networking, </w:t>
      </w:r>
      <w:r>
        <w:rPr>
          <w:rStyle w:val="BodyText3"/>
          <w:rFonts w:eastAsia="Calibri"/>
          <w:sz w:val="16"/>
        </w:rPr>
        <w:t xml:space="preserve">YouTube, </w:t>
      </w:r>
      <w:r>
        <w:rPr>
          <w:rStyle w:val="BodyText2"/>
          <w:rFonts w:eastAsia="Calibri"/>
          <w:sz w:val="16"/>
        </w:rPr>
        <w:t xml:space="preserve">Facebook, Twitter, Wikipedia, </w:t>
      </w:r>
      <w:r>
        <w:rPr>
          <w:rStyle w:val="BodyText3"/>
          <w:rFonts w:eastAsia="Calibri"/>
          <w:sz w:val="16"/>
        </w:rPr>
        <w:t xml:space="preserve">and </w:t>
      </w:r>
      <w:r>
        <w:rPr>
          <w:rStyle w:val="BodyText2"/>
          <w:rFonts w:eastAsia="Calibri"/>
          <w:sz w:val="16"/>
        </w:rPr>
        <w:t xml:space="preserve">many </w:t>
      </w:r>
      <w:r>
        <w:rPr>
          <w:rStyle w:val="BodyText1"/>
          <w:rFonts w:eastAsia="Calibri"/>
          <w:sz w:val="16"/>
        </w:rPr>
        <w:t xml:space="preserve">other </w:t>
      </w:r>
      <w:r>
        <w:rPr>
          <w:rStyle w:val="BodyText3"/>
          <w:rFonts w:eastAsia="Calibri"/>
          <w:sz w:val="16"/>
          <w:vertAlign w:val="superscript"/>
        </w:rPr>
        <w:t>“</w:t>
      </w:r>
      <w:r>
        <w:rPr>
          <w:rStyle w:val="BodyText3"/>
          <w:rFonts w:eastAsia="Calibri"/>
          <w:sz w:val="16"/>
        </w:rPr>
        <w:t xml:space="preserve">wikis," and </w:t>
      </w:r>
      <w:r>
        <w:rPr>
          <w:rStyle w:val="BodyText2"/>
          <w:rFonts w:eastAsia="Calibri"/>
          <w:sz w:val="16"/>
        </w:rPr>
        <w:t xml:space="preserve">social networking sites, knowledge and truth are created from </w:t>
      </w:r>
      <w:r>
        <w:rPr>
          <w:rStyle w:val="BodyText1"/>
          <w:rFonts w:eastAsia="Calibri"/>
          <w:sz w:val="16"/>
        </w:rPr>
        <w:t xml:space="preserve">the </w:t>
      </w:r>
      <w:r>
        <w:rPr>
          <w:rStyle w:val="BodyText2"/>
          <w:rFonts w:eastAsia="Calibri"/>
          <w:sz w:val="16"/>
        </w:rPr>
        <w:t xml:space="preserve">bottom up, bypassing the authoritarian control of </w:t>
      </w:r>
      <w:proofErr w:type="spellStart"/>
      <w:r>
        <w:rPr>
          <w:rStyle w:val="BodyText3"/>
          <w:rFonts w:eastAsia="Calibri"/>
          <w:sz w:val="16"/>
        </w:rPr>
        <w:t>newspeople</w:t>
      </w:r>
      <w:proofErr w:type="spellEnd"/>
      <w:r>
        <w:rPr>
          <w:rStyle w:val="BodyText3"/>
          <w:rFonts w:eastAsia="Calibri"/>
          <w:sz w:val="16"/>
        </w:rPr>
        <w:t xml:space="preserve">, academics, </w:t>
      </w:r>
      <w:r>
        <w:rPr>
          <w:rStyle w:val="BodyText2"/>
          <w:rFonts w:eastAsia="Calibri"/>
          <w:sz w:val="16"/>
        </w:rPr>
        <w:t xml:space="preserve">and publishers. </w:t>
      </w:r>
      <w:r>
        <w:rPr>
          <w:rStyle w:val="StyleBoldUnderline"/>
        </w:rPr>
        <w:t>Through a quick keyword search, we have access to infinite quantities of information,</w:t>
      </w:r>
      <w:r>
        <w:rPr>
          <w:rStyle w:val="BodyText2"/>
          <w:rFonts w:eastAsia="Calibri"/>
          <w:sz w:val="16"/>
        </w:rPr>
        <w:t xml:space="preserve"> </w:t>
      </w:r>
      <w:r>
        <w:rPr>
          <w:rStyle w:val="BoldUnderline"/>
        </w:rPr>
        <w:t>but how do we sort through it</w:t>
      </w:r>
      <w:r>
        <w:rPr>
          <w:rStyle w:val="BodyText2"/>
          <w:rFonts w:eastAsia="Calibri"/>
          <w:sz w:val="16"/>
        </w:rPr>
        <w:t xml:space="preserve"> and select </w:t>
      </w:r>
      <w:r>
        <w:rPr>
          <w:rStyle w:val="BodyText1"/>
          <w:rFonts w:eastAsia="Calibri"/>
          <w:sz w:val="16"/>
        </w:rPr>
        <w:t xml:space="preserve">the </w:t>
      </w:r>
      <w:r>
        <w:rPr>
          <w:rStyle w:val="BodyText2"/>
          <w:rFonts w:eastAsia="Calibri"/>
          <w:sz w:val="16"/>
        </w:rPr>
        <w:t>best information for our needs? Much of what suffices as information is not reliable, or even ethically motivated.</w:t>
      </w:r>
      <w:r>
        <w:rPr>
          <w:sz w:val="16"/>
        </w:rPr>
        <w:t xml:space="preserve"> </w:t>
      </w:r>
      <w:r>
        <w:rPr>
          <w:rStyle w:val="StyleBoldUnderline"/>
          <w:highlight w:val="green"/>
        </w:rPr>
        <w:t>The ability</w:t>
      </w:r>
      <w:r>
        <w:rPr>
          <w:rStyle w:val="StyleBoldUnderline"/>
        </w:rPr>
        <w:t xml:space="preserve"> of every decision maker </w:t>
      </w:r>
      <w:r>
        <w:rPr>
          <w:rStyle w:val="StyleBoldUnderline"/>
          <w:highlight w:val="green"/>
        </w:rPr>
        <w:t>to make good</w:t>
      </w:r>
      <w:r>
        <w:rPr>
          <w:rStyle w:val="StyleBoldUnderline"/>
        </w:rPr>
        <w:t xml:space="preserve">, reasoned, and ethical </w:t>
      </w:r>
      <w:r>
        <w:rPr>
          <w:rStyle w:val="StyleBoldUnderline"/>
          <w:highlight w:val="green"/>
        </w:rPr>
        <w:t>deci</w:t>
      </w:r>
      <w:r>
        <w:rPr>
          <w:rStyle w:val="StyleBoldUnderline"/>
          <w:highlight w:val="green"/>
        </w:rPr>
        <w:softHyphen/>
        <w:t>sions' relies</w:t>
      </w:r>
      <w:r>
        <w:rPr>
          <w:rStyle w:val="StyleBoldUnderline"/>
        </w:rPr>
        <w:t xml:space="preserve"> heavily up</w:t>
      </w:r>
      <w:r>
        <w:rPr>
          <w:rStyle w:val="StyleBoldUnderline"/>
          <w:highlight w:val="green"/>
        </w:rPr>
        <w:t>on their ability</w:t>
      </w:r>
      <w:r>
        <w:rPr>
          <w:rStyle w:val="StyleBoldUnderline"/>
        </w:rPr>
        <w:t xml:space="preserve"> </w:t>
      </w:r>
      <w:r>
        <w:rPr>
          <w:rStyle w:val="StyleBoldUnderline"/>
          <w:highlight w:val="green"/>
        </w:rPr>
        <w:t xml:space="preserve">to </w:t>
      </w:r>
      <w:r>
        <w:rPr>
          <w:rStyle w:val="BoldUnderline"/>
          <w:highlight w:val="green"/>
        </w:rPr>
        <w:t>think critically</w:t>
      </w:r>
      <w:r>
        <w:rPr>
          <w:rStyle w:val="BoldUnderline"/>
        </w:rPr>
        <w:t>.</w:t>
      </w:r>
      <w:r>
        <w:rPr>
          <w:rStyle w:val="BodyText2"/>
          <w:rFonts w:eastAsia="Calibri"/>
          <w:sz w:val="16"/>
        </w:rPr>
        <w:t xml:space="preserve"> </w:t>
      </w:r>
      <w:r>
        <w:rPr>
          <w:rStyle w:val="StyleBoldUnderline"/>
        </w:rPr>
        <w:t xml:space="preserve">Critical thinking enables one to break argumentation down to its component parts in order to evaluate </w:t>
      </w:r>
      <w:r>
        <w:rPr>
          <w:rStyle w:val="BodyText2"/>
          <w:rFonts w:eastAsia="Calibri"/>
          <w:sz w:val="16"/>
        </w:rPr>
        <w:t xml:space="preserve">its relative </w:t>
      </w:r>
      <w:r>
        <w:rPr>
          <w:rStyle w:val="StyleBoldUnderline"/>
        </w:rPr>
        <w:t>validity and strength,</w:t>
      </w:r>
      <w:r>
        <w:rPr>
          <w:rStyle w:val="BodyText2"/>
          <w:rFonts w:eastAsia="Calibri"/>
          <w:sz w:val="16"/>
        </w:rPr>
        <w:t xml:space="preserve"> And, critical thinking offers tools enabling the user to better understand the' nature and relative quality of </w:t>
      </w:r>
      <w:r>
        <w:rPr>
          <w:rStyle w:val="BodyText1"/>
          <w:rFonts w:eastAsia="Calibri"/>
          <w:sz w:val="16"/>
        </w:rPr>
        <w:t xml:space="preserve">the </w:t>
      </w:r>
      <w:r>
        <w:rPr>
          <w:rStyle w:val="BodyText2"/>
          <w:rFonts w:eastAsia="Calibri"/>
          <w:sz w:val="16"/>
        </w:rPr>
        <w:t>message under consider</w:t>
      </w:r>
      <w:r>
        <w:rPr>
          <w:rStyle w:val="BodyText2"/>
          <w:rFonts w:eastAsia="Calibri"/>
          <w:sz w:val="16"/>
        </w:rPr>
        <w:softHyphen/>
        <w:t xml:space="preserve">ation. </w:t>
      </w:r>
      <w:r>
        <w:rPr>
          <w:rStyle w:val="StyleBoldUnderline"/>
        </w:rPr>
        <w:t>Critical thinkers are better users of information as well as better advocates.</w:t>
      </w:r>
      <w:r>
        <w:rPr>
          <w:rStyle w:val="BodyText2"/>
          <w:rFonts w:eastAsia="Calibri"/>
          <w:sz w:val="16"/>
        </w:rPr>
        <w:t xml:space="preserve"> Colleges and universities expect their students to develop their </w:t>
      </w:r>
      <w:r>
        <w:rPr>
          <w:rStyle w:val="BodyText1"/>
          <w:rFonts w:eastAsia="Calibri"/>
          <w:sz w:val="16"/>
        </w:rPr>
        <w:t xml:space="preserve">critical </w:t>
      </w:r>
      <w:r>
        <w:rPr>
          <w:rStyle w:val="Bodytext85pt"/>
          <w:rFonts w:eastAsia="Calibri"/>
          <w:sz w:val="16"/>
        </w:rPr>
        <w:t>thinking skills</w:t>
      </w:r>
      <w:r>
        <w:rPr>
          <w:rStyle w:val="BodyText2"/>
          <w:rFonts w:eastAsia="Calibri"/>
          <w:sz w:val="16"/>
        </w:rPr>
        <w:t xml:space="preserve"> and may require students to take designated courses to that end. The importance and value </w:t>
      </w:r>
      <w:r>
        <w:rPr>
          <w:rStyle w:val="BodyText1"/>
          <w:rFonts w:eastAsia="Calibri"/>
          <w:sz w:val="16"/>
        </w:rPr>
        <w:t xml:space="preserve">of </w:t>
      </w:r>
      <w:r>
        <w:rPr>
          <w:rStyle w:val="BodyText2"/>
          <w:rFonts w:eastAsia="Calibri"/>
          <w:sz w:val="16"/>
        </w:rPr>
        <w:t>such study is widely recognized.</w:t>
      </w:r>
      <w:r>
        <w:rPr>
          <w:sz w:val="16"/>
        </w:rPr>
        <w:t xml:space="preserve"> </w:t>
      </w:r>
      <w:r>
        <w:rPr>
          <w:rStyle w:val="BodyText2"/>
          <w:rFonts w:eastAsia="Calibri"/>
          <w:sz w:val="16"/>
        </w:rPr>
        <w:t>The executive order establishing California's requirement states;</w:t>
      </w:r>
      <w:r>
        <w:rPr>
          <w:sz w:val="16"/>
        </w:rPr>
        <w:t xml:space="preserve"> </w:t>
      </w:r>
      <w:r>
        <w:rPr>
          <w:rStyle w:val="BodyText2"/>
          <w:rFonts w:eastAsia="Calibri"/>
          <w:sz w:val="16"/>
        </w:rPr>
        <w:t xml:space="preserve">Instruction in </w:t>
      </w:r>
      <w:r>
        <w:rPr>
          <w:sz w:val="16"/>
        </w:rPr>
        <w:t>critical thinking is</w:t>
      </w:r>
      <w:r>
        <w:rPr>
          <w:rStyle w:val="BodyText2"/>
          <w:rFonts w:eastAsia="Calibri"/>
          <w:sz w:val="16"/>
        </w:rPr>
        <w:t xml:space="preserve"> designed to achieve an understanding of the relationship of language to logic, which would lead to </w:t>
      </w:r>
      <w:r>
        <w:rPr>
          <w:sz w:val="16"/>
        </w:rPr>
        <w:t>the ability to analyze, criticize and advocate ideas, to reason inductively and deductively, and to reach factual or judgmental conclusions based on sound inferences drawn from unambigu</w:t>
      </w:r>
      <w:r>
        <w:rPr>
          <w:sz w:val="16"/>
        </w:rPr>
        <w:softHyphen/>
        <w:t>ous statements of knowledge or belief. The minimal competence to be expected at the successful conclusion of instruction in critical thinking</w:t>
      </w:r>
      <w:r>
        <w:rPr>
          <w:rStyle w:val="BodyText2"/>
          <w:rFonts w:eastAsia="Calibri"/>
          <w:sz w:val="16"/>
        </w:rPr>
        <w:t xml:space="preserve"> should be the ability to distinguish fact from judgment, belief from knowledge, and skills in elementary inductive arid deductive processes, including an under</w:t>
      </w:r>
      <w:r>
        <w:rPr>
          <w:rStyle w:val="BodyText2"/>
          <w:rFonts w:eastAsia="Calibri"/>
          <w:sz w:val="16"/>
        </w:rPr>
        <w:softHyphen/>
        <w:t xml:space="preserve">standing of die formal and informal fallacies of language and thought. </w:t>
      </w:r>
      <w:r>
        <w:rPr>
          <w:rStyle w:val="StyleBoldUnderline"/>
          <w:highlight w:val="green"/>
        </w:rPr>
        <w:t xml:space="preserve">Competency in </w:t>
      </w:r>
      <w:r>
        <w:rPr>
          <w:rStyle w:val="BoldUnderline"/>
          <w:highlight w:val="green"/>
        </w:rPr>
        <w:t>critical thinking</w:t>
      </w:r>
      <w:r>
        <w:rPr>
          <w:rStyle w:val="StyleBoldUnderline"/>
          <w:highlight w:val="green"/>
        </w:rPr>
        <w:t xml:space="preserve"> is a </w:t>
      </w:r>
      <w:r>
        <w:rPr>
          <w:rStyle w:val="Emphasis"/>
          <w:highlight w:val="green"/>
        </w:rPr>
        <w:t>prerequisite</w:t>
      </w:r>
      <w:r>
        <w:rPr>
          <w:rStyle w:val="StyleBoldUnderline"/>
          <w:highlight w:val="green"/>
        </w:rPr>
        <w:t xml:space="preserve"> to participating effectively in human affairs</w:t>
      </w:r>
      <w:r>
        <w:rPr>
          <w:rStyle w:val="BodyText2"/>
          <w:rFonts w:eastAsia="Calibri"/>
          <w:sz w:val="16"/>
        </w:rPr>
        <w:t xml:space="preserve">, pursuing higher </w:t>
      </w:r>
      <w:r>
        <w:rPr>
          <w:rStyle w:val="StyleBoldUnderline"/>
        </w:rPr>
        <w:t>education</w:t>
      </w:r>
      <w:r>
        <w:rPr>
          <w:rStyle w:val="BodyText2"/>
          <w:rFonts w:eastAsia="Calibri"/>
          <w:sz w:val="16"/>
        </w:rPr>
        <w:t xml:space="preserve">, and </w:t>
      </w:r>
      <w:r>
        <w:rPr>
          <w:rStyle w:val="StyleBoldUnderline"/>
        </w:rPr>
        <w:t>succeeding in the highly com</w:t>
      </w:r>
      <w:r>
        <w:rPr>
          <w:rStyle w:val="StyleBoldUnderline"/>
        </w:rPr>
        <w:softHyphen/>
        <w:t>petitive world of business and the professions</w:t>
      </w:r>
      <w:r>
        <w:rPr>
          <w:sz w:val="16"/>
        </w:rPr>
        <w:t xml:space="preserve">. Michael </w:t>
      </w:r>
      <w:proofErr w:type="spellStart"/>
      <w:r>
        <w:rPr>
          <w:sz w:val="16"/>
        </w:rPr>
        <w:t>Scriven</w:t>
      </w:r>
      <w:proofErr w:type="spellEnd"/>
      <w:r>
        <w:rPr>
          <w:sz w:val="16"/>
        </w:rPr>
        <w:t xml:space="preserve">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Pr>
          <w:sz w:val="16"/>
        </w:rPr>
        <w:softHyphen/>
        <w:t xml:space="preserve">sequences; and communicates effectively with others in figuring our solutions to complex problems. They also observed that </w:t>
      </w:r>
      <w:r>
        <w:rPr>
          <w:rStyle w:val="StyleBoldUnderline"/>
        </w:rPr>
        <w:t>critical thinking entails effective communication and problem solving abilities and a commitment</w:t>
      </w:r>
      <w:r>
        <w:rPr>
          <w:sz w:val="16"/>
        </w:rPr>
        <w:t xml:space="preserve"> </w:t>
      </w:r>
      <w:r>
        <w:rPr>
          <w:rStyle w:val="StyleBoldUnderline"/>
        </w:rPr>
        <w:t>to overcome</w:t>
      </w:r>
      <w:r>
        <w:rPr>
          <w:sz w:val="16"/>
        </w:rPr>
        <w:t xml:space="preserve"> </w:t>
      </w:r>
      <w:r>
        <w:rPr>
          <w:rStyle w:val="StyleBoldUnderline"/>
        </w:rPr>
        <w:t>our</w:t>
      </w:r>
      <w:r>
        <w:rPr>
          <w:sz w:val="16"/>
        </w:rPr>
        <w:t xml:space="preserve"> native </w:t>
      </w:r>
      <w:r>
        <w:rPr>
          <w:rStyle w:val="StyleBoldUnderline"/>
        </w:rPr>
        <w:t>egocentrism and sociocentrism,"</w:t>
      </w:r>
      <w:r>
        <w:rPr>
          <w:sz w:val="16"/>
        </w:rPr>
        <w:t xml:space="preserve">1 </w:t>
      </w:r>
      <w:r>
        <w:rPr>
          <w:rStyle w:val="StyleBoldUnderline"/>
          <w:highlight w:val="green"/>
        </w:rPr>
        <w:t>Debate</w:t>
      </w:r>
      <w:r>
        <w:rPr>
          <w:sz w:val="16"/>
        </w:rPr>
        <w:t xml:space="preserve"> as a classroom exercise and as a mode of thinking and behaving </w:t>
      </w:r>
      <w:r>
        <w:rPr>
          <w:rStyle w:val="Emphasis"/>
          <w:highlight w:val="green"/>
        </w:rPr>
        <w:t>uniquely</w:t>
      </w:r>
      <w:r>
        <w:rPr>
          <w:rStyle w:val="Emphasis"/>
        </w:rPr>
        <w:t xml:space="preserve"> </w:t>
      </w:r>
      <w:r>
        <w:rPr>
          <w:rStyle w:val="Emphasis"/>
          <w:highlight w:val="green"/>
        </w:rPr>
        <w:t>promotes</w:t>
      </w:r>
      <w:r>
        <w:rPr>
          <w:rStyle w:val="Emphasis"/>
        </w:rPr>
        <w:t xml:space="preserve"> development of each of </w:t>
      </w:r>
      <w:r>
        <w:rPr>
          <w:rStyle w:val="Emphasis"/>
          <w:highlight w:val="green"/>
        </w:rPr>
        <w:t>these skill sets.</w:t>
      </w:r>
      <w:r>
        <w:rPr>
          <w:sz w:val="16"/>
        </w:rPr>
        <w:t xml:space="preserve"> Since classical times, debate has been one of the best methods of learning and applying the principles of critical thinking. </w:t>
      </w:r>
      <w:r>
        <w:rPr>
          <w:rStyle w:val="StyleBoldUnderline"/>
        </w:rPr>
        <w:t xml:space="preserve">Contemporary </w:t>
      </w:r>
      <w:r>
        <w:rPr>
          <w:rStyle w:val="Emphasis"/>
          <w:highlight w:val="green"/>
        </w:rPr>
        <w:t xml:space="preserve">research confirms </w:t>
      </w:r>
      <w:r>
        <w:rPr>
          <w:rStyle w:val="Emphasis"/>
        </w:rPr>
        <w:t>the value of debate</w:t>
      </w:r>
      <w:r>
        <w:rPr>
          <w:rStyle w:val="StyleBoldUnderline"/>
        </w:rPr>
        <w:t>.</w:t>
      </w:r>
      <w:r>
        <w:rPr>
          <w:sz w:val="16"/>
        </w:rPr>
        <w:t xml:space="preserve"> One study concluded: </w:t>
      </w:r>
      <w:r>
        <w:rPr>
          <w:rStyle w:val="StyleBoldUnderline"/>
        </w:rPr>
        <w:t>The impact of public communication training on</w:t>
      </w:r>
      <w:r>
        <w:rPr>
          <w:sz w:val="16"/>
        </w:rPr>
        <w:t xml:space="preserve"> the </w:t>
      </w:r>
      <w:r>
        <w:rPr>
          <w:rStyle w:val="StyleBoldUnderline"/>
        </w:rPr>
        <w:t xml:space="preserve">critical thinking ability of the participants is </w:t>
      </w:r>
      <w:r>
        <w:rPr>
          <w:rStyle w:val="BoldUnderline"/>
        </w:rPr>
        <w:t>demonstrably positive</w:t>
      </w:r>
      <w:r>
        <w:rPr>
          <w:sz w:val="16"/>
        </w:rPr>
        <w:t>. This summary of existing research reaffirms what many ex-debaters and others in forensics, public speaking, mock trial, or argumentation would support: participation improves die thinking of those involved</w:t>
      </w:r>
      <w:proofErr w:type="gramStart"/>
      <w:r>
        <w:rPr>
          <w:sz w:val="16"/>
        </w:rPr>
        <w:t>,2</w:t>
      </w:r>
      <w:proofErr w:type="gramEnd"/>
      <w:r>
        <w:rPr>
          <w:sz w:val="16"/>
        </w:rPr>
        <w:t xml:space="preserve"> </w:t>
      </w:r>
      <w:r>
        <w:rPr>
          <w:rStyle w:val="StyleBoldUnderline"/>
        </w:rPr>
        <w:t>In particular, debate education improves the ability to think critically</w:t>
      </w:r>
      <w:r>
        <w:rPr>
          <w:sz w:val="16"/>
        </w:rPr>
        <w:t>. In a com</w:t>
      </w:r>
      <w:r>
        <w:rPr>
          <w:sz w:val="16"/>
        </w:rPr>
        <w:softHyphen/>
        <w:t>prehensive</w:t>
      </w:r>
      <w:r>
        <w:rPr>
          <w:rStyle w:val="BodyText2"/>
          <w:rFonts w:eastAsia="Calibri"/>
          <w:sz w:val="16"/>
        </w:rPr>
        <w:t xml:space="preserve"> review of the </w:t>
      </w:r>
      <w:r>
        <w:rPr>
          <w:rStyle w:val="BodyText3"/>
          <w:rFonts w:eastAsia="Calibri"/>
          <w:sz w:val="16"/>
        </w:rPr>
        <w:t xml:space="preserve">relevant </w:t>
      </w:r>
      <w:r>
        <w:rPr>
          <w:rStyle w:val="BodyText2"/>
          <w:rFonts w:eastAsia="Calibri"/>
          <w:sz w:val="16"/>
        </w:rPr>
        <w:t xml:space="preserve">research, Kent Colbert concluded, "'The debate-critical thinking literature provides </w:t>
      </w:r>
      <w:r>
        <w:rPr>
          <w:rStyle w:val="BodyText3"/>
          <w:rFonts w:eastAsia="Calibri"/>
          <w:sz w:val="16"/>
        </w:rPr>
        <w:t xml:space="preserve">presumptive </w:t>
      </w:r>
      <w:r>
        <w:rPr>
          <w:rStyle w:val="BodyText2"/>
          <w:rFonts w:eastAsia="Calibri"/>
          <w:sz w:val="16"/>
        </w:rPr>
        <w:t>proof ■favoring a positive debate-critical thinking relationship.</w:t>
      </w:r>
      <w:r>
        <w:rPr>
          <w:rStyle w:val="BodyText2"/>
          <w:rFonts w:eastAsia="Calibri"/>
          <w:sz w:val="16"/>
          <w:vertAlign w:val="superscript"/>
        </w:rPr>
        <w:t>11</w:t>
      </w:r>
      <w:r>
        <w:rPr>
          <w:rStyle w:val="BodyText2"/>
          <w:rFonts w:eastAsia="Calibri"/>
          <w:sz w:val="16"/>
        </w:rPr>
        <w:t>'</w:t>
      </w:r>
      <w:r>
        <w:rPr>
          <w:rStyle w:val="BodyText2"/>
          <w:rFonts w:eastAsia="Calibri"/>
          <w:sz w:val="16"/>
          <w:vertAlign w:val="superscript"/>
        </w:rPr>
        <w:t>1</w:t>
      </w:r>
      <w:r>
        <w:rPr>
          <w:sz w:val="16"/>
        </w:rPr>
        <w:t xml:space="preserve"> </w:t>
      </w:r>
      <w:r>
        <w:rPr>
          <w:rStyle w:val="BodyText2"/>
          <w:rFonts w:eastAsia="Calibri"/>
          <w:sz w:val="16"/>
        </w:rPr>
        <w:t xml:space="preserve">Much of the most significant communication </w:t>
      </w:r>
      <w:r>
        <w:rPr>
          <w:rStyle w:val="BodyText3"/>
          <w:rFonts w:eastAsia="Calibri"/>
          <w:sz w:val="16"/>
        </w:rPr>
        <w:t xml:space="preserve">of </w:t>
      </w:r>
      <w:r>
        <w:rPr>
          <w:rStyle w:val="BodyText2"/>
          <w:rFonts w:eastAsia="Calibri"/>
          <w:sz w:val="16"/>
        </w:rPr>
        <w:t xml:space="preserve">our </w:t>
      </w:r>
      <w:r>
        <w:rPr>
          <w:rStyle w:val="BodyText3"/>
          <w:rFonts w:eastAsia="Calibri"/>
          <w:sz w:val="16"/>
        </w:rPr>
        <w:t xml:space="preserve">lives </w:t>
      </w:r>
      <w:r>
        <w:rPr>
          <w:rStyle w:val="BodyText1"/>
          <w:rFonts w:eastAsia="Calibri"/>
          <w:sz w:val="16"/>
        </w:rPr>
        <w:t xml:space="preserve">is </w:t>
      </w:r>
      <w:r>
        <w:rPr>
          <w:rStyle w:val="BodyText2"/>
          <w:rFonts w:eastAsia="Calibri"/>
          <w:sz w:val="16"/>
        </w:rPr>
        <w:t xml:space="preserve">conducted in </w:t>
      </w:r>
      <w:r>
        <w:rPr>
          <w:rStyle w:val="BodyText1"/>
          <w:rFonts w:eastAsia="Calibri"/>
          <w:sz w:val="16"/>
        </w:rPr>
        <w:t xml:space="preserve">the </w:t>
      </w:r>
      <w:r>
        <w:rPr>
          <w:rStyle w:val="BodyText2"/>
          <w:rFonts w:eastAsia="Calibri"/>
          <w:sz w:val="16"/>
        </w:rPr>
        <w:t xml:space="preserve">form of debates, </w:t>
      </w:r>
      <w:r>
        <w:rPr>
          <w:rStyle w:val="BodyText3"/>
          <w:rFonts w:eastAsia="Calibri"/>
          <w:sz w:val="16"/>
        </w:rPr>
        <w:t xml:space="preserve">formal or informal, These </w:t>
      </w:r>
      <w:r>
        <w:rPr>
          <w:rStyle w:val="BodyText2"/>
          <w:rFonts w:eastAsia="Calibri"/>
          <w:sz w:val="16"/>
        </w:rPr>
        <w:t xml:space="preserve">take </w:t>
      </w:r>
      <w:r>
        <w:rPr>
          <w:rStyle w:val="BodyText3"/>
          <w:rFonts w:eastAsia="Calibri"/>
          <w:sz w:val="16"/>
        </w:rPr>
        <w:t xml:space="preserve">place </w:t>
      </w:r>
      <w:r>
        <w:rPr>
          <w:rStyle w:val="BodyText2"/>
          <w:rFonts w:eastAsia="Calibri"/>
          <w:sz w:val="16"/>
        </w:rPr>
        <w:t>in intrapersonal commu</w:t>
      </w:r>
      <w:r>
        <w:rPr>
          <w:rStyle w:val="BodyText2"/>
          <w:rFonts w:eastAsia="Calibri"/>
          <w:sz w:val="16"/>
        </w:rPr>
        <w:softHyphen/>
        <w:t xml:space="preserve">nications, with which we weigh the pros </w:t>
      </w:r>
      <w:r>
        <w:rPr>
          <w:rStyle w:val="BodyText3"/>
          <w:rFonts w:eastAsia="Calibri"/>
          <w:sz w:val="16"/>
        </w:rPr>
        <w:t xml:space="preserve">and </w:t>
      </w:r>
      <w:r>
        <w:rPr>
          <w:rStyle w:val="BodyText2"/>
          <w:rFonts w:eastAsia="Calibri"/>
          <w:sz w:val="16"/>
        </w:rPr>
        <w:t xml:space="preserve">cons of an important decision </w:t>
      </w:r>
      <w:r>
        <w:rPr>
          <w:rStyle w:val="BodyText1"/>
          <w:rFonts w:eastAsia="Calibri"/>
          <w:sz w:val="16"/>
        </w:rPr>
        <w:t xml:space="preserve">in </w:t>
      </w:r>
      <w:r>
        <w:rPr>
          <w:rStyle w:val="BodyText2"/>
          <w:rFonts w:eastAsia="Calibri"/>
          <w:sz w:val="16"/>
        </w:rPr>
        <w:t xml:space="preserve">our own minds, and </w:t>
      </w:r>
      <w:r>
        <w:rPr>
          <w:rStyle w:val="BodyText1"/>
          <w:rFonts w:eastAsia="Calibri"/>
          <w:sz w:val="16"/>
        </w:rPr>
        <w:t xml:space="preserve">in </w:t>
      </w:r>
      <w:r>
        <w:rPr>
          <w:rStyle w:val="BodyText2"/>
          <w:rFonts w:eastAsia="Calibri"/>
          <w:sz w:val="16"/>
        </w:rPr>
        <w:t xml:space="preserve">interpersonal communications, in </w:t>
      </w:r>
      <w:r>
        <w:rPr>
          <w:rStyle w:val="BodyText3"/>
          <w:rFonts w:eastAsia="Calibri"/>
          <w:sz w:val="16"/>
        </w:rPr>
        <w:t xml:space="preserve">which we </w:t>
      </w:r>
      <w:r>
        <w:rPr>
          <w:rStyle w:val="BodyText2"/>
          <w:rFonts w:eastAsia="Calibri"/>
          <w:sz w:val="16"/>
        </w:rPr>
        <w:t>listen to argu</w:t>
      </w:r>
      <w:r>
        <w:rPr>
          <w:rStyle w:val="BodyText2"/>
          <w:rFonts w:eastAsia="Calibri"/>
          <w:sz w:val="16"/>
        </w:rPr>
        <w:softHyphen/>
        <w:t xml:space="preserve">ments intended </w:t>
      </w:r>
      <w:r>
        <w:rPr>
          <w:rStyle w:val="BodyText1"/>
          <w:rFonts w:eastAsia="Calibri"/>
          <w:sz w:val="16"/>
        </w:rPr>
        <w:t xml:space="preserve">to </w:t>
      </w:r>
      <w:r>
        <w:rPr>
          <w:rStyle w:val="BodyText2"/>
          <w:rFonts w:eastAsia="Calibri"/>
          <w:sz w:val="16"/>
        </w:rPr>
        <w:t xml:space="preserve">influence </w:t>
      </w:r>
      <w:r>
        <w:rPr>
          <w:rStyle w:val="BodyText3"/>
          <w:rFonts w:eastAsia="Calibri"/>
          <w:sz w:val="16"/>
        </w:rPr>
        <w:t xml:space="preserve">our </w:t>
      </w:r>
      <w:r>
        <w:rPr>
          <w:rStyle w:val="BodyText2"/>
          <w:rFonts w:eastAsia="Calibri"/>
          <w:sz w:val="16"/>
        </w:rPr>
        <w:t xml:space="preserve">decision or participate in </w:t>
      </w:r>
      <w:r>
        <w:rPr>
          <w:rStyle w:val="BodyText3"/>
          <w:rFonts w:eastAsia="Calibri"/>
          <w:sz w:val="16"/>
        </w:rPr>
        <w:t xml:space="preserve">exchanges to influence </w:t>
      </w:r>
      <w:r>
        <w:rPr>
          <w:rStyle w:val="BodyText1"/>
          <w:rFonts w:eastAsia="Calibri"/>
          <w:sz w:val="16"/>
        </w:rPr>
        <w:t xml:space="preserve">the </w:t>
      </w:r>
      <w:r>
        <w:rPr>
          <w:rStyle w:val="BodyText3"/>
          <w:rFonts w:eastAsia="Calibri"/>
          <w:sz w:val="16"/>
        </w:rPr>
        <w:t xml:space="preserve">decisions </w:t>
      </w:r>
      <w:r>
        <w:rPr>
          <w:rStyle w:val="BodyText2"/>
          <w:rFonts w:eastAsia="Calibri"/>
          <w:sz w:val="16"/>
        </w:rPr>
        <w:t xml:space="preserve">of </w:t>
      </w:r>
      <w:r>
        <w:rPr>
          <w:rStyle w:val="BodyText3"/>
          <w:rFonts w:eastAsia="Calibri"/>
          <w:sz w:val="16"/>
        </w:rPr>
        <w:t>others.</w:t>
      </w:r>
      <w:r>
        <w:rPr>
          <w:sz w:val="16"/>
        </w:rPr>
        <w:t xml:space="preserve"> </w:t>
      </w:r>
      <w:r>
        <w:rPr>
          <w:rStyle w:val="Emphasis"/>
        </w:rPr>
        <w:t xml:space="preserve">Our </w:t>
      </w:r>
      <w:r>
        <w:rPr>
          <w:rStyle w:val="Emphasis"/>
          <w:highlight w:val="green"/>
        </w:rPr>
        <w:t>success or failure in life is</w:t>
      </w:r>
      <w:r>
        <w:rPr>
          <w:rStyle w:val="StyleBoldUnderline"/>
        </w:rPr>
        <w:t xml:space="preserve"> largely </w:t>
      </w:r>
      <w:r>
        <w:rPr>
          <w:rStyle w:val="Emphasis"/>
          <w:highlight w:val="green"/>
        </w:rPr>
        <w:t>determined</w:t>
      </w:r>
      <w:r>
        <w:rPr>
          <w:rStyle w:val="StyleBoldUnderline"/>
          <w:highlight w:val="green"/>
        </w:rPr>
        <w:t xml:space="preserve"> by our ability to make </w:t>
      </w:r>
      <w:r>
        <w:rPr>
          <w:rStyle w:val="StyleBoldUnderline"/>
        </w:rPr>
        <w:t xml:space="preserve">wise decisions for ourselves </w:t>
      </w:r>
      <w:r>
        <w:rPr>
          <w:rStyle w:val="StyleBoldUnderline"/>
          <w:highlight w:val="green"/>
        </w:rPr>
        <w:t>and</w:t>
      </w:r>
      <w:r>
        <w:rPr>
          <w:rStyle w:val="StyleBoldUnderline"/>
        </w:rPr>
        <w:t xml:space="preserve"> to </w:t>
      </w:r>
      <w:r>
        <w:rPr>
          <w:rStyle w:val="StyleBoldUnderline"/>
          <w:highlight w:val="green"/>
        </w:rPr>
        <w:t>influence the decisions of’ others</w:t>
      </w:r>
      <w:r>
        <w:rPr>
          <w:rStyle w:val="BodyText2"/>
          <w:rFonts w:eastAsia="Calibri"/>
          <w:sz w:val="16"/>
        </w:rPr>
        <w:t xml:space="preserve"> in ways that are </w:t>
      </w:r>
      <w:r>
        <w:rPr>
          <w:rStyle w:val="BodyText3"/>
          <w:rFonts w:eastAsia="Calibri"/>
          <w:sz w:val="16"/>
        </w:rPr>
        <w:t xml:space="preserve">beneficial </w:t>
      </w:r>
      <w:r>
        <w:rPr>
          <w:rStyle w:val="BodyText2"/>
          <w:rFonts w:eastAsia="Calibri"/>
          <w:sz w:val="16"/>
        </w:rPr>
        <w:t xml:space="preserve">to </w:t>
      </w:r>
      <w:r>
        <w:rPr>
          <w:rStyle w:val="BodyText3"/>
          <w:rFonts w:eastAsia="Calibri"/>
          <w:sz w:val="16"/>
        </w:rPr>
        <w:t xml:space="preserve">us. </w:t>
      </w:r>
      <w:r>
        <w:rPr>
          <w:rStyle w:val="StyleBoldUnderline"/>
        </w:rPr>
        <w:t>Much of our significant, purposeful activity is concerned with making decisions.</w:t>
      </w:r>
      <w:r>
        <w:rPr>
          <w:rStyle w:val="BodyText2"/>
          <w:rFonts w:eastAsia="Calibri"/>
          <w:sz w:val="16"/>
        </w:rPr>
        <w:t xml:space="preserve"> </w:t>
      </w:r>
      <w:r>
        <w:rPr>
          <w:rStyle w:val="StyleBoldUnderline"/>
        </w:rPr>
        <w:t>Whether to join a campus organization</w:t>
      </w:r>
      <w:r>
        <w:rPr>
          <w:rStyle w:val="BodyText2"/>
          <w:rFonts w:eastAsia="Calibri"/>
          <w:sz w:val="16"/>
        </w:rPr>
        <w:t xml:space="preserve">, </w:t>
      </w:r>
      <w:r>
        <w:rPr>
          <w:rStyle w:val="StyleBoldUnderline"/>
        </w:rPr>
        <w:t>go to grad</w:t>
      </w:r>
      <w:r>
        <w:rPr>
          <w:rStyle w:val="BodyText2"/>
          <w:rFonts w:eastAsia="Calibri"/>
          <w:sz w:val="16"/>
        </w:rPr>
        <w:t xml:space="preserve">uate </w:t>
      </w:r>
      <w:r>
        <w:rPr>
          <w:rStyle w:val="StyleBoldUnderline"/>
        </w:rPr>
        <w:t>school</w:t>
      </w:r>
      <w:r>
        <w:rPr>
          <w:rStyle w:val="BodyText2"/>
          <w:rFonts w:eastAsia="Calibri"/>
          <w:sz w:val="16"/>
        </w:rPr>
        <w:t xml:space="preserve">, </w:t>
      </w:r>
      <w:r>
        <w:rPr>
          <w:rStyle w:val="StyleBoldUnderline"/>
        </w:rPr>
        <w:t>accept a job offer, buy a car or house</w:t>
      </w:r>
      <w:r>
        <w:rPr>
          <w:rStyle w:val="BodyText2"/>
          <w:rFonts w:eastAsia="Calibri"/>
          <w:sz w:val="16"/>
        </w:rPr>
        <w:t xml:space="preserve">, </w:t>
      </w:r>
      <w:r>
        <w:rPr>
          <w:rStyle w:val="StyleBoldUnderline"/>
        </w:rPr>
        <w:t>move</w:t>
      </w:r>
      <w:r>
        <w:rPr>
          <w:rStyle w:val="BodyText2"/>
          <w:rFonts w:eastAsia="Calibri"/>
          <w:sz w:val="16"/>
        </w:rPr>
        <w:t xml:space="preserve"> to another city, </w:t>
      </w:r>
      <w:r>
        <w:rPr>
          <w:rStyle w:val="StyleBoldUnderline"/>
        </w:rPr>
        <w:t>invest</w:t>
      </w:r>
      <w:r>
        <w:rPr>
          <w:rStyle w:val="BodyText2"/>
          <w:rFonts w:eastAsia="Calibri"/>
          <w:sz w:val="16"/>
        </w:rPr>
        <w:t xml:space="preserve"> </w:t>
      </w:r>
      <w:r>
        <w:rPr>
          <w:rStyle w:val="BodyText1"/>
          <w:rFonts w:eastAsia="Calibri"/>
          <w:sz w:val="16"/>
        </w:rPr>
        <w:t xml:space="preserve">in </w:t>
      </w:r>
      <w:r>
        <w:rPr>
          <w:rStyle w:val="BodyText2"/>
          <w:rFonts w:eastAsia="Calibri"/>
          <w:sz w:val="16"/>
        </w:rPr>
        <w:t xml:space="preserve">a certain stock, </w:t>
      </w:r>
      <w:r>
        <w:rPr>
          <w:rStyle w:val="StyleBoldUnderline"/>
        </w:rPr>
        <w:t>or vote</w:t>
      </w:r>
      <w:r>
        <w:rPr>
          <w:rStyle w:val="BodyText2"/>
          <w:rFonts w:eastAsia="Calibri"/>
          <w:sz w:val="16"/>
        </w:rPr>
        <w:t xml:space="preserve"> for </w:t>
      </w:r>
      <w:r>
        <w:rPr>
          <w:rStyle w:val="BodyText3"/>
          <w:rFonts w:eastAsia="Calibri"/>
          <w:sz w:val="16"/>
        </w:rPr>
        <w:t>Garcia</w:t>
      </w:r>
      <w:r>
        <w:rPr>
          <w:rStyle w:val="BodyText4"/>
          <w:rFonts w:eastAsia="Calibri"/>
          <w:sz w:val="16"/>
        </w:rPr>
        <w:t>—</w:t>
      </w:r>
      <w:r>
        <w:rPr>
          <w:rStyle w:val="StyleBoldUnderline"/>
        </w:rPr>
        <w:t xml:space="preserve">these are just a few Of the </w:t>
      </w:r>
      <w:r>
        <w:rPr>
          <w:rStyle w:val="Emphasis"/>
        </w:rPr>
        <w:t>thousands</w:t>
      </w:r>
      <w:r>
        <w:rPr>
          <w:rStyle w:val="BodyText3"/>
          <w:rFonts w:eastAsia="Calibri"/>
          <w:sz w:val="16"/>
        </w:rPr>
        <w:t xml:space="preserve"> </w:t>
      </w:r>
      <w:r>
        <w:rPr>
          <w:rStyle w:val="StyleBoldUnderline"/>
        </w:rPr>
        <w:t>of deci</w:t>
      </w:r>
      <w:r>
        <w:rPr>
          <w:rStyle w:val="StyleBoldUnderline"/>
        </w:rPr>
        <w:softHyphen/>
        <w:t>sions we may have to make.</w:t>
      </w:r>
      <w:r>
        <w:rPr>
          <w:rStyle w:val="BodyText2"/>
          <w:rFonts w:eastAsia="Calibri"/>
          <w:sz w:val="16"/>
        </w:rPr>
        <w:t xml:space="preserve"> Often, intelligent self-interest or </w:t>
      </w:r>
      <w:r>
        <w:rPr>
          <w:rStyle w:val="BodyText3"/>
          <w:rFonts w:eastAsia="Calibri"/>
          <w:sz w:val="16"/>
        </w:rPr>
        <w:t xml:space="preserve">a </w:t>
      </w:r>
      <w:r>
        <w:rPr>
          <w:rStyle w:val="BodyText2"/>
          <w:rFonts w:eastAsia="Calibri"/>
          <w:sz w:val="16"/>
        </w:rPr>
        <w:t>sense of respon</w:t>
      </w:r>
      <w:r>
        <w:rPr>
          <w:rStyle w:val="BodyText2"/>
          <w:rFonts w:eastAsia="Calibri"/>
          <w:sz w:val="16"/>
        </w:rPr>
        <w:softHyphen/>
        <w:t xml:space="preserve">sibility </w:t>
      </w:r>
      <w:r>
        <w:rPr>
          <w:rStyle w:val="BodyText3"/>
          <w:rFonts w:eastAsia="Calibri"/>
          <w:sz w:val="16"/>
        </w:rPr>
        <w:t xml:space="preserve">will </w:t>
      </w:r>
      <w:r>
        <w:rPr>
          <w:rStyle w:val="BodyText2"/>
          <w:rFonts w:eastAsia="Calibri"/>
          <w:sz w:val="16"/>
        </w:rPr>
        <w:t xml:space="preserve">require us to </w:t>
      </w:r>
      <w:r>
        <w:rPr>
          <w:rStyle w:val="BodyText3"/>
          <w:rFonts w:eastAsia="Calibri"/>
          <w:sz w:val="16"/>
        </w:rPr>
        <w:t xml:space="preserve">win the </w:t>
      </w:r>
      <w:r>
        <w:rPr>
          <w:rStyle w:val="BodyText2"/>
          <w:rFonts w:eastAsia="Calibri"/>
          <w:sz w:val="16"/>
        </w:rPr>
        <w:t>support of others. We may want a scholarship</w:t>
      </w:r>
      <w:r>
        <w:rPr>
          <w:sz w:val="16"/>
        </w:rPr>
        <w:t xml:space="preserve"> </w:t>
      </w:r>
      <w:r>
        <w:rPr>
          <w:rStyle w:val="BodyText2"/>
          <w:rFonts w:eastAsia="Calibri"/>
          <w:sz w:val="16"/>
        </w:rPr>
        <w:t xml:space="preserve">or a particular job </w:t>
      </w:r>
      <w:r>
        <w:rPr>
          <w:rStyle w:val="BodyText3"/>
          <w:rFonts w:eastAsia="Calibri"/>
          <w:sz w:val="16"/>
        </w:rPr>
        <w:t xml:space="preserve">for </w:t>
      </w:r>
      <w:r>
        <w:rPr>
          <w:rStyle w:val="BodyText2"/>
          <w:rFonts w:eastAsia="Calibri"/>
          <w:sz w:val="16"/>
        </w:rPr>
        <w:t xml:space="preserve">ourselves, </w:t>
      </w:r>
      <w:r>
        <w:rPr>
          <w:rStyle w:val="BodyText1"/>
          <w:rFonts w:eastAsia="Calibri"/>
          <w:sz w:val="16"/>
        </w:rPr>
        <w:t xml:space="preserve">a </w:t>
      </w:r>
      <w:r>
        <w:rPr>
          <w:rStyle w:val="BodyText2"/>
          <w:rFonts w:eastAsia="Calibri"/>
          <w:sz w:val="16"/>
        </w:rPr>
        <w:t xml:space="preserve">customer for our product, or </w:t>
      </w:r>
      <w:r>
        <w:rPr>
          <w:rStyle w:val="BodyText3"/>
          <w:rFonts w:eastAsia="Calibri"/>
          <w:sz w:val="16"/>
        </w:rPr>
        <w:t xml:space="preserve">a </w:t>
      </w:r>
      <w:r>
        <w:rPr>
          <w:rStyle w:val="BodyText2"/>
          <w:rFonts w:eastAsia="Calibri"/>
          <w:sz w:val="16"/>
        </w:rPr>
        <w:t xml:space="preserve">vote for </w:t>
      </w:r>
      <w:r>
        <w:rPr>
          <w:rStyle w:val="BodyText3"/>
          <w:rFonts w:eastAsia="Calibri"/>
          <w:sz w:val="16"/>
        </w:rPr>
        <w:t xml:space="preserve">our </w:t>
      </w:r>
      <w:r>
        <w:rPr>
          <w:rStyle w:val="BodyText2"/>
          <w:rFonts w:eastAsia="Calibri"/>
          <w:sz w:val="16"/>
        </w:rPr>
        <w:t xml:space="preserve">favored </w:t>
      </w:r>
      <w:r>
        <w:rPr>
          <w:rStyle w:val="BodyText3"/>
          <w:rFonts w:eastAsia="Calibri"/>
          <w:sz w:val="16"/>
        </w:rPr>
        <w:t>political candidate.</w:t>
      </w:r>
      <w:r>
        <w:rPr>
          <w:sz w:val="16"/>
        </w:rPr>
        <w:t xml:space="preserve"> </w:t>
      </w:r>
      <w:r>
        <w:rPr>
          <w:rStyle w:val="StyleBoldUnderline"/>
        </w:rPr>
        <w:t>Some people make decision by flipping a coin. Others act on a whim or respond unconsciously to “hidden persuaders</w:t>
      </w:r>
      <w:r>
        <w:rPr>
          <w:rStyle w:val="BodyText2"/>
          <w:rFonts w:eastAsia="Calibri"/>
          <w:sz w:val="16"/>
        </w:rPr>
        <w:t xml:space="preserve">.” </w:t>
      </w:r>
      <w:r>
        <w:rPr>
          <w:sz w:val="16"/>
        </w:rPr>
        <w:t xml:space="preserve">If </w:t>
      </w:r>
      <w:r>
        <w:rPr>
          <w:rStyle w:val="BodyText2"/>
          <w:rFonts w:eastAsia="Calibri"/>
          <w:sz w:val="16"/>
        </w:rPr>
        <w:t>the problem is trivial—</w:t>
      </w:r>
      <w:r>
        <w:rPr>
          <w:rStyle w:val="BodyText1"/>
          <w:rFonts w:eastAsia="Calibri"/>
          <w:sz w:val="16"/>
        </w:rPr>
        <w:t xml:space="preserve">such </w:t>
      </w:r>
      <w:r>
        <w:rPr>
          <w:rStyle w:val="BodyText2"/>
          <w:rFonts w:eastAsia="Calibri"/>
          <w:sz w:val="16"/>
        </w:rPr>
        <w:t xml:space="preserve">as whether to go to a concert or a </w:t>
      </w:r>
      <w:r>
        <w:rPr>
          <w:rStyle w:val="BodyText3"/>
          <w:rFonts w:eastAsia="Calibri"/>
          <w:sz w:val="16"/>
        </w:rPr>
        <w:t>film</w:t>
      </w:r>
      <w:r>
        <w:rPr>
          <w:rStyle w:val="BodyText4"/>
          <w:rFonts w:eastAsia="Calibri"/>
          <w:sz w:val="16"/>
        </w:rPr>
        <w:t>—</w:t>
      </w:r>
      <w:r>
        <w:rPr>
          <w:rStyle w:val="BodyText1"/>
          <w:rFonts w:eastAsia="Calibri"/>
          <w:sz w:val="16"/>
        </w:rPr>
        <w:t xml:space="preserve">the </w:t>
      </w:r>
      <w:r>
        <w:rPr>
          <w:rStyle w:val="BodyText2"/>
          <w:rFonts w:eastAsia="Calibri"/>
          <w:sz w:val="16"/>
        </w:rPr>
        <w:t xml:space="preserve">particular method used is unimportant. </w:t>
      </w:r>
      <w:r>
        <w:rPr>
          <w:rStyle w:val="StyleBoldUnderline"/>
        </w:rPr>
        <w:t>For</w:t>
      </w:r>
      <w:r>
        <w:rPr>
          <w:rStyle w:val="BodyText2"/>
          <w:rFonts w:eastAsia="Calibri"/>
          <w:sz w:val="16"/>
        </w:rPr>
        <w:t xml:space="preserve"> more </w:t>
      </w:r>
      <w:r>
        <w:rPr>
          <w:rStyle w:val="StyleBoldUnderline"/>
        </w:rPr>
        <w:t>crucial</w:t>
      </w:r>
      <w:r>
        <w:rPr>
          <w:rStyle w:val="BodyText2"/>
          <w:rFonts w:eastAsia="Calibri"/>
          <w:sz w:val="16"/>
        </w:rPr>
        <w:t xml:space="preserve"> </w:t>
      </w:r>
      <w:r>
        <w:rPr>
          <w:rStyle w:val="StyleBoldUnderline"/>
        </w:rPr>
        <w:t>matters</w:t>
      </w:r>
      <w:r>
        <w:rPr>
          <w:rStyle w:val="BodyText3"/>
          <w:rFonts w:eastAsia="Calibri"/>
          <w:sz w:val="16"/>
        </w:rPr>
        <w:t xml:space="preserve">, </w:t>
      </w:r>
      <w:r>
        <w:rPr>
          <w:rStyle w:val="BodyText2"/>
          <w:rFonts w:eastAsia="Calibri"/>
          <w:sz w:val="16"/>
        </w:rPr>
        <w:t xml:space="preserve">however, </w:t>
      </w:r>
      <w:r>
        <w:rPr>
          <w:rStyle w:val="StyleBoldUnderline"/>
          <w:highlight w:val="green"/>
        </w:rPr>
        <w:t>mature adults</w:t>
      </w:r>
      <w:r>
        <w:rPr>
          <w:rStyle w:val="StyleBoldUnderline"/>
        </w:rPr>
        <w:t xml:space="preserve"> </w:t>
      </w:r>
      <w:r>
        <w:rPr>
          <w:rStyle w:val="StyleBoldUnderline"/>
          <w:highlight w:val="green"/>
        </w:rPr>
        <w:t>require</w:t>
      </w:r>
      <w:r>
        <w:rPr>
          <w:rStyle w:val="BodyText2"/>
          <w:rFonts w:eastAsia="Calibri"/>
          <w:sz w:val="16"/>
        </w:rPr>
        <w:t xml:space="preserve"> </w:t>
      </w:r>
      <w:proofErr w:type="gramStart"/>
      <w:r>
        <w:rPr>
          <w:rStyle w:val="BodyText2"/>
          <w:rFonts w:eastAsia="Calibri"/>
          <w:sz w:val="16"/>
        </w:rPr>
        <w:t xml:space="preserve">a </w:t>
      </w:r>
      <w:r>
        <w:rPr>
          <w:rStyle w:val="BoldUnderline"/>
          <w:highlight w:val="green"/>
        </w:rPr>
        <w:t>reasoned methods</w:t>
      </w:r>
      <w:proofErr w:type="gramEnd"/>
      <w:r>
        <w:rPr>
          <w:rStyle w:val="BodyText2"/>
          <w:rFonts w:eastAsia="Calibri"/>
          <w:sz w:val="16"/>
          <w:highlight w:val="green"/>
        </w:rPr>
        <w:t xml:space="preserve"> </w:t>
      </w:r>
      <w:r>
        <w:rPr>
          <w:rStyle w:val="StyleBoldUnderline"/>
          <w:highlight w:val="green"/>
        </w:rPr>
        <w:t>of decision making</w:t>
      </w:r>
      <w:r>
        <w:rPr>
          <w:rStyle w:val="BodyText2"/>
          <w:rFonts w:eastAsia="Calibri"/>
          <w:sz w:val="16"/>
        </w:rPr>
        <w:t xml:space="preserve">. Decisions should be justified </w:t>
      </w:r>
      <w:r>
        <w:rPr>
          <w:rStyle w:val="BodyText3"/>
          <w:rFonts w:eastAsia="Calibri"/>
          <w:sz w:val="16"/>
        </w:rPr>
        <w:t xml:space="preserve">by </w:t>
      </w:r>
      <w:r>
        <w:rPr>
          <w:rStyle w:val="BodyText2"/>
          <w:rFonts w:eastAsia="Calibri"/>
          <w:sz w:val="16"/>
        </w:rPr>
        <w:t xml:space="preserve">good </w:t>
      </w:r>
      <w:r>
        <w:rPr>
          <w:rStyle w:val="BodyText3"/>
          <w:rFonts w:eastAsia="Calibri"/>
          <w:sz w:val="16"/>
        </w:rPr>
        <w:t xml:space="preserve">reasons based </w:t>
      </w:r>
      <w:r>
        <w:rPr>
          <w:rStyle w:val="BodyText2"/>
          <w:rFonts w:eastAsia="Calibri"/>
          <w:sz w:val="16"/>
        </w:rPr>
        <w:t>on accurate evidence and valid reasoning.</w:t>
      </w:r>
    </w:p>
    <w:p w:rsidR="00C37345" w:rsidRDefault="00C37345" w:rsidP="00C37345"/>
    <w:p w:rsidR="00C37345" w:rsidRDefault="00C37345" w:rsidP="00C37345">
      <w:pPr>
        <w:pStyle w:val="Heading2"/>
      </w:pPr>
      <w:r>
        <w:rPr>
          <w:b w:val="0"/>
          <w:bCs w:val="0"/>
        </w:rPr>
        <w:t>Off</w:t>
      </w:r>
    </w:p>
    <w:p w:rsidR="00C37345" w:rsidRDefault="00C37345" w:rsidP="00C37345">
      <w:pPr>
        <w:pStyle w:val="Heading4"/>
        <w:rPr>
          <w:b w:val="0"/>
          <w:bCs w:val="0"/>
        </w:rPr>
      </w:pPr>
      <w:r>
        <w:rPr>
          <w:b w:val="0"/>
          <w:bCs w:val="0"/>
        </w:rPr>
        <w:t xml:space="preserve">The aff commodifies the suffering of the victims of </w:t>
      </w:r>
      <w:proofErr w:type="spellStart"/>
      <w:r>
        <w:rPr>
          <w:b w:val="0"/>
          <w:bCs w:val="0"/>
        </w:rPr>
        <w:t>eurocentrism</w:t>
      </w:r>
      <w:proofErr w:type="spellEnd"/>
      <w:r>
        <w:rPr>
          <w:b w:val="0"/>
          <w:bCs w:val="0"/>
        </w:rPr>
        <w:t xml:space="preserve"> in exchange for your ballot in the debate economy---playing a game where we move scenarios of suffering around like chess pieces for our own personal enjoyment is the most unethical form of intellectual imperialism</w:t>
      </w:r>
    </w:p>
    <w:p w:rsidR="00C37345" w:rsidRDefault="00C37345" w:rsidP="00C37345">
      <w:pPr>
        <w:pStyle w:val="cardtext"/>
        <w:ind w:left="0"/>
      </w:pPr>
      <w:r>
        <w:rPr>
          <w:rStyle w:val="StyleStyleBold12pt"/>
        </w:rPr>
        <w:t>Baudrillard 94</w:t>
      </w:r>
      <w:r>
        <w:t xml:space="preserve"> [Jean, “The Illusion of the End” p. 66-71]</w:t>
      </w:r>
    </w:p>
    <w:p w:rsidR="00C37345" w:rsidRDefault="00C37345" w:rsidP="00C37345">
      <w:pPr>
        <w:pStyle w:val="cardtext"/>
        <w:ind w:left="0"/>
        <w:jc w:val="both"/>
        <w:rPr>
          <w:sz w:val="12"/>
        </w:rPr>
      </w:pPr>
    </w:p>
    <w:p w:rsidR="00C37345" w:rsidRDefault="00C37345" w:rsidP="00C37345">
      <w:pPr>
        <w:pStyle w:val="cardtext"/>
        <w:ind w:left="0"/>
        <w:jc w:val="both"/>
        <w:rPr>
          <w:sz w:val="12"/>
        </w:rPr>
      </w:pPr>
      <w:r>
        <w:rPr>
          <w:sz w:val="12"/>
        </w:rPr>
        <w:t>We have long denounced the capitalistic, economic exploitation of the poverty of the 'other half of the world' [['</w:t>
      </w:r>
      <w:proofErr w:type="spellStart"/>
      <w:r>
        <w:rPr>
          <w:sz w:val="12"/>
        </w:rPr>
        <w:t>autre</w:t>
      </w:r>
      <w:proofErr w:type="spellEnd"/>
      <w:r>
        <w:rPr>
          <w:sz w:val="12"/>
        </w:rPr>
        <w:t xml:space="preserve"> monde]. </w:t>
      </w:r>
      <w:r>
        <w:rPr>
          <w:rStyle w:val="StyleBoldUnderline"/>
          <w:highlight w:val="green"/>
        </w:rPr>
        <w:t>We must</w:t>
      </w:r>
      <w:r>
        <w:rPr>
          <w:sz w:val="12"/>
        </w:rPr>
        <w:t xml:space="preserve"> today </w:t>
      </w:r>
      <w:r>
        <w:rPr>
          <w:rStyle w:val="StyleBoldUnderline"/>
          <w:highlight w:val="green"/>
        </w:rPr>
        <w:t>denounce</w:t>
      </w:r>
      <w:r>
        <w:rPr>
          <w:rStyle w:val="StyleBoldUnderline"/>
        </w:rPr>
        <w:t xml:space="preserve"> the</w:t>
      </w:r>
      <w:r>
        <w:rPr>
          <w:sz w:val="12"/>
        </w:rPr>
        <w:t xml:space="preserve"> </w:t>
      </w:r>
      <w:r>
        <w:rPr>
          <w:rStyle w:val="Emphasis"/>
        </w:rPr>
        <w:t xml:space="preserve">moral and sentimental </w:t>
      </w:r>
      <w:r>
        <w:rPr>
          <w:rStyle w:val="Emphasis"/>
          <w:highlight w:val="green"/>
        </w:rPr>
        <w:t>exploitation of</w:t>
      </w:r>
      <w:r>
        <w:rPr>
          <w:sz w:val="12"/>
        </w:rPr>
        <w:t xml:space="preserve"> that </w:t>
      </w:r>
      <w:r>
        <w:rPr>
          <w:rStyle w:val="Emphasis"/>
        </w:rPr>
        <w:t>poverty</w:t>
      </w:r>
      <w:r>
        <w:rPr>
          <w:sz w:val="12"/>
        </w:rPr>
        <w:t xml:space="preserve"> - </w:t>
      </w:r>
      <w:r>
        <w:rPr>
          <w:rStyle w:val="Box"/>
          <w:highlight w:val="green"/>
        </w:rPr>
        <w:t>charity cannibalism</w:t>
      </w:r>
      <w:r>
        <w:rPr>
          <w:sz w:val="12"/>
          <w:highlight w:val="green"/>
        </w:rPr>
        <w:t xml:space="preserve"> </w:t>
      </w:r>
      <w:r>
        <w:rPr>
          <w:rStyle w:val="StyleBoldUnderline"/>
          <w:highlight w:val="green"/>
        </w:rPr>
        <w:t xml:space="preserve">being </w:t>
      </w:r>
      <w:r>
        <w:rPr>
          <w:rStyle w:val="Emphasis"/>
          <w:highlight w:val="green"/>
        </w:rPr>
        <w:t>worse than oppressive violence</w:t>
      </w:r>
      <w:r>
        <w:rPr>
          <w:sz w:val="12"/>
        </w:rPr>
        <w:t xml:space="preserve">. </w:t>
      </w:r>
      <w:proofErr w:type="gramStart"/>
      <w:r>
        <w:rPr>
          <w:rStyle w:val="StyleBoldUnderline"/>
        </w:rPr>
        <w:t xml:space="preserve">The </w:t>
      </w:r>
      <w:r>
        <w:rPr>
          <w:rStyle w:val="Emphasis"/>
        </w:rPr>
        <w:t>extraction</w:t>
      </w:r>
      <w:r>
        <w:rPr>
          <w:rStyle w:val="StyleBoldUnderline"/>
        </w:rPr>
        <w:t xml:space="preserve"> and </w:t>
      </w:r>
      <w:r>
        <w:rPr>
          <w:rStyle w:val="Emphasis"/>
        </w:rPr>
        <w:t>humanitarian reprocessing</w:t>
      </w:r>
      <w:r>
        <w:rPr>
          <w:rStyle w:val="StyleBoldUnderline"/>
        </w:rPr>
        <w:t xml:space="preserve"> of a </w:t>
      </w:r>
      <w:r>
        <w:rPr>
          <w:rStyle w:val="StyleBoldUnderline"/>
          <w:highlight w:val="green"/>
        </w:rPr>
        <w:t>destitution</w:t>
      </w:r>
      <w:r>
        <w:rPr>
          <w:rStyle w:val="StyleBoldUnderline"/>
        </w:rPr>
        <w:t xml:space="preserve"> </w:t>
      </w:r>
      <w:r>
        <w:rPr>
          <w:sz w:val="12"/>
        </w:rPr>
        <w:t xml:space="preserve">which </w:t>
      </w:r>
      <w:r>
        <w:rPr>
          <w:rStyle w:val="StyleBoldUnderline"/>
          <w:highlight w:val="green"/>
        </w:rPr>
        <w:t>has become the equivalent</w:t>
      </w:r>
      <w:r>
        <w:rPr>
          <w:sz w:val="12"/>
          <w:highlight w:val="green"/>
        </w:rPr>
        <w:t xml:space="preserve"> </w:t>
      </w:r>
      <w:r>
        <w:rPr>
          <w:rStyle w:val="StyleBoldUnderline"/>
          <w:highlight w:val="green"/>
        </w:rPr>
        <w:t>of</w:t>
      </w:r>
      <w:r>
        <w:rPr>
          <w:sz w:val="12"/>
          <w:highlight w:val="green"/>
        </w:rPr>
        <w:t xml:space="preserve"> </w:t>
      </w:r>
      <w:r>
        <w:rPr>
          <w:rStyle w:val="Emphasis"/>
          <w:highlight w:val="green"/>
        </w:rPr>
        <w:t>oil deposits</w:t>
      </w:r>
      <w:r>
        <w:rPr>
          <w:sz w:val="12"/>
          <w:highlight w:val="green"/>
        </w:rPr>
        <w:t xml:space="preserve"> </w:t>
      </w:r>
      <w:r>
        <w:rPr>
          <w:rStyle w:val="StyleBoldUnderline"/>
          <w:highlight w:val="green"/>
        </w:rPr>
        <w:t>and</w:t>
      </w:r>
      <w:r>
        <w:rPr>
          <w:sz w:val="12"/>
          <w:highlight w:val="green"/>
        </w:rPr>
        <w:t xml:space="preserve"> </w:t>
      </w:r>
      <w:r>
        <w:rPr>
          <w:rStyle w:val="Emphasis"/>
          <w:highlight w:val="green"/>
        </w:rPr>
        <w:t>gold mines</w:t>
      </w:r>
      <w:r>
        <w:rPr>
          <w:sz w:val="12"/>
        </w:rPr>
        <w:t>.</w:t>
      </w:r>
      <w:proofErr w:type="gramEnd"/>
      <w:r>
        <w:rPr>
          <w:sz w:val="12"/>
        </w:rPr>
        <w:t xml:space="preserve"> </w:t>
      </w:r>
      <w:r>
        <w:rPr>
          <w:rStyle w:val="StyleBoldUnderline"/>
        </w:rPr>
        <w:t>The extortion of the spectacle of poverty and</w:t>
      </w:r>
      <w:r>
        <w:rPr>
          <w:sz w:val="12"/>
        </w:rPr>
        <w:t xml:space="preserve">, at the same time, of </w:t>
      </w:r>
      <w:r>
        <w:rPr>
          <w:rStyle w:val="Emphasis"/>
        </w:rPr>
        <w:t>our charitable condescension</w:t>
      </w:r>
      <w:r>
        <w:rPr>
          <w:sz w:val="12"/>
        </w:rPr>
        <w:t xml:space="preserve">: </w:t>
      </w:r>
      <w:r>
        <w:rPr>
          <w:rStyle w:val="StyleBoldUnderline"/>
        </w:rPr>
        <w:t>a</w:t>
      </w:r>
      <w:r>
        <w:rPr>
          <w:sz w:val="12"/>
        </w:rPr>
        <w:t xml:space="preserve"> worldwide appreciated </w:t>
      </w:r>
      <w:r>
        <w:rPr>
          <w:rStyle w:val="StyleBoldUnderline"/>
        </w:rPr>
        <w:t>surplus of fine sentiments and bad conscience</w:t>
      </w:r>
      <w:r>
        <w:rPr>
          <w:sz w:val="12"/>
        </w:rPr>
        <w:t xml:space="preserve">. We should, in fact, see this not as the extraction of raw materials, but as a waste-reprocessing enterprise. Their destitution and our bad conscience are, in effect, all part of the waste-products of history- the main thing is to recycle them to produce a new energy source.¶ </w:t>
      </w:r>
      <w:proofErr w:type="gramStart"/>
      <w:r>
        <w:rPr>
          <w:sz w:val="12"/>
        </w:rPr>
        <w:t>We</w:t>
      </w:r>
      <w:proofErr w:type="gramEnd"/>
      <w:r>
        <w:rPr>
          <w:sz w:val="12"/>
        </w:rPr>
        <w:t xml:space="preserve"> have here an escalation in the psychological balance of terror. World </w:t>
      </w:r>
      <w:r>
        <w:rPr>
          <w:rStyle w:val="StyleBoldUnderline"/>
        </w:rPr>
        <w:t>capitalist oppression is</w:t>
      </w:r>
      <w:r>
        <w:rPr>
          <w:sz w:val="12"/>
        </w:rPr>
        <w:t xml:space="preserve"> now merely </w:t>
      </w:r>
      <w:r>
        <w:rPr>
          <w:rStyle w:val="StyleBoldUnderline"/>
        </w:rPr>
        <w:t>the vehicle</w:t>
      </w:r>
      <w:r>
        <w:rPr>
          <w:sz w:val="12"/>
        </w:rPr>
        <w:t xml:space="preserve"> and alibi </w:t>
      </w:r>
      <w:r>
        <w:rPr>
          <w:rStyle w:val="StyleBoldUnderline"/>
        </w:rPr>
        <w:t>for this</w:t>
      </w:r>
      <w:r>
        <w:rPr>
          <w:sz w:val="12"/>
        </w:rPr>
        <w:t xml:space="preserve"> other, </w:t>
      </w:r>
      <w:r>
        <w:rPr>
          <w:rStyle w:val="Emphasis"/>
        </w:rPr>
        <w:t>much more ferocious</w:t>
      </w:r>
      <w:r>
        <w:rPr>
          <w:sz w:val="12"/>
        </w:rPr>
        <w:t xml:space="preserve">, </w:t>
      </w:r>
      <w:r>
        <w:rPr>
          <w:rStyle w:val="StyleBoldUnderline"/>
        </w:rPr>
        <w:t>form of moral predation</w:t>
      </w:r>
      <w:r>
        <w:rPr>
          <w:sz w:val="12"/>
        </w:rPr>
        <w:t xml:space="preserve">. One might almost say, contrary to the Marxist </w:t>
      </w:r>
      <w:proofErr w:type="gramStart"/>
      <w:r>
        <w:rPr>
          <w:sz w:val="12"/>
        </w:rPr>
        <w:t>analysis, that</w:t>
      </w:r>
      <w:proofErr w:type="gramEnd"/>
      <w:r>
        <w:rPr>
          <w:sz w:val="12"/>
        </w:rPr>
        <w:t xml:space="preserve"> </w:t>
      </w:r>
      <w:r>
        <w:rPr>
          <w:rStyle w:val="Emphasis"/>
          <w:highlight w:val="green"/>
        </w:rPr>
        <w:t>material exploitation</w:t>
      </w:r>
      <w:r>
        <w:rPr>
          <w:rStyle w:val="StyleBoldUnderline"/>
        </w:rPr>
        <w:t xml:space="preserve"> </w:t>
      </w:r>
      <w:r>
        <w:rPr>
          <w:rStyle w:val="StyleBoldUnderline"/>
          <w:highlight w:val="green"/>
        </w:rPr>
        <w:t>is only there to extract</w:t>
      </w:r>
      <w:r>
        <w:rPr>
          <w:rStyle w:val="StyleBoldUnderline"/>
        </w:rPr>
        <w:t xml:space="preserve"> that </w:t>
      </w:r>
      <w:r>
        <w:rPr>
          <w:rStyle w:val="Box"/>
          <w:highlight w:val="green"/>
        </w:rPr>
        <w:t>spiritual raw material</w:t>
      </w:r>
      <w:r>
        <w:rPr>
          <w:rStyle w:val="StyleBoldUnderline"/>
        </w:rPr>
        <w:t xml:space="preserve"> that is </w:t>
      </w:r>
      <w:r>
        <w:rPr>
          <w:rStyle w:val="StyleBoldUnderline"/>
          <w:highlight w:val="green"/>
        </w:rPr>
        <w:t>the</w:t>
      </w:r>
      <w:r>
        <w:rPr>
          <w:rStyle w:val="StyleBoldUnderline"/>
        </w:rPr>
        <w:t xml:space="preserve"> </w:t>
      </w:r>
      <w:r>
        <w:rPr>
          <w:rStyle w:val="Box"/>
          <w:highlight w:val="green"/>
        </w:rPr>
        <w:t>misery of peoples</w:t>
      </w:r>
      <w:r>
        <w:rPr>
          <w:sz w:val="12"/>
        </w:rPr>
        <w:t xml:space="preserve">, </w:t>
      </w:r>
      <w:r>
        <w:rPr>
          <w:rStyle w:val="StyleBoldUnderline"/>
        </w:rPr>
        <w:t xml:space="preserve">which </w:t>
      </w:r>
      <w:r>
        <w:rPr>
          <w:rStyle w:val="StyleBoldUnderline"/>
          <w:highlight w:val="green"/>
        </w:rPr>
        <w:t>serves as</w:t>
      </w:r>
      <w:r>
        <w:rPr>
          <w:sz w:val="12"/>
          <w:highlight w:val="green"/>
        </w:rPr>
        <w:t xml:space="preserve"> </w:t>
      </w:r>
      <w:r>
        <w:rPr>
          <w:rStyle w:val="Box"/>
          <w:highlight w:val="green"/>
        </w:rPr>
        <w:t xml:space="preserve">psychological nourishment for the </w:t>
      </w:r>
      <w:r>
        <w:rPr>
          <w:rStyle w:val="Box"/>
        </w:rPr>
        <w:t>rich countries and</w:t>
      </w:r>
      <w:r>
        <w:rPr>
          <w:rStyle w:val="Box"/>
          <w:highlight w:val="green"/>
        </w:rPr>
        <w:t xml:space="preserve"> media </w:t>
      </w:r>
      <w:r>
        <w:rPr>
          <w:rStyle w:val="Box"/>
        </w:rPr>
        <w:t>nourishment for our daily lives</w:t>
      </w:r>
      <w:r>
        <w:rPr>
          <w:sz w:val="12"/>
        </w:rPr>
        <w:t xml:space="preserve">. The 'Fourth World' (we are no longer dealing with a 'developing' Third World) is once again beleaguered, this time as a catastrophe-bearing stratum. </w:t>
      </w:r>
      <w:r>
        <w:rPr>
          <w:rStyle w:val="StyleBoldUnderline"/>
        </w:rPr>
        <w:t xml:space="preserve">The West is whitewashed in the reprocessing of the rest of the world as waste and residue. </w:t>
      </w:r>
      <w:r>
        <w:rPr>
          <w:sz w:val="12"/>
        </w:rPr>
        <w:t xml:space="preserve">And the white world repents and seeks absolution - it, too, the waste-product of its own history.¶ The South is a natural producer of raw materials, the latest of which is catastrophe. </w:t>
      </w:r>
      <w:r>
        <w:rPr>
          <w:rStyle w:val="StyleBoldUnderline"/>
        </w:rPr>
        <w:t>The North</w:t>
      </w:r>
      <w:r>
        <w:rPr>
          <w:sz w:val="12"/>
        </w:rPr>
        <w:t xml:space="preserve">, for its part, </w:t>
      </w:r>
      <w:r>
        <w:rPr>
          <w:rStyle w:val="StyleBoldUnderline"/>
        </w:rPr>
        <w:t>specializes in the</w:t>
      </w:r>
      <w:r>
        <w:rPr>
          <w:sz w:val="12"/>
        </w:rPr>
        <w:t xml:space="preserve"> reprocessing of raw materials and hence also in the </w:t>
      </w:r>
      <w:r>
        <w:rPr>
          <w:rStyle w:val="Box"/>
        </w:rPr>
        <w:t>reprocessing of catastrophe</w:t>
      </w:r>
      <w:r>
        <w:rPr>
          <w:sz w:val="12"/>
        </w:rPr>
        <w:t xml:space="preserve">. </w:t>
      </w:r>
      <w:proofErr w:type="gramStart"/>
      <w:r>
        <w:rPr>
          <w:rStyle w:val="StyleBoldUnderline"/>
        </w:rPr>
        <w:t>Bloodsucking protection, humanitarian interference</w:t>
      </w:r>
      <w:r>
        <w:rPr>
          <w:sz w:val="12"/>
        </w:rPr>
        <w:t xml:space="preserve">, </w:t>
      </w:r>
      <w:proofErr w:type="spellStart"/>
      <w:r>
        <w:rPr>
          <w:sz w:val="12"/>
        </w:rPr>
        <w:t>Medecins</w:t>
      </w:r>
      <w:proofErr w:type="spellEnd"/>
      <w:r>
        <w:rPr>
          <w:sz w:val="12"/>
        </w:rPr>
        <w:t xml:space="preserve"> sans </w:t>
      </w:r>
      <w:proofErr w:type="spellStart"/>
      <w:r>
        <w:rPr>
          <w:sz w:val="12"/>
        </w:rPr>
        <w:t>frontieres</w:t>
      </w:r>
      <w:proofErr w:type="spellEnd"/>
      <w:r>
        <w:rPr>
          <w:sz w:val="12"/>
        </w:rPr>
        <w:t xml:space="preserve">, international </w:t>
      </w:r>
      <w:r>
        <w:rPr>
          <w:rStyle w:val="StyleBoldUnderline"/>
        </w:rPr>
        <w:t>solidarity</w:t>
      </w:r>
      <w:r>
        <w:rPr>
          <w:sz w:val="12"/>
        </w:rPr>
        <w:t>, etc.</w:t>
      </w:r>
      <w:proofErr w:type="gramEnd"/>
      <w:r>
        <w:rPr>
          <w:sz w:val="12"/>
        </w:rPr>
        <w:t xml:space="preserve"> </w:t>
      </w:r>
      <w:r>
        <w:rPr>
          <w:rStyle w:val="Box"/>
        </w:rPr>
        <w:t>The last phase of colonialism</w:t>
      </w:r>
      <w:r>
        <w:rPr>
          <w:sz w:val="12"/>
        </w:rPr>
        <w:t xml:space="preserve">: </w:t>
      </w:r>
      <w:r>
        <w:rPr>
          <w:rStyle w:val="StyleBoldUnderline"/>
        </w:rPr>
        <w:t>the New Sentimental Order is</w:t>
      </w:r>
      <w:r>
        <w:rPr>
          <w:sz w:val="12"/>
        </w:rPr>
        <w:t xml:space="preserve"> merely </w:t>
      </w:r>
      <w:r>
        <w:rPr>
          <w:rStyle w:val="StyleBoldUnderline"/>
        </w:rPr>
        <w:t>the latest form of the New World Order</w:t>
      </w:r>
      <w:r>
        <w:rPr>
          <w:sz w:val="12"/>
        </w:rPr>
        <w:t xml:space="preserve">. </w:t>
      </w:r>
      <w:r>
        <w:rPr>
          <w:rStyle w:val="Emphasis"/>
          <w:highlight w:val="green"/>
        </w:rPr>
        <w:t>Other people's destitution</w:t>
      </w:r>
      <w:r>
        <w:rPr>
          <w:sz w:val="12"/>
          <w:highlight w:val="green"/>
        </w:rPr>
        <w:t xml:space="preserve"> </w:t>
      </w:r>
      <w:r>
        <w:rPr>
          <w:rStyle w:val="StyleBoldUnderline"/>
          <w:highlight w:val="green"/>
        </w:rPr>
        <w:t>becomes</w:t>
      </w:r>
      <w:r>
        <w:rPr>
          <w:sz w:val="12"/>
          <w:highlight w:val="green"/>
        </w:rPr>
        <w:t xml:space="preserve"> </w:t>
      </w:r>
      <w:r>
        <w:rPr>
          <w:rStyle w:val="Box"/>
          <w:highlight w:val="green"/>
        </w:rPr>
        <w:t xml:space="preserve">our adventure </w:t>
      </w:r>
      <w:proofErr w:type="gramStart"/>
      <w:r>
        <w:rPr>
          <w:rStyle w:val="Box"/>
          <w:highlight w:val="green"/>
        </w:rPr>
        <w:t>playground</w:t>
      </w:r>
      <w:r>
        <w:rPr>
          <w:sz w:val="12"/>
        </w:rPr>
        <w:t xml:space="preserve"> .</w:t>
      </w:r>
      <w:proofErr w:type="gramEnd"/>
      <w:r>
        <w:rPr>
          <w:sz w:val="12"/>
        </w:rPr>
        <w:t xml:space="preserve"> Thus, </w:t>
      </w:r>
      <w:r>
        <w:rPr>
          <w:rStyle w:val="StyleBoldUnderline"/>
          <w:highlight w:val="green"/>
        </w:rPr>
        <w:t>the</w:t>
      </w:r>
      <w:r>
        <w:rPr>
          <w:sz w:val="12"/>
          <w:highlight w:val="green"/>
        </w:rPr>
        <w:t xml:space="preserve"> </w:t>
      </w:r>
      <w:r>
        <w:rPr>
          <w:rStyle w:val="Emphasis"/>
          <w:highlight w:val="green"/>
        </w:rPr>
        <w:t>humanitarian offensive</w:t>
      </w:r>
      <w:r>
        <w:rPr>
          <w:sz w:val="12"/>
        </w:rPr>
        <w:t xml:space="preserve"> aimed at the Kurds - a show of repentance on the part of the Western powers after allowing Saddam Hussein to crush them - </w:t>
      </w:r>
      <w:r>
        <w:rPr>
          <w:rStyle w:val="StyleBoldUnderline"/>
          <w:highlight w:val="green"/>
        </w:rPr>
        <w:t>is</w:t>
      </w:r>
      <w:r>
        <w:rPr>
          <w:sz w:val="12"/>
        </w:rPr>
        <w:t xml:space="preserve"> in reality merely </w:t>
      </w:r>
      <w:r>
        <w:rPr>
          <w:rStyle w:val="StyleBoldUnderline"/>
          <w:highlight w:val="green"/>
        </w:rPr>
        <w:t>the</w:t>
      </w:r>
      <w:r>
        <w:rPr>
          <w:sz w:val="12"/>
          <w:highlight w:val="green"/>
        </w:rPr>
        <w:t xml:space="preserve"> </w:t>
      </w:r>
      <w:r>
        <w:rPr>
          <w:rStyle w:val="Emphasis"/>
          <w:highlight w:val="green"/>
        </w:rPr>
        <w:t>second phase of the war</w:t>
      </w:r>
      <w:r>
        <w:rPr>
          <w:sz w:val="12"/>
        </w:rPr>
        <w:t xml:space="preserve">, a phase </w:t>
      </w:r>
      <w:r>
        <w:rPr>
          <w:rStyle w:val="StyleBoldUnderline"/>
        </w:rPr>
        <w:t>in which charitable intervention finishes off the work of extermination</w:t>
      </w:r>
      <w:r>
        <w:rPr>
          <w:sz w:val="12"/>
        </w:rPr>
        <w:t xml:space="preserve">. </w:t>
      </w:r>
      <w:r>
        <w:rPr>
          <w:rStyle w:val="Emphasis"/>
        </w:rPr>
        <w:t xml:space="preserve">We are the consumers of the ever delightful spectacle of poverty and catastrophe, and of the </w:t>
      </w:r>
      <w:r>
        <w:rPr>
          <w:rStyle w:val="Box"/>
        </w:rPr>
        <w:t>moving spectacle</w:t>
      </w:r>
      <w:r>
        <w:rPr>
          <w:rStyle w:val="Emphasis"/>
        </w:rPr>
        <w:t xml:space="preserve"> of our own efforts to alleviate it</w:t>
      </w:r>
      <w:r>
        <w:rPr>
          <w:sz w:val="12"/>
        </w:rPr>
        <w:t xml:space="preserve"> </w:t>
      </w:r>
      <w:r>
        <w:rPr>
          <w:rStyle w:val="Emphasis"/>
        </w:rPr>
        <w:t>(which, in fact, merely function to secure the conditions of reproduction of the catastrophe market</w:t>
      </w:r>
      <w:r>
        <w:rPr>
          <w:sz w:val="12"/>
        </w:rPr>
        <w:t xml:space="preserve"> ); there, at least, in the order of moral profits, the Marxist analysis is wholly applicable: </w:t>
      </w:r>
      <w:r>
        <w:rPr>
          <w:rStyle w:val="StyleBoldUnderline"/>
        </w:rPr>
        <w:t>we see to it that extreme poverty is reproduced as a symbolic deposit</w:t>
      </w:r>
      <w:r>
        <w:rPr>
          <w:rStyle w:val="StyleBoldUnderline"/>
          <w:highlight w:val="green"/>
        </w:rPr>
        <w:t>,</w:t>
      </w:r>
      <w:r>
        <w:rPr>
          <w:rStyle w:val="StyleBoldUnderline"/>
        </w:rPr>
        <w:t xml:space="preserve"> as </w:t>
      </w:r>
      <w:r>
        <w:rPr>
          <w:rStyle w:val="Emphasis"/>
        </w:rPr>
        <w:t>a fuel essential to the moral and sentimental equilibrium</w:t>
      </w:r>
      <w:r>
        <w:rPr>
          <w:rStyle w:val="StyleBoldUnderline"/>
        </w:rPr>
        <w:t xml:space="preserve"> of the West.</w:t>
      </w:r>
      <w:r>
        <w:rPr>
          <w:rStyle w:val="StyleBoldUnderline"/>
          <w:sz w:val="12"/>
        </w:rPr>
        <w:t xml:space="preserve">¶ </w:t>
      </w:r>
      <w:r>
        <w:rPr>
          <w:sz w:val="12"/>
        </w:rPr>
        <w:t xml:space="preserve">In our </w:t>
      </w:r>
      <w:proofErr w:type="spellStart"/>
      <w:r>
        <w:rPr>
          <w:sz w:val="12"/>
        </w:rPr>
        <w:t>defence</w:t>
      </w:r>
      <w:proofErr w:type="spellEnd"/>
      <w:r>
        <w:rPr>
          <w:sz w:val="12"/>
        </w:rPr>
        <w:t xml:space="preserve">, it might be said that this extreme poverty was largely of our own making and it is therefore normal that we should profit by it. There can be no finer proof that the distress of the rest of the world is at the root of Western power and that the spectacle of that distress is its crowning glory than the inauguration, on the roof of the </w:t>
      </w:r>
      <w:proofErr w:type="spellStart"/>
      <w:r>
        <w:rPr>
          <w:sz w:val="12"/>
        </w:rPr>
        <w:t>Arche</w:t>
      </w:r>
      <w:proofErr w:type="spellEnd"/>
      <w:r>
        <w:rPr>
          <w:sz w:val="12"/>
        </w:rPr>
        <w:t xml:space="preserve"> de la Defense, with a sumptuous buffet laid on by the </w:t>
      </w:r>
      <w:proofErr w:type="spellStart"/>
      <w:r>
        <w:rPr>
          <w:sz w:val="12"/>
        </w:rPr>
        <w:t>Fondation</w:t>
      </w:r>
      <w:proofErr w:type="spellEnd"/>
      <w:r>
        <w:rPr>
          <w:sz w:val="12"/>
        </w:rPr>
        <w:t xml:space="preserve"> des Droits de </w:t>
      </w:r>
      <w:proofErr w:type="spellStart"/>
      <w:r>
        <w:rPr>
          <w:sz w:val="12"/>
        </w:rPr>
        <w:t>l'homme</w:t>
      </w:r>
      <w:proofErr w:type="spellEnd"/>
      <w:r>
        <w:rPr>
          <w:sz w:val="12"/>
        </w:rPr>
        <w:t xml:space="preserve">, of an exhibition of the finest photos of world poverty. Should we be surprised that spaces are set aside in the </w:t>
      </w:r>
      <w:proofErr w:type="spellStart"/>
      <w:r>
        <w:rPr>
          <w:sz w:val="12"/>
        </w:rPr>
        <w:t>Arche</w:t>
      </w:r>
      <w:proofErr w:type="spellEnd"/>
      <w:r>
        <w:rPr>
          <w:sz w:val="12"/>
        </w:rPr>
        <w:t xml:space="preserve"> d' Alliance. </w:t>
      </w:r>
      <w:proofErr w:type="gramStart"/>
      <w:r>
        <w:rPr>
          <w:sz w:val="12"/>
        </w:rPr>
        <w:t>for</w:t>
      </w:r>
      <w:proofErr w:type="gramEnd"/>
      <w:r>
        <w:rPr>
          <w:sz w:val="12"/>
        </w:rPr>
        <w:t xml:space="preserve"> universal suffering hallowed by caviar and champagne? Just as the economic crisis of the West will not be complete so long as it can still exploit the resources of the rest of the world, so </w:t>
      </w:r>
      <w:r>
        <w:rPr>
          <w:rStyle w:val="StyleBoldUnderline"/>
        </w:rPr>
        <w:t>the symbolic crisis will be complete only when it is no longer able to feed on the other half's human and natural catastrophes</w:t>
      </w:r>
      <w:r>
        <w:rPr>
          <w:sz w:val="12"/>
        </w:rPr>
        <w:t xml:space="preserve"> (Eastern Europe, the Gulf, the Kurds, Bangladesh, etc.). </w:t>
      </w:r>
      <w:r>
        <w:rPr>
          <w:rStyle w:val="StyleBoldUnderline"/>
        </w:rPr>
        <w:t>We need this drug, which serves us as an aphrodisiac and hallucinogen</w:t>
      </w:r>
      <w:r>
        <w:rPr>
          <w:sz w:val="12"/>
        </w:rPr>
        <w:t xml:space="preserve">. And </w:t>
      </w:r>
      <w:r>
        <w:rPr>
          <w:rStyle w:val="StyleBoldUnderline"/>
        </w:rPr>
        <w:t>the poor</w:t>
      </w:r>
      <w:r>
        <w:rPr>
          <w:sz w:val="12"/>
        </w:rPr>
        <w:t xml:space="preserve"> countries </w:t>
      </w:r>
      <w:r>
        <w:rPr>
          <w:rStyle w:val="Emphasis"/>
        </w:rPr>
        <w:t>are the best suppliers</w:t>
      </w:r>
      <w:r>
        <w:rPr>
          <w:sz w:val="12"/>
        </w:rPr>
        <w:t xml:space="preserve"> - as, indeed, they are of other drugs. We provide them, through our media, with the means to exploit this paradoxical resource, just as we give them the means to exhaust their natural resources with our technologies. </w:t>
      </w:r>
      <w:r>
        <w:rPr>
          <w:rStyle w:val="Box"/>
          <w:highlight w:val="green"/>
        </w:rPr>
        <w:t>Our whole culture lives off this catastrophic cannibalism,</w:t>
      </w:r>
      <w:r>
        <w:rPr>
          <w:rStyle w:val="Box"/>
        </w:rPr>
        <w:t xml:space="preserve"> </w:t>
      </w:r>
      <w:r>
        <w:rPr>
          <w:sz w:val="12"/>
        </w:rPr>
        <w:t xml:space="preserve">relayed in cynical mode by the news media, and carried forward in moral mode by our humanitarian aid, which is a way of encouraging it and ensuring its continuity, just as economic aid is a strategy for perpetuating under-development. Up to now, the financial sacrifice has been compensated a hundredfold by the moral gain. But when the catastrophe market itself reaches crisis point, in accordance with the implacable logic of the market, when distress becomes scarce or the marginal returns on it fall from overexploitation, when we run out of disasters from elsewhere or when they can no longer be traded like coffee or other commodities, the West will be forced to produce its own catastrophe for itself , in order to meet its need for spectacle and that voracious appetite for symbols which characterizes it even more than its voracious appetite for food. It will reach the point where it devours itself. When we have finished sucking out the destiny of others, we shall have to invent one for ourselves. The Great Crash, the symbolic crash, will come in the end from us Westerners, but only when we are no longer able to feed on the hallucinogenic misery which comes to us from the other half of the world.¶ </w:t>
      </w:r>
      <w:proofErr w:type="gramStart"/>
      <w:r>
        <w:rPr>
          <w:sz w:val="12"/>
        </w:rPr>
        <w:t>Yet</w:t>
      </w:r>
      <w:proofErr w:type="gramEnd"/>
      <w:r>
        <w:rPr>
          <w:sz w:val="12"/>
        </w:rPr>
        <w:t xml:space="preserve"> they do not seem keen to give up their monopoly. The Middle East, Bangladesh, black Africa and Latin America are really going flat out in the distress and catastrophe stakes, and thus in providing symbolic nourishment for the rich world. They might be said to be overdoing it: heaping earthquakes, floods, famines and ecological disasters one upon another, and finding the means to massacre each other most of the time. </w:t>
      </w:r>
      <w:r>
        <w:rPr>
          <w:rStyle w:val="Emphasis"/>
          <w:highlight w:val="green"/>
        </w:rPr>
        <w:t>The 'disaster show' goes on</w:t>
      </w:r>
      <w:r>
        <w:rPr>
          <w:rStyle w:val="StyleBoldUnderline"/>
        </w:rPr>
        <w:t xml:space="preserve"> without any let-up and our sacrificial debt to them far exceeds their economic debt</w:t>
      </w:r>
      <w:r>
        <w:rPr>
          <w:sz w:val="12"/>
        </w:rPr>
        <w:t xml:space="preserve">. The misery with which they generously overwhelm us is something we shall never be able to repay. </w:t>
      </w:r>
      <w:r>
        <w:rPr>
          <w:rStyle w:val="Emphasis"/>
        </w:rPr>
        <w:t xml:space="preserve">The </w:t>
      </w:r>
      <w:r>
        <w:rPr>
          <w:rStyle w:val="Emphasis"/>
          <w:highlight w:val="green"/>
        </w:rPr>
        <w:t>sacrifices we offer in return are laughable</w:t>
      </w:r>
      <w:r>
        <w:rPr>
          <w:sz w:val="12"/>
        </w:rPr>
        <w:t xml:space="preserve"> (a tornado or two, </w:t>
      </w:r>
      <w:r>
        <w:rPr>
          <w:rStyle w:val="Box"/>
          <w:highlight w:val="green"/>
        </w:rPr>
        <w:t>a few tiny</w:t>
      </w:r>
      <w:r>
        <w:rPr>
          <w:rStyle w:val="Box"/>
        </w:rPr>
        <w:t xml:space="preserve"> </w:t>
      </w:r>
      <w:r>
        <w:rPr>
          <w:sz w:val="12"/>
        </w:rPr>
        <w:t>holocausts on the</w:t>
      </w:r>
      <w:r>
        <w:rPr>
          <w:rStyle w:val="Box"/>
        </w:rPr>
        <w:t xml:space="preserve"> </w:t>
      </w:r>
      <w:r>
        <w:rPr>
          <w:rStyle w:val="Box"/>
          <w:highlight w:val="green"/>
        </w:rPr>
        <w:t>roads</w:t>
      </w:r>
      <w:r>
        <w:rPr>
          <w:sz w:val="12"/>
        </w:rPr>
        <w:t>, the odd financial sacrifice) and, moreover, by some infernal logic, these work out as much greater gains for us, whereas our kindnesses have merely added to the natural catastrophes another one immeasurably worse: the demographic catastrophe, a veritable epidemic which we deplore each day in pictures.</w:t>
      </w:r>
    </w:p>
    <w:p w:rsidR="00C37345" w:rsidRDefault="00C37345" w:rsidP="00C37345">
      <w:pPr>
        <w:pStyle w:val="Heading4"/>
      </w:pPr>
      <w:r>
        <w:rPr>
          <w:b w:val="0"/>
          <w:bCs w:val="0"/>
        </w:rPr>
        <w:t>Translating misery into capital is a perverse system of neoimperial academia---vote negative to reject their call for the ballot</w:t>
      </w:r>
    </w:p>
    <w:p w:rsidR="00C37345" w:rsidRDefault="00C37345" w:rsidP="00C37345">
      <w:pPr>
        <w:pStyle w:val="cardtext"/>
        <w:ind w:left="0"/>
        <w:rPr>
          <w:sz w:val="14"/>
        </w:rPr>
      </w:pPr>
      <w:proofErr w:type="spellStart"/>
      <w:r>
        <w:rPr>
          <w:rStyle w:val="StyleStyleBold12pt"/>
        </w:rPr>
        <w:t>Tomsky</w:t>
      </w:r>
      <w:proofErr w:type="spellEnd"/>
      <w:r>
        <w:rPr>
          <w:rStyle w:val="StyleStyleBold12pt"/>
        </w:rPr>
        <w:t xml:space="preserve"> 11</w:t>
      </w:r>
      <w:r>
        <w:rPr>
          <w:sz w:val="14"/>
        </w:rPr>
        <w:t xml:space="preserve"> (Terri, </w:t>
      </w:r>
      <w:proofErr w:type="spellStart"/>
      <w:r>
        <w:rPr>
          <w:sz w:val="14"/>
        </w:rPr>
        <w:t>Ph.D</w:t>
      </w:r>
      <w:proofErr w:type="spellEnd"/>
      <w:r>
        <w:rPr>
          <w:sz w:val="14"/>
        </w:rPr>
        <w:t xml:space="preserve"> in English from U-British Columbia, postdoctoral fellow in cultural memory at the University of Alberta From Sarajevo to 9/11: Travelling Memory and the Trauma Economy, Parallax Volume 17, Issue 4, 2011)</w:t>
      </w:r>
    </w:p>
    <w:p w:rsidR="00C37345" w:rsidRDefault="00C37345" w:rsidP="00C37345">
      <w:pPr>
        <w:pStyle w:val="cardtext"/>
        <w:ind w:left="0"/>
        <w:rPr>
          <w:sz w:val="14"/>
        </w:rPr>
      </w:pPr>
    </w:p>
    <w:p w:rsidR="00C37345" w:rsidRDefault="00C37345" w:rsidP="00C37345">
      <w:pPr>
        <w:pStyle w:val="cardtext"/>
        <w:ind w:left="0"/>
        <w:rPr>
          <w:sz w:val="12"/>
        </w:rPr>
      </w:pPr>
      <w:r>
        <w:rPr>
          <w:sz w:val="12"/>
        </w:rPr>
        <w:t xml:space="preserve">In contrast to the </w:t>
      </w:r>
      <w:proofErr w:type="spellStart"/>
      <w:r>
        <w:rPr>
          <w:sz w:val="12"/>
        </w:rPr>
        <w:t>cosmopolitization</w:t>
      </w:r>
      <w:proofErr w:type="spellEnd"/>
      <w:r>
        <w:rPr>
          <w:sz w:val="12"/>
        </w:rPr>
        <w:t xml:space="preserve"> of a Holocaust cultural memory</w:t>
      </w:r>
      <w:proofErr w:type="gramStart"/>
      <w:r>
        <w:rPr>
          <w:sz w:val="12"/>
        </w:rPr>
        <w:t>,1</w:t>
      </w:r>
      <w:proofErr w:type="gramEnd"/>
      <w:r>
        <w:rPr>
          <w:sz w:val="12"/>
        </w:rPr>
        <w:t xml:space="preserve"> there exist experiences of trauma that fail to evoke recognition and subsequently, compassion and aid. </w:t>
      </w:r>
      <w:r>
        <w:rPr>
          <w:rStyle w:val="StyleBoldUnderline"/>
        </w:rPr>
        <w:t>What</w:t>
      </w:r>
      <w:r>
        <w:rPr>
          <w:sz w:val="12"/>
        </w:rPr>
        <w:t xml:space="preserve"> is it exactly that </w:t>
      </w:r>
      <w:r>
        <w:rPr>
          <w:rStyle w:val="StyleBoldUnderline"/>
        </w:rPr>
        <w:t>confers legitimacy onto some traumatic claims and anonymity onto others</w:t>
      </w:r>
      <w:r>
        <w:rPr>
          <w:sz w:val="12"/>
        </w:rPr>
        <w:t>? This is not merely a question of competing victimizations, what geographer Derek Gregory has criticized as the process of ‘</w:t>
      </w:r>
      <w:r>
        <w:rPr>
          <w:rStyle w:val="Box"/>
          <w:highlight w:val="green"/>
        </w:rPr>
        <w:t>cherry-picking</w:t>
      </w:r>
      <w:r>
        <w:rPr>
          <w:rStyle w:val="StyleBoldUnderline"/>
          <w:highlight w:val="green"/>
        </w:rPr>
        <w:t xml:space="preserve"> among</w:t>
      </w:r>
      <w:r>
        <w:rPr>
          <w:sz w:val="12"/>
        </w:rPr>
        <w:t xml:space="preserve"> [ . . . ] </w:t>
      </w:r>
      <w:r>
        <w:rPr>
          <w:rStyle w:val="StyleBoldUnderline"/>
          <w:highlight w:val="green"/>
        </w:rPr>
        <w:t xml:space="preserve">extremes of </w:t>
      </w:r>
      <w:r>
        <w:rPr>
          <w:rStyle w:val="Emphasis"/>
          <w:highlight w:val="green"/>
        </w:rPr>
        <w:t>horror’</w:t>
      </w:r>
      <w:r>
        <w:rPr>
          <w:sz w:val="12"/>
        </w:rPr>
        <w:t xml:space="preserve">, but one that </w:t>
      </w:r>
      <w:r>
        <w:rPr>
          <w:rStyle w:val="StyleBoldUnderline"/>
        </w:rPr>
        <w:t>engages</w:t>
      </w:r>
      <w:r>
        <w:rPr>
          <w:sz w:val="12"/>
        </w:rPr>
        <w:t xml:space="preserve"> issues of the international travel, </w:t>
      </w:r>
      <w:r>
        <w:rPr>
          <w:rStyle w:val="StyleBoldUnderline"/>
        </w:rPr>
        <w:t>perception and valuation of traumatic memory</w:t>
      </w:r>
      <w:r>
        <w:rPr>
          <w:sz w:val="12"/>
        </w:rPr>
        <w:t xml:space="preserve">.2 This seemingly arbitrary determination engrosses the </w:t>
      </w:r>
      <w:proofErr w:type="spellStart"/>
      <w:r>
        <w:rPr>
          <w:sz w:val="12"/>
        </w:rPr>
        <w:t>e´migre</w:t>
      </w:r>
      <w:proofErr w:type="spellEnd"/>
      <w:r>
        <w:rPr>
          <w:sz w:val="12"/>
        </w:rPr>
        <w:t xml:space="preserve">´ protagonist of </w:t>
      </w:r>
      <w:proofErr w:type="spellStart"/>
      <w:r>
        <w:rPr>
          <w:sz w:val="12"/>
        </w:rPr>
        <w:t>Dubravka</w:t>
      </w:r>
      <w:proofErr w:type="spellEnd"/>
      <w:r>
        <w:rPr>
          <w:sz w:val="12"/>
        </w:rPr>
        <w:t xml:space="preserve"> </w:t>
      </w:r>
      <w:proofErr w:type="spellStart"/>
      <w:r>
        <w:rPr>
          <w:sz w:val="12"/>
        </w:rPr>
        <w:t>Ugresic’s</w:t>
      </w:r>
      <w:proofErr w:type="spellEnd"/>
      <w:r>
        <w:rPr>
          <w:sz w:val="12"/>
        </w:rPr>
        <w:t xml:space="preserve"> 2004 novel, The Ministry of Pain, who from her new home in Amsterdam contemplates an uneven response to the influx of claims by refugees fleeing the Yugoslav wars: The </w:t>
      </w:r>
      <w:r>
        <w:rPr>
          <w:rStyle w:val="StyleBoldUnderline"/>
        </w:rPr>
        <w:t>Dutch authorities were</w:t>
      </w:r>
      <w:r>
        <w:rPr>
          <w:sz w:val="12"/>
        </w:rPr>
        <w:t xml:space="preserve"> </w:t>
      </w:r>
      <w:r>
        <w:rPr>
          <w:rStyle w:val="StyleBoldUnderline"/>
        </w:rPr>
        <w:t>particularly generous about granting asylum to those who claimed they had been discriminated against in their home countries for ‘</w:t>
      </w:r>
      <w:r>
        <w:rPr>
          <w:rStyle w:val="Emphasis"/>
        </w:rPr>
        <w:t>sexual differences’</w:t>
      </w:r>
      <w:r>
        <w:rPr>
          <w:sz w:val="12"/>
        </w:rPr>
        <w:t xml:space="preserve">, </w:t>
      </w:r>
      <w:r>
        <w:rPr>
          <w:rStyle w:val="StyleBoldUnderline"/>
        </w:rPr>
        <w:t>more generous than to</w:t>
      </w:r>
      <w:r>
        <w:rPr>
          <w:sz w:val="12"/>
        </w:rPr>
        <w:t xml:space="preserve"> the</w:t>
      </w:r>
      <w:r>
        <w:rPr>
          <w:rStyle w:val="Emphasis"/>
        </w:rPr>
        <w:t xml:space="preserve"> war’s rape victims</w:t>
      </w:r>
      <w:r>
        <w:rPr>
          <w:sz w:val="12"/>
        </w:rPr>
        <w:t xml:space="preserve">. </w:t>
      </w:r>
      <w:r>
        <w:rPr>
          <w:rStyle w:val="StyleBoldUnderline"/>
        </w:rPr>
        <w:t>As</w:t>
      </w:r>
      <w:r>
        <w:rPr>
          <w:sz w:val="12"/>
        </w:rPr>
        <w:t xml:space="preserve"> soon as </w:t>
      </w:r>
      <w:r>
        <w:rPr>
          <w:rStyle w:val="StyleBoldUnderline"/>
        </w:rPr>
        <w:t>word got round</w:t>
      </w:r>
      <w:r>
        <w:rPr>
          <w:sz w:val="12"/>
        </w:rPr>
        <w:t xml:space="preserve">, </w:t>
      </w:r>
      <w:r>
        <w:rPr>
          <w:rStyle w:val="Emphasis"/>
        </w:rPr>
        <w:t>people climbed on the bandwagon in droves</w:t>
      </w:r>
      <w:r>
        <w:rPr>
          <w:sz w:val="12"/>
        </w:rPr>
        <w:t xml:space="preserve">. The war </w:t>
      </w:r>
      <w:proofErr w:type="gramStart"/>
      <w:r>
        <w:rPr>
          <w:sz w:val="12"/>
        </w:rPr>
        <w:t>[ .</w:t>
      </w:r>
      <w:proofErr w:type="gramEnd"/>
      <w:r>
        <w:rPr>
          <w:sz w:val="12"/>
        </w:rPr>
        <w:t xml:space="preserve"> . . ] was something like the national lottery: while many tried their luck out of genuine misfortune, others did it simply because the opportunity presented itself.3¶ </w:t>
      </w:r>
      <w:r>
        <w:rPr>
          <w:rStyle w:val="Emphasis"/>
          <w:highlight w:val="green"/>
        </w:rPr>
        <w:t>Traumatic experiences</w:t>
      </w:r>
      <w:r>
        <w:rPr>
          <w:sz w:val="12"/>
          <w:highlight w:val="green"/>
        </w:rPr>
        <w:t xml:space="preserve"> </w:t>
      </w:r>
      <w:r>
        <w:rPr>
          <w:rStyle w:val="StyleBoldUnderline"/>
          <w:highlight w:val="green"/>
        </w:rPr>
        <w:t>are</w:t>
      </w:r>
      <w:r>
        <w:rPr>
          <w:sz w:val="12"/>
        </w:rPr>
        <w:t xml:space="preserve"> described here in </w:t>
      </w:r>
      <w:r>
        <w:rPr>
          <w:rStyle w:val="StyleBoldUnderline"/>
        </w:rPr>
        <w:t>terms analogous to</w:t>
      </w:r>
      <w:r>
        <w:rPr>
          <w:sz w:val="12"/>
        </w:rPr>
        <w:t xml:space="preserve"> </w:t>
      </w:r>
      <w:r>
        <w:rPr>
          <w:rStyle w:val="Box"/>
        </w:rPr>
        <w:t xml:space="preserve">social and </w:t>
      </w:r>
      <w:r>
        <w:rPr>
          <w:rStyle w:val="Box"/>
          <w:highlight w:val="green"/>
        </w:rPr>
        <w:t>economic capital</w:t>
      </w:r>
      <w:r>
        <w:rPr>
          <w:sz w:val="12"/>
        </w:rPr>
        <w:t xml:space="preserve">. What the protagonist finds troubling is that </w:t>
      </w:r>
      <w:r>
        <w:rPr>
          <w:rStyle w:val="StyleBoldUnderline"/>
        </w:rPr>
        <w:t>some genuine refugee claimants must invent an alternative trauma to qualify for help:</w:t>
      </w:r>
      <w:r>
        <w:rPr>
          <w:sz w:val="12"/>
        </w:rPr>
        <w:t xml:space="preserve"> the problem was that </w:t>
      </w:r>
      <w:r>
        <w:rPr>
          <w:rStyle w:val="StyleBoldUnderline"/>
        </w:rPr>
        <w:t xml:space="preserve">‘nobody’s story was personal enough or shattering enough. </w:t>
      </w:r>
      <w:proofErr w:type="gramStart"/>
      <w:r>
        <w:rPr>
          <w:rStyle w:val="StyleBoldUnderline"/>
        </w:rPr>
        <w:t xml:space="preserve">Because </w:t>
      </w:r>
      <w:r>
        <w:rPr>
          <w:rStyle w:val="Emphasis"/>
          <w:highlight w:val="green"/>
        </w:rPr>
        <w:t>death</w:t>
      </w:r>
      <w:r>
        <w:rPr>
          <w:rStyle w:val="StyleBoldUnderline"/>
        </w:rPr>
        <w:t xml:space="preserve"> itself </w:t>
      </w:r>
      <w:r>
        <w:rPr>
          <w:rStyle w:val="Emphasis"/>
          <w:highlight w:val="green"/>
        </w:rPr>
        <w:t>had lost its power to shatter</w:t>
      </w:r>
      <w:r>
        <w:rPr>
          <w:rStyle w:val="StyleBoldUnderline"/>
        </w:rPr>
        <w:t>.</w:t>
      </w:r>
      <w:proofErr w:type="gramEnd"/>
      <w:r>
        <w:rPr>
          <w:rStyle w:val="StyleBoldUnderline"/>
        </w:rPr>
        <w:t xml:space="preserve"> There had been too many deaths</w:t>
      </w:r>
      <w:r>
        <w:rPr>
          <w:rStyle w:val="StyleBoldUnderline"/>
          <w:highlight w:val="green"/>
        </w:rPr>
        <w:t>’</w:t>
      </w:r>
      <w:r>
        <w:rPr>
          <w:rStyle w:val="StyleBoldUnderline"/>
        </w:rPr>
        <w:t>.</w:t>
      </w:r>
      <w:r>
        <w:rPr>
          <w:sz w:val="12"/>
        </w:rPr>
        <w:t xml:space="preserve">4 In other words, the mass arrival of Yugoslav refugees into the European Union means that war </w:t>
      </w:r>
      <w:r>
        <w:rPr>
          <w:rStyle w:val="StyleBoldUnderline"/>
        </w:rPr>
        <w:t>trauma risks becoming a</w:t>
      </w:r>
      <w:r>
        <w:rPr>
          <w:sz w:val="12"/>
        </w:rPr>
        <w:t xml:space="preserve"> </w:t>
      </w:r>
      <w:r>
        <w:rPr>
          <w:rStyle w:val="Box"/>
        </w:rPr>
        <w:t>surfeit commodity</w:t>
      </w:r>
      <w:r>
        <w:rPr>
          <w:sz w:val="12"/>
        </w:rPr>
        <w:t xml:space="preserve"> and so decreases in value. I bring up </w:t>
      </w:r>
      <w:proofErr w:type="spellStart"/>
      <w:r>
        <w:rPr>
          <w:sz w:val="12"/>
        </w:rPr>
        <w:t>Ugresic’s</w:t>
      </w:r>
      <w:proofErr w:type="spellEnd"/>
      <w:r>
        <w:rPr>
          <w:sz w:val="12"/>
        </w:rPr>
        <w:t xml:space="preserve"> wry </w:t>
      </w:r>
      <w:r>
        <w:rPr>
          <w:rStyle w:val="StyleBoldUnderline"/>
        </w:rPr>
        <w:t xml:space="preserve">observations about </w:t>
      </w:r>
      <w:r>
        <w:rPr>
          <w:rStyle w:val="StyleBoldUnderline"/>
          <w:highlight w:val="green"/>
        </w:rPr>
        <w:t>trauma’s marketability</w:t>
      </w:r>
      <w:r>
        <w:rPr>
          <w:sz w:val="12"/>
        </w:rPr>
        <w:t xml:space="preserve"> because they </w:t>
      </w:r>
      <w:r>
        <w:rPr>
          <w:rStyle w:val="StyleBoldUnderline"/>
          <w:highlight w:val="green"/>
        </w:rPr>
        <w:t>enable</w:t>
      </w:r>
      <w:r>
        <w:rPr>
          <w:rStyle w:val="StyleBoldUnderline"/>
        </w:rPr>
        <w:t xml:space="preserve"> us to</w:t>
      </w:r>
      <w:r>
        <w:rPr>
          <w:sz w:val="12"/>
        </w:rPr>
        <w:t xml:space="preserve"> </w:t>
      </w:r>
      <w:r>
        <w:rPr>
          <w:rStyle w:val="StyleBoldUnderline"/>
        </w:rPr>
        <w:t xml:space="preserve">conceive of </w:t>
      </w:r>
      <w:r>
        <w:rPr>
          <w:rStyle w:val="StyleBoldUnderline"/>
          <w:highlight w:val="green"/>
        </w:rPr>
        <w:t>a</w:t>
      </w:r>
      <w:r>
        <w:rPr>
          <w:sz w:val="12"/>
          <w:highlight w:val="green"/>
        </w:rPr>
        <w:t xml:space="preserve"> </w:t>
      </w:r>
      <w:r>
        <w:rPr>
          <w:rStyle w:val="Box"/>
          <w:highlight w:val="green"/>
        </w:rPr>
        <w:t>trauma economy</w:t>
      </w:r>
      <w:r>
        <w:rPr>
          <w:sz w:val="12"/>
        </w:rPr>
        <w:t xml:space="preserve">, a </w:t>
      </w:r>
      <w:r>
        <w:rPr>
          <w:rStyle w:val="StyleBoldUnderline"/>
        </w:rPr>
        <w:t>circuit of movement and exchange where traumatic memories ‘travel’ and are valued and revalued along the way.</w:t>
      </w:r>
      <w:r>
        <w:rPr>
          <w:sz w:val="12"/>
        </w:rPr>
        <w:t xml:space="preserve">¶ Rather than focusing on the end-result, the winners and losers of a trauma ‘lottery’, this article argues that there is, in a trauma economy, no end at all, no fixed value to any given traumatic experience. In what follows I will attempt to outline the system of a trauma economy, including </w:t>
      </w:r>
      <w:r>
        <w:rPr>
          <w:rStyle w:val="Emphasis"/>
          <w:highlight w:val="green"/>
        </w:rPr>
        <w:t>its intersection</w:t>
      </w:r>
      <w:r>
        <w:rPr>
          <w:sz w:val="12"/>
          <w:highlight w:val="green"/>
        </w:rPr>
        <w:t xml:space="preserve"> </w:t>
      </w:r>
      <w:r>
        <w:rPr>
          <w:rStyle w:val="StyleBoldUnderline"/>
          <w:highlight w:val="green"/>
        </w:rPr>
        <w:t>with</w:t>
      </w:r>
      <w:r>
        <w:rPr>
          <w:sz w:val="12"/>
        </w:rPr>
        <w:t xml:space="preserve"> other </w:t>
      </w:r>
      <w:r>
        <w:rPr>
          <w:rStyle w:val="Box"/>
          <w:highlight w:val="green"/>
        </w:rPr>
        <w:t>capitalist power structures</w:t>
      </w:r>
      <w:r>
        <w:rPr>
          <w:sz w:val="12"/>
        </w:rPr>
        <w:t xml:space="preserve">, in a way that shows how representations of trauma continually circulate and, in that circulation enable or disable awareness of particular traumatic experience across space and time. To do this, I draw extensively on the comic nonfiction of Maltese-American writer Joe Sacco and, especially, his retrospective account of newsgathering during the 1992–1995 Bosnian war in his 2003 comic book, The Fixer: A Story From Sarajevo.5 Sacco is the author of a series of comics that represent social life in a number of the world’s conflict zones, including the Palestinian territories and the former Yugoslavia. A comic artist, Sacco is also a journalist by profession who has first-hand experience of the way that war and trauma are reported in the international media. As a result, his comics blend actual reportage with his ruminations on the media industry. The Fixer explores the siege of Sarajevo (1992–1995) as part of a larger transnational network of disaster journalism, which also critically, if briefly, references the September eleventh, 2001 attacks in New York City. Sacco’s emphasis on the transcultural coverage of these traumas, with his comic avatar as the international journalist relaying information on the Bosnian war, emphasizes how </w:t>
      </w:r>
      <w:r>
        <w:rPr>
          <w:rStyle w:val="StyleBoldUnderline"/>
          <w:highlight w:val="green"/>
        </w:rPr>
        <w:t xml:space="preserve">trauma must be understood in relation to </w:t>
      </w:r>
      <w:r>
        <w:rPr>
          <w:rStyle w:val="StyleBoldUnderline"/>
        </w:rPr>
        <w:t xml:space="preserve">international circuits of </w:t>
      </w:r>
      <w:r>
        <w:rPr>
          <w:rStyle w:val="Emphasis"/>
        </w:rPr>
        <w:t xml:space="preserve">mediation and </w:t>
      </w:r>
      <w:r>
        <w:rPr>
          <w:rStyle w:val="Emphasis"/>
          <w:highlight w:val="green"/>
        </w:rPr>
        <w:t>commodification</w:t>
      </w:r>
      <w:r>
        <w:rPr>
          <w:sz w:val="12"/>
        </w:rPr>
        <w:t xml:space="preserve">. My purpose therefore is not only </w:t>
      </w:r>
      <w:r>
        <w:rPr>
          <w:rStyle w:val="StyleBoldUnderline"/>
        </w:rPr>
        <w:t>to critique the aesthetic of a travelling traumatic memory</w:t>
      </w:r>
      <w:r>
        <w:rPr>
          <w:sz w:val="12"/>
        </w:rPr>
        <w:t xml:space="preserve">, but also to call attention to the material conditions and networks that propel its travels.¶ Travelling Trauma Theorists and scholars have already noted the emergence, circulation and effects of traumatic memories, but little attention has been paid to the travelling itself. This is a concern since the movement of any memory must always occur within a material framework. </w:t>
      </w:r>
      <w:r>
        <w:rPr>
          <w:rStyle w:val="StyleBoldUnderline"/>
        </w:rPr>
        <w:t xml:space="preserve">The </w:t>
      </w:r>
      <w:r>
        <w:rPr>
          <w:rStyle w:val="StyleBoldUnderline"/>
          <w:highlight w:val="green"/>
        </w:rPr>
        <w:t>movement of memories</w:t>
      </w:r>
      <w:r>
        <w:rPr>
          <w:rStyle w:val="StyleBoldUnderline"/>
        </w:rPr>
        <w:t xml:space="preserve"> is </w:t>
      </w:r>
      <w:r>
        <w:rPr>
          <w:rStyle w:val="StyleBoldUnderline"/>
          <w:highlight w:val="green"/>
        </w:rPr>
        <w:t xml:space="preserve">enabled by </w:t>
      </w:r>
      <w:r>
        <w:rPr>
          <w:rStyle w:val="Box"/>
          <w:highlight w:val="green"/>
        </w:rPr>
        <w:t>infrastructures of power</w:t>
      </w:r>
      <w:r>
        <w:rPr>
          <w:sz w:val="12"/>
          <w:highlight w:val="green"/>
        </w:rPr>
        <w:t>,</w:t>
      </w:r>
      <w:r>
        <w:rPr>
          <w:sz w:val="12"/>
        </w:rPr>
        <w:t xml:space="preserve"> </w:t>
      </w:r>
      <w:r>
        <w:rPr>
          <w:rStyle w:val="StyleBoldUnderline"/>
        </w:rPr>
        <w:t>and</w:t>
      </w:r>
      <w:r>
        <w:rPr>
          <w:sz w:val="12"/>
        </w:rPr>
        <w:t xml:space="preserve"> consequently </w:t>
      </w:r>
      <w:r>
        <w:rPr>
          <w:rStyle w:val="StyleBoldUnderline"/>
        </w:rPr>
        <w:t>mediated and consecrated through</w:t>
      </w:r>
      <w:r>
        <w:rPr>
          <w:sz w:val="12"/>
        </w:rPr>
        <w:t xml:space="preserve"> </w:t>
      </w:r>
      <w:r>
        <w:rPr>
          <w:rStyle w:val="Emphasis"/>
        </w:rPr>
        <w:t>institutions</w:t>
      </w:r>
      <w:r>
        <w:rPr>
          <w:sz w:val="12"/>
        </w:rPr>
        <w:t xml:space="preserve">. So, while some existing theories of </w:t>
      </w:r>
      <w:r>
        <w:rPr>
          <w:rStyle w:val="StyleBoldUnderline"/>
        </w:rPr>
        <w:t>traumatic memory have made</w:t>
      </w:r>
      <w:r>
        <w:rPr>
          <w:sz w:val="12"/>
        </w:rPr>
        <w:t xml:space="preserve"> those </w:t>
      </w:r>
      <w:r>
        <w:rPr>
          <w:rStyle w:val="Box"/>
        </w:rPr>
        <w:t>determining politics and policies</w:t>
      </w:r>
      <w:r>
        <w:rPr>
          <w:sz w:val="12"/>
        </w:rPr>
        <w:t xml:space="preserve"> visible, we still don’t fully comprehend the travel of memory </w:t>
      </w:r>
      <w:r>
        <w:rPr>
          <w:rStyle w:val="StyleBoldUnderline"/>
        </w:rPr>
        <w:t>in a global age of</w:t>
      </w:r>
      <w:r>
        <w:rPr>
          <w:sz w:val="12"/>
        </w:rPr>
        <w:t xml:space="preserve"> </w:t>
      </w:r>
      <w:r>
        <w:rPr>
          <w:rStyle w:val="Emphasis"/>
        </w:rPr>
        <w:t>media, information networks and communicative capitalism</w:t>
      </w:r>
      <w:r>
        <w:rPr>
          <w:sz w:val="12"/>
        </w:rPr>
        <w:t xml:space="preserve">.6 As postcolonial geographers frequently note, to travel today is to travel in a world striated by late capitalism. The same must hold for memory; its circulation in this global media intensive age will </w:t>
      </w:r>
      <w:r>
        <w:rPr>
          <w:rStyle w:val="StyleBoldUnderline"/>
        </w:rPr>
        <w:t>always</w:t>
      </w:r>
      <w:r>
        <w:rPr>
          <w:sz w:val="12"/>
        </w:rPr>
        <w:t xml:space="preserve"> be </w:t>
      </w:r>
      <w:r>
        <w:rPr>
          <w:rStyle w:val="StyleBoldUnderline"/>
        </w:rPr>
        <w:t xml:space="preserve">reconfigured, transvalued and even </w:t>
      </w:r>
      <w:proofErr w:type="spellStart"/>
      <w:r>
        <w:rPr>
          <w:rStyle w:val="StyleBoldUnderline"/>
        </w:rPr>
        <w:t>commodified</w:t>
      </w:r>
      <w:proofErr w:type="spellEnd"/>
      <w:r>
        <w:rPr>
          <w:rStyle w:val="StyleBoldUnderline"/>
        </w:rPr>
        <w:t xml:space="preserve"> by the logic of late capital</w:t>
      </w:r>
      <w:r>
        <w:rPr>
          <w:sz w:val="12"/>
        </w:rPr>
        <w:t xml:space="preserve">.¶ While we have yet to understand the relation between the travels of memory (traumatic or otherwise) and capitalism, there are nevertheless models for the circulation of other putatively immaterial things that may prove instructive. One of the best, I think, is the critical insight of Edward W. Said on what he called ‘travelling theory’.7 In 1984 and again in 1994, </w:t>
      </w:r>
      <w:r>
        <w:rPr>
          <w:rStyle w:val="StyleBoldUnderline"/>
        </w:rPr>
        <w:t>Said</w:t>
      </w:r>
      <w:r>
        <w:rPr>
          <w:sz w:val="12"/>
        </w:rPr>
        <w:t xml:space="preserve"> wrote essays that </w:t>
      </w:r>
      <w:r>
        <w:rPr>
          <w:rStyle w:val="StyleBoldUnderline"/>
        </w:rPr>
        <w:t>described the</w:t>
      </w:r>
      <w:r>
        <w:rPr>
          <w:rStyle w:val="Emphasis"/>
        </w:rPr>
        <w:t xml:space="preserve"> reception and reformulation of ideas</w:t>
      </w:r>
      <w:r>
        <w:rPr>
          <w:sz w:val="12"/>
        </w:rPr>
        <w:t xml:space="preserve"> </w:t>
      </w:r>
      <w:r>
        <w:rPr>
          <w:rStyle w:val="StyleBoldUnderline"/>
        </w:rPr>
        <w:t>as they are</w:t>
      </w:r>
      <w:r>
        <w:rPr>
          <w:sz w:val="12"/>
        </w:rPr>
        <w:t xml:space="preserve"> </w:t>
      </w:r>
      <w:r>
        <w:rPr>
          <w:rStyle w:val="StyleBoldUnderline"/>
        </w:rPr>
        <w:t>uprooted from an original historical and geographical context and propelled across place and time</w:t>
      </w:r>
      <w:r>
        <w:rPr>
          <w:sz w:val="12"/>
        </w:rPr>
        <w:t xml:space="preserve">. While Said’s contribution focuses on theory rather than memory, his reflections on the travel and transformation of ideas provide a comparison which helpfully illuminates the similar movements of what we might call ‘travelling trauma’. Ever attendant to the historical specificities that prompt transcultural transformations, the ‘Travelling Theory’ essays offers a </w:t>
      </w:r>
      <w:proofErr w:type="spellStart"/>
      <w:r>
        <w:rPr>
          <w:sz w:val="12"/>
        </w:rPr>
        <w:t>Vichian</w:t>
      </w:r>
      <w:proofErr w:type="spellEnd"/>
      <w:r>
        <w:rPr>
          <w:sz w:val="12"/>
        </w:rPr>
        <w:t xml:space="preserve"> humanist reading of cultural production; in them, Said argues that theory is not given but made. In the first instance, it emanates out of and registers the sometimes urgent historical circumstances of its theorist.¶ Subsequently, he maintains, </w:t>
      </w:r>
      <w:r>
        <w:rPr>
          <w:rStyle w:val="StyleBoldUnderline"/>
        </w:rPr>
        <w:t>when</w:t>
      </w:r>
      <w:r>
        <w:rPr>
          <w:sz w:val="12"/>
        </w:rPr>
        <w:t xml:space="preserve"> other </w:t>
      </w:r>
      <w:r>
        <w:rPr>
          <w:rStyle w:val="Emphasis"/>
        </w:rPr>
        <w:t>scholars</w:t>
      </w:r>
      <w:r>
        <w:rPr>
          <w:sz w:val="12"/>
        </w:rPr>
        <w:t xml:space="preserve"> </w:t>
      </w:r>
      <w:r>
        <w:rPr>
          <w:rStyle w:val="StyleBoldUnderline"/>
        </w:rPr>
        <w:t>take up</w:t>
      </w:r>
      <w:r>
        <w:rPr>
          <w:sz w:val="12"/>
        </w:rPr>
        <w:t xml:space="preserve"> the </w:t>
      </w:r>
      <w:r>
        <w:rPr>
          <w:rStyle w:val="StyleBoldUnderline"/>
        </w:rPr>
        <w:t>theory</w:t>
      </w:r>
      <w:r>
        <w:rPr>
          <w:sz w:val="12"/>
        </w:rPr>
        <w:t xml:space="preserve">, </w:t>
      </w:r>
      <w:r>
        <w:rPr>
          <w:rStyle w:val="StyleBoldUnderline"/>
        </w:rPr>
        <w:t>they</w:t>
      </w:r>
      <w:r>
        <w:rPr>
          <w:sz w:val="12"/>
        </w:rPr>
        <w:t xml:space="preserve"> necessarily </w:t>
      </w:r>
      <w:r>
        <w:rPr>
          <w:rStyle w:val="StyleBoldUnderline"/>
        </w:rPr>
        <w:t>interpret it</w:t>
      </w:r>
      <w:r>
        <w:rPr>
          <w:sz w:val="12"/>
        </w:rPr>
        <w:t xml:space="preserve">, additionally </w:t>
      </w:r>
      <w:r>
        <w:rPr>
          <w:rStyle w:val="StyleBoldUnderline"/>
        </w:rPr>
        <w:t>integrating their own social and historical experiences into it</w:t>
      </w:r>
      <w:r>
        <w:rPr>
          <w:sz w:val="12"/>
        </w:rPr>
        <w:t xml:space="preserve">, so changing the theory and, often, authorizing it in the process. I want to suggest that Said’s bird’s eye view of the intellectual circuit through which theory travels, is received and modified can help us appreciate the movement of cultural memory. As with theory, cultural </w:t>
      </w:r>
      <w:r>
        <w:rPr>
          <w:rStyle w:val="StyleBoldUnderline"/>
        </w:rPr>
        <w:t>memories of trauma are</w:t>
      </w:r>
      <w:r>
        <w:rPr>
          <w:sz w:val="12"/>
        </w:rPr>
        <w:t xml:space="preserve"> lifted and </w:t>
      </w:r>
      <w:r>
        <w:rPr>
          <w:rStyle w:val="Emphasis"/>
        </w:rPr>
        <w:t>separated from their individual source</w:t>
      </w:r>
      <w:r>
        <w:rPr>
          <w:sz w:val="12"/>
        </w:rPr>
        <w:t xml:space="preserve"> </w:t>
      </w:r>
      <w:r>
        <w:rPr>
          <w:rStyle w:val="StyleBoldUnderline"/>
        </w:rPr>
        <w:t>as they travel</w:t>
      </w:r>
      <w:r>
        <w:rPr>
          <w:sz w:val="12"/>
        </w:rPr>
        <w:t xml:space="preserve">; they are </w:t>
      </w:r>
      <w:r>
        <w:rPr>
          <w:rStyle w:val="StyleBoldUnderline"/>
        </w:rPr>
        <w:t>mediated, transmitted and institutionalized</w:t>
      </w:r>
      <w:r>
        <w:rPr>
          <w:sz w:val="12"/>
        </w:rPr>
        <w:t xml:space="preserve"> in particular ways, </w:t>
      </w:r>
      <w:r>
        <w:rPr>
          <w:rStyle w:val="Box"/>
        </w:rPr>
        <w:t>depending on the structure of communication and communities in which they travel.</w:t>
      </w:r>
      <w:r>
        <w:rPr>
          <w:rStyle w:val="Box"/>
          <w:b w:val="0"/>
          <w:sz w:val="12"/>
          <w:u w:val="none"/>
        </w:rPr>
        <w:t>¶</w:t>
      </w:r>
      <w:r>
        <w:rPr>
          <w:rStyle w:val="Box"/>
          <w:sz w:val="12"/>
        </w:rPr>
        <w:t xml:space="preserve"> </w:t>
      </w:r>
      <w:r>
        <w:rPr>
          <w:sz w:val="12"/>
        </w:rPr>
        <w:t xml:space="preserve">Said invites his readers to contemplate how the movement of theory transforms its meanings to such an extent that </w:t>
      </w:r>
      <w:r>
        <w:rPr>
          <w:rStyle w:val="StyleBoldUnderline"/>
        </w:rPr>
        <w:t xml:space="preserve">its </w:t>
      </w:r>
      <w:r>
        <w:rPr>
          <w:rStyle w:val="Emphasis"/>
        </w:rPr>
        <w:t xml:space="preserve">significance to </w:t>
      </w:r>
      <w:proofErr w:type="spellStart"/>
      <w:r>
        <w:rPr>
          <w:rStyle w:val="Emphasis"/>
        </w:rPr>
        <w:t>sociohistorical</w:t>
      </w:r>
      <w:proofErr w:type="spellEnd"/>
      <w:r>
        <w:rPr>
          <w:rStyle w:val="Emphasis"/>
        </w:rPr>
        <w:t xml:space="preserve"> critique</w:t>
      </w:r>
      <w:r>
        <w:rPr>
          <w:rStyle w:val="StyleBoldUnderline"/>
        </w:rPr>
        <w:t xml:space="preserve"> can be </w:t>
      </w:r>
      <w:r>
        <w:rPr>
          <w:rStyle w:val="Box"/>
        </w:rPr>
        <w:t>drastically curtailed</w:t>
      </w:r>
      <w:r>
        <w:rPr>
          <w:sz w:val="12"/>
        </w:rPr>
        <w:t xml:space="preserve">. Using Luka´ </w:t>
      </w:r>
      <w:proofErr w:type="spellStart"/>
      <w:r>
        <w:rPr>
          <w:sz w:val="12"/>
        </w:rPr>
        <w:t>cs’s</w:t>
      </w:r>
      <w:proofErr w:type="spellEnd"/>
      <w:r>
        <w:rPr>
          <w:sz w:val="12"/>
        </w:rPr>
        <w:t xml:space="preserve"> writings on reification </w:t>
      </w:r>
      <w:r>
        <w:rPr>
          <w:rStyle w:val="StyleBoldUnderline"/>
        </w:rPr>
        <w:t>as</w:t>
      </w:r>
      <w:r>
        <w:rPr>
          <w:sz w:val="12"/>
        </w:rPr>
        <w:t xml:space="preserve"> an example, Said shows how a theory can lose the power of its original formulation as </w:t>
      </w:r>
      <w:r>
        <w:rPr>
          <w:rStyle w:val="Emphasis"/>
        </w:rPr>
        <w:t>later scholars take it up and adapt it to their own</w:t>
      </w:r>
      <w:r>
        <w:rPr>
          <w:sz w:val="12"/>
        </w:rPr>
        <w:t xml:space="preserve"> historical </w:t>
      </w:r>
      <w:r>
        <w:rPr>
          <w:rStyle w:val="Emphasis"/>
        </w:rPr>
        <w:t>circumstances</w:t>
      </w:r>
      <w:r>
        <w:rPr>
          <w:sz w:val="12"/>
        </w:rPr>
        <w:t xml:space="preserve">. In Said’s estimation, Luka´ </w:t>
      </w:r>
      <w:proofErr w:type="spellStart"/>
      <w:r>
        <w:rPr>
          <w:sz w:val="12"/>
        </w:rPr>
        <w:t>cs’s</w:t>
      </w:r>
      <w:proofErr w:type="spellEnd"/>
      <w:r>
        <w:rPr>
          <w:sz w:val="12"/>
        </w:rPr>
        <w:t xml:space="preserve"> </w:t>
      </w:r>
      <w:r>
        <w:rPr>
          <w:rStyle w:val="Box"/>
        </w:rPr>
        <w:t>insurrectionary vision</w:t>
      </w:r>
      <w:r>
        <w:rPr>
          <w:sz w:val="12"/>
        </w:rPr>
        <w:t xml:space="preserve"> </w:t>
      </w:r>
      <w:r>
        <w:rPr>
          <w:rStyle w:val="StyleBoldUnderline"/>
        </w:rPr>
        <w:t>became</w:t>
      </w:r>
      <w:r>
        <w:rPr>
          <w:sz w:val="12"/>
        </w:rPr>
        <w:t xml:space="preserve"> subdued, even </w:t>
      </w:r>
      <w:r>
        <w:rPr>
          <w:rStyle w:val="Box"/>
        </w:rPr>
        <w:t>domesticated</w:t>
      </w:r>
      <w:r>
        <w:rPr>
          <w:sz w:val="12"/>
        </w:rPr>
        <w:t xml:space="preserve">, the wider it circulated. Said is </w:t>
      </w:r>
      <w:r>
        <w:rPr>
          <w:rStyle w:val="StyleBoldUnderline"/>
        </w:rPr>
        <w:t>especially</w:t>
      </w:r>
      <w:r>
        <w:rPr>
          <w:sz w:val="12"/>
        </w:rPr>
        <w:t xml:space="preserve"> concerned to describe what happens </w:t>
      </w:r>
      <w:r>
        <w:rPr>
          <w:rStyle w:val="StyleBoldUnderline"/>
        </w:rPr>
        <w:t>when</w:t>
      </w:r>
      <w:r>
        <w:rPr>
          <w:sz w:val="12"/>
        </w:rPr>
        <w:t xml:space="preserve"> such </w:t>
      </w:r>
      <w:r>
        <w:rPr>
          <w:rStyle w:val="StyleBoldUnderline"/>
        </w:rPr>
        <w:t>theories come into contact with</w:t>
      </w:r>
      <w:r>
        <w:rPr>
          <w:sz w:val="12"/>
        </w:rPr>
        <w:t xml:space="preserve"> </w:t>
      </w:r>
      <w:r>
        <w:rPr>
          <w:rStyle w:val="Box"/>
        </w:rPr>
        <w:t>academic institutions</w:t>
      </w:r>
      <w:r>
        <w:rPr>
          <w:sz w:val="12"/>
        </w:rPr>
        <w:t xml:space="preserve">, </w:t>
      </w:r>
      <w:r>
        <w:rPr>
          <w:rStyle w:val="StyleBoldUnderline"/>
        </w:rPr>
        <w:t>which impose</w:t>
      </w:r>
      <w:r>
        <w:rPr>
          <w:sz w:val="12"/>
        </w:rPr>
        <w:t xml:space="preserve"> </w:t>
      </w:r>
      <w:r>
        <w:rPr>
          <w:rStyle w:val="StyleBoldUnderline"/>
        </w:rPr>
        <w:t>through</w:t>
      </w:r>
      <w:r>
        <w:rPr>
          <w:sz w:val="12"/>
        </w:rPr>
        <w:t xml:space="preserve"> </w:t>
      </w:r>
      <w:r>
        <w:rPr>
          <w:rStyle w:val="Box"/>
        </w:rPr>
        <w:t>their own mode of producing cultural capital</w:t>
      </w:r>
      <w:r>
        <w:rPr>
          <w:sz w:val="12"/>
        </w:rPr>
        <w:t xml:space="preserve">, </w:t>
      </w:r>
      <w:r>
        <w:rPr>
          <w:rStyle w:val="Box"/>
        </w:rPr>
        <w:t>a new value upon then.</w:t>
      </w:r>
      <w:r>
        <w:rPr>
          <w:sz w:val="12"/>
        </w:rPr>
        <w:t xml:space="preserve"> Said suggests that this authoritative status, </w:t>
      </w:r>
      <w:r>
        <w:rPr>
          <w:rStyle w:val="StyleBoldUnderline"/>
        </w:rPr>
        <w:t>which</w:t>
      </w:r>
      <w:r>
        <w:rPr>
          <w:sz w:val="12"/>
        </w:rPr>
        <w:t xml:space="preserve"> imbues the theory with ‘prestige and the authority of age’, further </w:t>
      </w:r>
      <w:r>
        <w:rPr>
          <w:rStyle w:val="Emphasis"/>
        </w:rPr>
        <w:t>dulls the theory’s originally insurgent message</w:t>
      </w:r>
      <w:r>
        <w:rPr>
          <w:sz w:val="12"/>
        </w:rPr>
        <w:t xml:space="preserve">.8 When Said returned to and revised his essay some ten years later, he changed the emphasis by highlighting the possibilities, rather than the limits, of travelling theory.¶ ‘Travelling Theory Reconsidered’, while brief and speculative, offers a look at the way Luka´ </w:t>
      </w:r>
      <w:proofErr w:type="spellStart"/>
      <w:r>
        <w:rPr>
          <w:sz w:val="12"/>
        </w:rPr>
        <w:t>cs’s</w:t>
      </w:r>
      <w:proofErr w:type="spellEnd"/>
      <w:r>
        <w:rPr>
          <w:sz w:val="12"/>
        </w:rPr>
        <w:t xml:space="preserve"> theory, transplanted into yet a different context, can ‘flame [ . . . ] out’ in a radical way.9 In particular, Said is interested in exploring what happens when intellectuals like Theodor </w:t>
      </w:r>
      <w:proofErr w:type="spellStart"/>
      <w:r>
        <w:rPr>
          <w:sz w:val="12"/>
        </w:rPr>
        <w:t>Adorno</w:t>
      </w:r>
      <w:proofErr w:type="spellEnd"/>
      <w:r>
        <w:rPr>
          <w:sz w:val="12"/>
        </w:rPr>
        <w:t xml:space="preserve"> and Franz Fanon take up Luka´ </w:t>
      </w:r>
      <w:proofErr w:type="spellStart"/>
      <w:r>
        <w:rPr>
          <w:sz w:val="12"/>
        </w:rPr>
        <w:t>cs</w:t>
      </w:r>
      <w:proofErr w:type="spellEnd"/>
      <w:r>
        <w:rPr>
          <w:sz w:val="12"/>
        </w:rPr>
        <w:t xml:space="preserve">: they reignite the ‘fiery core’ of his theory in their critiques of capitalist alienation and French colonialism. Said is interested here in the idea that theory matters and that as it travels, it creates an ‘intellectual </w:t>
      </w:r>
      <w:proofErr w:type="gramStart"/>
      <w:r>
        <w:rPr>
          <w:sz w:val="12"/>
        </w:rPr>
        <w:t>[ .</w:t>
      </w:r>
      <w:proofErr w:type="gramEnd"/>
      <w:r>
        <w:rPr>
          <w:sz w:val="12"/>
        </w:rPr>
        <w:t xml:space="preserve"> . . ] community of a remarkable [ . . . ] </w:t>
      </w:r>
      <w:proofErr w:type="spellStart"/>
      <w:r>
        <w:rPr>
          <w:sz w:val="12"/>
        </w:rPr>
        <w:t>affiliative</w:t>
      </w:r>
      <w:proofErr w:type="spellEnd"/>
      <w:r>
        <w:rPr>
          <w:sz w:val="12"/>
        </w:rPr>
        <w:t xml:space="preserve">’ kind.10 In contrast to his first essay and its emphasis on the degradation of theoretical ideas, Said emphasizes the way a travelling theory produces new understandings as well as new political tools to deal with violent conditions and </w:t>
      </w:r>
      <w:proofErr w:type="spellStart"/>
      <w:r>
        <w:rPr>
          <w:sz w:val="12"/>
        </w:rPr>
        <w:t>disenfranchized</w:t>
      </w:r>
      <w:proofErr w:type="spellEnd"/>
      <w:r>
        <w:rPr>
          <w:sz w:val="12"/>
        </w:rPr>
        <w:t xml:space="preserve"> subjects. Travelling theory becomes ‘an intransigent practice’ that goes beyond borrowing and adaption.11 As Said sees it, both </w:t>
      </w:r>
      <w:proofErr w:type="spellStart"/>
      <w:r>
        <w:rPr>
          <w:sz w:val="12"/>
        </w:rPr>
        <w:t>Adorno</w:t>
      </w:r>
      <w:proofErr w:type="spellEnd"/>
      <w:r>
        <w:rPr>
          <w:sz w:val="12"/>
        </w:rPr>
        <w:t xml:space="preserve"> and Fanon ‘refuse the emoluments offered by the Hegelian dialectic as stabilized into resolution by Luka´ cs’.12 Instead they transform Luka´ </w:t>
      </w:r>
      <w:proofErr w:type="spellStart"/>
      <w:r>
        <w:rPr>
          <w:sz w:val="12"/>
        </w:rPr>
        <w:t>cs</w:t>
      </w:r>
      <w:proofErr w:type="spellEnd"/>
      <w:r>
        <w:rPr>
          <w:sz w:val="12"/>
        </w:rPr>
        <w:t xml:space="preserve"> into their respective locales as ‘the theorist of permanent dissonance as understood by </w:t>
      </w:r>
      <w:proofErr w:type="spellStart"/>
      <w:r>
        <w:rPr>
          <w:sz w:val="12"/>
        </w:rPr>
        <w:t>Adorno</w:t>
      </w:r>
      <w:proofErr w:type="spellEnd"/>
      <w:r>
        <w:rPr>
          <w:sz w:val="12"/>
        </w:rPr>
        <w:t xml:space="preserve">, [and] the critic of reactive nationalism as partially adopted by Fanon in colonial Algeria’.13¶ Said’s set of reflections on travelling theory, especially his later recuperative work, are important to any account of travelling trauma, since it is not only the problems of institutional subjugation that matter; additionally, we need to affirm the occurrence of transgressive possibilities, whether in the form of fleeting transcultural affinities or in the effort to locate the inherent tensions within a system where such travel occurs. What Said implicitly critiques in his 1984 essay is </w:t>
      </w:r>
      <w:r>
        <w:rPr>
          <w:rStyle w:val="StyleBoldUnderline"/>
        </w:rPr>
        <w:t>the negative effects of exchange, institutionalization and the increasing use-value of critical theory as it travels within the academic knowledge economy; in its travels, the theory becomes practically autonomous, uncoupled from the theorist who created it and the historical context from which it was produced</w:t>
      </w:r>
      <w:r>
        <w:rPr>
          <w:sz w:val="12"/>
        </w:rPr>
        <w:t xml:space="preserve">. This seems to perfectly illustrate the international circuit of exchange and valuation that occurs in the trauma economy.¶ In Sacco’s The Fixer, for example, it is not theory, but memory, which travels from Bosnia to the West, </w:t>
      </w:r>
      <w:r>
        <w:rPr>
          <w:rStyle w:val="StyleBoldUnderline"/>
          <w:highlight w:val="green"/>
        </w:rPr>
        <w:t xml:space="preserve">as local traumas are </w:t>
      </w:r>
      <w:r>
        <w:rPr>
          <w:rStyle w:val="StyleBoldUnderline"/>
        </w:rPr>
        <w:t xml:space="preserve">turned into mainstream news and then </w:t>
      </w:r>
      <w:r>
        <w:rPr>
          <w:rStyle w:val="StyleBoldUnderline"/>
          <w:highlight w:val="green"/>
        </w:rPr>
        <w:t xml:space="preserve">circulated </w:t>
      </w:r>
      <w:r>
        <w:rPr>
          <w:rStyle w:val="StyleBoldUnderline"/>
        </w:rPr>
        <w:t>for consumption</w:t>
      </w:r>
      <w:r>
        <w:rPr>
          <w:sz w:val="12"/>
          <w:highlight w:val="green"/>
        </w:rPr>
        <w:t>.</w:t>
      </w:r>
      <w:r>
        <w:rPr>
          <w:sz w:val="12"/>
        </w:rPr>
        <w:t xml:space="preserve"> By highlighting this mediation, The Fixer explicitly challenges the politics </w:t>
      </w:r>
      <w:r>
        <w:rPr>
          <w:rStyle w:val="StyleBoldUnderline"/>
          <w:highlight w:val="green"/>
        </w:rPr>
        <w:t>that make invisible the maneuvers of capitalist and neoimperial practices</w:t>
      </w:r>
      <w:r>
        <w:rPr>
          <w:sz w:val="12"/>
        </w:rPr>
        <w:t xml:space="preserve">. Like Said, </w:t>
      </w:r>
      <w:r>
        <w:rPr>
          <w:rStyle w:val="StyleBoldUnderline"/>
        </w:rPr>
        <w:t>Sacco displays a concern with the dissemination and reproduction of information</w:t>
      </w:r>
      <w:r>
        <w:rPr>
          <w:sz w:val="12"/>
        </w:rPr>
        <w:t xml:space="preserve"> and its consequent effects in relation to what Said described as ‘the broader political world’.14 Said’s anxiety relates </w:t>
      </w:r>
      <w:r>
        <w:rPr>
          <w:rStyle w:val="Emphasis"/>
        </w:rPr>
        <w:t xml:space="preserve">to the academic </w:t>
      </w:r>
      <w:proofErr w:type="spellStart"/>
      <w:r>
        <w:rPr>
          <w:rStyle w:val="Emphasis"/>
        </w:rPr>
        <w:t>normativization</w:t>
      </w:r>
      <w:proofErr w:type="spellEnd"/>
      <w:r>
        <w:rPr>
          <w:rStyle w:val="Emphasis"/>
        </w:rPr>
        <w:t xml:space="preserve"> of theory</w:t>
      </w:r>
      <w:r>
        <w:rPr>
          <w:sz w:val="12"/>
        </w:rPr>
        <w:t xml:space="preserve"> (a ‘tame academic substitution for the real thing’15), a transformation </w:t>
      </w:r>
      <w:r>
        <w:rPr>
          <w:rStyle w:val="StyleBoldUnderline"/>
        </w:rPr>
        <w:t>which</w:t>
      </w:r>
      <w:r>
        <w:rPr>
          <w:sz w:val="12"/>
        </w:rPr>
        <w:t xml:space="preserve">, he claimed, </w:t>
      </w:r>
      <w:r>
        <w:rPr>
          <w:rStyle w:val="Box"/>
        </w:rPr>
        <w:t>would hamper its uses for society.</w:t>
      </w:r>
      <w:r>
        <w:rPr>
          <w:rStyle w:val="Box"/>
          <w:b w:val="0"/>
          <w:sz w:val="12"/>
          <w:u w:val="none"/>
        </w:rPr>
        <w:t>¶</w:t>
      </w:r>
      <w:r>
        <w:rPr>
          <w:rStyle w:val="Box"/>
          <w:sz w:val="12"/>
        </w:rPr>
        <w:t xml:space="preserve"> </w:t>
      </w:r>
      <w:r>
        <w:rPr>
          <w:sz w:val="12"/>
        </w:rPr>
        <w:t xml:space="preserve">A direct line can be drawn from Said’s discussion of the circulation of discourse and its (non)political effects, and the international representation of the 1992–1995 Bosnian war. </w:t>
      </w:r>
      <w:r>
        <w:rPr>
          <w:rStyle w:val="StyleBoldUnderline"/>
        </w:rPr>
        <w:t>The Bosnian war existed as a guerre du jour</w:t>
      </w:r>
      <w:r>
        <w:rPr>
          <w:sz w:val="12"/>
        </w:rPr>
        <w:t xml:space="preserve">, the successor to the first Gulf War, </w:t>
      </w:r>
      <w:r>
        <w:rPr>
          <w:rStyle w:val="StyleBoldUnderline"/>
        </w:rPr>
        <w:t>receiving saturation coverage and represented daily in the Western media.</w:t>
      </w:r>
      <w:r>
        <w:rPr>
          <w:sz w:val="12"/>
        </w:rPr>
        <w:t xml:space="preserve"> The sustained presence of the media had much to do with the proximity of the war to European cities and also with the spectacular visibility of the conflict, particularly as it intensified. </w:t>
      </w:r>
      <w:r>
        <w:rPr>
          <w:rStyle w:val="StyleBoldUnderline"/>
        </w:rPr>
        <w:t>The bloodiest conflict to have taken place in Europe since the Second World War, it displaced two million people</w:t>
      </w:r>
      <w:r>
        <w:rPr>
          <w:sz w:val="12"/>
        </w:rPr>
        <w:t xml:space="preserve"> and was responsible for over 150,000 civilian casualties.16 </w:t>
      </w:r>
      <w:r>
        <w:rPr>
          <w:rStyle w:val="StyleBoldUnderline"/>
        </w:rPr>
        <w:t>Yet despite global media coverage, no decisive international military or political action took place to suspend fighting or prevent ethnic cleansing in East Bosnia</w:t>
      </w:r>
      <w:r>
        <w:rPr>
          <w:sz w:val="12"/>
        </w:rPr>
        <w:t xml:space="preserve">, until after the massacre of Muslim men and boys at Srebrenica in 1995. According to Gregory Kent, </w:t>
      </w:r>
      <w:r>
        <w:rPr>
          <w:rStyle w:val="StyleBoldUnderline"/>
        </w:rPr>
        <w:t>western perceptions about the war</w:t>
      </w:r>
      <w:r>
        <w:rPr>
          <w:sz w:val="12"/>
        </w:rPr>
        <w:t xml:space="preserve"> until then </w:t>
      </w:r>
      <w:r>
        <w:rPr>
          <w:rStyle w:val="StyleBoldUnderline"/>
        </w:rPr>
        <w:t>directed the lack of political will within the international community, since the event was interpreted, codified and dismissed as an ‘ethnic’, ‘civil’ war and ‘humanitarian crisis’, rather than an act of (Serbian) aggression against (Bosnian) civilians.</w:t>
      </w:r>
      <w:r>
        <w:rPr>
          <w:sz w:val="12"/>
        </w:rPr>
        <w:t xml:space="preserve">17¶ </w:t>
      </w:r>
      <w:r>
        <w:rPr>
          <w:rStyle w:val="StyleBoldUnderline"/>
        </w:rPr>
        <w:t>The</w:t>
      </w:r>
      <w:r>
        <w:rPr>
          <w:sz w:val="12"/>
        </w:rPr>
        <w:t xml:space="preserve"> rather bizarre presence of a large </w:t>
      </w:r>
      <w:r>
        <w:rPr>
          <w:rStyle w:val="StyleBoldUnderline"/>
        </w:rPr>
        <w:t>international press corps</w:t>
      </w:r>
      <w:r>
        <w:rPr>
          <w:sz w:val="12"/>
        </w:rPr>
        <w:t xml:space="preserve">, </w:t>
      </w:r>
      <w:r>
        <w:rPr>
          <w:rStyle w:val="Box"/>
        </w:rPr>
        <w:t>hungry for drama and yet comfortably ensconced in Sarajevo’s Holiday Inn amid the catastrophic siege of that city</w:t>
      </w:r>
      <w:r>
        <w:rPr>
          <w:sz w:val="12"/>
        </w:rPr>
        <w:t xml:space="preserve">, </w:t>
      </w:r>
      <w:r>
        <w:rPr>
          <w:rStyle w:val="StyleBoldUnderline"/>
        </w:rPr>
        <w:t>prompted</w:t>
      </w:r>
      <w:r>
        <w:rPr>
          <w:sz w:val="12"/>
        </w:rPr>
        <w:t xml:space="preserve"> Jean Baudrillard to formulate his </w:t>
      </w:r>
      <w:r>
        <w:rPr>
          <w:rStyle w:val="StyleBoldUnderline"/>
        </w:rPr>
        <w:t xml:space="preserve">theory of the </w:t>
      </w:r>
      <w:proofErr w:type="spellStart"/>
      <w:r>
        <w:rPr>
          <w:rStyle w:val="StyleBoldUnderline"/>
        </w:rPr>
        <w:t>hyperreal</w:t>
      </w:r>
      <w:proofErr w:type="spellEnd"/>
      <w:r>
        <w:rPr>
          <w:sz w:val="12"/>
        </w:rPr>
        <w:t xml:space="preserve">. In an article for the Paris newspaper </w:t>
      </w:r>
      <w:proofErr w:type="spellStart"/>
      <w:r>
        <w:rPr>
          <w:sz w:val="12"/>
        </w:rPr>
        <w:t>Libe´ration</w:t>
      </w:r>
      <w:proofErr w:type="spellEnd"/>
      <w:r>
        <w:rPr>
          <w:sz w:val="12"/>
        </w:rPr>
        <w:t xml:space="preserve"> in 1993, Baudrillard writes of his anger at the international apathy towards the Bosnian crisis, denouncing it as a ‘spectral war’.18 He describes it as a ‘</w:t>
      </w:r>
      <w:proofErr w:type="spellStart"/>
      <w:r>
        <w:rPr>
          <w:sz w:val="12"/>
        </w:rPr>
        <w:t>hyperreal</w:t>
      </w:r>
      <w:proofErr w:type="spellEnd"/>
      <w:r>
        <w:rPr>
          <w:sz w:val="12"/>
        </w:rPr>
        <w:t xml:space="preserve"> hell’ not because the violence was in a not-so-distant space, but because of the way the Bosnians were ‘harassed by the [international] media and humanitarian agencies’.19 Given this extensive media coverage, </w:t>
      </w:r>
      <w:r>
        <w:rPr>
          <w:rStyle w:val="StyleBoldUnderline"/>
        </w:rPr>
        <w:t>it is important to evaluate the</w:t>
      </w:r>
      <w:r>
        <w:rPr>
          <w:sz w:val="12"/>
        </w:rPr>
        <w:t xml:space="preserve"> </w:t>
      </w:r>
      <w:r>
        <w:rPr>
          <w:rStyle w:val="Box"/>
        </w:rPr>
        <w:t>role of representative discourses</w:t>
      </w:r>
      <w:r>
        <w:rPr>
          <w:sz w:val="12"/>
        </w:rPr>
        <w:t xml:space="preserve"> </w:t>
      </w:r>
      <w:r>
        <w:rPr>
          <w:rStyle w:val="StyleBoldUnderline"/>
        </w:rPr>
        <w:t>in relation to violence and its after effects</w:t>
      </w:r>
      <w:r>
        <w:rPr>
          <w:sz w:val="12"/>
        </w:rPr>
        <w:t xml:space="preserve">. To begin with, we are still unsure of the consequences of this saturation coverage, though scholars have since elaborated on the racism framing much of the media discourses on the Yugoslav wars.20 More especially, it is¶ the celebrity of the Bosnian war that makes a critical evaluation of its current status in today’s media cycle all the more imperative. Bosnia’s current invisibility is fundamentally related to a point Baudrillard makes towards the end of his essay: ‘distress, misery and suffering have become the raw goods’ circulating in a global age of ‘commiseration’.21 </w:t>
      </w:r>
      <w:r>
        <w:rPr>
          <w:rStyle w:val="StyleBoldUnderline"/>
        </w:rPr>
        <w:t xml:space="preserve">The ‘demand’ created by </w:t>
      </w:r>
      <w:r>
        <w:rPr>
          <w:rStyle w:val="StyleBoldUnderline"/>
          <w:highlight w:val="green"/>
        </w:rPr>
        <w:t xml:space="preserve">a market of </w:t>
      </w:r>
      <w:r>
        <w:rPr>
          <w:rStyle w:val="StyleBoldUnderline"/>
        </w:rPr>
        <w:t xml:space="preserve">a </w:t>
      </w:r>
      <w:r>
        <w:rPr>
          <w:rStyle w:val="Emphasis"/>
          <w:highlight w:val="green"/>
        </w:rPr>
        <w:t xml:space="preserve">sympathetic, yet </w:t>
      </w:r>
      <w:proofErr w:type="spellStart"/>
      <w:r>
        <w:rPr>
          <w:rStyle w:val="Emphasis"/>
          <w:highlight w:val="green"/>
        </w:rPr>
        <w:t>selfindulgent</w:t>
      </w:r>
      <w:proofErr w:type="spellEnd"/>
      <w:r>
        <w:rPr>
          <w:rStyle w:val="Emphasis"/>
          <w:highlight w:val="green"/>
        </w:rPr>
        <w:t xml:space="preserve"> spectators</w:t>
      </w:r>
      <w:r>
        <w:rPr>
          <w:sz w:val="12"/>
          <w:highlight w:val="green"/>
        </w:rPr>
        <w:t xml:space="preserve"> </w:t>
      </w:r>
      <w:r>
        <w:rPr>
          <w:rStyle w:val="StyleBoldUnderline"/>
          <w:highlight w:val="green"/>
        </w:rPr>
        <w:t>propels the global travel of trauma</w:t>
      </w:r>
      <w:r>
        <w:rPr>
          <w:sz w:val="12"/>
        </w:rPr>
        <w:t xml:space="preserve"> (or rather, the memory of that trauma) precisely </w:t>
      </w:r>
      <w:r>
        <w:rPr>
          <w:rStyle w:val="StyleBoldUnderline"/>
        </w:rPr>
        <w:t>because</w:t>
      </w:r>
      <w:r>
        <w:rPr>
          <w:sz w:val="12"/>
        </w:rPr>
        <w:t xml:space="preserve"> Bosnian </w:t>
      </w:r>
      <w:r>
        <w:rPr>
          <w:rStyle w:val="Emphasis"/>
          <w:highlight w:val="green"/>
        </w:rPr>
        <w:t>suffering has a ‘resale value on the futures markets’</w:t>
      </w:r>
      <w:r>
        <w:rPr>
          <w:sz w:val="12"/>
        </w:rPr>
        <w:t xml:space="preserve">.22 </w:t>
      </w:r>
      <w:r>
        <w:rPr>
          <w:rStyle w:val="StyleBoldUnderline"/>
        </w:rPr>
        <w:t>To treat traumatic memory as currency</w:t>
      </w:r>
      <w:r>
        <w:rPr>
          <w:sz w:val="12"/>
        </w:rPr>
        <w:t xml:space="preserve"> not only </w:t>
      </w:r>
      <w:r>
        <w:rPr>
          <w:rStyle w:val="StyleBoldUnderline"/>
        </w:rPr>
        <w:t>acknowledges</w:t>
      </w:r>
      <w:r>
        <w:rPr>
          <w:sz w:val="12"/>
        </w:rPr>
        <w:t xml:space="preserve"> the fact </w:t>
      </w:r>
      <w:r>
        <w:rPr>
          <w:rStyle w:val="StyleBoldUnderline"/>
        </w:rPr>
        <w:t>that</w:t>
      </w:r>
      <w:r>
        <w:rPr>
          <w:sz w:val="12"/>
        </w:rPr>
        <w:t xml:space="preserve"> travelling </w:t>
      </w:r>
      <w:r>
        <w:rPr>
          <w:rStyle w:val="Emphasis"/>
          <w:highlight w:val="green"/>
        </w:rPr>
        <w:t xml:space="preserve">memory is </w:t>
      </w:r>
      <w:proofErr w:type="spellStart"/>
      <w:r>
        <w:rPr>
          <w:rStyle w:val="Emphasis"/>
        </w:rPr>
        <w:t>over</w:t>
      </w:r>
      <w:r>
        <w:rPr>
          <w:rStyle w:val="Emphasis"/>
          <w:highlight w:val="green"/>
        </w:rPr>
        <w:t>determined</w:t>
      </w:r>
      <w:proofErr w:type="spellEnd"/>
      <w:r>
        <w:rPr>
          <w:rStyle w:val="Emphasis"/>
          <w:highlight w:val="green"/>
        </w:rPr>
        <w:t xml:space="preserve"> by capitalism</w:t>
      </w:r>
      <w:r>
        <w:rPr>
          <w:sz w:val="12"/>
        </w:rPr>
        <w:t xml:space="preserve">; more pertinently, </w:t>
      </w:r>
      <w:r>
        <w:rPr>
          <w:rStyle w:val="StyleBoldUnderline"/>
        </w:rPr>
        <w:t>it recognizes the global system through which traumatic memory travels and becomes subject to exchange and flux</w:t>
      </w:r>
      <w:r>
        <w:rPr>
          <w:sz w:val="12"/>
        </w:rPr>
        <w:t xml:space="preserve">. To draw upon Marx: </w:t>
      </w:r>
      <w:r>
        <w:rPr>
          <w:rStyle w:val="StyleBoldUnderline"/>
        </w:rPr>
        <w:t>we can comprehend trauma in terms of its fungible properties</w:t>
      </w:r>
      <w:r>
        <w:rPr>
          <w:sz w:val="12"/>
        </w:rPr>
        <w:t xml:space="preserve">, part of a social ‘relation [that is] constantly changing with time and place’.23 </w:t>
      </w:r>
      <w:proofErr w:type="gramStart"/>
      <w:r>
        <w:rPr>
          <w:sz w:val="12"/>
        </w:rPr>
        <w:t>This</w:t>
      </w:r>
      <w:proofErr w:type="gramEnd"/>
      <w:r>
        <w:rPr>
          <w:sz w:val="12"/>
        </w:rPr>
        <w:t xml:space="preserve"> is what I call the trauma economy. By trauma economy, I am thinking of economic, cultural, </w:t>
      </w:r>
      <w:r>
        <w:rPr>
          <w:rStyle w:val="StyleBoldUnderline"/>
        </w:rPr>
        <w:t>discursive</w:t>
      </w:r>
      <w:r>
        <w:rPr>
          <w:sz w:val="12"/>
        </w:rPr>
        <w:t xml:space="preserve"> and political </w:t>
      </w:r>
      <w:r>
        <w:rPr>
          <w:rStyle w:val="StyleBoldUnderline"/>
        </w:rPr>
        <w:t>structures</w:t>
      </w:r>
      <w:r>
        <w:rPr>
          <w:sz w:val="12"/>
        </w:rPr>
        <w:t xml:space="preserve"> that </w:t>
      </w:r>
      <w:r>
        <w:rPr>
          <w:rStyle w:val="StyleBoldUnderline"/>
        </w:rPr>
        <w:t>guide, enable and ultimately institutionalize the representation, travel and attention to certain traumas</w:t>
      </w:r>
      <w:r>
        <w:rPr>
          <w:sz w:val="12"/>
        </w:rPr>
        <w:t xml:space="preserve">.¶ The Trauma Economy in Joe Sacco’s The Fixer Having introduced the idea of a trauma economy and how it might operate, I want to turn to Sacco because he is acutely conscious of the way representations of trauma circulate in an international system. His work exposes the infrastructure and logic of a trauma economy in war-torn Bosnia and so echoes some of the points made by Said about the movement of theory. As I examine Sacco’s critical assessment of the Bosnian war, I want to bear in mind Said’s discussion about the effects of travel on theory and, in particular, his two contrasting observations: first, that theory can become </w:t>
      </w:r>
      <w:proofErr w:type="spellStart"/>
      <w:r>
        <w:rPr>
          <w:sz w:val="12"/>
        </w:rPr>
        <w:t>commodified</w:t>
      </w:r>
      <w:proofErr w:type="spellEnd"/>
      <w:r>
        <w:rPr>
          <w:sz w:val="12"/>
        </w:rPr>
        <w:t xml:space="preserve"> and second, that theory enables unexpected if transient solidarities across cultures. The Fixer takes up the notion of trauma as transcultural capital and commodity, something Sacco has confronted in his earlier work on Bosnia.24 The Fixer focuses on the story of </w:t>
      </w:r>
      <w:proofErr w:type="spellStart"/>
      <w:r>
        <w:rPr>
          <w:sz w:val="12"/>
        </w:rPr>
        <w:t>Neven</w:t>
      </w:r>
      <w:proofErr w:type="spellEnd"/>
      <w:r>
        <w:rPr>
          <w:sz w:val="12"/>
        </w:rPr>
        <w:t xml:space="preserve">, a </w:t>
      </w:r>
      <w:proofErr w:type="spellStart"/>
      <w:r>
        <w:rPr>
          <w:sz w:val="12"/>
        </w:rPr>
        <w:t>Sarajevan</w:t>
      </w:r>
      <w:proofErr w:type="spellEnd"/>
      <w:r>
        <w:rPr>
          <w:sz w:val="12"/>
        </w:rPr>
        <w:t xml:space="preserve"> local and the ‘fixer’ of the comic’s title, who sells his services to international journalists, including Sacco’s avatar. The comic is¶ set in 2001, in postwar Sarajevo and an ethnically partitioned and economically devastated Bosnia, but its narrative frequently flashes back to the conflict in the mid- 1990s, and to what has been described as ‘the siege within the siege’.25 This refers not just to Sarajevo’s three and a half year siege by Serb forces but also to its backstage: the concurrent criminalization of Sarajevo through the rise of a wartime black market economy from which </w:t>
      </w:r>
      <w:proofErr w:type="spellStart"/>
      <w:r>
        <w:rPr>
          <w:sz w:val="12"/>
        </w:rPr>
        <w:t>Bosniak</w:t>
      </w:r>
      <w:proofErr w:type="spellEnd"/>
      <w:r>
        <w:rPr>
          <w:sz w:val="12"/>
        </w:rPr>
        <w:t xml:space="preserve"> paramilitary groups profited and through which they consolidated their power over </w:t>
      </w:r>
      <w:proofErr w:type="spellStart"/>
      <w:r>
        <w:rPr>
          <w:sz w:val="12"/>
        </w:rPr>
        <w:t>Sarajevan</w:t>
      </w:r>
      <w:proofErr w:type="spellEnd"/>
      <w:r>
        <w:rPr>
          <w:sz w:val="12"/>
        </w:rPr>
        <w:t xml:space="preserve"> civilians. In these flashbacks, The Fixer addresses </w:t>
      </w:r>
      <w:proofErr w:type="spellStart"/>
      <w:r>
        <w:rPr>
          <w:sz w:val="12"/>
        </w:rPr>
        <w:t>Neven’s</w:t>
      </w:r>
      <w:proofErr w:type="spellEnd"/>
      <w:r>
        <w:rPr>
          <w:sz w:val="12"/>
        </w:rPr>
        <w:t xml:space="preserve"> experience of the war, first, as a sniper for one of the </w:t>
      </w:r>
      <w:proofErr w:type="spellStart"/>
      <w:r>
        <w:rPr>
          <w:sz w:val="12"/>
        </w:rPr>
        <w:t>Bosniak</w:t>
      </w:r>
      <w:proofErr w:type="spellEnd"/>
      <w:r>
        <w:rPr>
          <w:sz w:val="12"/>
        </w:rPr>
        <w:t xml:space="preserve"> paramilitary units and, subsequently, as a professional fixer for foreign visitors, setting them up with anything they need, from war stories and tours of local battle sites to tape recorders and prostitutes. The contemporary, postwar scenes detail the ambivalent friendship between </w:t>
      </w:r>
      <w:proofErr w:type="spellStart"/>
      <w:r>
        <w:rPr>
          <w:sz w:val="12"/>
        </w:rPr>
        <w:t>Neven</w:t>
      </w:r>
      <w:proofErr w:type="spellEnd"/>
      <w:r>
        <w:rPr>
          <w:sz w:val="12"/>
        </w:rPr>
        <w:t xml:space="preserve"> and Sacco’s comic avatar. In doing so, The Fixer spares little detail about the economic value of trauma: </w:t>
      </w:r>
      <w:proofErr w:type="spellStart"/>
      <w:r>
        <w:rPr>
          <w:rStyle w:val="Box"/>
        </w:rPr>
        <w:t>Neven’s</w:t>
      </w:r>
      <w:proofErr w:type="spellEnd"/>
      <w:r>
        <w:rPr>
          <w:rStyle w:val="Box"/>
        </w:rPr>
        <w:t xml:space="preserve"> career </w:t>
      </w:r>
      <w:r>
        <w:rPr>
          <w:sz w:val="12"/>
        </w:rPr>
        <w:t xml:space="preserve">as a fixer after all </w:t>
      </w:r>
      <w:r>
        <w:rPr>
          <w:rStyle w:val="Emphasis"/>
        </w:rPr>
        <w:t>is reliant on</w:t>
      </w:r>
      <w:r>
        <w:rPr>
          <w:sz w:val="12"/>
        </w:rPr>
        <w:t xml:space="preserve"> what Sacco terms the </w:t>
      </w:r>
      <w:r>
        <w:rPr>
          <w:rStyle w:val="Box"/>
        </w:rPr>
        <w:t>‘flashy brutality</w:t>
      </w:r>
      <w:r>
        <w:rPr>
          <w:sz w:val="12"/>
        </w:rPr>
        <w:t xml:space="preserve"> of Sarajevo’s war’.26 Even </w:t>
      </w:r>
      <w:proofErr w:type="spellStart"/>
      <w:r>
        <w:rPr>
          <w:sz w:val="12"/>
        </w:rPr>
        <w:t>Neven</w:t>
      </w:r>
      <w:proofErr w:type="spellEnd"/>
      <w:r>
        <w:rPr>
          <w:sz w:val="12"/>
        </w:rPr>
        <w:t xml:space="preserve"> admits as much to his interlocutor, without irony, let alone compassion: ‘“</w:t>
      </w:r>
      <w:r>
        <w:rPr>
          <w:rStyle w:val="StyleBoldUnderline"/>
        </w:rPr>
        <w:t>When massacres happened</w:t>
      </w:r>
      <w:r>
        <w:rPr>
          <w:sz w:val="12"/>
        </w:rPr>
        <w:t xml:space="preserve">,” </w:t>
      </w:r>
      <w:proofErr w:type="spellStart"/>
      <w:r>
        <w:rPr>
          <w:sz w:val="12"/>
        </w:rPr>
        <w:t>Neven</w:t>
      </w:r>
      <w:proofErr w:type="spellEnd"/>
      <w:r>
        <w:rPr>
          <w:sz w:val="12"/>
        </w:rPr>
        <w:t xml:space="preserve"> once told me, “</w:t>
      </w:r>
      <w:r>
        <w:rPr>
          <w:rStyle w:val="Emphasis"/>
        </w:rPr>
        <w:t>those were the best times</w:t>
      </w:r>
      <w:r>
        <w:rPr>
          <w:sz w:val="12"/>
        </w:rPr>
        <w:t xml:space="preserve">. </w:t>
      </w:r>
      <w:r>
        <w:rPr>
          <w:rStyle w:val="Emphasis"/>
        </w:rPr>
        <w:t>Journalists from all over the world were coming here</w:t>
      </w:r>
      <w:r>
        <w:rPr>
          <w:sz w:val="12"/>
        </w:rPr>
        <w:t xml:space="preserve">”’.27¶ The Fixer never allows readers to forget that </w:t>
      </w:r>
      <w:proofErr w:type="spellStart"/>
      <w:r>
        <w:rPr>
          <w:rStyle w:val="StyleBoldUnderline"/>
        </w:rPr>
        <w:t>Neven</w:t>
      </w:r>
      <w:proofErr w:type="spellEnd"/>
      <w:r>
        <w:rPr>
          <w:rStyle w:val="StyleBoldUnderline"/>
        </w:rPr>
        <w:t xml:space="preserve"> provides his services </w:t>
      </w:r>
      <w:r>
        <w:rPr>
          <w:rStyle w:val="Box"/>
        </w:rPr>
        <w:t>in exchange for hard cash</w:t>
      </w:r>
      <w:r>
        <w:rPr>
          <w:sz w:val="12"/>
        </w:rPr>
        <w:t xml:space="preserve">. So while </w:t>
      </w:r>
      <w:proofErr w:type="spellStart"/>
      <w:r>
        <w:rPr>
          <w:sz w:val="12"/>
        </w:rPr>
        <w:t>Neven</w:t>
      </w:r>
      <w:proofErr w:type="spellEnd"/>
      <w:r>
        <w:rPr>
          <w:sz w:val="12"/>
        </w:rPr>
        <w:t xml:space="preserve"> provides vital – indeed for Sacco’s avatar often the only – access to the stories and traumas of the war, we can never be sure whether he is a reliable witness or merely </w:t>
      </w:r>
      <w:r>
        <w:rPr>
          <w:rStyle w:val="Box"/>
        </w:rPr>
        <w:t>an opportunistic salesman.</w:t>
      </w:r>
      <w:r>
        <w:rPr>
          <w:sz w:val="12"/>
        </w:rPr>
        <w:t xml:space="preserve"> His </w:t>
      </w:r>
      <w:r>
        <w:rPr>
          <w:rStyle w:val="StyleBoldUnderline"/>
        </w:rPr>
        <w:t>anecdotes have the whiff of bravura about them</w:t>
      </w:r>
      <w:r>
        <w:rPr>
          <w:sz w:val="12"/>
        </w:rPr>
        <w:t xml:space="preserve">. He expresses pride in his military exploits, especially his role in a sortie that destroyed several Serb tanks (the actual number varies increasingly each time the tale is told). He tells Sacco that with more acquaintances like himself, he ‘could have broken the siege of Sarajevo’.28 </w:t>
      </w:r>
      <w:proofErr w:type="spellStart"/>
      <w:r>
        <w:rPr>
          <w:sz w:val="12"/>
        </w:rPr>
        <w:t>Neven’s</w:t>
      </w:r>
      <w:proofErr w:type="spellEnd"/>
      <w:r>
        <w:rPr>
          <w:sz w:val="12"/>
        </w:rPr>
        <w:t xml:space="preserve"> heroic </w:t>
      </w:r>
      <w:proofErr w:type="spellStart"/>
      <w:r>
        <w:rPr>
          <w:sz w:val="12"/>
        </w:rPr>
        <w:t>selfpresentation</w:t>
      </w:r>
      <w:proofErr w:type="spellEnd"/>
      <w:r>
        <w:rPr>
          <w:sz w:val="12"/>
        </w:rPr>
        <w:t xml:space="preserve"> is consistently undercut by other characters, including Sacco’s avatar, who ironically renames him ‘a Master in the School of Front-line Truth’ and even calls upon the reader to assess the situation. One </w:t>
      </w:r>
      <w:proofErr w:type="spellStart"/>
      <w:r>
        <w:rPr>
          <w:sz w:val="12"/>
        </w:rPr>
        <w:t>Sarajevan</w:t>
      </w:r>
      <w:proofErr w:type="spellEnd"/>
      <w:r>
        <w:rPr>
          <w:sz w:val="12"/>
        </w:rPr>
        <w:t xml:space="preserve"> local remembers </w:t>
      </w:r>
      <w:proofErr w:type="spellStart"/>
      <w:r>
        <w:rPr>
          <w:sz w:val="12"/>
        </w:rPr>
        <w:t>Neven</w:t>
      </w:r>
      <w:proofErr w:type="spellEnd"/>
      <w:r>
        <w:rPr>
          <w:sz w:val="12"/>
        </w:rPr>
        <w:t xml:space="preserve"> as having a ‘big imagination’29; others castigate him as ‘unstable’30; and those who have also fought in the war reject his claims outright, telling Sacco, ‘it didn’t happen’.31¶ For Sacco’s avatar though, </w:t>
      </w:r>
      <w:proofErr w:type="spellStart"/>
      <w:r>
        <w:rPr>
          <w:sz w:val="12"/>
        </w:rPr>
        <w:t>Neven</w:t>
      </w:r>
      <w:proofErr w:type="spellEnd"/>
      <w:r>
        <w:rPr>
          <w:sz w:val="12"/>
        </w:rPr>
        <w:t xml:space="preserve"> is ‘a godsend’.32 Unable to procure information from the other denizens of Sarajevo, he is delighted to accept </w:t>
      </w:r>
      <w:proofErr w:type="spellStart"/>
      <w:r>
        <w:rPr>
          <w:sz w:val="12"/>
        </w:rPr>
        <w:t>Neven’s</w:t>
      </w:r>
      <w:proofErr w:type="spellEnd"/>
      <w:r>
        <w:rPr>
          <w:sz w:val="12"/>
        </w:rPr>
        <w:t xml:space="preserve"> version of events: ‘Finally someone is telling me how it was – or how it almost was, or how it could have been – but finally someone in this town is telling me something’.33 This discloses the true value of the Bosnian war to the Western media: </w:t>
      </w:r>
      <w:r>
        <w:rPr>
          <w:rStyle w:val="StyleBoldUnderline"/>
        </w:rPr>
        <w:t>getting the story ‘right’ factually is less important than getting it ‘right’ affectively.</w:t>
      </w:r>
      <w:r>
        <w:rPr>
          <w:sz w:val="12"/>
        </w:rPr>
        <w:t xml:space="preserve"> The purpose is to extract a narrative that evokes an emotional (whether voyeuristic or empathetic) response from its audience. Here we see a good example of the way a traumatic memory circulates in the trauma economy, </w:t>
      </w:r>
      <w:r>
        <w:rPr>
          <w:rStyle w:val="StyleBoldUnderline"/>
        </w:rPr>
        <w:t>as it travels from its site of origin and into a fantasy of a reality</w:t>
      </w:r>
      <w:r>
        <w:rPr>
          <w:sz w:val="12"/>
        </w:rPr>
        <w:t xml:space="preserve">. </w:t>
      </w:r>
      <w:proofErr w:type="spellStart"/>
      <w:r>
        <w:rPr>
          <w:sz w:val="12"/>
        </w:rPr>
        <w:t>Neven’s</w:t>
      </w:r>
      <w:proofErr w:type="spellEnd"/>
      <w:r>
        <w:rPr>
          <w:sz w:val="12"/>
        </w:rPr>
        <w:t xml:space="preserve"> </w:t>
      </w:r>
      <w:r>
        <w:rPr>
          <w:rStyle w:val="StyleBoldUnderline"/>
        </w:rPr>
        <w:t>mythmaking</w:t>
      </w:r>
      <w:r>
        <w:rPr>
          <w:sz w:val="12"/>
        </w:rPr>
        <w:t xml:space="preserve"> – whether motivated by economic opportunism, or as a symptom of his own traumatized psyche – </w:t>
      </w:r>
      <w:r>
        <w:rPr>
          <w:rStyle w:val="StyleBoldUnderline"/>
        </w:rPr>
        <w:t>reflects back to the</w:t>
      </w:r>
      <w:r>
        <w:rPr>
          <w:sz w:val="12"/>
        </w:rPr>
        <w:t xml:space="preserve"> international </w:t>
      </w:r>
      <w:r>
        <w:rPr>
          <w:rStyle w:val="StyleBoldUnderline"/>
        </w:rPr>
        <w:t>community a counter-version of mediated events and spectacular traumas that appear daily in the Western media</w:t>
      </w:r>
      <w:r>
        <w:rPr>
          <w:sz w:val="12"/>
        </w:rPr>
        <w:t xml:space="preserve">. It is worth adding that his mythmaking only has value so long as it occurs within preauthorized media circuits.¶ When </w:t>
      </w:r>
      <w:proofErr w:type="spellStart"/>
      <w:r>
        <w:rPr>
          <w:sz w:val="12"/>
        </w:rPr>
        <w:t>Neven</w:t>
      </w:r>
      <w:proofErr w:type="spellEnd"/>
      <w:r>
        <w:rPr>
          <w:sz w:val="12"/>
        </w:rPr>
        <w:t xml:space="preserve"> attempts to bypass the international journalists and sell his story instead directly to a British magazine, the account of his wartime ‘action against the 43 tanks’ is rejected on the basis that they ‘don’t print fiction’.34 The privilege of </w:t>
      </w:r>
      <w:r>
        <w:rPr>
          <w:rStyle w:val="StyleBoldUnderline"/>
        </w:rPr>
        <w:t>revaluing and re-narrating the trauma is reserved for people</w:t>
      </w:r>
      <w:r>
        <w:rPr>
          <w:sz w:val="12"/>
        </w:rPr>
        <w:t xml:space="preserve"> like Sacco’s avatar, </w:t>
      </w:r>
      <w:r>
        <w:rPr>
          <w:rStyle w:val="StyleBoldUnderline"/>
        </w:rPr>
        <w:t xml:space="preserve">who has no trouble adopting a </w:t>
      </w:r>
      <w:r>
        <w:rPr>
          <w:rStyle w:val="Box"/>
        </w:rPr>
        <w:t>mythic and hyperbolic</w:t>
      </w:r>
      <w:r>
        <w:rPr>
          <w:rStyle w:val="StyleBoldUnderline"/>
        </w:rPr>
        <w:t xml:space="preserve"> tone in</w:t>
      </w:r>
      <w:r>
        <w:rPr>
          <w:sz w:val="12"/>
        </w:rPr>
        <w:t xml:space="preserve"> his </w:t>
      </w:r>
      <w:r>
        <w:rPr>
          <w:rStyle w:val="Emphasis"/>
        </w:rPr>
        <w:t>storytelling</w:t>
      </w:r>
      <w:r>
        <w:rPr>
          <w:sz w:val="12"/>
        </w:rPr>
        <w:t xml:space="preserve">: ‘it is he, </w:t>
      </w:r>
      <w:proofErr w:type="spellStart"/>
      <w:r>
        <w:rPr>
          <w:sz w:val="12"/>
        </w:rPr>
        <w:t>Neven</w:t>
      </w:r>
      <w:proofErr w:type="spellEnd"/>
      <w:r>
        <w:rPr>
          <w:sz w:val="12"/>
        </w:rPr>
        <w:t xml:space="preserve">, who has walked through the valley of the shadow of death and blown things up along the way’.35¶ Yet </w:t>
      </w:r>
      <w:proofErr w:type="spellStart"/>
      <w:r>
        <w:rPr>
          <w:sz w:val="12"/>
        </w:rPr>
        <w:t>Neven’s</w:t>
      </w:r>
      <w:proofErr w:type="spellEnd"/>
      <w:r>
        <w:rPr>
          <w:sz w:val="12"/>
        </w:rPr>
        <w:t xml:space="preserve"> </w:t>
      </w:r>
      <w:r>
        <w:rPr>
          <w:rStyle w:val="Box"/>
          <w:highlight w:val="green"/>
        </w:rPr>
        <w:t>urge to narrate</w:t>
      </w:r>
      <w:r>
        <w:rPr>
          <w:sz w:val="12"/>
        </w:rPr>
        <w:t xml:space="preserve">, while indeed part of his job, </w:t>
      </w:r>
      <w:r>
        <w:rPr>
          <w:rStyle w:val="StyleBoldUnderline"/>
          <w:highlight w:val="green"/>
        </w:rPr>
        <w:t>is</w:t>
      </w:r>
      <w:r>
        <w:rPr>
          <w:rStyle w:val="StyleBoldUnderline"/>
        </w:rPr>
        <w:t xml:space="preserve"> </w:t>
      </w:r>
      <w:r>
        <w:rPr>
          <w:rStyle w:val="StyleBoldUnderline"/>
          <w:highlight w:val="green"/>
        </w:rPr>
        <w:t>a</w:t>
      </w:r>
      <w:r>
        <w:rPr>
          <w:sz w:val="12"/>
          <w:highlight w:val="green"/>
        </w:rPr>
        <w:t xml:space="preserve"> </w:t>
      </w:r>
      <w:r>
        <w:rPr>
          <w:rStyle w:val="Emphasis"/>
          <w:highlight w:val="green"/>
        </w:rPr>
        <w:t>striking contrast to the silence of</w:t>
      </w:r>
      <w:r>
        <w:rPr>
          <w:rStyle w:val="Emphasis"/>
        </w:rPr>
        <w:t xml:space="preserve"> </w:t>
      </w:r>
      <w:r>
        <w:rPr>
          <w:rStyle w:val="Emphasis"/>
          <w:b w:val="0"/>
          <w:sz w:val="12"/>
          <w:u w:val="none"/>
        </w:rPr>
        <w:t>other</w:t>
      </w:r>
      <w:r>
        <w:rPr>
          <w:rStyle w:val="Emphasis"/>
        </w:rPr>
        <w:t xml:space="preserve"> </w:t>
      </w:r>
      <w:r>
        <w:rPr>
          <w:rStyle w:val="Emphasis"/>
          <w:highlight w:val="green"/>
        </w:rPr>
        <w:t>locals</w:t>
      </w:r>
      <w:r>
        <w:rPr>
          <w:sz w:val="12"/>
        </w:rPr>
        <w:t xml:space="preserve">. When Sacco arrives in Sarajevo in 2001 for his follow-up story, he finds widespread, deliberate resistance to his efforts to gather first-hand testimonies. Wishing to uncover the city’s ‘terrible secrets’, Sacco finds his ‘research has stalled’, as locals either refuse to meet with him or cancel their appointments.36 The suspiciousness and hostility Sacco encounters in Sarajevo is a response precisely to the international demand for trauma of the 1990s. The mass media presence during the war did little to help the city’s besieged residents; furthermore, international </w:t>
      </w:r>
      <w:r>
        <w:rPr>
          <w:rStyle w:val="Emphasis"/>
          <w:highlight w:val="green"/>
        </w:rPr>
        <w:t>journalists left once the drama of war subsided</w:t>
      </w:r>
      <w:r>
        <w:rPr>
          <w:rStyle w:val="Emphasis"/>
        </w:rPr>
        <w:t xml:space="preserve"> to ‘the last offensives grinding up the last of the last soldiers and civilians who will die in this war’</w:t>
      </w:r>
      <w:r>
        <w:rPr>
          <w:sz w:val="12"/>
        </w:rPr>
        <w:t xml:space="preserve">.37 The media fascination¶ with Sarajevo’s humanitarian crisis was as intense as it was fleeting and has since been described as central to the ensuing ‘compassion fatigue’ of Western viewers.38 In contrast to this coverage, which focused on the casualties and victims of the war, The Fixer reveals a very different story: the rise of </w:t>
      </w:r>
      <w:proofErr w:type="spellStart"/>
      <w:r>
        <w:rPr>
          <w:sz w:val="12"/>
        </w:rPr>
        <w:t>Bosniak</w:t>
      </w:r>
      <w:proofErr w:type="spellEnd"/>
      <w:r>
        <w:rPr>
          <w:sz w:val="12"/>
        </w:rPr>
        <w:t xml:space="preserve"> paramilitary groups, their contribution (both heroic and criminal) to the war and their ethnic cleansing of non- Muslim civilians from the city. Herein </w:t>
      </w:r>
      <w:proofErr w:type="gramStart"/>
      <w:r>
        <w:rPr>
          <w:sz w:val="12"/>
        </w:rPr>
        <w:t>lies</w:t>
      </w:r>
      <w:proofErr w:type="gramEnd"/>
      <w:r>
        <w:rPr>
          <w:sz w:val="12"/>
        </w:rPr>
        <w:t xml:space="preserve"> the appeal of </w:t>
      </w:r>
      <w:proofErr w:type="spellStart"/>
      <w:r>
        <w:rPr>
          <w:sz w:val="12"/>
        </w:rPr>
        <w:t>Neven</w:t>
      </w:r>
      <w:proofErr w:type="spellEnd"/>
      <w:r>
        <w:rPr>
          <w:sz w:val="12"/>
        </w:rPr>
        <w:t xml:space="preserve">,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w:t>
      </w:r>
      <w:proofErr w:type="spellStart"/>
      <w:r>
        <w:rPr>
          <w:sz w:val="12"/>
        </w:rPr>
        <w:t>Neven’s</w:t>
      </w:r>
      <w:proofErr w:type="spellEnd"/>
      <w:r>
        <w:rPr>
          <w:sz w:val="12"/>
        </w:rPr>
        <w:t xml:space="preserve"> shamelessly daring and dirty account of the war, however unreliable. As Sacco explains, he’s ‘a little enthralled, a little infatuated, maybe a little in love and what is love but a transaction’.39 </w:t>
      </w:r>
      <w:proofErr w:type="spellStart"/>
      <w:r>
        <w:rPr>
          <w:sz w:val="12"/>
        </w:rPr>
        <w:t>Neven</w:t>
      </w:r>
      <w:proofErr w:type="spellEnd"/>
      <w:r>
        <w:rPr>
          <w:sz w:val="12"/>
        </w:rPr>
        <w:t xml:space="preserve"> – a hardened war veteran – provides the goods, the first-hand experience of war and, for Sacco’s avatar, that is worth every Deutschemark, coffee and cigarette. He explains in a parenthetical remark to his implied reader: ‘I would be remiss if I let you think that my relationship with </w:t>
      </w:r>
      <w:proofErr w:type="spellStart"/>
      <w:r>
        <w:rPr>
          <w:sz w:val="12"/>
        </w:rPr>
        <w:t>Neven</w:t>
      </w:r>
      <w:proofErr w:type="spellEnd"/>
      <w:r>
        <w:rPr>
          <w:sz w:val="12"/>
        </w:rPr>
        <w:t xml:space="preserve"> is simply a matter of his shaking me down. Because </w:t>
      </w:r>
      <w:proofErr w:type="spellStart"/>
      <w:r>
        <w:rPr>
          <w:sz w:val="12"/>
        </w:rPr>
        <w:t>Neven</w:t>
      </w:r>
      <w:proofErr w:type="spellEnd"/>
      <w:r>
        <w:rPr>
          <w:sz w:val="12"/>
        </w:rPr>
        <w:t xml:space="preserve"> was the first friend I made in Sarajevo . . . [he’s] travelled one of the war’s dark roads and I’m not going to drop him till he tells me all about it’.40 Sacco’s assertion here suggests something more than a mutual exploitation. The word ‘friend’ describing Sacco’s relationship to </w:t>
      </w:r>
      <w:proofErr w:type="spellStart"/>
      <w:r>
        <w:rPr>
          <w:sz w:val="12"/>
        </w:rPr>
        <w:t>Neven</w:t>
      </w:r>
      <w:proofErr w:type="spellEnd"/>
      <w:r>
        <w:rPr>
          <w:sz w:val="12"/>
        </w:rPr>
        <w:t xml:space="preserve"> is quickly replaced by the word ‘drop’. </w:t>
      </w:r>
      <w:proofErr w:type="gramStart"/>
      <w:r>
        <w:rPr>
          <w:sz w:val="12"/>
        </w:rPr>
        <w:t xml:space="preserve">Having sold his ‘raw goods’, </w:t>
      </w:r>
      <w:proofErr w:type="spellStart"/>
      <w:r>
        <w:rPr>
          <w:sz w:val="12"/>
        </w:rPr>
        <w:t>Neven</w:t>
      </w:r>
      <w:proofErr w:type="spellEnd"/>
      <w:r>
        <w:rPr>
          <w:sz w:val="12"/>
        </w:rPr>
        <w:t xml:space="preserve"> finds that the trauma economy in the postwar period has already devalued his experience by disengaging with Bosnia’s local traumas.</w:t>
      </w:r>
      <w:proofErr w:type="gramEnd"/>
      <w:r>
        <w:rPr>
          <w:sz w:val="12"/>
        </w:rPr>
        <w:t xml:space="preserve"> As Sacco suggests, ‘the war moved on and left him behind [ . . . ] The truth is, the war quit Neven’.41 The </w:t>
      </w:r>
      <w:proofErr w:type="spellStart"/>
      <w:r>
        <w:rPr>
          <w:sz w:val="12"/>
        </w:rPr>
        <w:t>Neven</w:t>
      </w:r>
      <w:proofErr w:type="spellEnd"/>
      <w:r>
        <w:rPr>
          <w:sz w:val="12"/>
        </w:rPr>
        <w:t xml:space="preserve"> of 2001 is not the brash </w:t>
      </w:r>
      <w:proofErr w:type="spellStart"/>
      <w:r>
        <w:rPr>
          <w:sz w:val="12"/>
        </w:rPr>
        <w:t>Neven</w:t>
      </w:r>
      <w:proofErr w:type="spellEnd"/>
      <w:r>
        <w:rPr>
          <w:sz w:val="12"/>
        </w:rPr>
        <w:t xml:space="preserve"> of old, but a pasty-looking unemployed forty-year old and recovering alcoholic, who takes pills to prevent his ‘anxiety attacks’.42 His wartime actions lay heavily on his conscience, despite his efforts to ‘stash [ . . . ] deep’ his bad memories.43 The Fixer leaves us with an ironic fact: </w:t>
      </w:r>
      <w:proofErr w:type="spellStart"/>
      <w:r>
        <w:rPr>
          <w:sz w:val="12"/>
        </w:rPr>
        <w:t>Neven</w:t>
      </w:r>
      <w:proofErr w:type="spellEnd"/>
      <w:r>
        <w:rPr>
          <w:sz w:val="12"/>
        </w:rPr>
        <w:t xml:space="preserve">, who has capitalized on trauma during the war, is now left traumatized and without capital in the postwar situation.¶ </w:t>
      </w:r>
      <w:r>
        <w:rPr>
          <w:rStyle w:val="Box"/>
        </w:rPr>
        <w:t>Juxtaposing Traumas in a Global Age</w:t>
      </w:r>
      <w:r>
        <w:rPr>
          <w:rStyle w:val="Box"/>
          <w:b w:val="0"/>
          <w:sz w:val="12"/>
          <w:u w:val="none"/>
        </w:rPr>
        <w:t>¶</w:t>
      </w:r>
      <w:r>
        <w:rPr>
          <w:rStyle w:val="Box"/>
          <w:sz w:val="12"/>
        </w:rPr>
        <w:t xml:space="preserve"> </w:t>
      </w:r>
      <w:r>
        <w:rPr>
          <w:sz w:val="12"/>
        </w:rPr>
        <w:t xml:space="preserve">Sacco’s depiction of the trauma economy certainly highlights the question of power and exploitation, since so many of the </w:t>
      </w:r>
      <w:r>
        <w:rPr>
          <w:rStyle w:val="StyleBoldUnderline"/>
        </w:rPr>
        <w:t>interactions between locals and international visitors are shaped by the commodity market of traumatic memories</w:t>
      </w:r>
      <w:r>
        <w:rPr>
          <w:sz w:val="12"/>
        </w:rPr>
        <w:t xml:space="preserve">.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w:t>
      </w:r>
      <w:proofErr w:type="spellStart"/>
      <w:r>
        <w:rPr>
          <w:sz w:val="12"/>
        </w:rPr>
        <w:t>Aleksandar</w:t>
      </w:r>
      <w:proofErr w:type="spellEnd"/>
      <w:r>
        <w:rPr>
          <w:sz w:val="12"/>
        </w:rPr>
        <w:t xml:space="preserve"> </w:t>
      </w:r>
      <w:proofErr w:type="spellStart"/>
      <w:r>
        <w:rPr>
          <w:sz w:val="12"/>
        </w:rPr>
        <w:t>Hemon</w:t>
      </w:r>
      <w:proofErr w:type="spellEnd"/>
      <w:r>
        <w:rPr>
          <w:sz w:val="12"/>
        </w:rPr>
        <w:t xml:space="preserve">, Rajiv </w:t>
      </w:r>
      <w:proofErr w:type="spellStart"/>
      <w:r>
        <w:rPr>
          <w:sz w:val="12"/>
        </w:rPr>
        <w:t>Chandrasekaran</w:t>
      </w:r>
      <w:proofErr w:type="spellEnd"/>
      <w:r>
        <w:rPr>
          <w:sz w:val="12"/>
        </w:rPr>
        <w:t xml:space="preserve">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the framework of representations themselves that mediate, authorize, commemorate and circulate trauma in different ways. been described as central to the ensuing ‘compassion fatigue’ of Western viewers.38 In contrast to this coverage, which focused on the casualties and victims of the war, The Fixer reveals a very different story: the rise of </w:t>
      </w:r>
      <w:proofErr w:type="spellStart"/>
      <w:r>
        <w:rPr>
          <w:sz w:val="12"/>
        </w:rPr>
        <w:t>Bosniak</w:t>
      </w:r>
      <w:proofErr w:type="spellEnd"/>
      <w:r>
        <w:rPr>
          <w:sz w:val="12"/>
        </w:rPr>
        <w:t xml:space="preserve"> paramilitary groups, their contribution (both heroic and criminal) to the war and their ethnic cleansing of non- Muslim civilians from the city. Herein </w:t>
      </w:r>
      <w:proofErr w:type="gramStart"/>
      <w:r>
        <w:rPr>
          <w:sz w:val="12"/>
        </w:rPr>
        <w:t>lies</w:t>
      </w:r>
      <w:proofErr w:type="gramEnd"/>
      <w:r>
        <w:rPr>
          <w:sz w:val="12"/>
        </w:rPr>
        <w:t xml:space="preserve"> the appeal of </w:t>
      </w:r>
      <w:proofErr w:type="spellStart"/>
      <w:r>
        <w:rPr>
          <w:sz w:val="12"/>
        </w:rPr>
        <w:t>Neven</w:t>
      </w:r>
      <w:proofErr w:type="spellEnd"/>
      <w:r>
        <w:rPr>
          <w:sz w:val="12"/>
        </w:rPr>
        <w:t xml:space="preserve">,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w:t>
      </w:r>
      <w:proofErr w:type="spellStart"/>
      <w:r>
        <w:rPr>
          <w:sz w:val="12"/>
        </w:rPr>
        <w:t>Neven’s</w:t>
      </w:r>
      <w:proofErr w:type="spellEnd"/>
      <w:r>
        <w:rPr>
          <w:sz w:val="12"/>
        </w:rPr>
        <w:t xml:space="preserve"> shamelessly daring and dirty account of the war, however unreliable. As Sacco explains, he’s ‘a little enthralled, a little infatuated, maybe a little in love and what is love but a transaction’.39 </w:t>
      </w:r>
      <w:proofErr w:type="spellStart"/>
      <w:r>
        <w:rPr>
          <w:sz w:val="12"/>
        </w:rPr>
        <w:t>Neven</w:t>
      </w:r>
      <w:proofErr w:type="spellEnd"/>
      <w:r>
        <w:rPr>
          <w:sz w:val="12"/>
        </w:rPr>
        <w:t xml:space="preserve"> – a hardened war veteran – provides the goods, the first-hand experience of war and, for Sacco’s avatar, that is worth every Deutschemark, coffee and cigarette. He explains in a parenthetical remark to his implied reader: ‘I would be remiss if I let you think that my relationship with </w:t>
      </w:r>
      <w:proofErr w:type="spellStart"/>
      <w:r>
        <w:rPr>
          <w:sz w:val="12"/>
        </w:rPr>
        <w:t>Neven</w:t>
      </w:r>
      <w:proofErr w:type="spellEnd"/>
      <w:r>
        <w:rPr>
          <w:sz w:val="12"/>
        </w:rPr>
        <w:t xml:space="preserve"> is simply a matter of his shaking me down. Because </w:t>
      </w:r>
      <w:proofErr w:type="spellStart"/>
      <w:r>
        <w:rPr>
          <w:sz w:val="12"/>
        </w:rPr>
        <w:t>Neven</w:t>
      </w:r>
      <w:proofErr w:type="spellEnd"/>
      <w:r>
        <w:rPr>
          <w:sz w:val="12"/>
        </w:rPr>
        <w:t xml:space="preserve"> was the first friend I made in Sarajevo . . . [he’s] travelled one of the war’s dark roads and I’m not going to drop him till he tells me all about it’.40 Sacco’s assertion here suggests something more than a mutual exploitation. The word ‘friend’ describing Sacco’s relationship to </w:t>
      </w:r>
      <w:proofErr w:type="spellStart"/>
      <w:r>
        <w:rPr>
          <w:sz w:val="12"/>
        </w:rPr>
        <w:t>Neven</w:t>
      </w:r>
      <w:proofErr w:type="spellEnd"/>
      <w:r>
        <w:rPr>
          <w:sz w:val="12"/>
        </w:rPr>
        <w:t xml:space="preserve"> is quickly replaced by the word ‘drop’. </w:t>
      </w:r>
      <w:proofErr w:type="gramStart"/>
      <w:r>
        <w:rPr>
          <w:sz w:val="12"/>
        </w:rPr>
        <w:t xml:space="preserve">Having sold his ‘raw goods’, </w:t>
      </w:r>
      <w:proofErr w:type="spellStart"/>
      <w:r>
        <w:rPr>
          <w:sz w:val="12"/>
        </w:rPr>
        <w:t>Neven</w:t>
      </w:r>
      <w:proofErr w:type="spellEnd"/>
      <w:r>
        <w:rPr>
          <w:sz w:val="12"/>
        </w:rPr>
        <w:t xml:space="preserve"> finds that the trauma economy in the postwar period has already devalued his experience by disengaging with Bosnia’s local traumas.</w:t>
      </w:r>
      <w:proofErr w:type="gramEnd"/>
      <w:r>
        <w:rPr>
          <w:sz w:val="12"/>
        </w:rPr>
        <w:t xml:space="preserve"> As Sacco suggests, ‘the war moved on and left him behind [ . . . ] The truth is, the war quit Neven’.41 The </w:t>
      </w:r>
      <w:proofErr w:type="spellStart"/>
      <w:r>
        <w:rPr>
          <w:sz w:val="12"/>
        </w:rPr>
        <w:t>Neven</w:t>
      </w:r>
      <w:proofErr w:type="spellEnd"/>
      <w:r>
        <w:rPr>
          <w:sz w:val="12"/>
        </w:rPr>
        <w:t xml:space="preserve"> of 2001 is not the brash </w:t>
      </w:r>
      <w:proofErr w:type="spellStart"/>
      <w:r>
        <w:rPr>
          <w:sz w:val="12"/>
        </w:rPr>
        <w:t>Neven</w:t>
      </w:r>
      <w:proofErr w:type="spellEnd"/>
      <w:r>
        <w:rPr>
          <w:sz w:val="12"/>
        </w:rPr>
        <w:t xml:space="preserve"> of old, but a pasty-looking unemployed forty-year old and recovering alcoholic, who takes pills to prevent his ‘anxiety attacks’.42 His wartime actions lay heavily on his conscience, despite his efforts to ‘stash [ . . . ] deep’ his bad memories.43 The Fixer leaves us with an ironic fact: </w:t>
      </w:r>
      <w:proofErr w:type="spellStart"/>
      <w:r>
        <w:rPr>
          <w:sz w:val="12"/>
        </w:rPr>
        <w:t>Neven</w:t>
      </w:r>
      <w:proofErr w:type="spellEnd"/>
      <w:r>
        <w:rPr>
          <w:sz w:val="12"/>
        </w:rPr>
        <w:t xml:space="preserve">, who has capitalized on trauma during the war, is now left traumatized and without capital in the postwar situation. Juxtaposing Traumas in a Global Age Sacco’s depiction of the trauma economy certainly highlights the question of power and exploitation, since so many of the interactions between locals and international visitors are shaped by the commodity market of traumatic memories.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w:t>
      </w:r>
      <w:proofErr w:type="spellStart"/>
      <w:r>
        <w:rPr>
          <w:sz w:val="12"/>
        </w:rPr>
        <w:t>Aleksandar</w:t>
      </w:r>
      <w:proofErr w:type="spellEnd"/>
      <w:r>
        <w:rPr>
          <w:sz w:val="12"/>
        </w:rPr>
        <w:t xml:space="preserve"> </w:t>
      </w:r>
      <w:proofErr w:type="spellStart"/>
      <w:r>
        <w:rPr>
          <w:sz w:val="12"/>
        </w:rPr>
        <w:t>Hemon</w:t>
      </w:r>
      <w:proofErr w:type="spellEnd"/>
      <w:r>
        <w:rPr>
          <w:sz w:val="12"/>
        </w:rPr>
        <w:t xml:space="preserve">,¶ Rajiv </w:t>
      </w:r>
      <w:proofErr w:type="spellStart"/>
      <w:r>
        <w:rPr>
          <w:sz w:val="12"/>
        </w:rPr>
        <w:t>Chandrasekaran</w:t>
      </w:r>
      <w:proofErr w:type="spellEnd"/>
      <w:r>
        <w:rPr>
          <w:sz w:val="12"/>
        </w:rPr>
        <w:t xml:space="preserve">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w:t>
      </w:r>
      <w:r>
        <w:rPr>
          <w:rStyle w:val="Box"/>
          <w:highlight w:val="green"/>
        </w:rPr>
        <w:t>the framework of representations</w:t>
      </w:r>
      <w:r>
        <w:rPr>
          <w:sz w:val="12"/>
        </w:rPr>
        <w:t xml:space="preserve"> themselves that </w:t>
      </w:r>
      <w:r>
        <w:rPr>
          <w:rStyle w:val="StyleBoldUnderline"/>
        </w:rPr>
        <w:t xml:space="preserve">mediate, authorize, commemorate and </w:t>
      </w:r>
      <w:r>
        <w:rPr>
          <w:rStyle w:val="StyleBoldUnderline"/>
          <w:highlight w:val="green"/>
        </w:rPr>
        <w:t>circulate trauma</w:t>
      </w:r>
      <w:r>
        <w:rPr>
          <w:rStyle w:val="StyleBoldUnderline"/>
        </w:rPr>
        <w:t xml:space="preserve"> in different ways</w:t>
      </w:r>
      <w:r>
        <w:rPr>
          <w:sz w:val="12"/>
        </w:rPr>
        <w:t xml:space="preserve">. suffering’.48 Instead, the panel places Sacco’s (Anglophone) audience within the familiar, emotional context of the September 11, 2001 attacks, with their attendant anxieties, shock and grief and so contributes to a blurring of the hierarchical lines set up between different horrors across different spaces. Consequently, I do not see Sacco’s juxtaposition of traumas as an instance of what Michael Rothberg calls, ‘competitive memory’, the victim wars that pit winners against losers.49 Sacco gestures towards a far more complex idea that takes into account the highly mediated presentations of both traumas, which nonetheless evokes Rothberg’s notion of multidirectional memory by affirming the solidarities of trauma alongside their differences. In drawing together these two disparate events, Sacco’s drawings echo the critical consciousness in Said’s ‘Travelling Theory’ essay. Rather than suggesting one trauma is, or should be, more morally legitimate than the other, Sacco is sharply attentive to the way trauma is disseminated and recognized in the political world. The attacks on </w:t>
      </w:r>
      <w:proofErr w:type="spellStart"/>
      <w:r>
        <w:rPr>
          <w:sz w:val="12"/>
        </w:rPr>
        <w:t>theWorld</w:t>
      </w:r>
      <w:proofErr w:type="spellEnd"/>
      <w:r>
        <w:rPr>
          <w:sz w:val="12"/>
        </w:rPr>
        <w:t xml:space="preserve"> Trade Centre, like the siege of Sarajevo, transformed into discursive form epitomize what might be called victim narratives. In this way, the United States utilized international sympathy (much of which was galvanized by the stunning footage of the airliners crashing into the towers) to launch a retaliatory campaign against Afghanistan and, later, Iraq. In contrast, Bosnia in 1992 faced a precarious future, having just proclaimed its independence. As we discover in The Fixer, prior to Yugoslavia’s break-up, Bosnia had been ordered to return its armaments to the Yugoslav National Army (JNA), which were then placed ‘into the hands of the rebel Serbs’, leaving the Bosnian government to ‘build an army almost from scratch’.50 The analogy between 9/11 and 1992 Sarajevo is stark: Sarajevo’s empty landscape in the panel emphasizes its </w:t>
      </w:r>
      <w:proofErr w:type="spellStart"/>
      <w:r>
        <w:rPr>
          <w:sz w:val="12"/>
        </w:rPr>
        <w:t>defencelessness</w:t>
      </w:r>
      <w:proofErr w:type="spellEnd"/>
      <w:r>
        <w:rPr>
          <w:sz w:val="12"/>
        </w:rPr>
        <w:t xml:space="preserve"> and isolation. The Fixer constantly reminds the reader about the difficulties of living under a prolonged siege in ‘a city that is cut off and being starved into submission’.51 In contrast, </w:t>
      </w:r>
      <w:r>
        <w:rPr>
          <w:rStyle w:val="StyleBoldUnderline"/>
        </w:rPr>
        <w:t>September 11, 2001 has attained immense cultural capital because of its status as a significant U.S. trauma</w:t>
      </w:r>
      <w:r>
        <w:rPr>
          <w:sz w:val="12"/>
        </w:rPr>
        <w:t xml:space="preserve">. This fact is confirmed by its profound </w:t>
      </w:r>
      <w:proofErr w:type="spellStart"/>
      <w:r>
        <w:rPr>
          <w:sz w:val="12"/>
        </w:rPr>
        <w:t>visuality</w:t>
      </w:r>
      <w:proofErr w:type="spellEnd"/>
      <w:r>
        <w:rPr>
          <w:sz w:val="12"/>
        </w:rPr>
        <w:t xml:space="preserve">, which crystallized the spectacle and site of trauma. Complicit in this process, the international press consolidated and legitimated the event’s symbolic power, by representing, mediating and dramatizing the trauma so that, as </w:t>
      </w:r>
      <w:proofErr w:type="spellStart"/>
      <w:r>
        <w:rPr>
          <w:sz w:val="12"/>
        </w:rPr>
        <w:t>SlavojZ</w:t>
      </w:r>
      <w:proofErr w:type="spellEnd"/>
      <w:r>
        <w:rPr>
          <w:sz w:val="12"/>
        </w:rPr>
        <w:t xml:space="preserve"> ˇ </w:t>
      </w:r>
      <w:proofErr w:type="spellStart"/>
      <w:r>
        <w:rPr>
          <w:sz w:val="12"/>
        </w:rPr>
        <w:t>izˇek</w:t>
      </w:r>
      <w:proofErr w:type="spellEnd"/>
      <w:r>
        <w:rPr>
          <w:sz w:val="12"/>
        </w:rPr>
        <w:t xml:space="preserve"> writes, the U.S. was elevated into ‘the sublime victim of Absolute Evil’.52 September 11 was constructed as an exceptional event, in terms of its irregular circumstances and the symbolic enormity both in the destruction of iconic buildings and in the attack on U.S. soil. </w:t>
      </w:r>
      <w:r>
        <w:rPr>
          <w:rStyle w:val="StyleBoldUnderline"/>
        </w:rPr>
        <w:t>Such a construction seeks to overshadow</w:t>
      </w:r>
      <w:r>
        <w:rPr>
          <w:sz w:val="12"/>
        </w:rPr>
        <w:t xml:space="preserve"> perhaps all </w:t>
      </w:r>
      <w:r>
        <w:rPr>
          <w:rStyle w:val="StyleBoldUnderline"/>
        </w:rPr>
        <w:t>recent international traumas</w:t>
      </w:r>
      <w:r>
        <w:rPr>
          <w:sz w:val="12"/>
        </w:rPr>
        <w:t xml:space="preserve"> and certainly all other U.S. traumas and sites of shock. Sacco’s portrayal, which locates September eleven in Sarajevo 1992, calls into question precisely this claim towards the singularity of any trauma. The implicit doubling and prefiguring of the 9/11 undercuts the exceptionalist rhetoric associated with the event. Sacco’s </w:t>
      </w:r>
      <w:r>
        <w:rPr>
          <w:rStyle w:val="StyleBoldUnderline"/>
        </w:rPr>
        <w:t xml:space="preserve">strategy encourages us to </w:t>
      </w:r>
      <w:r>
        <w:rPr>
          <w:rStyle w:val="Emphasis"/>
        </w:rPr>
        <w:t>think outside of hegemonic epistemologies</w:t>
      </w:r>
      <w:r>
        <w:rPr>
          <w:sz w:val="12"/>
        </w:rPr>
        <w:t xml:space="preserve">, </w:t>
      </w:r>
      <w:r>
        <w:rPr>
          <w:rStyle w:val="Box"/>
        </w:rPr>
        <w:t>where one trauma dominates and becomes more meaningful than others</w:t>
      </w:r>
      <w:r>
        <w:rPr>
          <w:sz w:val="12"/>
        </w:rPr>
        <w:t xml:space="preserve">. Crucially, Sacco reminds his audience of the </w:t>
      </w:r>
      <w:r>
        <w:rPr>
          <w:rStyle w:val="Emphasis"/>
        </w:rPr>
        <w:t>cultural imperialism that frames the spectacle of news and the designation of traumatic narratives in particular</w:t>
      </w:r>
      <w:r>
        <w:rPr>
          <w:rStyle w:val="StyleBoldUnderline"/>
        </w:rPr>
        <w:t>.</w:t>
      </w:r>
      <w:r>
        <w:rPr>
          <w:sz w:val="12"/>
        </w:rPr>
        <w:t xml:space="preserve">¶ Postwar Bosnia and Beyond 2001 remains, then, both an accidental and a significant date in The Fixer. While the (Anglophone) world is preoccupied with a new narrative of trauma and a sense of historical rupture in a post 9/11 world, Bosnia continues to linger in a postwar limbo. Six years have passed since the war ended, but much of Bosnia’s day-to-day economy remains coded by international perceptions of the war. No longer a haven for aspiring journalists, </w:t>
      </w:r>
      <w:r>
        <w:rPr>
          <w:rStyle w:val="StyleBoldUnderline"/>
          <w:highlight w:val="green"/>
        </w:rPr>
        <w:t>Bosnia is</w:t>
      </w:r>
      <w:r>
        <w:rPr>
          <w:rStyle w:val="StyleBoldUnderline"/>
        </w:rPr>
        <w:t xml:space="preserve"> now </w:t>
      </w:r>
      <w:r>
        <w:rPr>
          <w:rStyle w:val="StyleBoldUnderline"/>
          <w:highlight w:val="green"/>
        </w:rPr>
        <w:t>a thriving economy for international scholars of trauma and</w:t>
      </w:r>
      <w:r>
        <w:rPr>
          <w:rStyle w:val="StyleBoldUnderline"/>
        </w:rPr>
        <w:t xml:space="preserve"> political theory, </w:t>
      </w:r>
      <w:r>
        <w:rPr>
          <w:rStyle w:val="StyleBoldUnderline"/>
          <w:highlight w:val="green"/>
        </w:rPr>
        <w:t>purveyors of thanotourism</w:t>
      </w:r>
      <w:proofErr w:type="gramStart"/>
      <w:r>
        <w:rPr>
          <w:sz w:val="12"/>
        </w:rPr>
        <w:t>,53</w:t>
      </w:r>
      <w:proofErr w:type="gramEnd"/>
      <w:r>
        <w:rPr>
          <w:sz w:val="12"/>
        </w:rPr>
        <w:t xml:space="preserve"> UN peacekeepers and post-conflict nation builders (the ensemble of NGOs, charity and aid workers, entrepreneurs, contractors, development experts, and EU government advisors to the Office of the High Representative, the foreign overseer of the protectorate state that is Bosnia). On the other hand, </w:t>
      </w:r>
      <w:r>
        <w:rPr>
          <w:rStyle w:val="StyleBoldUnderline"/>
        </w:rPr>
        <w:t xml:space="preserve">many of Bosnia’s locals face a grim future, with a massive and </w:t>
      </w:r>
      <w:proofErr w:type="spellStart"/>
      <w:r>
        <w:rPr>
          <w:rStyle w:val="StyleBoldUnderline"/>
        </w:rPr>
        <w:t>everincreasing</w:t>
      </w:r>
      <w:proofErr w:type="spellEnd"/>
      <w:r>
        <w:rPr>
          <w:rStyle w:val="StyleBoldUnderline"/>
        </w:rPr>
        <w:t xml:space="preserve"> unemployment rate (ranging between 35 and 40%), brain-drain outmigration, and ethnic cantonments</w:t>
      </w:r>
      <w:r>
        <w:rPr>
          <w:sz w:val="12"/>
        </w:rPr>
        <w:t xml:space="preserve">. I contrast these realities of 2001 because these circumstances – </w:t>
      </w:r>
      <w:r>
        <w:rPr>
          <w:rStyle w:val="StyleBoldUnderline"/>
        </w:rPr>
        <w:t>a flourishing economy at the expense of the traumatized population – ought to be seen as part of a trauma economy.</w:t>
      </w:r>
      <w:r>
        <w:rPr>
          <w:sz w:val="12"/>
        </w:rPr>
        <w:t xml:space="preserve"> The trauma economy, in other words, extends far beyond the purview of the Western media networks. In discussing the way traumatic memories travel along the circuits of the global media, I have described only a few of the many processes that transform traumatic events into fungible traumatic memories; each stage of that process represents an exchange that progressively reinterprets the memory, giving it a new value. Media </w:t>
      </w:r>
      <w:r>
        <w:rPr>
          <w:rStyle w:val="StyleBoldUnderline"/>
          <w:highlight w:val="green"/>
        </w:rPr>
        <w:t>outlets seek to frame the trauma</w:t>
      </w:r>
      <w:r>
        <w:rPr>
          <w:sz w:val="12"/>
        </w:rPr>
        <w:t xml:space="preserve"> of the Bosnian wars </w:t>
      </w:r>
      <w:r>
        <w:rPr>
          <w:rStyle w:val="StyleBoldUnderline"/>
        </w:rPr>
        <w:t xml:space="preserve">in ways that are </w:t>
      </w:r>
      <w:r>
        <w:rPr>
          <w:rStyle w:val="StyleBoldUnderline"/>
          <w:highlight w:val="green"/>
        </w:rPr>
        <w:t xml:space="preserve">consistent with </w:t>
      </w:r>
      <w:r>
        <w:rPr>
          <w:rStyle w:val="StyleBoldUnderline"/>
        </w:rPr>
        <w:t xml:space="preserve">the </w:t>
      </w:r>
      <w:r>
        <w:rPr>
          <w:rStyle w:val="Emphasis"/>
        </w:rPr>
        <w:t>aims of pre-existing</w:t>
      </w:r>
      <w:r>
        <w:rPr>
          <w:rStyle w:val="Emphasis"/>
          <w:highlight w:val="green"/>
        </w:rPr>
        <w:t xml:space="preserve"> political or economic agendas</w:t>
      </w:r>
      <w:r>
        <w:rPr>
          <w:sz w:val="12"/>
        </w:rPr>
        <w:t xml:space="preserve">; we see this in Sacco just as easily as in </w:t>
      </w:r>
      <w:proofErr w:type="spellStart"/>
      <w:r>
        <w:rPr>
          <w:sz w:val="12"/>
        </w:rPr>
        <w:t>Ugresic’s</w:t>
      </w:r>
      <w:proofErr w:type="spellEnd"/>
      <w:r>
        <w:rPr>
          <w:sz w:val="12"/>
        </w:rPr>
        <w:t xml:space="preserve"> assessment of how even a putatively liberal state like the Netherlands will necessarily inflect the value of one trauma over another. The point is that </w:t>
      </w:r>
      <w:r>
        <w:rPr>
          <w:rStyle w:val="StyleBoldUnderline"/>
        </w:rPr>
        <w:t>in this circulation, trauma is placed in a marketplace</w:t>
      </w:r>
      <w:r>
        <w:rPr>
          <w:sz w:val="12"/>
        </w:rPr>
        <w:t xml:space="preserve">; the siege of Sarajevo, where an unscrupulous fixer can supply western reporters with the story they want to hear is only a concentrated example of a more general phenomenon. Traumatic memories are always in circulation, </w:t>
      </w:r>
      <w:r>
        <w:rPr>
          <w:rStyle w:val="StyleBoldUnderline"/>
          <w:highlight w:val="green"/>
        </w:rPr>
        <w:t xml:space="preserve">being </w:t>
      </w:r>
      <w:r>
        <w:rPr>
          <w:rStyle w:val="StyleBoldUnderline"/>
        </w:rPr>
        <w:t xml:space="preserve">revalued in each transaction </w:t>
      </w:r>
      <w:r>
        <w:rPr>
          <w:rStyle w:val="StyleBoldUnderline"/>
          <w:highlight w:val="green"/>
        </w:rPr>
        <w:t xml:space="preserve">according to </w:t>
      </w:r>
      <w:r>
        <w:rPr>
          <w:rStyle w:val="StyleBoldUnderline"/>
        </w:rPr>
        <w:t xml:space="preserve">the logic of </w:t>
      </w:r>
      <w:r>
        <w:rPr>
          <w:rStyle w:val="StyleBoldUnderline"/>
          <w:highlight w:val="green"/>
        </w:rPr>
        <w:t>supply and demand</w:t>
      </w:r>
      <w:r>
        <w:rPr>
          <w:sz w:val="12"/>
          <w:highlight w:val="green"/>
        </w:rPr>
        <w:t xml:space="preserve">. </w:t>
      </w:r>
      <w:r>
        <w:rPr>
          <w:rStyle w:val="StyleBoldUnderline"/>
        </w:rPr>
        <w:t>Victim and witness; witness and reporter; reporter and audience; producer and consumer</w:t>
      </w:r>
      <w:r>
        <w:rPr>
          <w:sz w:val="12"/>
        </w:rPr>
        <w:t>: all these parties bargain to suit their different interests. The sooner we acknowledge the influence of these interests, the closer we will come to an understanding of how trauma travels.</w:t>
      </w:r>
    </w:p>
    <w:p w:rsidR="00C37345" w:rsidRDefault="00C37345" w:rsidP="00C37345"/>
    <w:p w:rsidR="00C37345" w:rsidRDefault="00C37345" w:rsidP="00C37345">
      <w:pPr>
        <w:pStyle w:val="Heading4"/>
      </w:pPr>
      <w:r>
        <w:rPr>
          <w:b w:val="0"/>
          <w:bCs w:val="0"/>
        </w:rPr>
        <w:t xml:space="preserve">Independently - their demand for the ballot is bad—it cedes revolutionary potential to the sovereign authority of the judge which paradoxically reaffirms the status quo. </w:t>
      </w:r>
    </w:p>
    <w:p w:rsidR="00C37345" w:rsidRDefault="00C37345" w:rsidP="00C37345">
      <w:r>
        <w:t xml:space="preserve">David </w:t>
      </w:r>
      <w:r>
        <w:rPr>
          <w:rStyle w:val="StyleStyleBold12pt"/>
        </w:rPr>
        <w:t>Campbell</w:t>
      </w:r>
      <w:r>
        <w:t>, Professor of International Politics at the University of Newcastle in England, 19</w:t>
      </w:r>
      <w:r>
        <w:rPr>
          <w:rStyle w:val="StyleStyleBold12pt"/>
        </w:rPr>
        <w:t>98</w:t>
      </w:r>
      <w:r>
        <w:t>, Performing Politics and the Limits of Language, Theory &amp; Event, 2:1</w:t>
      </w:r>
    </w:p>
    <w:p w:rsidR="00C37345" w:rsidRDefault="00C37345" w:rsidP="00C37345"/>
    <w:p w:rsidR="00C37345" w:rsidRDefault="00C37345" w:rsidP="00C37345">
      <w:r>
        <w:rPr>
          <w:rStyle w:val="IntenseEmphasis"/>
          <w:highlight w:val="cyan"/>
        </w:rPr>
        <w:t>Those who argue</w:t>
      </w:r>
      <w:r>
        <w:rPr>
          <w:rStyle w:val="IntenseEmphasis"/>
        </w:rPr>
        <w:t xml:space="preserve"> that</w:t>
      </w:r>
      <w:r>
        <w:rPr>
          <w:sz w:val="16"/>
        </w:rPr>
        <w:t xml:space="preserve"> hate </w:t>
      </w:r>
      <w:r>
        <w:rPr>
          <w:rStyle w:val="IntenseEmphasis"/>
        </w:rPr>
        <w:t xml:space="preserve">speech </w:t>
      </w:r>
      <w:r>
        <w:rPr>
          <w:rStyle w:val="IntenseEmphasis"/>
          <w:highlight w:val="cyan"/>
        </w:rPr>
        <w:t>demands juridical responses</w:t>
      </w:r>
      <w:r>
        <w:rPr>
          <w:sz w:val="16"/>
        </w:rPr>
        <w:t xml:space="preserve"> assert that not only does the speech communicate, but that it constitutes an injurious act. This </w:t>
      </w:r>
      <w:r>
        <w:rPr>
          <w:rStyle w:val="IntenseEmphasis"/>
          <w:highlight w:val="cyan"/>
        </w:rPr>
        <w:t>presumes</w:t>
      </w:r>
      <w:r>
        <w:rPr>
          <w:sz w:val="16"/>
        </w:rPr>
        <w:t xml:space="preserve"> that not only does speech act, but that "it acts upon the addressee in an injurious way" (16). This </w:t>
      </w:r>
      <w:r>
        <w:rPr>
          <w:rStyle w:val="IntenseEmphasis"/>
        </w:rPr>
        <w:t>argumentation is,</w:t>
      </w:r>
      <w:r>
        <w:rPr>
          <w:sz w:val="16"/>
        </w:rPr>
        <w:t xml:space="preserve"> in Butler's eyes, </w:t>
      </w:r>
      <w:r>
        <w:rPr>
          <w:rStyle w:val="IntenseEmphasis"/>
        </w:rPr>
        <w:t>based upon a "</w:t>
      </w:r>
      <w:r>
        <w:rPr>
          <w:rStyle w:val="IntenseEmphasis"/>
          <w:highlight w:val="cyan"/>
        </w:rPr>
        <w:t>sovereign conceit</w:t>
      </w:r>
      <w:r>
        <w:rPr>
          <w:rStyle w:val="IntenseEmphasis"/>
        </w:rPr>
        <w:t>" whereby speech wields a sovereign power,</w:t>
      </w:r>
      <w:r>
        <w:rPr>
          <w:sz w:val="16"/>
        </w:rPr>
        <w:t xml:space="preserve"> </w:t>
      </w:r>
      <w:r>
        <w:rPr>
          <w:rStyle w:val="IntenseEmphasis"/>
        </w:rPr>
        <w:t>acts as an imperative, and embodies a causative understanding of representation</w:t>
      </w:r>
      <w:r>
        <w:rPr>
          <w:sz w:val="16"/>
        </w:rPr>
        <w:t xml:space="preserve">. In this manner, hate speech constitutes its subjects as injured victims unable to respond themselves and in need of the law's intervention to restrict if not censor the offending words, and punish the speaker: </w:t>
      </w:r>
      <w:r>
        <w:rPr>
          <w:rStyle w:val="IntenseEmphasis"/>
          <w:b/>
          <w:highlight w:val="cyan"/>
        </w:rPr>
        <w:t>This idealization of</w:t>
      </w:r>
      <w:r>
        <w:rPr>
          <w:rStyle w:val="IntenseEmphasis"/>
          <w:b/>
        </w:rPr>
        <w:t xml:space="preserve"> the </w:t>
      </w:r>
      <w:r>
        <w:rPr>
          <w:rStyle w:val="IntenseEmphasis"/>
          <w:b/>
          <w:highlight w:val="cyan"/>
        </w:rPr>
        <w:t>speech</w:t>
      </w:r>
      <w:r>
        <w:rPr>
          <w:rStyle w:val="IntenseEmphasis"/>
          <w:b/>
        </w:rPr>
        <w:t xml:space="preserve"> act </w:t>
      </w:r>
      <w:r>
        <w:rPr>
          <w:rStyle w:val="IntenseEmphasis"/>
          <w:b/>
          <w:highlight w:val="cyan"/>
        </w:rPr>
        <w:t>as</w:t>
      </w:r>
      <w:r>
        <w:rPr>
          <w:rStyle w:val="IntenseEmphasis"/>
          <w:b/>
        </w:rPr>
        <w:t xml:space="preserve"> a </w:t>
      </w:r>
      <w:r>
        <w:rPr>
          <w:rStyle w:val="IntenseEmphasis"/>
          <w:b/>
          <w:highlight w:val="cyan"/>
        </w:rPr>
        <w:t>sovereign action</w:t>
      </w:r>
      <w:r>
        <w:rPr>
          <w:rStyle w:val="IntenseEmphasis"/>
          <w:b/>
        </w:rPr>
        <w:t xml:space="preserve"> (whether positive or negative) </w:t>
      </w:r>
      <w:r>
        <w:rPr>
          <w:rStyle w:val="IntenseEmphasis"/>
          <w:b/>
          <w:highlight w:val="cyan"/>
        </w:rPr>
        <w:t>appears</w:t>
      </w:r>
      <w:r>
        <w:rPr>
          <w:rStyle w:val="IntenseEmphasis"/>
          <w:b/>
        </w:rPr>
        <w:t xml:space="preserve"> </w:t>
      </w:r>
      <w:r>
        <w:rPr>
          <w:rStyle w:val="IntenseEmphasis"/>
          <w:b/>
          <w:highlight w:val="cyan"/>
        </w:rPr>
        <w:t>linked with</w:t>
      </w:r>
      <w:r>
        <w:rPr>
          <w:rStyle w:val="IntenseEmphasis"/>
          <w:b/>
        </w:rPr>
        <w:t xml:space="preserve"> the </w:t>
      </w:r>
      <w:r>
        <w:rPr>
          <w:rStyle w:val="Emphasis"/>
          <w:highlight w:val="cyan"/>
        </w:rPr>
        <w:t>idealization</w:t>
      </w:r>
      <w:r>
        <w:rPr>
          <w:rStyle w:val="IntenseEmphasis"/>
          <w:b/>
        </w:rPr>
        <w:t xml:space="preserve"> </w:t>
      </w:r>
      <w:r>
        <w:rPr>
          <w:rStyle w:val="IntenseEmphasis"/>
          <w:b/>
          <w:highlight w:val="cyan"/>
        </w:rPr>
        <w:t>of</w:t>
      </w:r>
      <w:r>
        <w:rPr>
          <w:rStyle w:val="IntenseEmphasis"/>
          <w:b/>
        </w:rPr>
        <w:t xml:space="preserve"> sovereign </w:t>
      </w:r>
      <w:r>
        <w:rPr>
          <w:rStyle w:val="IntenseEmphasis"/>
          <w:b/>
          <w:highlight w:val="cyan"/>
        </w:rPr>
        <w:t>state power</w:t>
      </w:r>
      <w:r>
        <w:rPr>
          <w:sz w:val="16"/>
        </w:rPr>
        <w:t xml:space="preserve"> or, rather, with the imagined and forceful voice of that power. </w:t>
      </w:r>
      <w:r>
        <w:rPr>
          <w:rStyle w:val="IntenseEmphasis"/>
        </w:rPr>
        <w:t xml:space="preserve">It is as if </w:t>
      </w:r>
      <w:r>
        <w:rPr>
          <w:rStyle w:val="IntenseEmphasis"/>
          <w:highlight w:val="cyan"/>
        </w:rPr>
        <w:t>the</w:t>
      </w:r>
      <w:r>
        <w:rPr>
          <w:rStyle w:val="IntenseEmphasis"/>
        </w:rPr>
        <w:t xml:space="preserve"> proper </w:t>
      </w:r>
      <w:r>
        <w:rPr>
          <w:rStyle w:val="IntenseEmphasis"/>
          <w:highlight w:val="cyan"/>
        </w:rPr>
        <w:t>power of the state has been</w:t>
      </w:r>
      <w:r>
        <w:rPr>
          <w:rStyle w:val="IntenseEmphasis"/>
        </w:rPr>
        <w:t xml:space="preserve"> expropriated, </w:t>
      </w:r>
      <w:r>
        <w:rPr>
          <w:rStyle w:val="IntenseEmphasis"/>
          <w:highlight w:val="cyan"/>
        </w:rPr>
        <w:t>delegated to its citizens</w:t>
      </w:r>
      <w:r>
        <w:rPr>
          <w:rStyle w:val="IntenseEmphasis"/>
        </w:rPr>
        <w:t xml:space="preserve">, </w:t>
      </w:r>
      <w:r>
        <w:rPr>
          <w:rStyle w:val="IntenseEmphasis"/>
          <w:highlight w:val="cyan"/>
        </w:rPr>
        <w:t>and</w:t>
      </w:r>
      <w:r>
        <w:rPr>
          <w:rStyle w:val="IntenseEmphasis"/>
        </w:rPr>
        <w:t xml:space="preserve"> </w:t>
      </w:r>
      <w:r>
        <w:rPr>
          <w:rStyle w:val="IntenseEmphasis"/>
          <w:highlight w:val="cyan"/>
        </w:rPr>
        <w:t>the state</w:t>
      </w:r>
      <w:r>
        <w:rPr>
          <w:rStyle w:val="IntenseEmphasis"/>
        </w:rPr>
        <w:t xml:space="preserve"> then </w:t>
      </w:r>
      <w:proofErr w:type="spellStart"/>
      <w:r>
        <w:rPr>
          <w:rStyle w:val="IntenseEmphasis"/>
          <w:highlight w:val="cyan"/>
        </w:rPr>
        <w:t>rememerges</w:t>
      </w:r>
      <w:proofErr w:type="spellEnd"/>
      <w:r>
        <w:rPr>
          <w:rStyle w:val="IntenseEmphasis"/>
          <w:highlight w:val="cyan"/>
        </w:rPr>
        <w:t xml:space="preserve"> as</w:t>
      </w:r>
      <w:r>
        <w:rPr>
          <w:rStyle w:val="IntenseEmphasis"/>
        </w:rPr>
        <w:t xml:space="preserve"> a </w:t>
      </w:r>
      <w:r>
        <w:rPr>
          <w:rStyle w:val="IntenseEmphasis"/>
          <w:highlight w:val="cyan"/>
        </w:rPr>
        <w:t>neutral</w:t>
      </w:r>
      <w:r>
        <w:rPr>
          <w:rStyle w:val="IntenseEmphasis"/>
        </w:rPr>
        <w:t xml:space="preserve"> instrument to which we seek recourse to protects as from other citizens</w:t>
      </w:r>
      <w:r>
        <w:rPr>
          <w:sz w:val="16"/>
        </w:rPr>
        <w:t xml:space="preserve">, who have become revived emblems of a (lost) sovereign power (82). Two elements of this are paradoxical. First, the sovereign conceit embedded in conventional renderings of hate speech comes at a time when understanding power in sovereign terms is becoming (if at all ever possible) even more difficult. Thus </w:t>
      </w:r>
      <w:r>
        <w:rPr>
          <w:rStyle w:val="IntenseEmphasis"/>
        </w:rPr>
        <w:t>the juridical response to</w:t>
      </w:r>
      <w:r>
        <w:rPr>
          <w:sz w:val="16"/>
        </w:rPr>
        <w:t xml:space="preserve"> hate speech helps deal with an onto-political problem: "The constraints of legal language emerge to put an end to this particular historical anxiety [the </w:t>
      </w:r>
      <w:proofErr w:type="spellStart"/>
      <w:r>
        <w:rPr>
          <w:sz w:val="16"/>
        </w:rPr>
        <w:t>problematisation</w:t>
      </w:r>
      <w:proofErr w:type="spellEnd"/>
      <w:r>
        <w:rPr>
          <w:sz w:val="16"/>
        </w:rPr>
        <w:t xml:space="preserve"> of sovereignty], for the law requires that we resituate power in the language of injury, that we accord injury the status of an act and trace that act to the specific conduct of a subject" (78). The second, </w:t>
      </w:r>
      <w:proofErr w:type="gramStart"/>
      <w:r>
        <w:rPr>
          <w:sz w:val="16"/>
        </w:rPr>
        <w:t>which</w:t>
      </w:r>
      <w:proofErr w:type="gramEnd"/>
      <w:r>
        <w:rPr>
          <w:sz w:val="16"/>
        </w:rPr>
        <w:t xml:space="preserve"> stems from this, is that (to use Butler's own admittedly hyperbolic formulation) "the state produces hate speech." By this she means not that the state is the sovereign subject from which the various slurs emanate, but that within the frame of the juridical account of hate speech "the category cannot exist without the state's ratification, and this power of the state's judicial language to establish and maintain the domain of what will be publicly </w:t>
      </w:r>
      <w:proofErr w:type="spellStart"/>
      <w:r>
        <w:rPr>
          <w:sz w:val="16"/>
        </w:rPr>
        <w:t>speakable</w:t>
      </w:r>
      <w:proofErr w:type="spellEnd"/>
      <w:r>
        <w:rPr>
          <w:sz w:val="16"/>
        </w:rPr>
        <w:t xml:space="preserve"> suggests that the state plays much more than a limiting function in such decisions; in fact, </w:t>
      </w:r>
      <w:r>
        <w:rPr>
          <w:rStyle w:val="IntenseEmphasis"/>
          <w:highlight w:val="cyan"/>
        </w:rPr>
        <w:t>the state</w:t>
      </w:r>
      <w:r>
        <w:rPr>
          <w:rStyle w:val="IntenseEmphasis"/>
        </w:rPr>
        <w:t xml:space="preserve"> actively </w:t>
      </w:r>
      <w:r>
        <w:rPr>
          <w:rStyle w:val="IntenseEmphasis"/>
          <w:highlight w:val="cyan"/>
        </w:rPr>
        <w:t>produces the domain of</w:t>
      </w:r>
      <w:r>
        <w:rPr>
          <w:sz w:val="16"/>
        </w:rPr>
        <w:t xml:space="preserve"> publicly </w:t>
      </w:r>
      <w:r>
        <w:rPr>
          <w:rStyle w:val="IntenseEmphasis"/>
          <w:highlight w:val="cyan"/>
        </w:rPr>
        <w:t>acceptable speech,</w:t>
      </w:r>
      <w:r>
        <w:rPr>
          <w:rStyle w:val="IntenseEmphasis"/>
        </w:rPr>
        <w:t xml:space="preserve"> demarcating the line between the domains of the </w:t>
      </w:r>
      <w:proofErr w:type="spellStart"/>
      <w:r>
        <w:rPr>
          <w:rStyle w:val="IntenseEmphasis"/>
        </w:rPr>
        <w:t>speakable</w:t>
      </w:r>
      <w:proofErr w:type="spellEnd"/>
      <w:r>
        <w:rPr>
          <w:rStyle w:val="IntenseEmphasis"/>
        </w:rPr>
        <w:t xml:space="preserve"> and the unspeakable, </w:t>
      </w:r>
      <w:r>
        <w:rPr>
          <w:rStyle w:val="IntenseEmphasis"/>
          <w:highlight w:val="cyan"/>
        </w:rPr>
        <w:t>and retaining</w:t>
      </w:r>
      <w:r>
        <w:rPr>
          <w:rStyle w:val="IntenseEmphasis"/>
        </w:rPr>
        <w:t xml:space="preserve"> </w:t>
      </w:r>
      <w:r>
        <w:rPr>
          <w:rStyle w:val="IntenseEmphasis"/>
          <w:highlight w:val="cyan"/>
        </w:rPr>
        <w:t>the power to make and sustain</w:t>
      </w:r>
      <w:r>
        <w:rPr>
          <w:rStyle w:val="IntenseEmphasis"/>
        </w:rPr>
        <w:t xml:space="preserve"> the line of consequential </w:t>
      </w:r>
      <w:r>
        <w:rPr>
          <w:rStyle w:val="IntenseEmphasis"/>
          <w:highlight w:val="cyan"/>
        </w:rPr>
        <w:t>demarcation</w:t>
      </w:r>
      <w:r>
        <w:rPr>
          <w:sz w:val="16"/>
        </w:rPr>
        <w:t xml:space="preserve">" (77). </w:t>
      </w:r>
      <w:r>
        <w:rPr>
          <w:rStyle w:val="IntenseEmphasis"/>
          <w:b/>
          <w:highlight w:val="cyan"/>
        </w:rPr>
        <w:t>The sovereign</w:t>
      </w:r>
      <w:r>
        <w:rPr>
          <w:rStyle w:val="IntenseEmphasis"/>
          <w:b/>
        </w:rPr>
        <w:t xml:space="preserve"> </w:t>
      </w:r>
      <w:r>
        <w:rPr>
          <w:rStyle w:val="IntenseEmphasis"/>
          <w:b/>
          <w:highlight w:val="cyan"/>
        </w:rPr>
        <w:t>conceit of</w:t>
      </w:r>
      <w:r>
        <w:rPr>
          <w:rStyle w:val="IntenseEmphasis"/>
          <w:b/>
        </w:rPr>
        <w:t xml:space="preserve"> the </w:t>
      </w:r>
      <w:r>
        <w:rPr>
          <w:rStyle w:val="IntenseEmphasis"/>
          <w:b/>
          <w:highlight w:val="cyan"/>
        </w:rPr>
        <w:t>juridical argument</w:t>
      </w:r>
      <w:r>
        <w:rPr>
          <w:rStyle w:val="IntenseEmphasis"/>
          <w:b/>
        </w:rPr>
        <w:t xml:space="preserve"> thus </w:t>
      </w:r>
      <w:r>
        <w:rPr>
          <w:rStyle w:val="IntenseEmphasis"/>
          <w:b/>
          <w:highlight w:val="cyan"/>
        </w:rPr>
        <w:t>linguistically resurrects the sovereign subject at the</w:t>
      </w:r>
      <w:r>
        <w:rPr>
          <w:rStyle w:val="IntenseEmphasis"/>
          <w:b/>
        </w:rPr>
        <w:t xml:space="preserve"> very </w:t>
      </w:r>
      <w:r>
        <w:rPr>
          <w:rStyle w:val="IntenseEmphasis"/>
          <w:b/>
          <w:highlight w:val="cyan"/>
        </w:rPr>
        <w:t>moment it seems most vulnerable</w:t>
      </w:r>
      <w:r>
        <w:rPr>
          <w:rStyle w:val="IntenseEmphasis"/>
          <w:b/>
        </w:rPr>
        <w:t xml:space="preserve">, </w:t>
      </w:r>
      <w:r>
        <w:rPr>
          <w:rStyle w:val="IntenseEmphasis"/>
          <w:b/>
          <w:highlight w:val="cyan"/>
        </w:rPr>
        <w:t>and reaffirms the</w:t>
      </w:r>
      <w:r>
        <w:rPr>
          <w:rStyle w:val="IntenseEmphasis"/>
          <w:b/>
        </w:rPr>
        <w:t xml:space="preserve"> sovereign </w:t>
      </w:r>
      <w:r>
        <w:rPr>
          <w:rStyle w:val="IntenseEmphasis"/>
          <w:b/>
          <w:highlight w:val="cyan"/>
        </w:rPr>
        <w:t>state and its power</w:t>
      </w:r>
      <w:r>
        <w:rPr>
          <w:rStyle w:val="IntenseEmphasis"/>
          <w:b/>
        </w:rPr>
        <w:t xml:space="preserve"> in relation to that subject </w:t>
      </w:r>
      <w:r>
        <w:rPr>
          <w:rStyle w:val="IntenseEmphasis"/>
          <w:b/>
          <w:highlight w:val="cyan"/>
        </w:rPr>
        <w:t>at the</w:t>
      </w:r>
      <w:r>
        <w:rPr>
          <w:rStyle w:val="IntenseEmphasis"/>
          <w:b/>
        </w:rPr>
        <w:t xml:space="preserve"> very </w:t>
      </w:r>
      <w:r>
        <w:rPr>
          <w:rStyle w:val="IntenseEmphasis"/>
          <w:b/>
          <w:highlight w:val="cyan"/>
        </w:rPr>
        <w:t>moment its</w:t>
      </w:r>
      <w:r>
        <w:rPr>
          <w:rStyle w:val="IntenseEmphasis"/>
          <w:b/>
        </w:rPr>
        <w:t xml:space="preserve"> </w:t>
      </w:r>
      <w:proofErr w:type="spellStart"/>
      <w:r>
        <w:rPr>
          <w:rStyle w:val="IntenseEmphasis"/>
          <w:b/>
          <w:highlight w:val="cyan"/>
        </w:rPr>
        <w:t>phantasmatic</w:t>
      </w:r>
      <w:proofErr w:type="spellEnd"/>
      <w:r>
        <w:rPr>
          <w:rStyle w:val="IntenseEmphasis"/>
          <w:b/>
          <w:highlight w:val="cyan"/>
        </w:rPr>
        <w:t xml:space="preserve"> condition is</w:t>
      </w:r>
      <w:r>
        <w:rPr>
          <w:rStyle w:val="IntenseEmphasis"/>
          <w:b/>
        </w:rPr>
        <w:t xml:space="preserve"> </w:t>
      </w:r>
      <w:r>
        <w:rPr>
          <w:rStyle w:val="IntenseEmphasis"/>
          <w:b/>
          <w:highlight w:val="cyan"/>
        </w:rPr>
        <w:t>most apparent</w:t>
      </w:r>
      <w:r>
        <w:rPr>
          <w:sz w:val="16"/>
          <w:highlight w:val="cyan"/>
        </w:rPr>
        <w:t>.</w:t>
      </w:r>
      <w:r>
        <w:rPr>
          <w:sz w:val="16"/>
        </w:rPr>
        <w:t xml:space="preserve"> </w:t>
      </w:r>
      <w:r>
        <w:rPr>
          <w:rStyle w:val="IntenseEmphasis"/>
          <w:b/>
        </w:rPr>
        <w:t xml:space="preserve">The danger is that </w:t>
      </w:r>
      <w:r>
        <w:rPr>
          <w:rStyle w:val="IntenseEmphasis"/>
          <w:b/>
          <w:highlight w:val="cyan"/>
        </w:rPr>
        <w:t>the</w:t>
      </w:r>
      <w:r>
        <w:rPr>
          <w:rStyle w:val="IntenseEmphasis"/>
          <w:b/>
        </w:rPr>
        <w:t xml:space="preserve"> </w:t>
      </w:r>
      <w:r>
        <w:rPr>
          <w:rStyle w:val="IntenseEmphasis"/>
          <w:b/>
          <w:highlight w:val="cyan"/>
        </w:rPr>
        <w:t>resultant extension of state power will be turned against</w:t>
      </w:r>
      <w:r>
        <w:rPr>
          <w:rStyle w:val="IntenseEmphasis"/>
          <w:b/>
        </w:rPr>
        <w:t xml:space="preserve"> the </w:t>
      </w:r>
      <w:r>
        <w:rPr>
          <w:rStyle w:val="IntenseEmphasis"/>
          <w:b/>
          <w:highlight w:val="cyan"/>
        </w:rPr>
        <w:t>social movements that</w:t>
      </w:r>
      <w:r>
        <w:rPr>
          <w:rStyle w:val="IntenseEmphasis"/>
          <w:b/>
        </w:rPr>
        <w:t xml:space="preserve"> </w:t>
      </w:r>
      <w:r>
        <w:rPr>
          <w:rStyle w:val="IntenseEmphasis"/>
          <w:b/>
          <w:highlight w:val="cyan"/>
        </w:rPr>
        <w:t>sought</w:t>
      </w:r>
      <w:r>
        <w:rPr>
          <w:rStyle w:val="IntenseEmphasis"/>
          <w:b/>
        </w:rPr>
        <w:t xml:space="preserve"> legal </w:t>
      </w:r>
      <w:r>
        <w:rPr>
          <w:rStyle w:val="IntenseEmphasis"/>
          <w:b/>
          <w:highlight w:val="cyan"/>
        </w:rPr>
        <w:t>redress in the first place</w:t>
      </w:r>
      <w:r>
        <w:rPr>
          <w:sz w:val="16"/>
        </w:rPr>
        <w:t xml:space="preserve"> (24)</w:t>
      </w:r>
    </w:p>
    <w:p w:rsidR="00C37345" w:rsidRDefault="00C37345" w:rsidP="00C37345">
      <w:pPr>
        <w:pStyle w:val="cardtext"/>
        <w:ind w:left="0"/>
        <w:jc w:val="both"/>
        <w:rPr>
          <w:sz w:val="12"/>
        </w:rPr>
      </w:pPr>
    </w:p>
    <w:p w:rsidR="00C37345" w:rsidRDefault="00C37345" w:rsidP="00C37345">
      <w:pPr>
        <w:pStyle w:val="Heading2"/>
      </w:pPr>
      <w:r>
        <w:rPr>
          <w:b w:val="0"/>
          <w:bCs w:val="0"/>
        </w:rPr>
        <w:t>Case</w:t>
      </w:r>
    </w:p>
    <w:p w:rsidR="00C37345" w:rsidRDefault="00C37345" w:rsidP="00C37345">
      <w:pPr>
        <w:pStyle w:val="Heading4"/>
        <w:rPr>
          <w:b w:val="0"/>
          <w:bCs w:val="0"/>
        </w:rPr>
      </w:pPr>
      <w:r>
        <w:rPr>
          <w:b w:val="0"/>
          <w:bCs w:val="0"/>
        </w:rPr>
        <w:t xml:space="preserve">Accepting knowledge as the starting point for decolonization is too easy---let’s not pretend that voting aff does anything besides assuage their guilt which is a violent act of inclusion  </w:t>
      </w:r>
    </w:p>
    <w:p w:rsidR="00C37345" w:rsidRDefault="00C37345" w:rsidP="00C37345">
      <w:r>
        <w:rPr>
          <w:rStyle w:val="StyleStyleBold12pt"/>
        </w:rPr>
        <w:t>Tuck 12</w:t>
      </w:r>
      <w:r>
        <w:t xml:space="preserve">—Assistant Professor of Educational Foundations at the State University of New York at New </w:t>
      </w:r>
      <w:proofErr w:type="spellStart"/>
      <w:r>
        <w:t>Paltz</w:t>
      </w:r>
      <w:proofErr w:type="spellEnd"/>
      <w:r>
        <w:t xml:space="preserve">.  (Eve, Decolonization is not a metaphor, Decolonization: </w:t>
      </w:r>
      <w:proofErr w:type="spellStart"/>
      <w:r>
        <w:t>Indigeneity</w:t>
      </w:r>
      <w:proofErr w:type="spellEnd"/>
      <w:r>
        <w:t>, Education &amp; Society, Vol. 1, No. 1, 2012, pp. 1-40)</w:t>
      </w:r>
    </w:p>
    <w:p w:rsidR="00C37345" w:rsidRDefault="00C37345" w:rsidP="00C37345">
      <w:pPr>
        <w:rPr>
          <w:sz w:val="14"/>
        </w:rPr>
      </w:pPr>
      <w:r>
        <w:rPr>
          <w:sz w:val="14"/>
        </w:rPr>
        <w:t xml:space="preserve">For the past several years we have been working, in our writing and teaching, to bring attention to how </w:t>
      </w:r>
      <w:r>
        <w:rPr>
          <w:rStyle w:val="StyleBoldUnderline"/>
        </w:rPr>
        <w:t>settler colonialism has shaped schooling and educational research</w:t>
      </w:r>
      <w:r>
        <w:rPr>
          <w:sz w:val="14"/>
        </w:rPr>
        <w:t xml:space="preserve"> in the United States and other settler colonial nation-states. These are two distinct but overlapping tasks, the first concerned with how the </w:t>
      </w:r>
      <w:proofErr w:type="spellStart"/>
      <w:r>
        <w:rPr>
          <w:sz w:val="14"/>
        </w:rPr>
        <w:t>invisibilized</w:t>
      </w:r>
      <w:proofErr w:type="spellEnd"/>
      <w:r>
        <w:rPr>
          <w:sz w:val="14"/>
        </w:rPr>
        <w:t xml:space="preserve"> dynamics of settler colonialism mark the organization, governance, curricula, and assessment of compulsory learning, the other concerned with how settler perspectives and worldviews get to count as knowledge and research and how these perspectives - repackaged as data and findings - are activated in order to rationalize and maintain unfair social structures. We are doing this work alongside many others who - somewhat relentlessly, in writings, meetings, courses, and activism - don’t allow the real and symbolic </w:t>
      </w:r>
      <w:proofErr w:type="spellStart"/>
      <w:r>
        <w:rPr>
          <w:sz w:val="14"/>
        </w:rPr>
        <w:t>violences</w:t>
      </w:r>
      <w:proofErr w:type="spellEnd"/>
      <w:r>
        <w:rPr>
          <w:sz w:val="14"/>
        </w:rPr>
        <w:t xml:space="preserve"> of settler colonialism to be overlooked.</w:t>
      </w:r>
      <w:r>
        <w:rPr>
          <w:sz w:val="12"/>
        </w:rPr>
        <w:t>¶</w:t>
      </w:r>
      <w:r>
        <w:rPr>
          <w:sz w:val="14"/>
        </w:rPr>
        <w:t xml:space="preserve"> </w:t>
      </w:r>
      <w:proofErr w:type="gramStart"/>
      <w:r>
        <w:rPr>
          <w:sz w:val="14"/>
        </w:rPr>
        <w:t>Alongside</w:t>
      </w:r>
      <w:proofErr w:type="gramEnd"/>
      <w:r>
        <w:rPr>
          <w:sz w:val="14"/>
        </w:rPr>
        <w:t xml:space="preserve"> this work, we have been thinking about what decolonization means, what it wants and requires. One trend </w:t>
      </w:r>
      <w:r>
        <w:rPr>
          <w:rStyle w:val="StyleBoldUnderline"/>
          <w:highlight w:val="yellow"/>
        </w:rPr>
        <w:t>we</w:t>
      </w:r>
      <w:r>
        <w:rPr>
          <w:sz w:val="14"/>
        </w:rPr>
        <w:t xml:space="preserve"> have </w:t>
      </w:r>
      <w:r>
        <w:rPr>
          <w:rStyle w:val="StyleBoldUnderline"/>
          <w:highlight w:val="yellow"/>
        </w:rPr>
        <w:t>noticed</w:t>
      </w:r>
      <w:r>
        <w:rPr>
          <w:sz w:val="14"/>
        </w:rPr>
        <w:t xml:space="preserve">, </w:t>
      </w:r>
      <w:r>
        <w:rPr>
          <w:rStyle w:val="StyleBoldUnderline"/>
        </w:rPr>
        <w:t>with</w:t>
      </w:r>
      <w:r>
        <w:rPr>
          <w:sz w:val="14"/>
        </w:rPr>
        <w:t xml:space="preserve"> growing </w:t>
      </w:r>
      <w:r>
        <w:rPr>
          <w:rStyle w:val="StyleBoldUnderline"/>
        </w:rPr>
        <w:t>apprehension</w:t>
      </w:r>
      <w:r>
        <w:rPr>
          <w:sz w:val="14"/>
        </w:rPr>
        <w:t xml:space="preserve">, is </w:t>
      </w:r>
      <w:r>
        <w:rPr>
          <w:rStyle w:val="StyleBoldUnderline"/>
          <w:highlight w:val="yellow"/>
        </w:rPr>
        <w:t>the ease</w:t>
      </w:r>
      <w:r>
        <w:rPr>
          <w:sz w:val="14"/>
          <w:highlight w:val="yellow"/>
        </w:rPr>
        <w:t xml:space="preserve"> </w:t>
      </w:r>
      <w:r>
        <w:rPr>
          <w:rStyle w:val="StyleBoldUnderline"/>
          <w:highlight w:val="yellow"/>
        </w:rPr>
        <w:t>with which</w:t>
      </w:r>
      <w:r>
        <w:rPr>
          <w:rStyle w:val="StyleBoldUnderline"/>
        </w:rPr>
        <w:t xml:space="preserve"> the language of </w:t>
      </w:r>
      <w:r>
        <w:rPr>
          <w:rStyle w:val="StyleBoldUnderline"/>
          <w:highlight w:val="yellow"/>
        </w:rPr>
        <w:t xml:space="preserve">decolonization has been </w:t>
      </w:r>
      <w:r>
        <w:rPr>
          <w:rStyle w:val="Emphasis"/>
          <w:highlight w:val="yellow"/>
        </w:rPr>
        <w:t>superficially adopted</w:t>
      </w:r>
      <w:r>
        <w:rPr>
          <w:rStyle w:val="StyleBoldUnderline"/>
        </w:rPr>
        <w:t xml:space="preserve"> </w:t>
      </w:r>
      <w:r>
        <w:rPr>
          <w:rStyle w:val="StyleBoldUnderline"/>
          <w:highlight w:val="yellow"/>
        </w:rPr>
        <w:t>into education</w:t>
      </w:r>
      <w:r>
        <w:rPr>
          <w:sz w:val="14"/>
        </w:rPr>
        <w:t xml:space="preserve"> and other social sciences, </w:t>
      </w:r>
      <w:r>
        <w:rPr>
          <w:rStyle w:val="StyleBoldUnderline"/>
        </w:rPr>
        <w:t>supplanting prior ways of talking about social justice</w:t>
      </w:r>
      <w:r>
        <w:rPr>
          <w:sz w:val="14"/>
        </w:rPr>
        <w:t xml:space="preserve">, critical methodologies, </w:t>
      </w:r>
      <w:r>
        <w:rPr>
          <w:rStyle w:val="StyleBoldUnderline"/>
        </w:rPr>
        <w:t>or approaches which decenter settler perspectives</w:t>
      </w:r>
      <w:r>
        <w:rPr>
          <w:sz w:val="14"/>
        </w:rPr>
        <w:t xml:space="preserve">. Decolonization, which we assert is a distinct project from other civil and human rights-based social justice projects, is far too often subsumed into the directives of these projects, with no regard for how decolonization wants something different than those forms of justice. Settler scholars swap out prior civil and human rights based terms, seemingly to signal both an awareness of the significance of Indigenous and decolonizing theorizations of schooling and educational research, and to include Indigenous peoples on the list of considerations - as an additional special (ethnic) group or class. At a conference on educational research, </w:t>
      </w:r>
      <w:r>
        <w:rPr>
          <w:rStyle w:val="StyleBoldUnderline"/>
        </w:rPr>
        <w:t xml:space="preserve">it is not uncommon to hear </w:t>
      </w:r>
      <w:r>
        <w:rPr>
          <w:rStyle w:val="StyleBoldUnderline"/>
          <w:highlight w:val="yellow"/>
        </w:rPr>
        <w:t>speakers refer</w:t>
      </w:r>
      <w:r>
        <w:rPr>
          <w:sz w:val="14"/>
          <w:highlight w:val="yellow"/>
        </w:rPr>
        <w:t>,</w:t>
      </w:r>
      <w:r>
        <w:rPr>
          <w:sz w:val="14"/>
        </w:rPr>
        <w:t xml:space="preserve"> almost casually, </w:t>
      </w:r>
      <w:r>
        <w:rPr>
          <w:rStyle w:val="StyleBoldUnderline"/>
          <w:highlight w:val="yellow"/>
        </w:rPr>
        <w:t>to the need to</w:t>
      </w:r>
      <w:r>
        <w:rPr>
          <w:rStyle w:val="StyleBoldUnderline"/>
        </w:rPr>
        <w:t xml:space="preserve"> “decolonize our schools,”</w:t>
      </w:r>
      <w:r>
        <w:rPr>
          <w:sz w:val="14"/>
        </w:rPr>
        <w:t xml:space="preserve"> or use “decolonizing methods,” </w:t>
      </w:r>
      <w:r>
        <w:rPr>
          <w:rStyle w:val="StyleBoldUnderline"/>
        </w:rPr>
        <w:t>or</w:t>
      </w:r>
      <w:r>
        <w:rPr>
          <w:sz w:val="14"/>
        </w:rPr>
        <w:t xml:space="preserve"> “</w:t>
      </w:r>
      <w:r>
        <w:rPr>
          <w:rStyle w:val="Emphasis"/>
          <w:highlight w:val="yellow"/>
        </w:rPr>
        <w:t>decolonize</w:t>
      </w:r>
      <w:r>
        <w:rPr>
          <w:sz w:val="14"/>
          <w:highlight w:val="yellow"/>
        </w:rPr>
        <w:t xml:space="preserve"> </w:t>
      </w:r>
      <w:r>
        <w:rPr>
          <w:rStyle w:val="Emphasis"/>
        </w:rPr>
        <w:t xml:space="preserve">student </w:t>
      </w:r>
      <w:r>
        <w:rPr>
          <w:rStyle w:val="Emphasis"/>
          <w:highlight w:val="yellow"/>
        </w:rPr>
        <w:t>thinking</w:t>
      </w:r>
      <w:r>
        <w:rPr>
          <w:sz w:val="14"/>
        </w:rPr>
        <w:t>.” Yet, we have observed a startling number of these discussions make no mention of Indigenous peoples, our/their1 struggles for the recognition of our/their sovereignty, or the contributions of Indigenous intellectuals and activists to theories and frameworks of decolonization. Further, there is often little recognition given to the immediate context of settler colonialism on the North American lands where many of these conferences take place.</w:t>
      </w:r>
      <w:r>
        <w:rPr>
          <w:sz w:val="12"/>
        </w:rPr>
        <w:t>¶</w:t>
      </w:r>
      <w:r>
        <w:rPr>
          <w:sz w:val="14"/>
        </w:rPr>
        <w:t xml:space="preserve"> Of course, dressing up in the language of decolonization is not as offensive as “Navajo print” underwear sold at a clothing chain store (Gaynor, 2012) and other appropriations of Indigenous cultures and materials that occur so frequently. Yet, </w:t>
      </w:r>
      <w:r>
        <w:rPr>
          <w:rStyle w:val="Emphasis"/>
          <w:highlight w:val="yellow"/>
        </w:rPr>
        <w:t>this kind of inclusion is a form of enclosure</w:t>
      </w:r>
      <w:r>
        <w:rPr>
          <w:rStyle w:val="StyleBoldUnderline"/>
          <w:highlight w:val="yellow"/>
        </w:rPr>
        <w:t xml:space="preserve">, dangerous in how it </w:t>
      </w:r>
      <w:r>
        <w:rPr>
          <w:rStyle w:val="Emphasis"/>
          <w:highlight w:val="yellow"/>
        </w:rPr>
        <w:t>domesticates</w:t>
      </w:r>
      <w:r>
        <w:rPr>
          <w:rStyle w:val="Emphasis"/>
        </w:rPr>
        <w:t xml:space="preserve"> </w:t>
      </w:r>
      <w:r>
        <w:rPr>
          <w:rStyle w:val="Emphasis"/>
          <w:highlight w:val="yellow"/>
        </w:rPr>
        <w:t>decolonization</w:t>
      </w:r>
      <w:r>
        <w:rPr>
          <w:rStyle w:val="Emphasis"/>
        </w:rPr>
        <w:t>.</w:t>
      </w:r>
      <w:r>
        <w:rPr>
          <w:sz w:val="14"/>
        </w:rPr>
        <w:t xml:space="preserve"> </w:t>
      </w:r>
      <w:r>
        <w:rPr>
          <w:rStyle w:val="StyleBoldUnderline"/>
          <w:highlight w:val="yellow"/>
        </w:rPr>
        <w:t>It is also a foreclosure</w:t>
      </w:r>
      <w:r>
        <w:rPr>
          <w:rStyle w:val="StyleBoldUnderline"/>
        </w:rPr>
        <w:t xml:space="preserve">, </w:t>
      </w:r>
      <w:r>
        <w:rPr>
          <w:rStyle w:val="StyleBoldUnderline"/>
          <w:highlight w:val="yellow"/>
        </w:rPr>
        <w:t>limiting</w:t>
      </w:r>
      <w:r>
        <w:rPr>
          <w:rStyle w:val="StyleBoldUnderline"/>
        </w:rPr>
        <w:t xml:space="preserve"> </w:t>
      </w:r>
      <w:r>
        <w:rPr>
          <w:rStyle w:val="StyleBoldUnderline"/>
          <w:highlight w:val="yellow"/>
        </w:rPr>
        <w:t>in how it recapitulates</w:t>
      </w:r>
      <w:r>
        <w:rPr>
          <w:rStyle w:val="StyleBoldUnderline"/>
        </w:rPr>
        <w:t xml:space="preserve"> </w:t>
      </w:r>
      <w:r>
        <w:rPr>
          <w:rStyle w:val="StyleBoldUnderline"/>
          <w:highlight w:val="yellow"/>
        </w:rPr>
        <w:t>dominant theories</w:t>
      </w:r>
      <w:r>
        <w:rPr>
          <w:rStyle w:val="StyleBoldUnderline"/>
        </w:rPr>
        <w:t xml:space="preserve"> </w:t>
      </w:r>
      <w:r>
        <w:rPr>
          <w:rStyle w:val="StyleBoldUnderline"/>
          <w:highlight w:val="yellow"/>
        </w:rPr>
        <w:t>of</w:t>
      </w:r>
      <w:r>
        <w:rPr>
          <w:rStyle w:val="StyleBoldUnderline"/>
        </w:rPr>
        <w:t xml:space="preserve"> </w:t>
      </w:r>
      <w:r>
        <w:rPr>
          <w:rStyle w:val="StyleBoldUnderline"/>
          <w:highlight w:val="yellow"/>
        </w:rPr>
        <w:t>social change</w:t>
      </w:r>
      <w:r>
        <w:rPr>
          <w:rStyle w:val="StyleBoldUnderline"/>
        </w:rPr>
        <w:t>.</w:t>
      </w:r>
      <w:r>
        <w:rPr>
          <w:sz w:val="14"/>
        </w:rPr>
        <w:t xml:space="preserve"> On the occasion of the inaugural issue of Decolonization: </w:t>
      </w:r>
      <w:proofErr w:type="spellStart"/>
      <w:r>
        <w:rPr>
          <w:sz w:val="14"/>
        </w:rPr>
        <w:t>Indigeneity</w:t>
      </w:r>
      <w:proofErr w:type="spellEnd"/>
      <w:r>
        <w:rPr>
          <w:sz w:val="14"/>
        </w:rPr>
        <w:t xml:space="preserve">, Education, &amp; Society, we want to be sure to clarify that </w:t>
      </w:r>
      <w:r>
        <w:rPr>
          <w:rStyle w:val="Emphasis"/>
        </w:rPr>
        <w:t>decolonization is not a metaphor.</w:t>
      </w:r>
      <w:r>
        <w:rPr>
          <w:sz w:val="14"/>
        </w:rPr>
        <w:t xml:space="preserve"> </w:t>
      </w:r>
      <w:r>
        <w:rPr>
          <w:rStyle w:val="Emphasis"/>
          <w:highlight w:val="yellow"/>
        </w:rPr>
        <w:t>When metaphor invades decolonization, it kills the</w:t>
      </w:r>
      <w:r>
        <w:rPr>
          <w:rStyle w:val="Emphasis"/>
        </w:rPr>
        <w:t xml:space="preserve"> very </w:t>
      </w:r>
      <w:r>
        <w:rPr>
          <w:rStyle w:val="Emphasis"/>
          <w:highlight w:val="yellow"/>
        </w:rPr>
        <w:t>possibility of decolonization</w:t>
      </w:r>
      <w:r>
        <w:rPr>
          <w:rStyle w:val="Emphasis"/>
        </w:rPr>
        <w:t xml:space="preserve">; </w:t>
      </w:r>
      <w:r>
        <w:rPr>
          <w:rStyle w:val="Emphasis"/>
          <w:highlight w:val="yellow"/>
        </w:rPr>
        <w:t xml:space="preserve">it </w:t>
      </w:r>
      <w:proofErr w:type="spellStart"/>
      <w:r>
        <w:rPr>
          <w:rStyle w:val="Emphasis"/>
          <w:highlight w:val="yellow"/>
        </w:rPr>
        <w:t>recenters</w:t>
      </w:r>
      <w:proofErr w:type="spellEnd"/>
      <w:r>
        <w:rPr>
          <w:rStyle w:val="Emphasis"/>
          <w:highlight w:val="yellow"/>
        </w:rPr>
        <w:t xml:space="preserve"> whiteness, it resettles theory, it extends innocence</w:t>
      </w:r>
      <w:r>
        <w:rPr>
          <w:rStyle w:val="Emphasis"/>
        </w:rPr>
        <w:t xml:space="preserve"> to the settler, it entertains a settler future.</w:t>
      </w:r>
      <w:r>
        <w:rPr>
          <w:sz w:val="14"/>
        </w:rPr>
        <w:t xml:space="preserve"> Decolonize (a verb) and </w:t>
      </w:r>
      <w:r>
        <w:rPr>
          <w:rStyle w:val="StyleBoldUnderline"/>
          <w:highlight w:val="yellow"/>
        </w:rPr>
        <w:t>decolonization</w:t>
      </w:r>
      <w:r>
        <w:rPr>
          <w:sz w:val="14"/>
        </w:rPr>
        <w:t xml:space="preserve"> (a noun) </w:t>
      </w:r>
      <w:r>
        <w:rPr>
          <w:rStyle w:val="StyleBoldUnderline"/>
          <w:highlight w:val="yellow"/>
        </w:rPr>
        <w:t>cannot</w:t>
      </w:r>
      <w:r>
        <w:rPr>
          <w:sz w:val="14"/>
        </w:rPr>
        <w:t xml:space="preserve"> </w:t>
      </w:r>
      <w:r>
        <w:rPr>
          <w:rStyle w:val="StyleBoldUnderline"/>
        </w:rPr>
        <w:t xml:space="preserve">easily </w:t>
      </w:r>
      <w:r>
        <w:rPr>
          <w:rStyle w:val="StyleBoldUnderline"/>
          <w:highlight w:val="yellow"/>
        </w:rPr>
        <w:t>be grafted onto pre-existing</w:t>
      </w:r>
      <w:r>
        <w:rPr>
          <w:rStyle w:val="StyleBoldUnderline"/>
        </w:rPr>
        <w:t xml:space="preserve"> </w:t>
      </w:r>
      <w:r>
        <w:rPr>
          <w:rStyle w:val="StyleBoldUnderline"/>
          <w:highlight w:val="yellow"/>
        </w:rPr>
        <w:t>discourses</w:t>
      </w:r>
      <w:r>
        <w:rPr>
          <w:sz w:val="14"/>
        </w:rPr>
        <w:t>/frameworks</w:t>
      </w:r>
      <w:r>
        <w:rPr>
          <w:rStyle w:val="Emphasis"/>
        </w:rPr>
        <w:t xml:space="preserve">, </w:t>
      </w:r>
      <w:r>
        <w:rPr>
          <w:rStyle w:val="Emphasis"/>
          <w:highlight w:val="yellow"/>
        </w:rPr>
        <w:t>even if they are critical</w:t>
      </w:r>
      <w:r>
        <w:rPr>
          <w:sz w:val="14"/>
        </w:rPr>
        <w:t xml:space="preserve">, </w:t>
      </w:r>
      <w:r>
        <w:rPr>
          <w:rStyle w:val="Emphasis"/>
        </w:rPr>
        <w:t>even if they are anti-racist</w:t>
      </w:r>
      <w:r>
        <w:rPr>
          <w:sz w:val="14"/>
        </w:rPr>
        <w:t xml:space="preserve">, even if they are justice frameworks. </w:t>
      </w:r>
      <w:r>
        <w:rPr>
          <w:rStyle w:val="Emphasis"/>
          <w:highlight w:val="yellow"/>
        </w:rPr>
        <w:t>The easy absorption</w:t>
      </w:r>
      <w:r>
        <w:rPr>
          <w:rStyle w:val="Emphasis"/>
        </w:rPr>
        <w:t>,</w:t>
      </w:r>
      <w:r>
        <w:rPr>
          <w:sz w:val="14"/>
        </w:rPr>
        <w:t xml:space="preserve"> adoption, </w:t>
      </w:r>
      <w:r>
        <w:rPr>
          <w:rStyle w:val="Emphasis"/>
        </w:rPr>
        <w:t xml:space="preserve">and transposing of decolonization </w:t>
      </w:r>
      <w:r>
        <w:rPr>
          <w:rStyle w:val="Emphasis"/>
          <w:highlight w:val="yellow"/>
        </w:rPr>
        <w:t>is</w:t>
      </w:r>
      <w:r>
        <w:rPr>
          <w:rStyle w:val="Emphasis"/>
        </w:rPr>
        <w:t xml:space="preserve"> </w:t>
      </w:r>
      <w:r>
        <w:rPr>
          <w:sz w:val="14"/>
        </w:rPr>
        <w:t>yet</w:t>
      </w:r>
      <w:r>
        <w:rPr>
          <w:rStyle w:val="Emphasis"/>
        </w:rPr>
        <w:t xml:space="preserve"> another form of</w:t>
      </w:r>
      <w:r>
        <w:rPr>
          <w:rStyle w:val="Emphasis"/>
          <w:highlight w:val="yellow"/>
        </w:rPr>
        <w:t xml:space="preserve"> settler appropriation</w:t>
      </w:r>
      <w:r>
        <w:rPr>
          <w:sz w:val="14"/>
        </w:rPr>
        <w:t>. When we write about decolonization, we are not offering it as a metaphor; it is not an approximation of other experiences of oppression. Decolonization is not a swappable term for other things we want to do to improve our societies and schools. Decolonization doesn’t have a synonym.</w:t>
      </w:r>
      <w:r>
        <w:rPr>
          <w:sz w:val="12"/>
        </w:rPr>
        <w:t>¶</w:t>
      </w:r>
      <w:r>
        <w:rPr>
          <w:sz w:val="14"/>
        </w:rPr>
        <w:t xml:space="preserve"> </w:t>
      </w:r>
      <w:proofErr w:type="gramStart"/>
      <w:r>
        <w:rPr>
          <w:sz w:val="14"/>
          <w:szCs w:val="16"/>
        </w:rPr>
        <w:t>Our</w:t>
      </w:r>
      <w:proofErr w:type="gramEnd"/>
      <w:r>
        <w:rPr>
          <w:sz w:val="14"/>
          <w:szCs w:val="16"/>
        </w:rPr>
        <w:t xml:space="preserve"> goal in this essay is to remind readers what is unsettling about decolonization - what is unsettling and what should be unsettling. Clearly, we are advocates for the analysis of settler colonialism within education and education research and we position the work of Indigenous thinkers as central in unlocking the confounding aspects of public schooling. We, at least in part, want others to join us in these efforts, so that settler colonial structuring and Indigenous critiques of that structuring are no longer rendered invisible. Yet, this joining cannot be too easy, too open, too settled. Solidarity is an uneasy, reserved, and unsettled matter that neither reconciles present grievances nor forecloses future conflict. There are parts of the decolonization project that are not easily absorbed by human rights or civil rights based approaches to educational equity. In this essay, we think about what decolonization wants.</w:t>
      </w:r>
      <w:r>
        <w:rPr>
          <w:sz w:val="12"/>
          <w:szCs w:val="16"/>
        </w:rPr>
        <w:t>¶</w:t>
      </w:r>
      <w:r>
        <w:rPr>
          <w:sz w:val="14"/>
          <w:szCs w:val="16"/>
        </w:rPr>
        <w:t xml:space="preserve"> </w:t>
      </w:r>
      <w:proofErr w:type="gramStart"/>
      <w:r>
        <w:rPr>
          <w:sz w:val="14"/>
        </w:rPr>
        <w:t>There</w:t>
      </w:r>
      <w:proofErr w:type="gramEnd"/>
      <w:r>
        <w:rPr>
          <w:sz w:val="14"/>
        </w:rPr>
        <w:t xml:space="preserve"> is a long and bumbled history of non-Indigenous peoples making moves to alleviate the impacts of colonization. The too-easy adoption of decolonizing discourse (</w:t>
      </w:r>
      <w:r>
        <w:rPr>
          <w:rStyle w:val="StyleBoldUnderline"/>
          <w:highlight w:val="yellow"/>
        </w:rPr>
        <w:t>making decolonization a metaphor</w:t>
      </w:r>
      <w:r>
        <w:rPr>
          <w:sz w:val="14"/>
        </w:rPr>
        <w:t xml:space="preserve">) is just one part of that history and it </w:t>
      </w:r>
      <w:r>
        <w:rPr>
          <w:rStyle w:val="StyleBoldUnderline"/>
          <w:highlight w:val="yellow"/>
        </w:rPr>
        <w:t>taps into</w:t>
      </w:r>
      <w:r>
        <w:rPr>
          <w:rStyle w:val="StyleBoldUnderline"/>
        </w:rPr>
        <w:t xml:space="preserve"> pre-existing tropes that get in the way of more meaningful potential alliances</w:t>
      </w:r>
      <w:r>
        <w:rPr>
          <w:sz w:val="14"/>
        </w:rPr>
        <w:t xml:space="preserve">. </w:t>
      </w:r>
      <w:r>
        <w:rPr>
          <w:rStyle w:val="StyleBoldUnderline"/>
        </w:rPr>
        <w:t>We think of</w:t>
      </w:r>
      <w:r>
        <w:rPr>
          <w:sz w:val="14"/>
        </w:rPr>
        <w:t xml:space="preserve"> the enactment of </w:t>
      </w:r>
      <w:r>
        <w:rPr>
          <w:rStyle w:val="StyleBoldUnderline"/>
        </w:rPr>
        <w:t>these tropes as a</w:t>
      </w:r>
      <w:r>
        <w:rPr>
          <w:sz w:val="14"/>
        </w:rPr>
        <w:t xml:space="preserve"> series of </w:t>
      </w:r>
      <w:r>
        <w:rPr>
          <w:rStyle w:val="Emphasis"/>
          <w:highlight w:val="yellow"/>
        </w:rPr>
        <w:t>moves to innocence</w:t>
      </w:r>
      <w:r>
        <w:rPr>
          <w:sz w:val="14"/>
        </w:rPr>
        <w:t xml:space="preserve"> (</w:t>
      </w:r>
      <w:proofErr w:type="spellStart"/>
      <w:r>
        <w:rPr>
          <w:sz w:val="14"/>
        </w:rPr>
        <w:t>Malwhinney</w:t>
      </w:r>
      <w:proofErr w:type="spellEnd"/>
      <w:r>
        <w:rPr>
          <w:sz w:val="14"/>
        </w:rPr>
        <w:t xml:space="preserve">, 1998), </w:t>
      </w:r>
      <w:r>
        <w:rPr>
          <w:rStyle w:val="Emphasis"/>
          <w:highlight w:val="yellow"/>
        </w:rPr>
        <w:t>which problematically</w:t>
      </w:r>
      <w:r>
        <w:rPr>
          <w:rStyle w:val="Emphasis"/>
        </w:rPr>
        <w:t xml:space="preserve"> attempt to </w:t>
      </w:r>
      <w:r>
        <w:rPr>
          <w:rStyle w:val="Emphasis"/>
          <w:highlight w:val="yellow"/>
        </w:rPr>
        <w:t>reconcile settler guilt</w:t>
      </w:r>
      <w:r>
        <w:rPr>
          <w:rStyle w:val="Emphasis"/>
        </w:rPr>
        <w:t xml:space="preserve"> and complicity</w:t>
      </w:r>
      <w:r>
        <w:rPr>
          <w:sz w:val="14"/>
        </w:rPr>
        <w:t>, and rescue settler futurity. Here, to explain why decolonization is and requires more than a metaphor, we discuss some of these moves to innocence</w:t>
      </w:r>
      <w:proofErr w:type="gramStart"/>
      <w:r>
        <w:rPr>
          <w:sz w:val="14"/>
        </w:rPr>
        <w:t>:</w:t>
      </w:r>
      <w:r>
        <w:rPr>
          <w:sz w:val="12"/>
        </w:rPr>
        <w:t>¶</w:t>
      </w:r>
      <w:proofErr w:type="gramEnd"/>
      <w:r>
        <w:rPr>
          <w:sz w:val="14"/>
        </w:rPr>
        <w:t xml:space="preserve"> i. Settler nativism</w:t>
      </w:r>
      <w:r>
        <w:rPr>
          <w:sz w:val="12"/>
        </w:rPr>
        <w:t>¶</w:t>
      </w:r>
      <w:r>
        <w:rPr>
          <w:sz w:val="14"/>
        </w:rPr>
        <w:t xml:space="preserve"> ii. </w:t>
      </w:r>
      <w:proofErr w:type="gramStart"/>
      <w:r>
        <w:rPr>
          <w:sz w:val="14"/>
        </w:rPr>
        <w:t>Fantasizing adoption</w:t>
      </w:r>
      <w:r>
        <w:rPr>
          <w:sz w:val="12"/>
        </w:rPr>
        <w:t>¶</w:t>
      </w:r>
      <w:r>
        <w:rPr>
          <w:sz w:val="14"/>
        </w:rPr>
        <w:t xml:space="preserve"> iii.</w:t>
      </w:r>
      <w:proofErr w:type="gramEnd"/>
      <w:r>
        <w:rPr>
          <w:sz w:val="14"/>
        </w:rPr>
        <w:t xml:space="preserve"> Colonial equivocation</w:t>
      </w:r>
      <w:r>
        <w:rPr>
          <w:sz w:val="12"/>
        </w:rPr>
        <w:t>¶</w:t>
      </w:r>
      <w:r>
        <w:rPr>
          <w:sz w:val="14"/>
        </w:rPr>
        <w:t xml:space="preserve"> </w:t>
      </w:r>
      <w:proofErr w:type="gramStart"/>
      <w:r>
        <w:rPr>
          <w:sz w:val="14"/>
        </w:rPr>
        <w:t>iv</w:t>
      </w:r>
      <w:proofErr w:type="gramEnd"/>
      <w:r>
        <w:rPr>
          <w:sz w:val="14"/>
        </w:rPr>
        <w:t xml:space="preserve">. </w:t>
      </w:r>
      <w:proofErr w:type="spellStart"/>
      <w:proofErr w:type="gramStart"/>
      <w:r>
        <w:rPr>
          <w:sz w:val="14"/>
        </w:rPr>
        <w:t>Conscientization</w:t>
      </w:r>
      <w:proofErr w:type="spellEnd"/>
      <w:r>
        <w:rPr>
          <w:sz w:val="12"/>
        </w:rPr>
        <w:t>¶</w:t>
      </w:r>
      <w:r>
        <w:rPr>
          <w:sz w:val="14"/>
        </w:rPr>
        <w:t xml:space="preserve"> v.</w:t>
      </w:r>
      <w:proofErr w:type="gramEnd"/>
      <w:r>
        <w:rPr>
          <w:sz w:val="14"/>
        </w:rPr>
        <w:t xml:space="preserve"> At risk-ing / Asterisk-ing Indigenous peoples</w:t>
      </w:r>
      <w:r>
        <w:rPr>
          <w:sz w:val="12"/>
        </w:rPr>
        <w:t>¶</w:t>
      </w:r>
      <w:r>
        <w:rPr>
          <w:sz w:val="14"/>
        </w:rPr>
        <w:t xml:space="preserve"> </w:t>
      </w:r>
      <w:proofErr w:type="gramStart"/>
      <w:r>
        <w:rPr>
          <w:sz w:val="14"/>
        </w:rPr>
        <w:t>vi</w:t>
      </w:r>
      <w:proofErr w:type="gramEnd"/>
      <w:r>
        <w:rPr>
          <w:sz w:val="14"/>
        </w:rPr>
        <w:t>. Re-occupation and urban homesteading</w:t>
      </w:r>
      <w:r>
        <w:rPr>
          <w:sz w:val="12"/>
        </w:rPr>
        <w:t>¶</w:t>
      </w:r>
      <w:r>
        <w:rPr>
          <w:sz w:val="14"/>
        </w:rPr>
        <w:t xml:space="preserve"> </w:t>
      </w:r>
      <w:proofErr w:type="gramStart"/>
      <w:r>
        <w:rPr>
          <w:rStyle w:val="StyleBoldUnderline"/>
          <w:highlight w:val="yellow"/>
        </w:rPr>
        <w:t>Such</w:t>
      </w:r>
      <w:proofErr w:type="gramEnd"/>
      <w:r>
        <w:rPr>
          <w:rStyle w:val="StyleBoldUnderline"/>
          <w:highlight w:val="yellow"/>
        </w:rPr>
        <w:t xml:space="preserve"> moves</w:t>
      </w:r>
      <w:r>
        <w:rPr>
          <w:rStyle w:val="StyleBoldUnderline"/>
        </w:rPr>
        <w:t xml:space="preserve"> ultimately </w:t>
      </w:r>
      <w:r>
        <w:rPr>
          <w:rStyle w:val="StyleBoldUnderline"/>
          <w:highlight w:val="yellow"/>
        </w:rPr>
        <w:t>represent settler fantasies of</w:t>
      </w:r>
      <w:r>
        <w:rPr>
          <w:rStyle w:val="StyleBoldUnderline"/>
        </w:rPr>
        <w:t xml:space="preserve"> </w:t>
      </w:r>
      <w:r>
        <w:rPr>
          <w:rStyle w:val="StyleBoldUnderline"/>
          <w:highlight w:val="yellow"/>
        </w:rPr>
        <w:t>easier</w:t>
      </w:r>
      <w:r>
        <w:rPr>
          <w:rStyle w:val="StyleBoldUnderline"/>
        </w:rPr>
        <w:t xml:space="preserve"> paths to </w:t>
      </w:r>
      <w:r>
        <w:rPr>
          <w:rStyle w:val="StyleBoldUnderline"/>
          <w:highlight w:val="yellow"/>
        </w:rPr>
        <w:t>reconciliation</w:t>
      </w:r>
      <w:r>
        <w:rPr>
          <w:sz w:val="14"/>
        </w:rPr>
        <w:t xml:space="preserve">. Actually, </w:t>
      </w:r>
      <w:r>
        <w:rPr>
          <w:rStyle w:val="StyleBoldUnderline"/>
          <w:highlight w:val="yellow"/>
        </w:rPr>
        <w:t>we</w:t>
      </w:r>
      <w:r>
        <w:rPr>
          <w:sz w:val="14"/>
        </w:rPr>
        <w:t xml:space="preserve"> argue, </w:t>
      </w:r>
      <w:r>
        <w:rPr>
          <w:rStyle w:val="StyleBoldUnderline"/>
          <w:highlight w:val="yellow"/>
        </w:rPr>
        <w:t>attend</w:t>
      </w:r>
      <w:r>
        <w:rPr>
          <w:sz w:val="14"/>
        </w:rPr>
        <w:t xml:space="preserve">ing </w:t>
      </w:r>
      <w:r>
        <w:rPr>
          <w:rStyle w:val="StyleBoldUnderline"/>
          <w:highlight w:val="yellow"/>
        </w:rPr>
        <w:t xml:space="preserve">to what is </w:t>
      </w:r>
      <w:r>
        <w:rPr>
          <w:rStyle w:val="Emphasis"/>
          <w:highlight w:val="yellow"/>
        </w:rPr>
        <w:t>irreconcilable</w:t>
      </w:r>
      <w:r>
        <w:rPr>
          <w:rStyle w:val="StyleBoldUnderline"/>
        </w:rPr>
        <w:t xml:space="preserve"> </w:t>
      </w:r>
      <w:r>
        <w:rPr>
          <w:rStyle w:val="StyleBoldUnderline"/>
          <w:highlight w:val="yellow"/>
        </w:rPr>
        <w:t>within settler colonial relations</w:t>
      </w:r>
      <w:r>
        <w:rPr>
          <w:sz w:val="14"/>
        </w:rPr>
        <w:t xml:space="preserve"> and what is incommensurable between decolonizing projects and other social justice projects will help to reduce the frustration of attempts at solidarity; but the attention won’t get anyone off the hook from the hard, unsettling work of decolonization. Thus, we also include a discussion of interruptions that unsettle innocence and recognize incommensurability.</w:t>
      </w:r>
    </w:p>
    <w:p w:rsidR="00C37345" w:rsidRDefault="00C37345" w:rsidP="00C37345"/>
    <w:p w:rsidR="00C37345" w:rsidRDefault="00C37345" w:rsidP="00C37345">
      <w:pPr>
        <w:pStyle w:val="Heading4"/>
        <w:rPr>
          <w:rStyle w:val="TagGreg"/>
        </w:rPr>
      </w:pPr>
      <w:r>
        <w:rPr>
          <w:rStyle w:val="TagGreg"/>
          <w:b/>
        </w:rPr>
        <w:t>The affirmative merely expresses solidarity with the oppressed yet does little to nothing to actually relieve their oppression Their endless theories, intellectual movements, and speech acts do nothing – they aren’t subversive, nor radical, nor even that interesting – their speech act is an intellectual façade designed to avoid having to resolve oppression</w:t>
      </w:r>
    </w:p>
    <w:p w:rsidR="00C37345" w:rsidRDefault="00C37345" w:rsidP="00C37345">
      <w:proofErr w:type="spellStart"/>
      <w:r>
        <w:rPr>
          <w:rStyle w:val="StyleStyleBold12pt"/>
        </w:rPr>
        <w:t>Raskin</w:t>
      </w:r>
      <w:proofErr w:type="spellEnd"/>
      <w:r>
        <w:rPr>
          <w:rStyle w:val="StyleStyleBold12pt"/>
        </w:rPr>
        <w:t xml:space="preserve"> 99</w:t>
      </w:r>
      <w:r>
        <w:t xml:space="preserve"> (Marcus </w:t>
      </w:r>
      <w:proofErr w:type="spellStart"/>
      <w:r>
        <w:t>Raskin</w:t>
      </w:r>
      <w:proofErr w:type="spellEnd"/>
      <w:r>
        <w:t>, Professor of Public Policy at George Washington University, 1999, Transnational Law &amp; Contemporary Problems, Fall)</w:t>
      </w:r>
    </w:p>
    <w:p w:rsidR="00C37345" w:rsidRDefault="00C37345" w:rsidP="00C37345">
      <w:r>
        <w:t xml:space="preserve">As I have noted, world social categories and knowledge systems have changed so that they now see the colonized as human beings. </w:t>
      </w:r>
      <w:r>
        <w:rPr>
          <w:u w:val="single"/>
        </w:rPr>
        <w:t>The shifting in social categories, often by those who are the radicals and liberals of the privileged groups</w:t>
      </w:r>
      <w:r>
        <w:t xml:space="preserve">, created deep divisions between reality and its description. But </w:t>
      </w:r>
      <w:r>
        <w:rPr>
          <w:u w:val="single"/>
        </w:rPr>
        <w:t xml:space="preserve">this has not necessarily resulted in fundamental affirmative change. </w:t>
      </w:r>
      <w:r>
        <w:rPr>
          <w:highlight w:val="yellow"/>
          <w:u w:val="single"/>
        </w:rPr>
        <w:t>For those</w:t>
      </w:r>
      <w:r>
        <w:rPr>
          <w:u w:val="single"/>
        </w:rPr>
        <w:t xml:space="preserve"> who were </w:t>
      </w:r>
      <w:r>
        <w:rPr>
          <w:highlight w:val="yellow"/>
          <w:u w:val="single"/>
        </w:rPr>
        <w:t>consigned to the role of</w:t>
      </w:r>
      <w:r>
        <w:rPr>
          <w:u w:val="single"/>
        </w:rPr>
        <w:t xml:space="preserve"> </w:t>
      </w:r>
      <w:r>
        <w:t xml:space="preserve">slave, serf and </w:t>
      </w:r>
      <w:r>
        <w:rPr>
          <w:highlight w:val="yellow"/>
          <w:u w:val="single"/>
        </w:rPr>
        <w:t>oppressed</w:t>
      </w:r>
      <w:r>
        <w:rPr>
          <w:u w:val="single"/>
        </w:rPr>
        <w:t xml:space="preserve"> by imperial Western nations, </w:t>
      </w:r>
      <w:r>
        <w:rPr>
          <w:highlight w:val="yellow"/>
          <w:u w:val="single"/>
        </w:rPr>
        <w:t>it may be disconcerting</w:t>
      </w:r>
      <w:r>
        <w:rPr>
          <w:u w:val="single"/>
        </w:rPr>
        <w:t xml:space="preserve">, but pleasantly surprising, </w:t>
      </w:r>
      <w:r>
        <w:rPr>
          <w:highlight w:val="yellow"/>
          <w:u w:val="single"/>
        </w:rPr>
        <w:t>that</w:t>
      </w:r>
      <w:r>
        <w:rPr>
          <w:u w:val="single"/>
        </w:rPr>
        <w:t xml:space="preserve"> some leading international lawyers and </w:t>
      </w:r>
      <w:r>
        <w:rPr>
          <w:highlight w:val="yellow"/>
          <w:u w:val="single"/>
        </w:rPr>
        <w:t>intellectuals stand with those movements that take</w:t>
      </w:r>
      <w:r>
        <w:rPr>
          <w:u w:val="single"/>
        </w:rPr>
        <w:t xml:space="preserve"> their </w:t>
      </w:r>
      <w:r>
        <w:rPr>
          <w:highlight w:val="yellow"/>
          <w:u w:val="single"/>
        </w:rPr>
        <w:t>strength from the dispossessed</w:t>
      </w:r>
      <w:r>
        <w:rPr>
          <w:u w:val="single"/>
        </w:rPr>
        <w:t>,</w:t>
      </w:r>
      <w:r>
        <w:t xml:space="preserve"> wretched and exploited, whether in war or peace. Even though these idealists are educated in Western and imperial categories of social reality, they have, nonetheless, taken as their task the reconstruction and transformation of international law as it is understood in the United States. The skeptical are permitted their doubts, however. After all, </w:t>
      </w:r>
      <w:r>
        <w:rPr>
          <w:highlight w:val="yellow"/>
          <w:u w:val="single"/>
        </w:rPr>
        <w:t>what can those who represent the pain of others</w:t>
      </w:r>
      <w:r>
        <w:rPr>
          <w:u w:val="single"/>
        </w:rPr>
        <w:t xml:space="preserve">, and only indirectly their own, </w:t>
      </w:r>
      <w:r>
        <w:rPr>
          <w:highlight w:val="yellow"/>
          <w:u w:val="single"/>
        </w:rPr>
        <w:t>do to ameliorate the pain of misery sanctioned by imperial law?</w:t>
      </w:r>
      <w:r>
        <w:rPr>
          <w:highlight w:val="yellow"/>
        </w:rPr>
        <w:t xml:space="preserve"> </w:t>
      </w:r>
      <w:r>
        <w:rPr>
          <w:b/>
          <w:highlight w:val="yellow"/>
          <w:u w:val="single"/>
        </w:rPr>
        <w:t>What do such</w:t>
      </w:r>
      <w:r>
        <w:rPr>
          <w:b/>
          <w:u w:val="single"/>
        </w:rPr>
        <w:t xml:space="preserve"> a band of </w:t>
      </w:r>
      <w:r>
        <w:rPr>
          <w:b/>
          <w:highlight w:val="yellow"/>
          <w:u w:val="single"/>
        </w:rPr>
        <w:t>idealists dare to teach to those who suffer, especially when that suffering is</w:t>
      </w:r>
      <w:r>
        <w:rPr>
          <w:b/>
          <w:u w:val="single"/>
        </w:rPr>
        <w:t xml:space="preserve"> often </w:t>
      </w:r>
      <w:r>
        <w:rPr>
          <w:b/>
          <w:highlight w:val="yellow"/>
          <w:u w:val="single"/>
        </w:rPr>
        <w:t>caused</w:t>
      </w:r>
      <w:r>
        <w:rPr>
          <w:b/>
          <w:u w:val="single"/>
        </w:rPr>
        <w:t xml:space="preserve">, directly or indirectly, </w:t>
      </w:r>
      <w:r>
        <w:rPr>
          <w:b/>
          <w:highlight w:val="yellow"/>
          <w:u w:val="single"/>
        </w:rPr>
        <w:t>by the choices made by the very class of which these Western intellectuals</w:t>
      </w:r>
      <w:r>
        <w:rPr>
          <w:b/>
          <w:u w:val="single"/>
        </w:rPr>
        <w:t xml:space="preserve"> and lawyers </w:t>
      </w:r>
      <w:r>
        <w:rPr>
          <w:b/>
          <w:highlight w:val="yellow"/>
          <w:u w:val="single"/>
        </w:rPr>
        <w:t>are members?</w:t>
      </w:r>
      <w:r>
        <w:rPr>
          <w:highlight w:val="yellow"/>
        </w:rPr>
        <w:t xml:space="preserve"> </w:t>
      </w:r>
      <w:r>
        <w:rPr>
          <w:highlight w:val="yellow"/>
          <w:u w:val="single"/>
        </w:rPr>
        <w:t>Why should the oppressed listen to those educated in a language</w:t>
      </w:r>
      <w:r>
        <w:rPr>
          <w:u w:val="single"/>
        </w:rPr>
        <w:t xml:space="preserve"> and thought-pattern </w:t>
      </w:r>
      <w:r>
        <w:rPr>
          <w:highlight w:val="yellow"/>
          <w:u w:val="single"/>
        </w:rPr>
        <w:t>which</w:t>
      </w:r>
      <w:r>
        <w:rPr>
          <w:u w:val="single"/>
        </w:rPr>
        <w:t xml:space="preserve">, beneath the honeyed words, </w:t>
      </w:r>
      <w:r>
        <w:rPr>
          <w:highlight w:val="yellow"/>
          <w:u w:val="single"/>
        </w:rPr>
        <w:t>are the</w:t>
      </w:r>
      <w:r>
        <w:rPr>
          <w:u w:val="single"/>
        </w:rPr>
        <w:t xml:space="preserve"> egocentric and </w:t>
      </w:r>
      <w:r>
        <w:rPr>
          <w:highlight w:val="yellow"/>
          <w:u w:val="single"/>
        </w:rPr>
        <w:t>ethnocentric doctrines of the</w:t>
      </w:r>
      <w:r>
        <w:t xml:space="preserve"> [*524] </w:t>
      </w:r>
      <w:r>
        <w:rPr>
          <w:highlight w:val="yellow"/>
          <w:u w:val="single"/>
        </w:rPr>
        <w:t>dominator</w:t>
      </w:r>
      <w:r>
        <w:rPr>
          <w:u w:val="single"/>
        </w:rPr>
        <w:t>?</w:t>
      </w:r>
      <w:r>
        <w:t xml:space="preserve"> Certainly until decolonization, the abstract </w:t>
      </w:r>
      <w:proofErr w:type="gramStart"/>
      <w:r>
        <w:t>meaning of the words were</w:t>
      </w:r>
      <w:proofErr w:type="gramEnd"/>
      <w:r>
        <w:t xml:space="preserve"> employed as signifiers and killers of the culturally oppressed. The language of description and the mode of argument, the very words themselves, were instruments of the colonizer. Their very rules, laws, precedents and citations acted as a steel-belted noose to stifle the cries of the wretched. And yet, these were the very lessons the colonized needed to learn in order to stand up to the colonizer and survive. Not only did they survive, they pressed on to reform nineteenth and early twentieth century imperial law using the UN, and the International Court of Justice. Most importantly, they </w:t>
      </w:r>
      <w:proofErr w:type="gramStart"/>
      <w:r>
        <w:t>effected</w:t>
      </w:r>
      <w:proofErr w:type="gramEnd"/>
      <w:r>
        <w:t xml:space="preserve"> the consciousness of nations. Nevertheless, </w:t>
      </w:r>
      <w:r>
        <w:rPr>
          <w:u w:val="single"/>
        </w:rPr>
        <w:t xml:space="preserve">the wretched must wonder why, behind claims of universality and universal human rights, </w:t>
      </w:r>
      <w:r>
        <w:rPr>
          <w:highlight w:val="yellow"/>
          <w:u w:val="single"/>
        </w:rPr>
        <w:t xml:space="preserve">our actions </w:t>
      </w:r>
      <w:r>
        <w:rPr>
          <w:u w:val="single"/>
        </w:rPr>
        <w:t xml:space="preserve">and thoughts </w:t>
      </w:r>
      <w:r>
        <w:rPr>
          <w:highlight w:val="yellow"/>
          <w:u w:val="single"/>
        </w:rPr>
        <w:t xml:space="preserve">have an </w:t>
      </w:r>
      <w:r>
        <w:rPr>
          <w:u w:val="single"/>
        </w:rPr>
        <w:t xml:space="preserve">often </w:t>
      </w:r>
      <w:r>
        <w:rPr>
          <w:highlight w:val="yellow"/>
          <w:u w:val="single"/>
        </w:rPr>
        <w:t>indeterminate or contradictory effect</w:t>
      </w:r>
      <w:r>
        <w:t xml:space="preserve">. For Americans, the reason is a complex one. </w:t>
      </w:r>
      <w:r>
        <w:rPr>
          <w:highlight w:val="yellow"/>
          <w:u w:val="single"/>
        </w:rPr>
        <w:t xml:space="preserve">Americans seek identification with the victim </w:t>
      </w:r>
      <w:r>
        <w:rPr>
          <w:u w:val="single"/>
        </w:rPr>
        <w:t xml:space="preserve">in their dreams, but </w:t>
      </w:r>
      <w:r>
        <w:rPr>
          <w:highlight w:val="yellow"/>
          <w:u w:val="single"/>
        </w:rPr>
        <w:t xml:space="preserve">the reality for the American political </w:t>
      </w:r>
      <w:r>
        <w:rPr>
          <w:u w:val="single"/>
        </w:rPr>
        <w:t xml:space="preserve">and legal </w:t>
      </w:r>
      <w:r>
        <w:rPr>
          <w:highlight w:val="yellow"/>
          <w:u w:val="single"/>
        </w:rPr>
        <w:t xml:space="preserve">class is </w:t>
      </w:r>
      <w:r>
        <w:rPr>
          <w:u w:val="single"/>
        </w:rPr>
        <w:t xml:space="preserve">somewhere </w:t>
      </w:r>
      <w:r>
        <w:rPr>
          <w:highlight w:val="yellow"/>
          <w:u w:val="single"/>
        </w:rPr>
        <w:t xml:space="preserve">between carelessness and negligence </w:t>
      </w:r>
      <w:r>
        <w:rPr>
          <w:u w:val="single"/>
        </w:rPr>
        <w:t xml:space="preserve">of the oppressed worker, </w:t>
      </w:r>
      <w:r>
        <w:rPr>
          <w:highlight w:val="yellow"/>
          <w:u w:val="single"/>
        </w:rPr>
        <w:t xml:space="preserve">toleration for </w:t>
      </w:r>
      <w:r>
        <w:rPr>
          <w:u w:val="single"/>
        </w:rPr>
        <w:t xml:space="preserve">the </w:t>
      </w:r>
      <w:r>
        <w:rPr>
          <w:highlight w:val="yellow"/>
          <w:u w:val="single"/>
        </w:rPr>
        <w:t>destruction</w:t>
      </w:r>
      <w:r>
        <w:rPr>
          <w:u w:val="single"/>
        </w:rPr>
        <w:t xml:space="preserve"> of other people's cultures </w:t>
      </w:r>
      <w:r>
        <w:rPr>
          <w:highlight w:val="yellow"/>
          <w:u w:val="single"/>
        </w:rPr>
        <w:t xml:space="preserve">for purposes of </w:t>
      </w:r>
      <w:r>
        <w:rPr>
          <w:u w:val="single"/>
        </w:rPr>
        <w:t xml:space="preserve">extraction and </w:t>
      </w:r>
      <w:r>
        <w:rPr>
          <w:highlight w:val="yellow"/>
          <w:u w:val="single"/>
        </w:rPr>
        <w:t>commodification</w:t>
      </w:r>
      <w:r>
        <w:rPr>
          <w:u w:val="single"/>
        </w:rPr>
        <w:t>, exploiter of their lands, and executioner in counter-revolutions which rain bombs of state and financial terror around the world</w:t>
      </w:r>
      <w:r>
        <w:t xml:space="preserve">. </w:t>
      </w:r>
      <w:proofErr w:type="gramStart"/>
      <w:r>
        <w:rPr>
          <w:u w:val="single"/>
        </w:rPr>
        <w:t>So even when some in the United States stand with the victim, they must always wonder, "Who are we that come forward with our notions that speak of human affirmation?</w:t>
      </w:r>
      <w:proofErr w:type="gramEnd"/>
      <w:r>
        <w:t xml:space="preserve"> Who are we to tell the colonized when independence is a drag on themselves and on others as well, possibly leading to war and internecine conflict?" And </w:t>
      </w:r>
      <w:r>
        <w:rPr>
          <w:highlight w:val="yellow"/>
          <w:u w:val="single"/>
        </w:rPr>
        <w:t xml:space="preserve">the wretched can </w:t>
      </w:r>
      <w:r>
        <w:rPr>
          <w:u w:val="single"/>
        </w:rPr>
        <w:t xml:space="preserve">go further and </w:t>
      </w:r>
      <w:r>
        <w:rPr>
          <w:highlight w:val="yellow"/>
          <w:u w:val="single"/>
        </w:rPr>
        <w:t xml:space="preserve">say, "You have recognized our struggle, taken away our language and substituted your </w:t>
      </w:r>
      <w:r>
        <w:rPr>
          <w:u w:val="single"/>
        </w:rPr>
        <w:t xml:space="preserve">words of </w:t>
      </w:r>
      <w:r>
        <w:rPr>
          <w:highlight w:val="yellow"/>
          <w:u w:val="single"/>
        </w:rPr>
        <w:t xml:space="preserve">understanding, but </w:t>
      </w:r>
      <w:r>
        <w:rPr>
          <w:b/>
          <w:highlight w:val="yellow"/>
          <w:u w:val="single"/>
        </w:rPr>
        <w:t>now what?</w:t>
      </w:r>
      <w:r>
        <w:rPr>
          <w:highlight w:val="yellow"/>
        </w:rPr>
        <w:t xml:space="preserve"> </w:t>
      </w:r>
      <w:r>
        <w:rPr>
          <w:highlight w:val="yellow"/>
          <w:u w:val="single"/>
        </w:rPr>
        <w:t>How is freedom</w:t>
      </w:r>
      <w:r>
        <w:rPr>
          <w:u w:val="single"/>
        </w:rPr>
        <w:t xml:space="preserve"> to be </w:t>
      </w:r>
      <w:r>
        <w:rPr>
          <w:highlight w:val="yellow"/>
          <w:u w:val="single"/>
        </w:rPr>
        <w:t>sustained?</w:t>
      </w:r>
      <w:r>
        <w:rPr>
          <w:u w:val="single"/>
        </w:rPr>
        <w:t xml:space="preserve"> We, the formerly marginalized, the indigenous and the merely wretched, have come to recognize that what is presented by the West to humanity as conventional knowledge is a betrayal." </w:t>
      </w:r>
      <w:r>
        <w:t xml:space="preserve">In truth, </w:t>
      </w:r>
      <w:r>
        <w:rPr>
          <w:b/>
          <w:highlight w:val="yellow"/>
          <w:u w:val="single"/>
        </w:rPr>
        <w:t>it was a betrayal by intellectuals and all those who dared to suggest that the twentieth century could be a time of liberation</w:t>
      </w:r>
      <w:r>
        <w:rPr>
          <w:b/>
          <w:u w:val="single"/>
        </w:rPr>
        <w:t xml:space="preserve"> and freedom</w:t>
      </w:r>
      <w:r>
        <w:t xml:space="preserve">. </w:t>
      </w:r>
      <w:r>
        <w:rPr>
          <w:b/>
          <w:highlight w:val="yellow"/>
          <w:u w:val="single"/>
        </w:rPr>
        <w:t>Education</w:t>
      </w:r>
      <w:r>
        <w:rPr>
          <w:b/>
          <w:u w:val="single"/>
        </w:rPr>
        <w:t xml:space="preserve"> and knowledge as </w:t>
      </w:r>
      <w:r>
        <w:rPr>
          <w:b/>
          <w:highlight w:val="yellow"/>
          <w:u w:val="single"/>
        </w:rPr>
        <w:t>mediated through the colonizer's strainer has left humanity in worse shape</w:t>
      </w:r>
      <w:r>
        <w:rPr>
          <w:b/>
          <w:u w:val="single"/>
        </w:rPr>
        <w:t xml:space="preserve"> than at the beginning of the twentieth century</w:t>
      </w:r>
      <w:r>
        <w:t xml:space="preserve">. For some, </w:t>
      </w:r>
      <w:r>
        <w:rPr>
          <w:highlight w:val="yellow"/>
          <w:u w:val="single"/>
        </w:rPr>
        <w:t>the god that really failed</w:t>
      </w:r>
      <w:r>
        <w:rPr>
          <w:u w:val="single"/>
        </w:rPr>
        <w:t xml:space="preserve"> them </w:t>
      </w:r>
      <w:r>
        <w:rPr>
          <w:highlight w:val="yellow"/>
          <w:u w:val="single"/>
        </w:rPr>
        <w:t xml:space="preserve">was </w:t>
      </w:r>
      <w:r>
        <w:rPr>
          <w:u w:val="single"/>
        </w:rPr>
        <w:t>education/</w:t>
      </w:r>
      <w:r>
        <w:rPr>
          <w:highlight w:val="yellow"/>
          <w:u w:val="single"/>
        </w:rPr>
        <w:t>knowledge</w:t>
      </w:r>
      <w:r>
        <w:rPr>
          <w:u w:val="single"/>
        </w:rPr>
        <w:t>, which, through its institutions, set itself up as the emancipator.</w:t>
      </w:r>
      <w:r>
        <w:t xml:space="preserve"> This failure, this sense of futility where knowledge is an instrument of domination for the few, demands recognition. </w:t>
      </w:r>
    </w:p>
    <w:p w:rsidR="00C37345" w:rsidRDefault="00C37345" w:rsidP="00C37345"/>
    <w:p w:rsidR="00C37345" w:rsidRDefault="00C37345" w:rsidP="00C37345">
      <w:pPr>
        <w:pStyle w:val="Heading4"/>
        <w:rPr>
          <w:rStyle w:val="TagGreg"/>
        </w:rPr>
      </w:pPr>
      <w:r>
        <w:rPr>
          <w:rStyle w:val="TagGreg"/>
          <w:b/>
        </w:rPr>
        <w:t>The ballot is also a form of self-</w:t>
      </w:r>
      <w:proofErr w:type="spellStart"/>
      <w:r>
        <w:rPr>
          <w:rStyle w:val="TagGreg"/>
          <w:b/>
        </w:rPr>
        <w:t>subalternization</w:t>
      </w:r>
      <w:proofErr w:type="spellEnd"/>
      <w:r>
        <w:rPr>
          <w:rStyle w:val="TagGreg"/>
          <w:b/>
        </w:rPr>
        <w:t xml:space="preserve">, where the judges are encouraged to found a vacuous solidarity with the Affirmative Other by valorizing the material deprivation portrayed in the 1AC – However, their rhetorical strategy amounts to nothing more than a sham renunciation authorized by the same structures of power that produce </w:t>
      </w:r>
      <w:proofErr w:type="spellStart"/>
      <w:r>
        <w:rPr>
          <w:rStyle w:val="TagGreg"/>
          <w:b/>
        </w:rPr>
        <w:t>alterity</w:t>
      </w:r>
      <w:proofErr w:type="spellEnd"/>
      <w:r>
        <w:rPr>
          <w:rStyle w:val="TagGreg"/>
          <w:b/>
        </w:rPr>
        <w:t xml:space="preserve"> in the first place, turning the case at a higher level of analysis.</w:t>
      </w:r>
    </w:p>
    <w:p w:rsidR="00C37345" w:rsidRDefault="00C37345" w:rsidP="00C37345">
      <w:r>
        <w:rPr>
          <w:rStyle w:val="StyleStyleBold12pt"/>
        </w:rPr>
        <w:t xml:space="preserve">Chow 93 </w:t>
      </w:r>
      <w:r>
        <w:t>– Andrew W. Mellon Professor of the Humanities @ Brown - 1993</w:t>
      </w:r>
    </w:p>
    <w:p w:rsidR="00C37345" w:rsidRDefault="00C37345" w:rsidP="00C37345">
      <w:pPr>
        <w:rPr>
          <w:szCs w:val="20"/>
        </w:rPr>
      </w:pPr>
      <w:r>
        <w:rPr>
          <w:szCs w:val="20"/>
        </w:rPr>
        <w:t xml:space="preserve">(Rey, </w:t>
      </w:r>
      <w:r>
        <w:rPr>
          <w:i/>
          <w:szCs w:val="20"/>
        </w:rPr>
        <w:t>Writing Diaspora: Tactics of Intervention in Contemporary Cultural Studies</w:t>
      </w:r>
      <w:r>
        <w:rPr>
          <w:szCs w:val="20"/>
        </w:rPr>
        <w:t xml:space="preserve">, p. 10-11) </w:t>
      </w:r>
    </w:p>
    <w:p w:rsidR="00C37345" w:rsidRDefault="00C37345" w:rsidP="00C37345">
      <w:pPr>
        <w:rPr>
          <w:szCs w:val="20"/>
        </w:rPr>
      </w:pPr>
      <w:r>
        <w:rPr>
          <w:szCs w:val="20"/>
          <w:highlight w:val="yellow"/>
          <w:u w:val="single"/>
        </w:rPr>
        <w:t>The Orientalist has a special sibling whom I will</w:t>
      </w:r>
      <w:r>
        <w:rPr>
          <w:szCs w:val="20"/>
          <w:u w:val="single"/>
        </w:rPr>
        <w:t xml:space="preserve">, in order to highlight her significance as a kind of representational agency, </w:t>
      </w:r>
      <w:r>
        <w:rPr>
          <w:szCs w:val="20"/>
          <w:highlight w:val="yellow"/>
          <w:u w:val="single"/>
        </w:rPr>
        <w:t>call the Maoist</w:t>
      </w:r>
      <w:r>
        <w:rPr>
          <w:szCs w:val="20"/>
        </w:rPr>
        <w:t xml:space="preserve">. </w:t>
      </w:r>
      <w:proofErr w:type="spellStart"/>
      <w:r>
        <w:rPr>
          <w:szCs w:val="20"/>
        </w:rPr>
        <w:t>Arif</w:t>
      </w:r>
      <w:proofErr w:type="spellEnd"/>
      <w:r>
        <w:rPr>
          <w:szCs w:val="20"/>
        </w:rPr>
        <w:t xml:space="preserve"> </w:t>
      </w:r>
      <w:proofErr w:type="spellStart"/>
      <w:r>
        <w:rPr>
          <w:szCs w:val="20"/>
        </w:rPr>
        <w:t>Dirlik</w:t>
      </w:r>
      <w:proofErr w:type="spellEnd"/>
      <w:r>
        <w:rPr>
          <w:szCs w:val="20"/>
        </w:rPr>
        <w:t xml:space="preserve">, who has written extensively on the history of political movements in twentieth-century China, sums up the interpretation of Mao Zedong commonly found in Western Marxist analyses in terms of a "Third </w:t>
      </w:r>
      <w:proofErr w:type="spellStart"/>
      <w:r>
        <w:rPr>
          <w:szCs w:val="20"/>
        </w:rPr>
        <w:t>Worldist</w:t>
      </w:r>
      <w:proofErr w:type="spellEnd"/>
      <w:r>
        <w:rPr>
          <w:szCs w:val="20"/>
        </w:rPr>
        <w:t xml:space="preserve"> fantasy"—"a fantasy of Mao as a Chinese reincarnation of Marx who fulfilled the Marxist premise that had been betrayed in the West."16 The Maoist was the phoenix which arose from the ashes of the great disillusionment with Western culture in the 1960s and which found hope in the Chinese Communist Revolution.17 In the 1970s, when it became possible for Westerners to visit China as guided and pampered guests of the Beijing establishment, Maoists came back with reports of Chinese society's absolute, positive difference from Western society and of the Cultural Revolution as "the most important and innovative example of Mao's concern with the pursuit of egalitarian, populist, and communitarian ideals in the course of economic modernization" (Harding, p. 939). At that time, even poverty in China was regarded as "spiritually ennobling, since it meant that [the] Chinese were not possessed by the wasteful and acquisitive consumerism of the United States" (Harding, p. 941). Although the excessive admiration of the 1970s has since been replaced by an oftentimes equally excessive denigration of China, </w:t>
      </w:r>
      <w:r>
        <w:rPr>
          <w:szCs w:val="20"/>
          <w:u w:val="single"/>
        </w:rPr>
        <w:t>the Maoist is very much alive among us</w:t>
      </w:r>
      <w:r>
        <w:rPr>
          <w:szCs w:val="20"/>
        </w:rPr>
        <w:t xml:space="preserve">, and her significance goes far beyond the China and East Asian fields. </w:t>
      </w:r>
      <w:r>
        <w:rPr>
          <w:szCs w:val="20"/>
          <w:u w:val="single"/>
        </w:rPr>
        <w:t>Typically</w:t>
      </w:r>
      <w:r>
        <w:rPr>
          <w:szCs w:val="20"/>
        </w:rPr>
        <w:t xml:space="preserve">, the Maoist is </w:t>
      </w:r>
      <w:r>
        <w:rPr>
          <w:szCs w:val="20"/>
          <w:u w:val="single"/>
        </w:rPr>
        <w:t>a cultural critic who lives in a capitalist society hut who is fed up with capitalism—</w:t>
      </w:r>
      <w:r>
        <w:rPr>
          <w:szCs w:val="20"/>
          <w:highlight w:val="yellow"/>
          <w:u w:val="single"/>
        </w:rPr>
        <w:t>a cultural critic</w:t>
      </w:r>
      <w:r>
        <w:rPr>
          <w:szCs w:val="20"/>
        </w:rPr>
        <w:t xml:space="preserve">, in other words, </w:t>
      </w:r>
      <w:r>
        <w:rPr>
          <w:szCs w:val="20"/>
          <w:highlight w:val="yellow"/>
          <w:u w:val="single"/>
        </w:rPr>
        <w:t>who wants a social order opposed to the one</w:t>
      </w:r>
      <w:r>
        <w:rPr>
          <w:szCs w:val="20"/>
          <w:u w:val="single"/>
        </w:rPr>
        <w:t xml:space="preserve"> that is </w:t>
      </w:r>
      <w:r>
        <w:rPr>
          <w:szCs w:val="20"/>
          <w:highlight w:val="yellow"/>
          <w:u w:val="single"/>
        </w:rPr>
        <w:t>supporting her own undertaking. The Maoist is</w:t>
      </w:r>
      <w:r>
        <w:rPr>
          <w:szCs w:val="20"/>
          <w:u w:val="single"/>
        </w:rPr>
        <w:t xml:space="preserve"> thus </w:t>
      </w:r>
      <w:r>
        <w:rPr>
          <w:szCs w:val="20"/>
          <w:highlight w:val="yellow"/>
          <w:u w:val="single"/>
        </w:rPr>
        <w:t xml:space="preserve">a supreme example of the way desire works: What she wants is always located in the other, resulting in </w:t>
      </w:r>
      <w:proofErr w:type="gramStart"/>
      <w:r>
        <w:rPr>
          <w:szCs w:val="20"/>
          <w:highlight w:val="yellow"/>
          <w:u w:val="single"/>
        </w:rPr>
        <w:t>an identification</w:t>
      </w:r>
      <w:proofErr w:type="gramEnd"/>
      <w:r>
        <w:rPr>
          <w:szCs w:val="20"/>
          <w:highlight w:val="yellow"/>
          <w:u w:val="single"/>
        </w:rPr>
        <w:t xml:space="preserve"> with and valorization of that which she is not</w:t>
      </w:r>
      <w:r>
        <w:rPr>
          <w:szCs w:val="20"/>
          <w:u w:val="single"/>
        </w:rPr>
        <w:t>/does not have. Since what is valorized is often the other's deprivation—"having" poverty or "having" nothing—</w:t>
      </w:r>
      <w:r>
        <w:rPr>
          <w:szCs w:val="20"/>
          <w:highlight w:val="yellow"/>
          <w:u w:val="single"/>
        </w:rPr>
        <w:t>the Maoist's strategy becomes in the main a rhetorical renunciation of the material power that enables her rhetoric.</w:t>
      </w:r>
    </w:p>
    <w:p w:rsidR="00C37345" w:rsidRDefault="00C37345" w:rsidP="00C37345"/>
    <w:p w:rsidR="00C37345" w:rsidRDefault="00C37345" w:rsidP="00C37345">
      <w:pPr>
        <w:pStyle w:val="Heading4"/>
        <w:rPr>
          <w:rStyle w:val="TagGreg"/>
        </w:rPr>
      </w:pPr>
      <w:r>
        <w:rPr>
          <w:rStyle w:val="TagGreg"/>
          <w:b/>
        </w:rPr>
        <w:t xml:space="preserve">The subaltern is subsequently reduced to a fungible object, a passive object for the consumption of the debate community – the affirmative absorbs the power of </w:t>
      </w:r>
      <w:proofErr w:type="spellStart"/>
      <w:r>
        <w:rPr>
          <w:rStyle w:val="TagGreg"/>
          <w:b/>
        </w:rPr>
        <w:t>alterity</w:t>
      </w:r>
      <w:proofErr w:type="spellEnd"/>
      <w:r>
        <w:rPr>
          <w:rStyle w:val="TagGreg"/>
          <w:b/>
        </w:rPr>
        <w:t xml:space="preserve"> only to toss its carcass back into the dust</w:t>
      </w:r>
    </w:p>
    <w:p w:rsidR="00C37345" w:rsidRDefault="00C37345" w:rsidP="00C37345">
      <w:r>
        <w:rPr>
          <w:rStyle w:val="StyleStyleBold12pt"/>
        </w:rPr>
        <w:t>Chow 93</w:t>
      </w:r>
      <w:r>
        <w:t xml:space="preserve"> (Rey, Andrew W. Mellon, Professor of the Humanities at Brown University, Writing Diaspora: Contemporary Tactics of Intervention in Contemporary Cultural Studies, Indiana University Press, </w:t>
      </w:r>
      <w:proofErr w:type="gramStart"/>
      <w:r>
        <w:t>pg</w:t>
      </w:r>
      <w:proofErr w:type="gramEnd"/>
      <w:r>
        <w:t>. 12-13.)</w:t>
      </w:r>
    </w:p>
    <w:p w:rsidR="00C37345" w:rsidRDefault="00C37345" w:rsidP="00C37345">
      <w:pPr>
        <w:rPr>
          <w:u w:val="single"/>
        </w:rPr>
      </w:pPr>
      <w:proofErr w:type="gramStart"/>
      <w:r>
        <w:t>In the “cultural studies” of the American academy in the 1990s.</w:t>
      </w:r>
      <w:proofErr w:type="gramEnd"/>
      <w:r>
        <w:t xml:space="preserve"> The Maoist is reproducing with prowess. We see this in </w:t>
      </w:r>
      <w:r>
        <w:rPr>
          <w:highlight w:val="yellow"/>
          <w:u w:val="single"/>
        </w:rPr>
        <w:t>the way</w:t>
      </w:r>
      <w:r>
        <w:rPr>
          <w:u w:val="single"/>
        </w:rPr>
        <w:t xml:space="preserve"> terms such as “oppression,” “</w:t>
      </w:r>
      <w:r>
        <w:rPr>
          <w:highlight w:val="yellow"/>
          <w:u w:val="single"/>
        </w:rPr>
        <w:t>victimization</w:t>
      </w:r>
      <w:r>
        <w:rPr>
          <w:u w:val="single"/>
        </w:rPr>
        <w:t>,” and “</w:t>
      </w:r>
      <w:proofErr w:type="spellStart"/>
      <w:r>
        <w:rPr>
          <w:u w:val="single"/>
        </w:rPr>
        <w:t>subalternity</w:t>
      </w:r>
      <w:proofErr w:type="spellEnd"/>
      <w:r>
        <w:rPr>
          <w:u w:val="single"/>
        </w:rPr>
        <w:t xml:space="preserve">” </w:t>
      </w:r>
      <w:proofErr w:type="gramStart"/>
      <w:r>
        <w:rPr>
          <w:highlight w:val="yellow"/>
          <w:u w:val="single"/>
        </w:rPr>
        <w:t>are</w:t>
      </w:r>
      <w:proofErr w:type="gramEnd"/>
      <w:r>
        <w:rPr>
          <w:highlight w:val="yellow"/>
          <w:u w:val="single"/>
        </w:rPr>
        <w:t xml:space="preserve"> now being used</w:t>
      </w:r>
      <w:r>
        <w:rPr>
          <w:highlight w:val="yellow"/>
        </w:rPr>
        <w:t>.</w:t>
      </w:r>
      <w:r>
        <w:t xml:space="preserve"> Contrary to the Orientalist disdain for the contemporary native cultures in the non-West, </w:t>
      </w:r>
      <w:r>
        <w:rPr>
          <w:u w:val="single"/>
        </w:rPr>
        <w:t>th</w:t>
      </w:r>
      <w:r>
        <w:rPr>
          <w:highlight w:val="yellow"/>
          <w:u w:val="single"/>
        </w:rPr>
        <w:t>e Maoist turns the precisely disdained other into the object of his</w:t>
      </w:r>
      <w:r>
        <w:rPr>
          <w:highlight w:val="yellow"/>
        </w:rPr>
        <w:t>/</w:t>
      </w:r>
      <w:r>
        <w:rPr>
          <w:highlight w:val="yellow"/>
          <w:u w:val="single"/>
        </w:rPr>
        <w:t>her study</w:t>
      </w:r>
      <w:r>
        <w:t xml:space="preserve"> and, in some cases identification. </w:t>
      </w:r>
      <w:r>
        <w:rPr>
          <w:u w:val="single"/>
        </w:rPr>
        <w:t>In a mixture of admiration and moralist</w:t>
      </w:r>
      <w:r>
        <w:t xml:space="preserve">, </w:t>
      </w:r>
      <w:r>
        <w:rPr>
          <w:u w:val="single"/>
        </w:rPr>
        <w:t>the Maoist</w:t>
      </w:r>
      <w:r>
        <w:t xml:space="preserve"> sometimes </w:t>
      </w:r>
      <w:r>
        <w:rPr>
          <w:u w:val="single"/>
        </w:rPr>
        <w:t>turns all people from non-Western cultures into a generalized “subaltern” that is then used to flog an equally generalized “West.</w:t>
      </w:r>
      <w:r>
        <w:t xml:space="preserve">” </w:t>
      </w:r>
      <w:r>
        <w:rPr>
          <w:u w:val="single"/>
        </w:rPr>
        <w:t>Because the representation of “the other” as such ignores</w:t>
      </w:r>
      <w:r>
        <w:t xml:space="preserve"> (1) </w:t>
      </w:r>
      <w:r>
        <w:rPr>
          <w:u w:val="single"/>
        </w:rPr>
        <w:t>the class and intellectual hierarchies within these other cultures</w:t>
      </w:r>
      <w:r>
        <w:t xml:space="preserve">, which are usually as elaborate as those in the West, </w:t>
      </w:r>
      <w:r>
        <w:rPr>
          <w:u w:val="single"/>
        </w:rPr>
        <w:t>and</w:t>
      </w:r>
      <w:r>
        <w:t xml:space="preserve"> (2) </w:t>
      </w:r>
      <w:r>
        <w:rPr>
          <w:u w:val="single"/>
        </w:rPr>
        <w:t>the discursive power relations structuring the Maoist’s mode of inquiry</w:t>
      </w:r>
      <w:r>
        <w:t xml:space="preserve"> and valorization, </w:t>
      </w:r>
      <w:r>
        <w:rPr>
          <w:highlight w:val="yellow"/>
          <w:u w:val="single"/>
        </w:rPr>
        <w:t>it produces a way of talking in which notions of</w:t>
      </w:r>
      <w:r>
        <w:t xml:space="preserve"> lack, </w:t>
      </w:r>
      <w:proofErr w:type="spellStart"/>
      <w:r>
        <w:t>subalternity</w:t>
      </w:r>
      <w:proofErr w:type="spellEnd"/>
      <w:r>
        <w:t xml:space="preserve">, </w:t>
      </w:r>
      <w:r>
        <w:rPr>
          <w:highlight w:val="yellow"/>
          <w:u w:val="single"/>
        </w:rPr>
        <w:t>victimization</w:t>
      </w:r>
      <w:r>
        <w:t xml:space="preserve"> and so forth </w:t>
      </w:r>
      <w:r>
        <w:rPr>
          <w:highlight w:val="yellow"/>
          <w:u w:val="single"/>
        </w:rPr>
        <w:t>are drawn upon</w:t>
      </w:r>
      <w:r>
        <w:rPr>
          <w:u w:val="single"/>
        </w:rPr>
        <w:t xml:space="preserve"> indiscriminately, often with the intention of spotlighting the speaker’s own sense of</w:t>
      </w:r>
      <w:r>
        <w:t xml:space="preserve"> </w:t>
      </w:r>
      <w:proofErr w:type="spellStart"/>
      <w:r>
        <w:t>alterity</w:t>
      </w:r>
      <w:proofErr w:type="spellEnd"/>
      <w:r>
        <w:t xml:space="preserve"> and </w:t>
      </w:r>
      <w:r>
        <w:rPr>
          <w:u w:val="single"/>
        </w:rPr>
        <w:t>political righteousness</w:t>
      </w:r>
      <w:r>
        <w:t xml:space="preserve">. A comfortably wealthy white American intellectual I know claimed that he was a “third world intellectual” citing as one of his credentials his marriage to a Western European woman of part-Jewish heritage; a professor of English complained about being “victimized” by the structured time at an Ivy League Institution, meaning that she needed to be on time for classes; a graduate student of upper-class background from one of the world’s poorest countries told his American friends that he was of poor peasant stock in order to authenticate his identity as a radical “third </w:t>
      </w:r>
      <w:proofErr w:type="spellStart"/>
      <w:r>
        <w:t>worlder</w:t>
      </w:r>
      <w:proofErr w:type="spellEnd"/>
      <w:r>
        <w:t xml:space="preserve"> representative; male and female academics across the U.S. frequently say they were “raped” when they report experiences of professional frustration and conflict. </w:t>
      </w:r>
      <w:r>
        <w:rPr>
          <w:highlight w:val="yellow"/>
          <w:u w:val="single"/>
        </w:rPr>
        <w:t>Whether sincere or delusional</w:t>
      </w:r>
      <w:r>
        <w:rPr>
          <w:highlight w:val="yellow"/>
        </w:rPr>
        <w:t>,</w:t>
      </w:r>
      <w:r>
        <w:t xml:space="preserve"> such cases of self-dramatization all take the route of self-sub-</w:t>
      </w:r>
      <w:proofErr w:type="spellStart"/>
      <w:r>
        <w:t>alternization</w:t>
      </w:r>
      <w:proofErr w:type="spellEnd"/>
      <w:r>
        <w:t xml:space="preserve">, which has increasingly become the assured means to authority and power. </w:t>
      </w:r>
      <w:r>
        <w:rPr>
          <w:highlight w:val="yellow"/>
          <w:u w:val="single"/>
        </w:rPr>
        <w:t>What these intellectuals are doing is robbing the terms of oppression of their critical and oppositional import,</w:t>
      </w:r>
      <w:r>
        <w:rPr>
          <w:u w:val="single"/>
        </w:rPr>
        <w:t xml:space="preserve"> and thus </w:t>
      </w:r>
      <w:r>
        <w:rPr>
          <w:highlight w:val="yellow"/>
          <w:u w:val="single"/>
        </w:rPr>
        <w:t>depriving the oppressed of even the vocabulary of protes</w:t>
      </w:r>
      <w:r>
        <w:rPr>
          <w:u w:val="single"/>
        </w:rPr>
        <w:t>t</w:t>
      </w:r>
      <w:r>
        <w:t xml:space="preserve"> and rightful demand. </w:t>
      </w:r>
      <w:r>
        <w:rPr>
          <w:u w:val="single"/>
        </w:rPr>
        <w:t xml:space="preserve">The oppressed, whose voices we seldom hear, are robbed twice - </w:t>
      </w:r>
      <w:r>
        <w:rPr>
          <w:highlight w:val="yellow"/>
          <w:u w:val="single"/>
        </w:rPr>
        <w:t xml:space="preserve">the first time of their economic chances, the second time of their language, which is no longer distinguishable from those who have had our </w:t>
      </w:r>
      <w:proofErr w:type="spellStart"/>
      <w:r>
        <w:rPr>
          <w:highlight w:val="yellow"/>
          <w:u w:val="single"/>
        </w:rPr>
        <w:t>consciousnesses</w:t>
      </w:r>
      <w:proofErr w:type="spellEnd"/>
      <w:r>
        <w:rPr>
          <w:highlight w:val="yellow"/>
          <w:u w:val="single"/>
        </w:rPr>
        <w:t xml:space="preserve"> “raised.”</w:t>
      </w:r>
    </w:p>
    <w:p w:rsidR="00C37345" w:rsidRDefault="00C37345" w:rsidP="00C37345"/>
    <w:p w:rsidR="00C37345" w:rsidRDefault="00C37345" w:rsidP="00C37345">
      <w:pPr>
        <w:pStyle w:val="Heading4"/>
        <w:rPr>
          <w:rStyle w:val="TagGreg"/>
        </w:rPr>
      </w:pPr>
      <w:r>
        <w:rPr>
          <w:rStyle w:val="TagGreg"/>
          <w:b/>
        </w:rPr>
        <w:t xml:space="preserve">This knowledge production is merely an attempt to map out the coordinates of </w:t>
      </w:r>
      <w:proofErr w:type="spellStart"/>
      <w:r>
        <w:rPr>
          <w:rStyle w:val="TagGreg"/>
          <w:b/>
        </w:rPr>
        <w:t>alterity</w:t>
      </w:r>
      <w:proofErr w:type="spellEnd"/>
      <w:r>
        <w:rPr>
          <w:rStyle w:val="TagGreg"/>
          <w:b/>
        </w:rPr>
        <w:t xml:space="preserve"> for the targeting computers of our death machines</w:t>
      </w:r>
    </w:p>
    <w:p w:rsidR="00C37345" w:rsidRDefault="00C37345" w:rsidP="00C37345">
      <w:r>
        <w:rPr>
          <w:rStyle w:val="StyleStyleBold12pt"/>
        </w:rPr>
        <w:t>Chow, 6</w:t>
      </w:r>
      <w:r>
        <w:t xml:space="preserve"> (Rey Chow, Humanities and Modern Culture &amp; Media Studies at Brown University, 2006 </w:t>
      </w:r>
      <w:proofErr w:type="gramStart"/>
      <w:r>
        <w:t>The</w:t>
      </w:r>
      <w:proofErr w:type="gramEnd"/>
      <w:r>
        <w:t xml:space="preserve"> Age of the World Target: Self-</w:t>
      </w:r>
      <w:proofErr w:type="spellStart"/>
      <w:r>
        <w:t>Referentiality</w:t>
      </w:r>
      <w:proofErr w:type="spellEnd"/>
      <w:r>
        <w:t xml:space="preserve"> in War, Theory, and Comparative Work, 40-1)</w:t>
      </w:r>
    </w:p>
    <w:p w:rsidR="00C37345" w:rsidRDefault="00C37345" w:rsidP="00C37345">
      <w:r>
        <w:t xml:space="preserve">Often under </w:t>
      </w:r>
      <w:r>
        <w:rPr>
          <w:u w:val="single"/>
        </w:rPr>
        <w:t>the</w:t>
      </w:r>
      <w:r>
        <w:t xml:space="preserve"> modest apparently innocuous </w:t>
      </w:r>
      <w:r>
        <w:rPr>
          <w:u w:val="single"/>
        </w:rPr>
        <w:t xml:space="preserve">agendas of </w:t>
      </w:r>
      <w:r>
        <w:rPr>
          <w:highlight w:val="yellow"/>
          <w:u w:val="single"/>
        </w:rPr>
        <w:t>fact gathering and</w:t>
      </w:r>
      <w:r>
        <w:rPr>
          <w:u w:val="single"/>
        </w:rPr>
        <w:t xml:space="preserve"> </w:t>
      </w:r>
      <w:r>
        <w:rPr>
          <w:highlight w:val="yellow"/>
          <w:u w:val="single"/>
        </w:rPr>
        <w:t>documentation, the</w:t>
      </w:r>
      <w:r>
        <w:rPr>
          <w:u w:val="single"/>
        </w:rPr>
        <w:t xml:space="preserve"> </w:t>
      </w:r>
      <w:r>
        <w:rPr>
          <w:highlight w:val="yellow"/>
          <w:u w:val="single"/>
        </w:rPr>
        <w:t>“scientific” and “objective” production of knowledge</w:t>
      </w:r>
      <w:r>
        <w:t xml:space="preserve"> during peacetime </w:t>
      </w:r>
      <w:r>
        <w:rPr>
          <w:u w:val="single"/>
        </w:rPr>
        <w:t xml:space="preserve">about </w:t>
      </w:r>
      <w:r>
        <w:t xml:space="preserve">the </w:t>
      </w:r>
      <w:r>
        <w:rPr>
          <w:u w:val="single"/>
        </w:rPr>
        <w:t>various special “areas</w:t>
      </w:r>
      <w:r>
        <w:t xml:space="preserve">” became the institutional practice that </w:t>
      </w:r>
      <w:r>
        <w:rPr>
          <w:highlight w:val="yellow"/>
          <w:u w:val="single"/>
        </w:rPr>
        <w:t>substantiated</w:t>
      </w:r>
      <w:r>
        <w:rPr>
          <w:u w:val="single"/>
        </w:rPr>
        <w:t xml:space="preserve"> and elaborated the </w:t>
      </w:r>
      <w:r>
        <w:rPr>
          <w:highlight w:val="yellow"/>
          <w:u w:val="single"/>
        </w:rPr>
        <w:t>militaristic conception</w:t>
      </w:r>
      <w:r>
        <w:rPr>
          <w:u w:val="single"/>
        </w:rPr>
        <w:t xml:space="preserve"> of the world as target</w:t>
      </w:r>
      <w:r>
        <w:t xml:space="preserve">. In other words, despite the claims about the apolitical and disinterested nature of the pursuits of higher learning, activities undertaken </w:t>
      </w:r>
      <w:r>
        <w:rPr>
          <w:u w:val="single"/>
        </w:rPr>
        <w:t>under the rubric of area studies, such as language training,</w:t>
      </w:r>
      <w:r>
        <w:t xml:space="preserve"> historiography, </w:t>
      </w:r>
      <w:r>
        <w:rPr>
          <w:u w:val="single"/>
        </w:rPr>
        <w:t>anthropology</w:t>
      </w:r>
      <w:r>
        <w:t>, economics</w:t>
      </w:r>
      <w:r>
        <w:rPr>
          <w:u w:val="single"/>
        </w:rPr>
        <w:t xml:space="preserve">, political science, and </w:t>
      </w:r>
      <w:r>
        <w:t>so forth</w:t>
      </w:r>
      <w:r>
        <w:rPr>
          <w:u w:val="single"/>
        </w:rPr>
        <w:t>, are fully inscribed in the politics and ideology of war</w:t>
      </w:r>
      <w:r>
        <w:t xml:space="preserve">. To that extent, the disciplining, research, </w:t>
      </w:r>
      <w:r>
        <w:rPr>
          <w:u w:val="single"/>
        </w:rPr>
        <w:t xml:space="preserve">and </w:t>
      </w:r>
      <w:r>
        <w:rPr>
          <w:highlight w:val="yellow"/>
          <w:u w:val="single"/>
        </w:rPr>
        <w:t>development of so-called academic information are part and parcel of a strategic logic.</w:t>
      </w:r>
      <w:r>
        <w:t xml:space="preserve"> And yet, if </w:t>
      </w:r>
      <w:r>
        <w:rPr>
          <w:u w:val="single"/>
        </w:rPr>
        <w:t xml:space="preserve">the </w:t>
      </w:r>
      <w:r>
        <w:rPr>
          <w:highlight w:val="yellow"/>
          <w:u w:val="single"/>
        </w:rPr>
        <w:t>production of knowledge</w:t>
      </w:r>
      <w:r>
        <w:t xml:space="preserve"> (with its vocabulary of aims and goals, research, data analysis, experimentation, and verification) in fact </w:t>
      </w:r>
      <w:r>
        <w:rPr>
          <w:highlight w:val="yellow"/>
          <w:u w:val="single"/>
        </w:rPr>
        <w:t>shares</w:t>
      </w:r>
      <w:r>
        <w:rPr>
          <w:u w:val="single"/>
        </w:rPr>
        <w:t xml:space="preserve"> the same </w:t>
      </w:r>
      <w:r>
        <w:rPr>
          <w:highlight w:val="yellow"/>
          <w:u w:val="single"/>
        </w:rPr>
        <w:t>scientific and</w:t>
      </w:r>
      <w:r>
        <w:rPr>
          <w:u w:val="single"/>
        </w:rPr>
        <w:t xml:space="preserve"> </w:t>
      </w:r>
      <w:r>
        <w:rPr>
          <w:highlight w:val="yellow"/>
          <w:u w:val="single"/>
        </w:rPr>
        <w:t>military premises as war</w:t>
      </w:r>
      <w:r>
        <w:t xml:space="preserve">—if, for instance, the ability to translate a difficult language can be regarded as equivalent to the ability to break military codes—is it a surprise </w:t>
      </w:r>
      <w:r>
        <w:rPr>
          <w:u w:val="single"/>
        </w:rPr>
        <w:t xml:space="preserve">that it is </w:t>
      </w:r>
      <w:r>
        <w:rPr>
          <w:highlight w:val="yellow"/>
          <w:u w:val="single"/>
        </w:rPr>
        <w:t>doomed to fail</w:t>
      </w:r>
      <w:r>
        <w:rPr>
          <w:u w:val="single"/>
        </w:rPr>
        <w:t xml:space="preserve"> </w:t>
      </w:r>
      <w:r>
        <w:rPr>
          <w:highlight w:val="yellow"/>
          <w:u w:val="single"/>
        </w:rPr>
        <w:t>in its</w:t>
      </w:r>
      <w:r>
        <w:t xml:space="preserve"> avowed </w:t>
      </w:r>
      <w:r>
        <w:rPr>
          <w:highlight w:val="yellow"/>
          <w:u w:val="single"/>
        </w:rPr>
        <w:t>attempts to “know” the other</w:t>
      </w:r>
      <w:r>
        <w:rPr>
          <w:u w:val="single"/>
        </w:rPr>
        <w:t xml:space="preserve"> cultures</w:t>
      </w:r>
      <w:r>
        <w:t xml:space="preserve">? </w:t>
      </w:r>
      <w:r>
        <w:rPr>
          <w:u w:val="single"/>
        </w:rPr>
        <w:t xml:space="preserve">Can “knowledge” that is derived from the same kinds of bases as war put an end to the violence of warfare, or is such knowledge not simply warfare’s accomplice, destined to destroy rather than preserve the forms of lives at which it aims its focus? </w:t>
      </w:r>
      <w:r>
        <w:t xml:space="preserve">As long as </w:t>
      </w:r>
      <w:r>
        <w:rPr>
          <w:highlight w:val="yellow"/>
          <w:u w:val="single"/>
        </w:rPr>
        <w:t>knowledge is produced</w:t>
      </w:r>
      <w:r>
        <w:t xml:space="preserve"> in this self-referential manner, </w:t>
      </w:r>
      <w:r>
        <w:rPr>
          <w:highlight w:val="yellow"/>
          <w:u w:val="single"/>
        </w:rPr>
        <w:t>as a circuit of targeting</w:t>
      </w:r>
      <w:r>
        <w:t xml:space="preserve"> or getting </w:t>
      </w:r>
      <w:r>
        <w:rPr>
          <w:highlight w:val="yellow"/>
          <w:u w:val="single"/>
        </w:rPr>
        <w:t>the other that</w:t>
      </w:r>
      <w:r>
        <w:rPr>
          <w:u w:val="single"/>
        </w:rPr>
        <w:t xml:space="preserve"> ultimately </w:t>
      </w:r>
      <w:r>
        <w:rPr>
          <w:highlight w:val="yellow"/>
          <w:u w:val="single"/>
        </w:rPr>
        <w:t>consolidates the omnipotence</w:t>
      </w:r>
      <w:r>
        <w:rPr>
          <w:u w:val="single"/>
        </w:rPr>
        <w:t xml:space="preserve"> and omnipresence </w:t>
      </w:r>
      <w:r>
        <w:rPr>
          <w:highlight w:val="yellow"/>
          <w:u w:val="single"/>
        </w:rPr>
        <w:t>of the</w:t>
      </w:r>
      <w:r>
        <w:rPr>
          <w:u w:val="single"/>
        </w:rPr>
        <w:t xml:space="preserve"> </w:t>
      </w:r>
      <w:r>
        <w:t xml:space="preserve">sovereign “self”/”eye”—the “I”—that is the </w:t>
      </w:r>
      <w:r>
        <w:rPr>
          <w:highlight w:val="yellow"/>
          <w:u w:val="single"/>
        </w:rPr>
        <w:t>U</w:t>
      </w:r>
      <w:r>
        <w:t xml:space="preserve">nited </w:t>
      </w:r>
      <w:r>
        <w:rPr>
          <w:highlight w:val="yellow"/>
          <w:u w:val="single"/>
        </w:rPr>
        <w:t>S</w:t>
      </w:r>
      <w:r>
        <w:t xml:space="preserve">tates, </w:t>
      </w:r>
      <w:r>
        <w:rPr>
          <w:highlight w:val="yellow"/>
          <w:u w:val="single"/>
        </w:rPr>
        <w:t>the other</w:t>
      </w:r>
      <w:r>
        <w:rPr>
          <w:u w:val="single"/>
        </w:rPr>
        <w:t xml:space="preserve"> </w:t>
      </w:r>
      <w:r>
        <w:rPr>
          <w:highlight w:val="yellow"/>
          <w:u w:val="single"/>
        </w:rPr>
        <w:t>will</w:t>
      </w:r>
      <w:r>
        <w:rPr>
          <w:u w:val="single"/>
        </w:rPr>
        <w:t xml:space="preserve"> have no choice but </w:t>
      </w:r>
      <w:r>
        <w:rPr>
          <w:highlight w:val="yellow"/>
          <w:u w:val="single"/>
        </w:rPr>
        <w:t>remain</w:t>
      </w:r>
      <w:r>
        <w:t xml:space="preserve"> just that—</w:t>
      </w:r>
      <w:r>
        <w:rPr>
          <w:highlight w:val="yellow"/>
          <w:u w:val="single"/>
        </w:rPr>
        <w:t>a target</w:t>
      </w:r>
      <w:r>
        <w:rPr>
          <w:u w:val="single"/>
        </w:rPr>
        <w:t xml:space="preserve"> whose </w:t>
      </w:r>
      <w:r>
        <w:rPr>
          <w:highlight w:val="yellow"/>
          <w:u w:val="single"/>
        </w:rPr>
        <w:t>existence justifies only</w:t>
      </w:r>
      <w:r>
        <w:t xml:space="preserve"> one thing, </w:t>
      </w:r>
      <w:r>
        <w:rPr>
          <w:u w:val="single"/>
        </w:rPr>
        <w:t xml:space="preserve">its </w:t>
      </w:r>
      <w:r>
        <w:rPr>
          <w:highlight w:val="yellow"/>
          <w:u w:val="single"/>
        </w:rPr>
        <w:t>destruction by the bomber</w:t>
      </w:r>
      <w:r>
        <w:rPr>
          <w:highlight w:val="yellow"/>
        </w:rPr>
        <w:t>.</w:t>
      </w:r>
      <w:r>
        <w:t xml:space="preserve"> As long as the focus of our study of Asia remains the United States, and as long as this focus is not accompanied by knowledge of what is happening elsewhere at other times as well as the present, </w:t>
      </w:r>
      <w:r>
        <w:rPr>
          <w:u w:val="single"/>
        </w:rPr>
        <w:t xml:space="preserve">such study will ultimately confirm once again the self-referential function of virtual </w:t>
      </w:r>
      <w:proofErr w:type="spellStart"/>
      <w:r>
        <w:rPr>
          <w:u w:val="single"/>
        </w:rPr>
        <w:t>worlding</w:t>
      </w:r>
      <w:proofErr w:type="spellEnd"/>
      <w:r>
        <w:rPr>
          <w:u w:val="single"/>
        </w:rPr>
        <w:t xml:space="preserve"> that was unleashed by the dropping of the atomic bombs, with </w:t>
      </w:r>
      <w:r>
        <w:rPr>
          <w:highlight w:val="yellow"/>
          <w:u w:val="single"/>
        </w:rPr>
        <w:t>the U</w:t>
      </w:r>
      <w:r>
        <w:rPr>
          <w:u w:val="single"/>
        </w:rPr>
        <w:t xml:space="preserve">nited </w:t>
      </w:r>
      <w:r>
        <w:rPr>
          <w:highlight w:val="yellow"/>
          <w:u w:val="single"/>
        </w:rPr>
        <w:t>S</w:t>
      </w:r>
      <w:r>
        <w:rPr>
          <w:u w:val="single"/>
        </w:rPr>
        <w:t xml:space="preserve">tates always </w:t>
      </w:r>
      <w:r>
        <w:rPr>
          <w:highlight w:val="yellow"/>
          <w:u w:val="single"/>
        </w:rPr>
        <w:t>occupying</w:t>
      </w:r>
      <w:r>
        <w:rPr>
          <w:u w:val="single"/>
        </w:rPr>
        <w:t xml:space="preserve"> </w:t>
      </w:r>
      <w:r>
        <w:rPr>
          <w:highlight w:val="yellow"/>
          <w:u w:val="single"/>
        </w:rPr>
        <w:t>the position of the bomber</w:t>
      </w:r>
      <w:r>
        <w:rPr>
          <w:u w:val="single"/>
        </w:rPr>
        <w:t xml:space="preserve">, and other </w:t>
      </w:r>
      <w:r>
        <w:rPr>
          <w:highlight w:val="yellow"/>
          <w:u w:val="single"/>
        </w:rPr>
        <w:t>cultures</w:t>
      </w:r>
      <w:r>
        <w:rPr>
          <w:u w:val="single"/>
        </w:rPr>
        <w:t xml:space="preserve"> always </w:t>
      </w:r>
      <w:r>
        <w:rPr>
          <w:highlight w:val="yellow"/>
          <w:u w:val="single"/>
        </w:rPr>
        <w:t>viewed as the military</w:t>
      </w:r>
      <w:r>
        <w:rPr>
          <w:u w:val="single"/>
        </w:rPr>
        <w:t xml:space="preserve"> and information </w:t>
      </w:r>
      <w:r>
        <w:rPr>
          <w:highlight w:val="yellow"/>
          <w:u w:val="single"/>
        </w:rPr>
        <w:t>target</w:t>
      </w:r>
      <w:r>
        <w:rPr>
          <w:u w:val="single"/>
        </w:rPr>
        <w:t xml:space="preserve"> fields</w:t>
      </w:r>
      <w:r>
        <w:t xml:space="preserve">. In this manner, events whose historicity does not fall into the </w:t>
      </w:r>
      <w:proofErr w:type="spellStart"/>
      <w:r>
        <w:t>epistemically</w:t>
      </w:r>
      <w:proofErr w:type="spellEnd"/>
      <w:r>
        <w:t xml:space="preserve"> closed orbit of the atomic bomber—such as the Chinese reactions to the war from a primarily anti-Japanese point of view that I alluded to at the beginning of this chapter—will never receive the attention that is due to them. </w:t>
      </w:r>
      <w:r>
        <w:rPr>
          <w:u w:val="single"/>
        </w:rPr>
        <w:t>“Knowledge,” however conscientiously gathered and however large in volume, will lead only to further silence</w:t>
      </w:r>
      <w:r>
        <w:t xml:space="preserve"> and to the silencing of diverse experiences. This is one reason why, as </w:t>
      </w:r>
      <w:proofErr w:type="spellStart"/>
      <w:r>
        <w:t>Harootunian</w:t>
      </w:r>
      <w:proofErr w:type="spellEnd"/>
      <w:r>
        <w:t xml:space="preserve"> remarks, area studies has been, since its inception, haunted by “the absence of a definable object”—and by “the problem of the vanishing object.”</w:t>
      </w:r>
    </w:p>
    <w:p w:rsidR="00C37345" w:rsidRDefault="00C37345" w:rsidP="00C37345">
      <w:pPr>
        <w:pStyle w:val="Heading4"/>
      </w:pPr>
      <w:r>
        <w:t xml:space="preserve">The </w:t>
      </w:r>
      <w:proofErr w:type="spellStart"/>
      <w:r>
        <w:t>Aff’s</w:t>
      </w:r>
      <w:proofErr w:type="spellEnd"/>
      <w:r>
        <w:t xml:space="preserve"> interrogation focuses solely on the United States and U.S. interaction with the region, ignoring the congruence of forces at play in Latin America </w:t>
      </w:r>
    </w:p>
    <w:p w:rsidR="00C37345" w:rsidRDefault="00C37345" w:rsidP="00C37345">
      <w:pPr>
        <w:rPr>
          <w:sz w:val="16"/>
        </w:rPr>
      </w:pPr>
      <w:r>
        <w:rPr>
          <w:rStyle w:val="StyleStyleBold12pt"/>
        </w:rPr>
        <w:t>Pastor and Long, 2010</w:t>
      </w:r>
      <w:r>
        <w:rPr>
          <w:sz w:val="16"/>
        </w:rPr>
        <w:t xml:space="preserve"> (Robert A., Tom, “The Cold War and Its Aftermath in the Americas: The Search for a Synthetic Interpretation of U.S. Policy”, Latin American Research Review, Vol. 45 No. 3, p. 261-273)</w:t>
      </w:r>
    </w:p>
    <w:p w:rsidR="00C37345" w:rsidRDefault="00C37345" w:rsidP="00C37345"/>
    <w:p w:rsidR="00C37345" w:rsidRDefault="00C37345" w:rsidP="00C37345">
      <w:pPr>
        <w:rPr>
          <w:sz w:val="16"/>
        </w:rPr>
      </w:pPr>
      <w:r>
        <w:rPr>
          <w:sz w:val="16"/>
        </w:rPr>
        <w:t xml:space="preserve">As </w:t>
      </w:r>
      <w:proofErr w:type="spellStart"/>
      <w:r>
        <w:rPr>
          <w:sz w:val="16"/>
        </w:rPr>
        <w:t>Piero</w:t>
      </w:r>
      <w:proofErr w:type="spellEnd"/>
      <w:r>
        <w:rPr>
          <w:sz w:val="16"/>
        </w:rPr>
        <w:t xml:space="preserve"> </w:t>
      </w:r>
      <w:proofErr w:type="spellStart"/>
      <w:r>
        <w:rPr>
          <w:sz w:val="16"/>
        </w:rPr>
        <w:t>Gleijeses</w:t>
      </w:r>
      <w:proofErr w:type="spellEnd"/>
      <w:r>
        <w:rPr>
          <w:sz w:val="16"/>
        </w:rPr>
        <w:t xml:space="preserve"> has shown, </w:t>
      </w:r>
      <w:r>
        <w:rPr>
          <w:rStyle w:val="StyleBoldUnderline"/>
        </w:rPr>
        <w:t>Guatemala’s President</w:t>
      </w:r>
      <w:r>
        <w:rPr>
          <w:sz w:val="16"/>
        </w:rPr>
        <w:t xml:space="preserve"> </w:t>
      </w:r>
      <w:proofErr w:type="spellStart"/>
      <w:r>
        <w:rPr>
          <w:sz w:val="16"/>
        </w:rPr>
        <w:t>Jacobo</w:t>
      </w:r>
      <w:proofErr w:type="spellEnd"/>
      <w:r>
        <w:rPr>
          <w:sz w:val="16"/>
        </w:rPr>
        <w:t xml:space="preserve"> </w:t>
      </w:r>
      <w:proofErr w:type="spellStart"/>
      <w:r>
        <w:rPr>
          <w:sz w:val="16"/>
        </w:rPr>
        <w:t>Arbenz</w:t>
      </w:r>
      <w:proofErr w:type="spellEnd"/>
      <w:r>
        <w:rPr>
          <w:sz w:val="16"/>
        </w:rPr>
        <w:t xml:space="preserve"> </w:t>
      </w:r>
      <w:r>
        <w:rPr>
          <w:rStyle w:val="StyleBoldUnderline"/>
        </w:rPr>
        <w:t>knew that the United States opposed his government</w:t>
      </w:r>
      <w:r>
        <w:rPr>
          <w:sz w:val="16"/>
        </w:rPr>
        <w:t xml:space="preserve">, not because of the United Fruit Company but </w:t>
      </w:r>
      <w:r>
        <w:rPr>
          <w:rStyle w:val="StyleBoldUnderline"/>
        </w:rPr>
        <w:t>because he was a communist.</w:t>
      </w:r>
      <w:r>
        <w:rPr>
          <w:sz w:val="16"/>
        </w:rPr>
        <w:t xml:space="preserve">7 This also explains why </w:t>
      </w:r>
      <w:r>
        <w:rPr>
          <w:rStyle w:val="StyleBoldUnderline"/>
        </w:rPr>
        <w:t>U.S. policy was benign or supportive to the equally radical but noncommunist revolution in Bolivia and to the social democratic government of</w:t>
      </w:r>
      <w:r>
        <w:rPr>
          <w:sz w:val="16"/>
        </w:rPr>
        <w:t xml:space="preserve"> President José </w:t>
      </w:r>
      <w:proofErr w:type="spellStart"/>
      <w:r>
        <w:rPr>
          <w:rStyle w:val="StyleBoldUnderline"/>
        </w:rPr>
        <w:t>Figueres</w:t>
      </w:r>
      <w:proofErr w:type="spellEnd"/>
      <w:r>
        <w:rPr>
          <w:rStyle w:val="StyleBoldUnderline"/>
        </w:rPr>
        <w:t xml:space="preserve"> in Costa Rica</w:t>
      </w:r>
      <w:r>
        <w:rPr>
          <w:sz w:val="16"/>
        </w:rPr>
        <w:t xml:space="preserve">.8 In In from the Cold, the chapters by </w:t>
      </w:r>
      <w:proofErr w:type="spellStart"/>
      <w:r>
        <w:rPr>
          <w:sz w:val="16"/>
        </w:rPr>
        <w:t>Gleijeses</w:t>
      </w:r>
      <w:proofErr w:type="spellEnd"/>
      <w:r>
        <w:rPr>
          <w:sz w:val="16"/>
        </w:rPr>
        <w:t xml:space="preserve"> and Spenser on the foreign policies of Cuba and the Soviet Union show Fidel </w:t>
      </w:r>
      <w:r>
        <w:rPr>
          <w:rStyle w:val="StyleBoldUnderline"/>
        </w:rPr>
        <w:t>Castro aggressively promoting revolution throughout Latin America before the United States reacted</w:t>
      </w:r>
      <w:r>
        <w:rPr>
          <w:sz w:val="16"/>
        </w:rPr>
        <w:t xml:space="preserve"> with the Alliance for </w:t>
      </w:r>
      <w:proofErr w:type="spellStart"/>
      <w:r>
        <w:rPr>
          <w:sz w:val="16"/>
        </w:rPr>
        <w:t>Prog</w:t>
      </w:r>
      <w:proofErr w:type="spellEnd"/>
      <w:r>
        <w:rPr>
          <w:sz w:val="16"/>
        </w:rPr>
        <w:t xml:space="preserve">- </w:t>
      </w:r>
      <w:proofErr w:type="spellStart"/>
      <w:r>
        <w:rPr>
          <w:sz w:val="16"/>
        </w:rPr>
        <w:t>ress</w:t>
      </w:r>
      <w:proofErr w:type="spellEnd"/>
      <w:r>
        <w:rPr>
          <w:sz w:val="16"/>
        </w:rPr>
        <w:t xml:space="preserve"> and counterinsurgency efforts. </w:t>
      </w:r>
      <w:r>
        <w:rPr>
          <w:rStyle w:val="StyleBoldUnderline"/>
        </w:rPr>
        <w:t>The Soviet Union</w:t>
      </w:r>
      <w:r>
        <w:rPr>
          <w:sz w:val="16"/>
        </w:rPr>
        <w:t xml:space="preserve"> sometimes </w:t>
      </w:r>
      <w:r>
        <w:rPr>
          <w:rStyle w:val="StyleBoldUnderline"/>
        </w:rPr>
        <w:t>helped</w:t>
      </w:r>
      <w:r>
        <w:rPr>
          <w:sz w:val="16"/>
        </w:rPr>
        <w:t xml:space="preserve">; at other times, it discouraged the Cubans. From the other side of the battle-field, as Ariel </w:t>
      </w:r>
      <w:proofErr w:type="spellStart"/>
      <w:r>
        <w:rPr>
          <w:sz w:val="16"/>
        </w:rPr>
        <w:t>Armony</w:t>
      </w:r>
      <w:proofErr w:type="spellEnd"/>
      <w:r>
        <w:rPr>
          <w:sz w:val="16"/>
        </w:rPr>
        <w:t xml:space="preserve"> describes, </w:t>
      </w:r>
      <w:r>
        <w:rPr>
          <w:rStyle w:val="StyleBoldUnderline"/>
        </w:rPr>
        <w:t>Argentinean foreign policy was equally aggressive</w:t>
      </w:r>
      <w:r>
        <w:rPr>
          <w:sz w:val="16"/>
        </w:rPr>
        <w:t xml:space="preserve"> while more repressive at home and in its fight against communism in Central America, even when the United States opposed its efforts. One may conclude that Cold War </w:t>
      </w:r>
      <w:r>
        <w:rPr>
          <w:rStyle w:val="StyleBoldUnderline"/>
          <w:highlight w:val="green"/>
        </w:rPr>
        <w:t>history was made not by the United States but by a clash of Latin American conservatives and revolutionaries</w:t>
      </w:r>
      <w:r>
        <w:rPr>
          <w:sz w:val="16"/>
        </w:rPr>
        <w:t xml:space="preserve">, with each side welcoming support—though not necessarily advice—from one of the superpowers. Furthermore, contrary to Walter </w:t>
      </w:r>
      <w:proofErr w:type="spellStart"/>
      <w:r>
        <w:rPr>
          <w:sz w:val="16"/>
        </w:rPr>
        <w:t>LaFeber’s</w:t>
      </w:r>
      <w:proofErr w:type="spellEnd"/>
      <w:r>
        <w:rPr>
          <w:sz w:val="16"/>
        </w:rPr>
        <w:t xml:space="preserve"> thesis that revolutions are inevitable in Latin America</w:t>
      </w:r>
      <w:proofErr w:type="gramStart"/>
      <w:r>
        <w:rPr>
          <w:sz w:val="16"/>
        </w:rPr>
        <w:t>,9</w:t>
      </w:r>
      <w:proofErr w:type="gramEnd"/>
      <w:r>
        <w:rPr>
          <w:sz w:val="16"/>
        </w:rPr>
        <w:t xml:space="preserve"> Brands shows that they were rare. Indeed, they succeeded only when they began as demands for democracy against long-standing dictators such as </w:t>
      </w:r>
      <w:proofErr w:type="spellStart"/>
      <w:r>
        <w:rPr>
          <w:sz w:val="16"/>
        </w:rPr>
        <w:t>Porfirio</w:t>
      </w:r>
      <w:proofErr w:type="spellEnd"/>
      <w:r>
        <w:rPr>
          <w:sz w:val="16"/>
        </w:rPr>
        <w:t xml:space="preserve"> </w:t>
      </w:r>
      <w:proofErr w:type="spellStart"/>
      <w:r>
        <w:rPr>
          <w:sz w:val="16"/>
        </w:rPr>
        <w:t>Díaz</w:t>
      </w:r>
      <w:proofErr w:type="spellEnd"/>
      <w:r>
        <w:rPr>
          <w:sz w:val="16"/>
        </w:rPr>
        <w:t xml:space="preserve">, </w:t>
      </w:r>
      <w:proofErr w:type="spellStart"/>
      <w:r>
        <w:rPr>
          <w:sz w:val="16"/>
        </w:rPr>
        <w:t>Fulgen</w:t>
      </w:r>
      <w:proofErr w:type="spellEnd"/>
      <w:r>
        <w:rPr>
          <w:sz w:val="16"/>
        </w:rPr>
        <w:t xml:space="preserve">- </w:t>
      </w:r>
      <w:proofErr w:type="spellStart"/>
      <w:r>
        <w:rPr>
          <w:sz w:val="16"/>
        </w:rPr>
        <w:t>cio</w:t>
      </w:r>
      <w:proofErr w:type="spellEnd"/>
      <w:r>
        <w:rPr>
          <w:sz w:val="16"/>
        </w:rPr>
        <w:t xml:space="preserve"> Batista, and </w:t>
      </w:r>
      <w:proofErr w:type="spellStart"/>
      <w:r>
        <w:rPr>
          <w:sz w:val="16"/>
        </w:rPr>
        <w:t>Anastasio</w:t>
      </w:r>
      <w:proofErr w:type="spellEnd"/>
      <w:r>
        <w:rPr>
          <w:sz w:val="16"/>
        </w:rPr>
        <w:t xml:space="preserve"> Somoza.10 This is not to excuse U.S. foreign policy or to suggest that it was un- important but to confirm only that </w:t>
      </w:r>
      <w:r>
        <w:rPr>
          <w:b/>
          <w:highlight w:val="green"/>
          <w:u w:val="single"/>
        </w:rPr>
        <w:t xml:space="preserve">Latin America has also played a substantial role in inter-American relations, and that </w:t>
      </w:r>
      <w:r>
        <w:rPr>
          <w:rStyle w:val="Emphasis"/>
          <w:highlight w:val="green"/>
        </w:rPr>
        <w:t>economic interests and the need to dominate are not the sole motivations of the United States</w:t>
      </w:r>
      <w:r>
        <w:rPr>
          <w:rStyle w:val="Emphasis"/>
        </w:rPr>
        <w:t>.</w:t>
      </w:r>
      <w:r>
        <w:rPr>
          <w:sz w:val="16"/>
        </w:rPr>
        <w:t xml:space="preserve"> Leaders such as Jimmy Carter sincerely promoted human rights. Others such as John F. Kennedy and Bill Clinton promoted economic reforms and democracy. And still others claimed to support human rights but actually did the opposite. No one captures this hypocrisy better than Secretary of State Henry Kissinger, who came to the Organization of American States (OAS) General Assembly in Chile in June 1976 to give a speech on human rights. Tom Blanton refers to the memorandum of conversation in which Kissinger privately told the Chilean dictator Augusto Pinochet to ignore his speech, which was intended to fool the U.S. Congress. “My </w:t>
      </w:r>
      <w:proofErr w:type="spellStart"/>
      <w:r>
        <w:rPr>
          <w:sz w:val="16"/>
        </w:rPr>
        <w:t>evalua</w:t>
      </w:r>
      <w:proofErr w:type="spellEnd"/>
      <w:r>
        <w:rPr>
          <w:sz w:val="16"/>
        </w:rPr>
        <w:t xml:space="preserve">- </w:t>
      </w:r>
      <w:proofErr w:type="spellStart"/>
      <w:r>
        <w:rPr>
          <w:sz w:val="16"/>
        </w:rPr>
        <w:t>tion</w:t>
      </w:r>
      <w:proofErr w:type="spellEnd"/>
      <w:r>
        <w:rPr>
          <w:sz w:val="16"/>
        </w:rPr>
        <w:t xml:space="preserve">,” Kissinger said to the dictator, “is that you are a victim of all left- wing groups around the world and that your greatest sin was that you overthrew a government which was going communist. . . . </w:t>
      </w:r>
      <w:proofErr w:type="gramStart"/>
      <w:r>
        <w:rPr>
          <w:sz w:val="16"/>
        </w:rPr>
        <w:t>I want you to succeed” (Joseph and Spenser, 56).</w:t>
      </w:r>
      <w:proofErr w:type="gramEnd"/>
    </w:p>
    <w:p w:rsidR="00C37345" w:rsidRDefault="00C37345" w:rsidP="00C37345">
      <w:pPr>
        <w:rPr>
          <w:sz w:val="16"/>
        </w:rPr>
      </w:pPr>
    </w:p>
    <w:p w:rsidR="00C37345" w:rsidRDefault="00C37345" w:rsidP="00C37345">
      <w:pPr>
        <w:pStyle w:val="Heading4"/>
      </w:pPr>
      <w:r>
        <w:t xml:space="preserve">This means the Aff falls into the same trap that they criticize – their focus on U.S. intentions centers the United States as the only subject worth examining, which turns all of their epistemology arguments </w:t>
      </w:r>
    </w:p>
    <w:p w:rsidR="00C37345" w:rsidRDefault="00C37345" w:rsidP="00C37345">
      <w:pPr>
        <w:rPr>
          <w:sz w:val="16"/>
        </w:rPr>
      </w:pPr>
      <w:r>
        <w:rPr>
          <w:rStyle w:val="StyleStyleBold12pt"/>
        </w:rPr>
        <w:t>Pastor and Long, 2010</w:t>
      </w:r>
      <w:r>
        <w:rPr>
          <w:sz w:val="16"/>
        </w:rPr>
        <w:t xml:space="preserve"> (Robert A., Tom, “The Cold War and Its Aftermath in the Americas: The Search for a Synthetic Interpretation of U.S. Policy”, Latin American Research Review, Vol. 45 No. 3, p. 261-273)</w:t>
      </w:r>
    </w:p>
    <w:p w:rsidR="00C37345" w:rsidRDefault="00C37345" w:rsidP="00C37345"/>
    <w:p w:rsidR="00C37345" w:rsidRDefault="00C37345" w:rsidP="00C37345">
      <w:pPr>
        <w:rPr>
          <w:sz w:val="16"/>
        </w:rPr>
      </w:pPr>
      <w:r>
        <w:rPr>
          <w:sz w:val="16"/>
        </w:rPr>
        <w:t xml:space="preserve">Even more important than the lack of data was the predominance of a theoretical model in which </w:t>
      </w:r>
      <w:r>
        <w:rPr>
          <w:b/>
          <w:highlight w:val="green"/>
          <w:u w:val="single"/>
        </w:rPr>
        <w:t>the United States was the actor and Latin America, the dependent, defenseless object</w:t>
      </w:r>
      <w:r>
        <w:rPr>
          <w:sz w:val="16"/>
        </w:rPr>
        <w:t xml:space="preserve">. With this premise, Peter H. Smith concluded that the study of inter-American relations required </w:t>
      </w:r>
      <w:proofErr w:type="gramStart"/>
      <w:r>
        <w:rPr>
          <w:sz w:val="16"/>
        </w:rPr>
        <w:t>only a “</w:t>
      </w:r>
      <w:proofErr w:type="gramEnd"/>
      <w:r>
        <w:rPr>
          <w:sz w:val="16"/>
        </w:rPr>
        <w:t>mediation on the character and conduct of the United States” and how it exercised “</w:t>
      </w:r>
      <w:proofErr w:type="spellStart"/>
      <w:r>
        <w:rPr>
          <w:sz w:val="16"/>
        </w:rPr>
        <w:t>its</w:t>
      </w:r>
      <w:proofErr w:type="spellEnd"/>
      <w:r>
        <w:rPr>
          <w:sz w:val="16"/>
        </w:rPr>
        <w:t xml:space="preserve"> perennial predominance.”2 The title of his book, Talons of the Eagle, </w:t>
      </w:r>
      <w:r>
        <w:rPr>
          <w:b/>
          <w:u w:val="single"/>
        </w:rPr>
        <w:t>evokes a rapacious and unforgiving United States preying on the innocent victim of Latin America</w:t>
      </w:r>
      <w:r>
        <w:rPr>
          <w:sz w:val="16"/>
        </w:rPr>
        <w:t xml:space="preserve">. Lars </w:t>
      </w:r>
      <w:proofErr w:type="spellStart"/>
      <w:r>
        <w:rPr>
          <w:rStyle w:val="StyleBoldUnderline"/>
        </w:rPr>
        <w:t>Schoultz</w:t>
      </w:r>
      <w:proofErr w:type="spellEnd"/>
      <w:r>
        <w:rPr>
          <w:b/>
          <w:u w:val="single"/>
        </w:rPr>
        <w:t xml:space="preserve"> similarly </w:t>
      </w:r>
      <w:r>
        <w:rPr>
          <w:b/>
          <w:highlight w:val="green"/>
          <w:u w:val="single"/>
        </w:rPr>
        <w:t>extracted</w:t>
      </w:r>
      <w:r>
        <w:rPr>
          <w:b/>
          <w:u w:val="single"/>
        </w:rPr>
        <w:t xml:space="preserve"> almost </w:t>
      </w:r>
      <w:r>
        <w:rPr>
          <w:b/>
          <w:highlight w:val="green"/>
          <w:u w:val="single"/>
        </w:rPr>
        <w:t>every morsel of duplicity, arrogance, and interventionism</w:t>
      </w:r>
      <w:r>
        <w:rPr>
          <w:b/>
          <w:u w:val="single"/>
        </w:rPr>
        <w:t xml:space="preserve"> that he could locate </w:t>
      </w:r>
      <w:r>
        <w:rPr>
          <w:b/>
          <w:highlight w:val="green"/>
          <w:u w:val="single"/>
        </w:rPr>
        <w:t>in U.S. diplomatic history</w:t>
      </w:r>
      <w:r>
        <w:rPr>
          <w:b/>
          <w:u w:val="single"/>
        </w:rPr>
        <w:t xml:space="preserve"> to cook a broth that would give heartburn to any U.S. president or idealistic citizen</w:t>
      </w:r>
      <w:r>
        <w:rPr>
          <w:sz w:val="16"/>
        </w:rPr>
        <w:t xml:space="preserve">. In </w:t>
      </w:r>
      <w:proofErr w:type="spellStart"/>
      <w:r>
        <w:rPr>
          <w:sz w:val="16"/>
        </w:rPr>
        <w:t>Schoultz’s</w:t>
      </w:r>
      <w:proofErr w:type="spellEnd"/>
      <w:r>
        <w:rPr>
          <w:sz w:val="16"/>
        </w:rPr>
        <w:t xml:space="preserve"> view, </w:t>
      </w:r>
      <w:r>
        <w:rPr>
          <w:b/>
          <w:u w:val="single"/>
        </w:rPr>
        <w:t>the United States was convinced not only of its superiority but also of Latin America’s inferiority, and racism and the desire to dominate motivated its actions</w:t>
      </w:r>
      <w:r>
        <w:rPr>
          <w:sz w:val="16"/>
        </w:rPr>
        <w:t xml:space="preserve">.3 Crandall has dubbed </w:t>
      </w:r>
      <w:r>
        <w:rPr>
          <w:b/>
          <w:u w:val="single"/>
        </w:rPr>
        <w:t>this lens “anti-imperialist”; one of us has described it as “radical.”</w:t>
      </w:r>
      <w:r>
        <w:rPr>
          <w:sz w:val="16"/>
        </w:rPr>
        <w:t xml:space="preserve">4 </w:t>
      </w:r>
      <w:r>
        <w:rPr>
          <w:b/>
          <w:u w:val="single"/>
        </w:rPr>
        <w:t>Scholars who use this lens contend that U.S. policy makers used the Cold War to maintain control of the region, suppress progressive movements, and defend an unjust order.</w:t>
      </w:r>
      <w:r>
        <w:rPr>
          <w:sz w:val="16"/>
        </w:rPr>
        <w:t xml:space="preserve"> </w:t>
      </w:r>
      <w:r>
        <w:rPr>
          <w:b/>
          <w:highlight w:val="green"/>
          <w:u w:val="single"/>
        </w:rPr>
        <w:t>United States policy was the only subject worth studying. Latin America’s foreign policies were neither important nor influential</w:t>
      </w:r>
      <w:r>
        <w:rPr>
          <w:sz w:val="16"/>
        </w:rPr>
        <w:t xml:space="preserve">. In a prescient essay, Max Paul Friedman noted the prevalence of </w:t>
      </w:r>
      <w:r>
        <w:rPr>
          <w:b/>
          <w:highlight w:val="green"/>
          <w:u w:val="single"/>
        </w:rPr>
        <w:t>this approach</w:t>
      </w:r>
      <w:r>
        <w:rPr>
          <w:sz w:val="16"/>
        </w:rPr>
        <w:t xml:space="preserve"> and suggested that it </w:t>
      </w:r>
      <w:r>
        <w:rPr>
          <w:b/>
          <w:highlight w:val="green"/>
          <w:u w:val="single"/>
        </w:rPr>
        <w:t>could not be sustained if historians were to incorporate Latin American sources, archives, and perspectives</w:t>
      </w:r>
      <w:r>
        <w:rPr>
          <w:sz w:val="16"/>
          <w:highlight w:val="green"/>
        </w:rPr>
        <w:t xml:space="preserve">. </w:t>
      </w:r>
      <w:r>
        <w:rPr>
          <w:b/>
          <w:highlight w:val="green"/>
          <w:u w:val="single"/>
        </w:rPr>
        <w:t>The use of U.S. archives alone,</w:t>
      </w:r>
      <w:r>
        <w:rPr>
          <w:b/>
          <w:u w:val="single"/>
        </w:rPr>
        <w:t xml:space="preserve"> he wrote, “may </w:t>
      </w:r>
      <w:r>
        <w:rPr>
          <w:b/>
          <w:highlight w:val="green"/>
          <w:u w:val="single"/>
        </w:rPr>
        <w:t>help explain why the only actor in . . . inter-American history is the northern colossus</w:t>
      </w:r>
      <w:r>
        <w:rPr>
          <w:sz w:val="16"/>
          <w:highlight w:val="green"/>
        </w:rPr>
        <w:t>.</w:t>
      </w:r>
      <w:r>
        <w:rPr>
          <w:sz w:val="16"/>
        </w:rPr>
        <w:t xml:space="preserve">”5 Latin America’s Cold War and </w:t>
      </w:r>
      <w:proofErr w:type="gramStart"/>
      <w:r>
        <w:rPr>
          <w:sz w:val="16"/>
        </w:rPr>
        <w:t>In</w:t>
      </w:r>
      <w:proofErr w:type="gramEnd"/>
      <w:r>
        <w:rPr>
          <w:sz w:val="16"/>
        </w:rPr>
        <w:t xml:space="preserve"> from the Cold follow Friedman’s call, drawing on Latin American and Soviet archives, as well as Truth Commission reports. At their best, these works recall the work of Friedrich Katz, who delved deeply into the archives of nine countries to discover that Mexican revolutionaries invited and manipulated the “imperialists” more effectively than these foreigners manipulated them.6 A few authors in these collections, as well as </w:t>
      </w:r>
      <w:proofErr w:type="spellStart"/>
      <w:r>
        <w:rPr>
          <w:sz w:val="16"/>
        </w:rPr>
        <w:t>oth</w:t>
      </w:r>
      <w:proofErr w:type="spellEnd"/>
      <w:r>
        <w:rPr>
          <w:sz w:val="16"/>
        </w:rPr>
        <w:t xml:space="preserve">- </w:t>
      </w:r>
      <w:proofErr w:type="spellStart"/>
      <w:r>
        <w:rPr>
          <w:sz w:val="16"/>
        </w:rPr>
        <w:t>ers</w:t>
      </w:r>
      <w:proofErr w:type="spellEnd"/>
      <w:r>
        <w:rPr>
          <w:sz w:val="16"/>
        </w:rPr>
        <w:t xml:space="preserve"> whom Friedman cites, dive sufficiently deeply into Cold War sources to test whether Katz’s conclusion applies to other cases as well, and thus whether the radical view is confirmed or impugned by the evidence.</w:t>
      </w:r>
    </w:p>
    <w:p w:rsidR="00C37345" w:rsidRDefault="00C37345" w:rsidP="00C37345"/>
    <w:p w:rsidR="00C37345" w:rsidRDefault="00C37345" w:rsidP="00C37345"/>
    <w:p w:rsidR="00C37345" w:rsidRDefault="00C37345" w:rsidP="00C37345"/>
    <w:p w:rsidR="00C37345" w:rsidRDefault="00C37345" w:rsidP="00C37345">
      <w:pPr>
        <w:pStyle w:val="Heading1"/>
      </w:pPr>
      <w:r>
        <w:t>2NC</w:t>
      </w:r>
    </w:p>
    <w:p w:rsidR="00C37345" w:rsidRDefault="00C37345" w:rsidP="00C37345">
      <w:pPr>
        <w:pStyle w:val="Heading2"/>
      </w:pPr>
      <w:r>
        <w:t>FW</w:t>
      </w:r>
    </w:p>
    <w:p w:rsidR="00C37345" w:rsidRDefault="00C37345" w:rsidP="00C37345">
      <w:pPr>
        <w:pStyle w:val="Heading3"/>
      </w:pPr>
      <w:r>
        <w:t xml:space="preserve">AT: we are </w:t>
      </w:r>
      <w:proofErr w:type="spellStart"/>
      <w:r>
        <w:t>usfg</w:t>
      </w:r>
      <w:proofErr w:type="spellEnd"/>
    </w:p>
    <w:p w:rsidR="00C37345" w:rsidRPr="006629AF" w:rsidRDefault="00C37345" w:rsidP="00C37345">
      <w:pPr>
        <w:pStyle w:val="Heading4"/>
      </w:pPr>
      <w:r w:rsidRPr="006629AF">
        <w:t>Arguing that a current government policy is bad is not roleplaying</w:t>
      </w:r>
    </w:p>
    <w:p w:rsidR="00C37345" w:rsidRPr="006629AF" w:rsidRDefault="00C37345" w:rsidP="00C37345">
      <w:r w:rsidRPr="006629AF">
        <w:t xml:space="preserve">Scott </w:t>
      </w:r>
      <w:r w:rsidRPr="006629AF">
        <w:rPr>
          <w:rStyle w:val="StyleStyleBold12pt"/>
        </w:rPr>
        <w:t>Harris</w:t>
      </w:r>
      <w:r w:rsidRPr="006629AF">
        <w:t>, Director of Debate, Kansas University, 20</w:t>
      </w:r>
      <w:r w:rsidRPr="006629AF">
        <w:rPr>
          <w:rStyle w:val="StyleStyleBold12pt"/>
        </w:rPr>
        <w:t>13</w:t>
      </w:r>
      <w:r w:rsidRPr="006629AF">
        <w:t>, This Ballot, http://www.cedadebate.org/forum/index.php?topic=4762.0</w:t>
      </w:r>
    </w:p>
    <w:p w:rsidR="00C37345" w:rsidRPr="006629AF" w:rsidRDefault="00C37345" w:rsidP="00C37345"/>
    <w:p w:rsidR="00C37345" w:rsidRDefault="00C37345" w:rsidP="00C37345">
      <w:pPr>
        <w:rPr>
          <w:sz w:val="16"/>
        </w:rPr>
      </w:pPr>
      <w:r w:rsidRPr="006629AF">
        <w:rPr>
          <w:sz w:val="16"/>
        </w:rPr>
        <w:t xml:space="preserve">While this ballot has meandered off on a tangent I’ll take this opportunity to comment on an unrelated argument in the debate. Emporia argued that oppressed people should not be forced to role play being the oppressor. </w:t>
      </w:r>
      <w:r w:rsidRPr="006629AF">
        <w:rPr>
          <w:rStyle w:val="StyleBoldUnderline"/>
          <w:highlight w:val="green"/>
        </w:rPr>
        <w:t>This idea</w:t>
      </w:r>
      <w:r w:rsidRPr="006629AF">
        <w:rPr>
          <w:rStyle w:val="StyleBoldUnderline"/>
        </w:rPr>
        <w:t xml:space="preserve"> that </w:t>
      </w:r>
      <w:r w:rsidRPr="006629AF">
        <w:rPr>
          <w:rStyle w:val="StyleBoldUnderline"/>
          <w:highlight w:val="green"/>
        </w:rPr>
        <w:t>debate is about role playing</w:t>
      </w:r>
      <w:r w:rsidRPr="006629AF">
        <w:rPr>
          <w:sz w:val="16"/>
        </w:rPr>
        <w:t xml:space="preserve"> being a part of the government </w:t>
      </w:r>
      <w:r w:rsidRPr="006629AF">
        <w:rPr>
          <w:rStyle w:val="StyleBoldUnderline"/>
          <w:highlight w:val="green"/>
        </w:rPr>
        <w:t>puzzles me</w:t>
      </w:r>
      <w:r w:rsidRPr="006629AF">
        <w:rPr>
          <w:sz w:val="16"/>
        </w:rPr>
        <w:t xml:space="preserve"> greatly. While I have been in debate for 40 years now </w:t>
      </w:r>
      <w:r w:rsidRPr="006629AF">
        <w:rPr>
          <w:rStyle w:val="StyleBoldUnderline"/>
          <w:highlight w:val="green"/>
        </w:rPr>
        <w:t>never once have I role played being</w:t>
      </w:r>
      <w:r w:rsidRPr="006629AF">
        <w:rPr>
          <w:rStyle w:val="StyleBoldUnderline"/>
        </w:rPr>
        <w:t xml:space="preserve"> part of </w:t>
      </w:r>
      <w:r w:rsidRPr="006629AF">
        <w:rPr>
          <w:rStyle w:val="StyleBoldUnderline"/>
          <w:highlight w:val="green"/>
        </w:rPr>
        <w:t>the government</w:t>
      </w:r>
      <w:r w:rsidRPr="006629AF">
        <w:rPr>
          <w:sz w:val="16"/>
        </w:rPr>
        <w:t xml:space="preserve">. </w:t>
      </w:r>
      <w:r w:rsidRPr="006629AF">
        <w:rPr>
          <w:rStyle w:val="StyleBoldUnderline"/>
        </w:rPr>
        <w:t>When I debated and when I have judged</w:t>
      </w:r>
      <w:r w:rsidRPr="006629AF">
        <w:rPr>
          <w:sz w:val="16"/>
        </w:rPr>
        <w:t xml:space="preserve"> debates </w:t>
      </w:r>
      <w:r w:rsidRPr="006629AF">
        <w:rPr>
          <w:rStyle w:val="StyleBoldUnderline"/>
        </w:rPr>
        <w:t>I have never pretended to be anyone</w:t>
      </w:r>
      <w:r w:rsidRPr="006629AF">
        <w:rPr>
          <w:sz w:val="16"/>
        </w:rPr>
        <w:t xml:space="preserve"> but Scott Harris. Pretending to be Scott Harris is burden enough for me. Scott </w:t>
      </w:r>
      <w:r w:rsidRPr="006629AF">
        <w:rPr>
          <w:rStyle w:val="StyleBoldUnderline"/>
          <w:highlight w:val="green"/>
        </w:rPr>
        <w:t>Harris has formed</w:t>
      </w:r>
      <w:r w:rsidRPr="006629AF">
        <w:rPr>
          <w:sz w:val="16"/>
        </w:rPr>
        <w:t xml:space="preserve"> many </w:t>
      </w:r>
      <w:r w:rsidRPr="006629AF">
        <w:rPr>
          <w:rStyle w:val="StyleBoldUnderline"/>
          <w:highlight w:val="green"/>
        </w:rPr>
        <w:t>opinions about what the government</w:t>
      </w:r>
      <w:r w:rsidRPr="006629AF">
        <w:rPr>
          <w:rStyle w:val="StyleBoldUnderline"/>
        </w:rPr>
        <w:t xml:space="preserve"> and</w:t>
      </w:r>
      <w:r w:rsidRPr="006629AF">
        <w:rPr>
          <w:sz w:val="16"/>
        </w:rPr>
        <w:t xml:space="preserve"> other </w:t>
      </w:r>
      <w:r w:rsidRPr="006629AF">
        <w:rPr>
          <w:rStyle w:val="StyleBoldUnderline"/>
        </w:rPr>
        <w:t xml:space="preserve">institutions </w:t>
      </w:r>
      <w:r w:rsidRPr="006629AF">
        <w:rPr>
          <w:rStyle w:val="StyleBoldUnderline"/>
          <w:highlight w:val="green"/>
        </w:rPr>
        <w:t>should or should not do without</w:t>
      </w:r>
      <w:r w:rsidRPr="006629AF">
        <w:rPr>
          <w:rStyle w:val="StyleBoldUnderline"/>
        </w:rPr>
        <w:t xml:space="preserve"> ever role playing </w:t>
      </w:r>
      <w:r w:rsidRPr="006629AF">
        <w:rPr>
          <w:rStyle w:val="StyleBoldUnderline"/>
          <w:highlight w:val="green"/>
        </w:rPr>
        <w:t>being part of those institutions</w:t>
      </w:r>
      <w:r w:rsidRPr="006629AF">
        <w:rPr>
          <w:rStyle w:val="StyleBoldUnderline"/>
        </w:rPr>
        <w:t>. I would form opinions about things the government does if I had never debated</w:t>
      </w:r>
      <w:r w:rsidRPr="006629AF">
        <w:rPr>
          <w:sz w:val="16"/>
        </w:rPr>
        <w:t xml:space="preserve">. </w:t>
      </w:r>
      <w:r w:rsidRPr="006629AF">
        <w:rPr>
          <w:rStyle w:val="StyleBoldUnderline"/>
        </w:rPr>
        <w:t>I cannot imagine a world in which people don’t form opinions about the things their government does</w:t>
      </w:r>
      <w:r w:rsidRPr="006629AF">
        <w:rPr>
          <w:sz w:val="16"/>
        </w:rPr>
        <w:t xml:space="preserve">. </w:t>
      </w:r>
      <w:r w:rsidRPr="006629AF">
        <w:rPr>
          <w:rStyle w:val="StyleBoldUnderline"/>
        </w:rPr>
        <w:t xml:space="preserve">I don’t know where this vision of debate comes from. </w:t>
      </w:r>
      <w:r w:rsidRPr="006629AF">
        <w:rPr>
          <w:rStyle w:val="StyleBoldUnderline"/>
          <w:highlight w:val="green"/>
        </w:rPr>
        <w:t>I have no idea</w:t>
      </w:r>
      <w:r w:rsidRPr="006629AF">
        <w:rPr>
          <w:rStyle w:val="StyleBoldUnderline"/>
        </w:rPr>
        <w:t xml:space="preserve"> at all </w:t>
      </w:r>
      <w:r w:rsidRPr="006629AF">
        <w:rPr>
          <w:rStyle w:val="StyleBoldUnderline"/>
          <w:highlight w:val="green"/>
        </w:rPr>
        <w:t xml:space="preserve">why it would be oppressive </w:t>
      </w:r>
      <w:r w:rsidRPr="006629AF">
        <w:rPr>
          <w:rStyle w:val="StyleBoldUnderline"/>
        </w:rPr>
        <w:t xml:space="preserve">for someone </w:t>
      </w:r>
      <w:r w:rsidRPr="006629AF">
        <w:rPr>
          <w:rStyle w:val="StyleBoldUnderline"/>
          <w:highlight w:val="green"/>
        </w:rPr>
        <w:t>to form an opinion about</w:t>
      </w:r>
      <w:r w:rsidRPr="006629AF">
        <w:rPr>
          <w:sz w:val="16"/>
        </w:rPr>
        <w:t xml:space="preserve"> whether or not they think </w:t>
      </w:r>
      <w:r w:rsidRPr="006629AF">
        <w:rPr>
          <w:rStyle w:val="StyleBoldUnderline"/>
          <w:highlight w:val="green"/>
        </w:rPr>
        <w:t>the government</w:t>
      </w:r>
      <w:r w:rsidRPr="006629AF">
        <w:rPr>
          <w:sz w:val="16"/>
        </w:rPr>
        <w:t xml:space="preserve"> should or should not do something. I do not role play being the owner of the Chiefs when I argue with my friends about who they should take with the first pick in this year’s NFL draft. I do not role play coaching the basketball team or being a player if I argue with friends about coaching decisions or player decisions made during the NCAA tournament. </w:t>
      </w:r>
      <w:r w:rsidRPr="006629AF">
        <w:rPr>
          <w:rStyle w:val="StyleBoldUnderline"/>
        </w:rPr>
        <w:t>If I argue with someone about whether or not the government should use torture or drone strikes I can do that and form opinions without ever role playing that I am part of the government</w:t>
      </w:r>
      <w:r w:rsidRPr="006629AF">
        <w:rPr>
          <w:sz w:val="16"/>
        </w:rPr>
        <w:t>. Sometimes the things that debaters argue is happening in debates puzzle me because they seem to be based on a vision of debate that is foreign to what I think happens in a debate round.</w:t>
      </w:r>
    </w:p>
    <w:p w:rsidR="00C37345" w:rsidRPr="006629AF" w:rsidRDefault="00C37345" w:rsidP="00C37345">
      <w:pPr>
        <w:rPr>
          <w:sz w:val="16"/>
        </w:rPr>
      </w:pPr>
    </w:p>
    <w:p w:rsidR="00C37345" w:rsidRPr="006629AF" w:rsidRDefault="00C37345" w:rsidP="00C37345"/>
    <w:p w:rsidR="00C37345" w:rsidRPr="00B91D0E" w:rsidRDefault="00C37345" w:rsidP="00C37345"/>
    <w:p w:rsidR="00C37345" w:rsidRPr="006629AF" w:rsidRDefault="00C37345" w:rsidP="00C37345">
      <w:pPr>
        <w:pStyle w:val="Heading3"/>
      </w:pPr>
      <w:r>
        <w:t>AT: C/I</w:t>
      </w:r>
    </w:p>
    <w:p w:rsidR="00C37345" w:rsidRPr="006629AF" w:rsidRDefault="00C37345" w:rsidP="00C37345">
      <w:pPr>
        <w:pStyle w:val="Heading4"/>
      </w:pPr>
      <w:r w:rsidRPr="006629AF">
        <w:t xml:space="preserve">Should denotes an </w:t>
      </w:r>
      <w:r w:rsidRPr="006629AF">
        <w:rPr>
          <w:u w:val="single"/>
        </w:rPr>
        <w:t>expectation</w:t>
      </w:r>
      <w:r w:rsidRPr="006629AF">
        <w:t xml:space="preserve"> the aff will be enacted</w:t>
      </w:r>
    </w:p>
    <w:p w:rsidR="00C37345" w:rsidRPr="00BE23EC" w:rsidRDefault="00C37345" w:rsidP="00C37345">
      <w:pPr>
        <w:rPr>
          <w:rStyle w:val="StyleStyleBold12pt"/>
        </w:rPr>
      </w:pPr>
      <w:r w:rsidRPr="00BE23EC">
        <w:rPr>
          <w:rStyle w:val="StyleStyleBold12pt"/>
        </w:rPr>
        <w:t>American Heritage Dictionary 2K</w:t>
      </w:r>
    </w:p>
    <w:p w:rsidR="00C37345" w:rsidRPr="006629AF" w:rsidRDefault="00C37345" w:rsidP="00C37345"/>
    <w:p w:rsidR="00C37345" w:rsidRPr="003E037D" w:rsidRDefault="00C37345" w:rsidP="00C37345">
      <w:pPr>
        <w:rPr>
          <w:bCs/>
          <w:u w:val="single"/>
        </w:rPr>
      </w:pPr>
      <w:r w:rsidRPr="00BE23EC">
        <w:rPr>
          <w:rStyle w:val="StyleBoldUnderline"/>
          <w:highlight w:val="green"/>
        </w:rPr>
        <w:t>Used to express probability or expectation</w:t>
      </w:r>
    </w:p>
    <w:p w:rsidR="00C37345" w:rsidRPr="006629AF" w:rsidRDefault="00C37345" w:rsidP="00C37345">
      <w:pPr>
        <w:pStyle w:val="Heading4"/>
      </w:pPr>
      <w:r w:rsidRPr="006629AF">
        <w:t>Means the USFG should take action</w:t>
      </w:r>
    </w:p>
    <w:p w:rsidR="00C37345" w:rsidRPr="006629AF" w:rsidRDefault="00C37345" w:rsidP="00C37345">
      <w:proofErr w:type="gramStart"/>
      <w:r w:rsidRPr="00BE23EC">
        <w:rPr>
          <w:rStyle w:val="StyleStyleBold12pt"/>
        </w:rPr>
        <w:t xml:space="preserve">Steinberg and </w:t>
      </w:r>
      <w:proofErr w:type="spellStart"/>
      <w:r w:rsidRPr="00BE23EC">
        <w:rPr>
          <w:rStyle w:val="StyleStyleBold12pt"/>
        </w:rPr>
        <w:t>Freeley</w:t>
      </w:r>
      <w:proofErr w:type="spellEnd"/>
      <w:r w:rsidRPr="00BE23EC">
        <w:rPr>
          <w:rStyle w:val="StyleStyleBold12pt"/>
        </w:rPr>
        <w:t xml:space="preserve"> ‘8 </w:t>
      </w:r>
      <w:r w:rsidRPr="006629AF">
        <w:t xml:space="preserve">David </w:t>
      </w:r>
      <w:r w:rsidRPr="006629AF">
        <w:rPr>
          <w:color w:val="222222"/>
          <w:szCs w:val="20"/>
        </w:rPr>
        <w:t>Director of Debate at U Miami, Former President of CEDA, officer, American Forensic Association and National Communication Association.</w:t>
      </w:r>
      <w:proofErr w:type="gramEnd"/>
      <w:r w:rsidRPr="006629AF">
        <w:rPr>
          <w:color w:val="222222"/>
          <w:szCs w:val="20"/>
        </w:rPr>
        <w:t xml:space="preserve"> </w:t>
      </w:r>
      <w:proofErr w:type="gramStart"/>
      <w:r w:rsidRPr="006629AF">
        <w:rPr>
          <w:color w:val="222222"/>
          <w:szCs w:val="20"/>
        </w:rPr>
        <w:t>Lecturer in Communication studies and rhetoric.</w:t>
      </w:r>
      <w:proofErr w:type="gramEnd"/>
      <w:r w:rsidRPr="006629AF">
        <w:rPr>
          <w:color w:val="222222"/>
          <w:szCs w:val="20"/>
        </w:rPr>
        <w:t xml:space="preserve"> Advisor to Miami Urban Debate League, Masters in Communication, </w:t>
      </w:r>
      <w:r w:rsidRPr="006629AF">
        <w:t>and Austin, JD, Suffolk University, attorney who focuses on criminal, personal injury and civil rights law, Argumentation and Debate Critical Thinking for Reasoned Decision Making, TWELFTH EDITION</w:t>
      </w:r>
    </w:p>
    <w:p w:rsidR="00C37345" w:rsidRPr="006629AF" w:rsidRDefault="00C37345" w:rsidP="00C37345">
      <w:pPr>
        <w:tabs>
          <w:tab w:val="left" w:pos="2970"/>
        </w:tabs>
      </w:pPr>
      <w:r w:rsidRPr="006629AF">
        <w:tab/>
      </w:r>
    </w:p>
    <w:p w:rsidR="00C37345" w:rsidRPr="006629AF" w:rsidRDefault="00C37345" w:rsidP="00C37345">
      <w:r w:rsidRPr="006629AF">
        <w:rPr>
          <w:sz w:val="16"/>
        </w:rPr>
        <w:t xml:space="preserve">Most </w:t>
      </w:r>
      <w:r w:rsidRPr="006629AF">
        <w:rPr>
          <w:u w:val="single"/>
        </w:rPr>
        <w:t>propositions</w:t>
      </w:r>
      <w:r w:rsidRPr="006629AF">
        <w:rPr>
          <w:sz w:val="16"/>
        </w:rPr>
        <w:t xml:space="preserve"> on matters of policy </w:t>
      </w:r>
      <w:r w:rsidRPr="006629AF">
        <w:rPr>
          <w:u w:val="single"/>
        </w:rPr>
        <w:t>contain</w:t>
      </w:r>
      <w:r w:rsidRPr="006629AF">
        <w:rPr>
          <w:sz w:val="16"/>
        </w:rPr>
        <w:t xml:space="preserve"> the word </w:t>
      </w:r>
      <w:r w:rsidRPr="006629AF">
        <w:rPr>
          <w:u w:val="single"/>
        </w:rPr>
        <w:t>should</w:t>
      </w:r>
      <w:r w:rsidRPr="006629AF">
        <w:rPr>
          <w:sz w:val="16"/>
        </w:rPr>
        <w:t xml:space="preserve"> (or ought)—for example, “Resolved: That such-and-such should be done.” </w:t>
      </w:r>
      <w:r w:rsidRPr="006629AF">
        <w:rPr>
          <w:highlight w:val="green"/>
          <w:u w:val="single"/>
        </w:rPr>
        <w:t>In a debate on a policy</w:t>
      </w:r>
      <w:r w:rsidRPr="006629AF">
        <w:rPr>
          <w:u w:val="single"/>
        </w:rPr>
        <w:t xml:space="preserve"> proposition</w:t>
      </w:r>
      <w:r w:rsidRPr="006629AF">
        <w:rPr>
          <w:sz w:val="16"/>
        </w:rPr>
        <w:t xml:space="preserve">, </w:t>
      </w:r>
      <w:r w:rsidRPr="006629AF">
        <w:rPr>
          <w:highlight w:val="green"/>
          <w:u w:val="single"/>
        </w:rPr>
        <w:t>should means</w:t>
      </w:r>
      <w:r w:rsidRPr="006629AF">
        <w:rPr>
          <w:sz w:val="16"/>
        </w:rPr>
        <w:t xml:space="preserve"> that intelligent </w:t>
      </w:r>
      <w:r w:rsidRPr="006629AF">
        <w:rPr>
          <w:highlight w:val="green"/>
          <w:u w:val="single"/>
        </w:rPr>
        <w:t>self-interest, social welfare, or</w:t>
      </w:r>
      <w:r w:rsidRPr="006629AF">
        <w:rPr>
          <w:u w:val="single"/>
        </w:rPr>
        <w:t xml:space="preserve"> the </w:t>
      </w:r>
      <w:r w:rsidRPr="006629AF">
        <w:rPr>
          <w:highlight w:val="green"/>
          <w:u w:val="single"/>
        </w:rPr>
        <w:t>national interest prompts</w:t>
      </w:r>
      <w:r w:rsidRPr="006629AF">
        <w:rPr>
          <w:u w:val="single"/>
        </w:rPr>
        <w:t xml:space="preserve"> </w:t>
      </w:r>
      <w:r w:rsidRPr="006629AF">
        <w:rPr>
          <w:highlight w:val="green"/>
          <w:u w:val="single"/>
        </w:rPr>
        <w:t>this</w:t>
      </w:r>
      <w:r w:rsidRPr="006629AF">
        <w:rPr>
          <w:u w:val="single"/>
        </w:rPr>
        <w:t xml:space="preserve"> </w:t>
      </w:r>
      <w:r w:rsidRPr="006629AF">
        <w:rPr>
          <w:highlight w:val="green"/>
          <w:u w:val="single"/>
        </w:rPr>
        <w:t>action</w:t>
      </w:r>
      <w:r w:rsidRPr="006629AF">
        <w:rPr>
          <w:sz w:val="16"/>
        </w:rPr>
        <w:t xml:space="preserve"> </w:t>
      </w:r>
      <w:r w:rsidRPr="006629AF">
        <w:rPr>
          <w:b/>
          <w:u w:val="single"/>
        </w:rPr>
        <w:t xml:space="preserve">and that it is both desirable and workable. When </w:t>
      </w:r>
      <w:r w:rsidRPr="006629AF">
        <w:rPr>
          <w:b/>
          <w:highlight w:val="green"/>
          <w:u w:val="single"/>
        </w:rPr>
        <w:t>the affirmative claims a policy “should” be adopted</w:t>
      </w:r>
      <w:r w:rsidRPr="006629AF">
        <w:rPr>
          <w:b/>
          <w:highlight w:val="green"/>
        </w:rPr>
        <w:t>,</w:t>
      </w:r>
      <w:r w:rsidRPr="006629AF">
        <w:rPr>
          <w:b/>
        </w:rPr>
        <w:t xml:space="preserve"> </w:t>
      </w:r>
      <w:r w:rsidRPr="006629AF">
        <w:rPr>
          <w:b/>
          <w:highlight w:val="green"/>
          <w:u w:val="single"/>
        </w:rPr>
        <w:t>it must show</w:t>
      </w:r>
      <w:r w:rsidRPr="006629AF">
        <w:rPr>
          <w:b/>
        </w:rPr>
        <w:t xml:space="preserve"> that </w:t>
      </w:r>
      <w:r w:rsidRPr="006629AF">
        <w:rPr>
          <w:b/>
          <w:highlight w:val="green"/>
          <w:u w:val="single"/>
        </w:rPr>
        <w:t>the policy is practical</w:t>
      </w:r>
      <w:r w:rsidRPr="006629AF">
        <w:rPr>
          <w:b/>
          <w:u w:val="single"/>
        </w:rPr>
        <w:t>—but it is under no obligation to show that it would be adopted</w:t>
      </w:r>
      <w:r w:rsidRPr="006629AF">
        <w:rPr>
          <w:u w:val="single"/>
        </w:rPr>
        <w:t>.</w:t>
      </w:r>
      <w:r w:rsidRPr="006629AF">
        <w:rPr>
          <w:sz w:val="16"/>
        </w:rPr>
        <w:t xml:space="preserve"> The affirmative must give enough detail to show that if implemented, it would work. It may be impossible, within the time limitations of the debate, for the affirmative to give all the details, but it must at least show the outline of its policy and indicate how the details could be worked out. For example, in a debate on federal funding for education, the affirmative could not reasonably be expected to indicate how much money each state would receive under its plan, but it would be obliged to indicate the method by which the amount of the grants would be determined. It would be pointless for the negative to seek to show that the affirmative’s plan could not be adopted by demonstrating that public opinion is against it or that the supporters of the plan lack sufficient voting strength in Congress.</w:t>
      </w:r>
    </w:p>
    <w:p w:rsidR="00C37345" w:rsidRDefault="00C37345" w:rsidP="00C37345">
      <w:pPr>
        <w:pStyle w:val="Heading2"/>
      </w:pPr>
      <w:proofErr w:type="spellStart"/>
      <w:r>
        <w:t>Decol</w:t>
      </w:r>
      <w:proofErr w:type="spellEnd"/>
    </w:p>
    <w:p w:rsidR="00C37345" w:rsidRPr="001F683C" w:rsidRDefault="00C37345" w:rsidP="00C37345">
      <w:pPr>
        <w:pStyle w:val="Heading4"/>
      </w:pPr>
      <w:r w:rsidRPr="001F683C">
        <w:t>Their oversimplified use of decolonizing discourse is just an attempt to reconcile their settler guilt without recognizing land colonization</w:t>
      </w:r>
    </w:p>
    <w:p w:rsidR="00C37345" w:rsidRDefault="00C37345" w:rsidP="00C37345">
      <w:r w:rsidRPr="00221586">
        <w:rPr>
          <w:rStyle w:val="StyleStyleBold12pt"/>
        </w:rPr>
        <w:t>Tuck &amp; Yang 2012,</w:t>
      </w:r>
      <w:r w:rsidRPr="00221586">
        <w:t xml:space="preserve"> Eve Tuck State University of New York at New </w:t>
      </w:r>
      <w:proofErr w:type="spellStart"/>
      <w:r w:rsidRPr="00221586">
        <w:t>Paltz</w:t>
      </w:r>
      <w:proofErr w:type="spellEnd"/>
      <w:r w:rsidRPr="00221586">
        <w:t xml:space="preserve"> K. Wayne Yang University of California, San Diego, “Decolonization is not a metaphor,” Decolonization: </w:t>
      </w:r>
      <w:proofErr w:type="spellStart"/>
      <w:r w:rsidRPr="00221586">
        <w:t>Indigeneity</w:t>
      </w:r>
      <w:proofErr w:type="spellEnd"/>
      <w:r w:rsidRPr="00221586">
        <w:t xml:space="preserve">, Education &amp; Society Vol. 1, No. 1, 2012, </w:t>
      </w:r>
      <w:hyperlink r:id="rId10" w:history="1">
        <w:r w:rsidRPr="00221586">
          <w:rPr>
            <w:rStyle w:val="Hyperlink"/>
          </w:rPr>
          <w:t>http://decolonization.org/index.php/des/article/view/18630/15554</w:t>
        </w:r>
      </w:hyperlink>
      <w:r w:rsidRPr="00221586">
        <w:t>, KEL</w:t>
      </w:r>
    </w:p>
    <w:p w:rsidR="00C37345" w:rsidRDefault="00C37345" w:rsidP="00C37345">
      <w:pPr>
        <w:rPr>
          <w:sz w:val="14"/>
        </w:rPr>
      </w:pPr>
    </w:p>
    <w:p w:rsidR="00C37345" w:rsidRDefault="00C37345" w:rsidP="00C37345">
      <w:pPr>
        <w:rPr>
          <w:sz w:val="14"/>
        </w:rPr>
      </w:pPr>
      <w:r w:rsidRPr="00076BF1">
        <w:rPr>
          <w:rStyle w:val="StyleBoldUnderline"/>
          <w:highlight w:val="green"/>
        </w:rPr>
        <w:t>There is a long</w:t>
      </w:r>
      <w:r w:rsidRPr="00325DFD">
        <w:rPr>
          <w:sz w:val="14"/>
        </w:rPr>
        <w:t xml:space="preserve"> and bumbled </w:t>
      </w:r>
      <w:r w:rsidRPr="00076BF1">
        <w:rPr>
          <w:rStyle w:val="StyleBoldUnderline"/>
          <w:highlight w:val="green"/>
        </w:rPr>
        <w:t xml:space="preserve">history of </w:t>
      </w:r>
      <w:r w:rsidRPr="00076BF1">
        <w:rPr>
          <w:rStyle w:val="Emphasis"/>
          <w:highlight w:val="green"/>
        </w:rPr>
        <w:t>non-Indigenous peoples</w:t>
      </w:r>
      <w:r w:rsidRPr="00076BF1">
        <w:rPr>
          <w:rStyle w:val="StyleBoldUnderline"/>
          <w:highlight w:val="green"/>
        </w:rPr>
        <w:t xml:space="preserve"> making moves to alleviate the impacts of colonization</w:t>
      </w:r>
      <w:r w:rsidRPr="00325DFD">
        <w:rPr>
          <w:rStyle w:val="StyleBoldUnderline"/>
        </w:rPr>
        <w:t xml:space="preserve">. </w:t>
      </w:r>
      <w:r w:rsidRPr="00076BF1">
        <w:rPr>
          <w:rStyle w:val="StyleBoldUnderline"/>
          <w:highlight w:val="green"/>
        </w:rPr>
        <w:t>The too-easy adoption of decolonizing discourse</w:t>
      </w:r>
      <w:r w:rsidRPr="00325DFD">
        <w:rPr>
          <w:sz w:val="14"/>
        </w:rPr>
        <w:t xml:space="preserve"> (making decolonization a metaphor) </w:t>
      </w:r>
      <w:r w:rsidRPr="00076BF1">
        <w:rPr>
          <w:rStyle w:val="StyleBoldUnderline"/>
          <w:highlight w:val="green"/>
        </w:rPr>
        <w:t>is just one part</w:t>
      </w:r>
      <w:r w:rsidRPr="00325DFD">
        <w:rPr>
          <w:rStyle w:val="StyleBoldUnderline"/>
        </w:rPr>
        <w:t xml:space="preserve"> of that history </w:t>
      </w:r>
      <w:r w:rsidRPr="00221586">
        <w:rPr>
          <w:rStyle w:val="StyleBoldUnderline"/>
        </w:rPr>
        <w:t xml:space="preserve">and </w:t>
      </w:r>
      <w:r w:rsidRPr="00076BF1">
        <w:rPr>
          <w:rStyle w:val="StyleBoldUnderline"/>
          <w:highlight w:val="green"/>
        </w:rPr>
        <w:t>it taps i</w:t>
      </w:r>
      <w:r w:rsidRPr="00DC51C4">
        <w:rPr>
          <w:rStyle w:val="StyleBoldUnderline"/>
          <w:sz w:val="12"/>
        </w:rPr>
        <w:t xml:space="preserve">¶ </w:t>
      </w:r>
      <w:proofErr w:type="spellStart"/>
      <w:r w:rsidRPr="00076BF1">
        <w:rPr>
          <w:rStyle w:val="StyleBoldUnderline"/>
          <w:highlight w:val="green"/>
        </w:rPr>
        <w:t>nto</w:t>
      </w:r>
      <w:proofErr w:type="spellEnd"/>
      <w:r w:rsidRPr="00076BF1">
        <w:rPr>
          <w:rStyle w:val="StyleBoldUnderline"/>
          <w:highlight w:val="green"/>
        </w:rPr>
        <w:t xml:space="preserve"> pre-existing tropes </w:t>
      </w:r>
      <w:r w:rsidRPr="00221586">
        <w:rPr>
          <w:rStyle w:val="StyleBoldUnderline"/>
        </w:rPr>
        <w:t>that get in the way of more meaningful potential alliances</w:t>
      </w:r>
      <w:r w:rsidRPr="00221586">
        <w:rPr>
          <w:sz w:val="14"/>
        </w:rPr>
        <w:t xml:space="preserve">. </w:t>
      </w:r>
      <w:r w:rsidRPr="00221586">
        <w:rPr>
          <w:rStyle w:val="StyleBoldUnderline"/>
        </w:rPr>
        <w:t>We thi</w:t>
      </w:r>
      <w:r w:rsidRPr="00325DFD">
        <w:rPr>
          <w:rStyle w:val="StyleBoldUnderline"/>
        </w:rPr>
        <w:t xml:space="preserve">nk of the </w:t>
      </w:r>
      <w:r w:rsidRPr="00076BF1">
        <w:rPr>
          <w:rStyle w:val="StyleBoldUnderline"/>
          <w:highlight w:val="green"/>
        </w:rPr>
        <w:t>enactment of these tropes</w:t>
      </w:r>
      <w:r w:rsidRPr="00325DFD">
        <w:rPr>
          <w:rStyle w:val="StyleBoldUnderline"/>
        </w:rPr>
        <w:t xml:space="preserve"> as a series of moves to innocence </w:t>
      </w:r>
      <w:r w:rsidRPr="00325DFD">
        <w:rPr>
          <w:sz w:val="14"/>
        </w:rPr>
        <w:t>(</w:t>
      </w:r>
      <w:proofErr w:type="spellStart"/>
      <w:r w:rsidRPr="00325DFD">
        <w:rPr>
          <w:sz w:val="14"/>
        </w:rPr>
        <w:t>Malwhinney</w:t>
      </w:r>
      <w:proofErr w:type="spellEnd"/>
      <w:r w:rsidRPr="00325DFD">
        <w:rPr>
          <w:sz w:val="14"/>
        </w:rPr>
        <w:t xml:space="preserve">, 1998), </w:t>
      </w:r>
      <w:r w:rsidRPr="00325DFD">
        <w:rPr>
          <w:rStyle w:val="StyleBoldUnderline"/>
        </w:rPr>
        <w:t xml:space="preserve">which problematically attempt to </w:t>
      </w:r>
      <w:r w:rsidRPr="00076BF1">
        <w:rPr>
          <w:rStyle w:val="Emphasis"/>
          <w:highlight w:val="green"/>
        </w:rPr>
        <w:t>reconcile settler guilt</w:t>
      </w:r>
      <w:r w:rsidRPr="00325DFD">
        <w:rPr>
          <w:rStyle w:val="StyleBoldUnderline"/>
        </w:rPr>
        <w:t xml:space="preserve"> and complicity, and rescue settler futurity</w:t>
      </w:r>
      <w:r w:rsidRPr="00325DFD">
        <w:rPr>
          <w:sz w:val="14"/>
        </w:rPr>
        <w:t xml:space="preserve">. Here, to explain why decolonization is and requires more than a metaphor, we discuss some of these moves to innocence: i. Settler nativism ii. </w:t>
      </w:r>
      <w:proofErr w:type="gramStart"/>
      <w:r w:rsidRPr="00325DFD">
        <w:rPr>
          <w:sz w:val="14"/>
        </w:rPr>
        <w:t>Fantasizing adoption iii.</w:t>
      </w:r>
      <w:proofErr w:type="gramEnd"/>
      <w:r w:rsidRPr="00325DFD">
        <w:rPr>
          <w:sz w:val="14"/>
        </w:rPr>
        <w:t xml:space="preserve"> Colonial equivocation </w:t>
      </w:r>
      <w:proofErr w:type="gramStart"/>
      <w:r w:rsidRPr="00325DFD">
        <w:rPr>
          <w:sz w:val="14"/>
        </w:rPr>
        <w:t>iv</w:t>
      </w:r>
      <w:proofErr w:type="gramEnd"/>
      <w:r w:rsidRPr="00325DFD">
        <w:rPr>
          <w:sz w:val="14"/>
        </w:rPr>
        <w:t xml:space="preserve">. </w:t>
      </w:r>
      <w:proofErr w:type="spellStart"/>
      <w:proofErr w:type="gramStart"/>
      <w:r w:rsidRPr="00325DFD">
        <w:rPr>
          <w:sz w:val="14"/>
        </w:rPr>
        <w:t>Conscientization</w:t>
      </w:r>
      <w:proofErr w:type="spellEnd"/>
      <w:r w:rsidRPr="00325DFD">
        <w:rPr>
          <w:sz w:val="14"/>
        </w:rPr>
        <w:t xml:space="preserve"> v.</w:t>
      </w:r>
      <w:proofErr w:type="gramEnd"/>
      <w:r w:rsidRPr="00325DFD">
        <w:rPr>
          <w:sz w:val="14"/>
        </w:rPr>
        <w:t xml:space="preserve"> At risk-ing / Asterisk-ing Indigenous peoples </w:t>
      </w:r>
      <w:proofErr w:type="gramStart"/>
      <w:r w:rsidRPr="00325DFD">
        <w:rPr>
          <w:sz w:val="14"/>
        </w:rPr>
        <w:t>vi</w:t>
      </w:r>
      <w:proofErr w:type="gramEnd"/>
      <w:r w:rsidRPr="00325DFD">
        <w:rPr>
          <w:sz w:val="14"/>
        </w:rPr>
        <w:t xml:space="preserve">. Re-occupation and urban </w:t>
      </w:r>
      <w:r w:rsidRPr="001D7294">
        <w:rPr>
          <w:sz w:val="14"/>
        </w:rPr>
        <w:t xml:space="preserve">homesteading </w:t>
      </w:r>
      <w:proofErr w:type="gramStart"/>
      <w:r w:rsidRPr="00076BF1">
        <w:rPr>
          <w:rStyle w:val="StyleBoldUnderline"/>
          <w:highlight w:val="green"/>
        </w:rPr>
        <w:t>Such</w:t>
      </w:r>
      <w:proofErr w:type="gramEnd"/>
      <w:r w:rsidRPr="00076BF1">
        <w:rPr>
          <w:rStyle w:val="StyleBoldUnderline"/>
          <w:highlight w:val="green"/>
        </w:rPr>
        <w:t xml:space="preserve"> moves</w:t>
      </w:r>
      <w:r w:rsidRPr="00325DFD">
        <w:rPr>
          <w:rStyle w:val="StyleBoldUnderline"/>
        </w:rPr>
        <w:t xml:space="preserve"> ultimately </w:t>
      </w:r>
      <w:r w:rsidRPr="00076BF1">
        <w:rPr>
          <w:rStyle w:val="StyleBoldUnderline"/>
          <w:highlight w:val="green"/>
        </w:rPr>
        <w:t>represent settler fantasies of easier paths</w:t>
      </w:r>
      <w:r w:rsidRPr="00325DFD">
        <w:rPr>
          <w:rStyle w:val="StyleBoldUnderline"/>
        </w:rPr>
        <w:t xml:space="preserve"> to reconciliation</w:t>
      </w:r>
      <w:r w:rsidRPr="00325DFD">
        <w:rPr>
          <w:sz w:val="14"/>
        </w:rPr>
        <w:t xml:space="preserve">. Actually, we argue, attending to what is irreconcilable within settler colonial relations and what is incommensurable between decolonizing projects and other social justice projects will help to reduce the frustration of attempts at solidarity; but the attention won’t get anyone off the hook from the hard, unsettling work of decolonization. </w:t>
      </w:r>
      <w:r w:rsidRPr="00325DFD">
        <w:rPr>
          <w:rStyle w:val="StyleBoldUnderline"/>
        </w:rPr>
        <w:t>Thus, we also include a discussion of interruptions that unsettle innocence and recognize incommensurability</w:t>
      </w:r>
      <w:r w:rsidRPr="00325DFD">
        <w:rPr>
          <w:sz w:val="14"/>
        </w:rPr>
        <w:t>.</w:t>
      </w:r>
    </w:p>
    <w:p w:rsidR="00C37345" w:rsidRDefault="00C37345" w:rsidP="00C37345">
      <w:pPr>
        <w:pStyle w:val="Heading1"/>
      </w:pPr>
      <w:r>
        <w:t>1NR</w:t>
      </w:r>
    </w:p>
    <w:p w:rsidR="00C37345" w:rsidRDefault="00C37345" w:rsidP="00C37345">
      <w:pPr>
        <w:pStyle w:val="Heading2"/>
      </w:pPr>
      <w:r>
        <w:t>K</w:t>
      </w:r>
    </w:p>
    <w:p w:rsidR="00C37345" w:rsidRDefault="00C37345" w:rsidP="00C37345">
      <w:pPr>
        <w:pStyle w:val="Heading4"/>
      </w:pPr>
      <w:r>
        <w:rPr>
          <w:b w:val="0"/>
          <w:bCs w:val="0"/>
        </w:rPr>
        <w:t xml:space="preserve">Turns the case - Their strategy </w:t>
      </w:r>
      <w:proofErr w:type="spellStart"/>
      <w:r>
        <w:rPr>
          <w:b w:val="0"/>
          <w:bCs w:val="0"/>
        </w:rPr>
        <w:t>reinscribes</w:t>
      </w:r>
      <w:proofErr w:type="spellEnd"/>
      <w:r>
        <w:rPr>
          <w:b w:val="0"/>
          <w:bCs w:val="0"/>
        </w:rPr>
        <w:t xml:space="preserve"> conservative, reactionary politics—fails to change the community</w:t>
      </w:r>
    </w:p>
    <w:p w:rsidR="00C37345" w:rsidRDefault="00C37345" w:rsidP="00C37345">
      <w:r>
        <w:rPr>
          <w:rStyle w:val="StyleStyleBold12pt"/>
        </w:rPr>
        <w:t>Ritter 13</w:t>
      </w:r>
      <w:r>
        <w:t xml:space="preserve"> JD – U Texas Law, B.A. cum laude – Trinity University, ‘13</w:t>
      </w:r>
    </w:p>
    <w:p w:rsidR="00C37345" w:rsidRDefault="00C37345" w:rsidP="00C37345">
      <w:r>
        <w:t>(Michael J., “OVERCOMING THE FICTION OF “SOCIAL CHANGE THROUGH DEBATE”: WHAT’S TO LEARN FROM 2PAC’S CHANGES</w:t>
      </w:r>
      <w:proofErr w:type="gramStart"/>
      <w:r>
        <w:t>?,</w:t>
      </w:r>
      <w:proofErr w:type="gramEnd"/>
      <w:r>
        <w:t>” National Journal of Speech and Debate, Vol. 2, Issue 1)</w:t>
      </w:r>
    </w:p>
    <w:p w:rsidR="00C37345" w:rsidRDefault="00C37345" w:rsidP="00C37345"/>
    <w:p w:rsidR="00C37345" w:rsidRDefault="00C37345" w:rsidP="00C37345">
      <w:pPr>
        <w:rPr>
          <w:sz w:val="16"/>
        </w:rPr>
      </w:pPr>
      <w:r>
        <w:rPr>
          <w:rStyle w:val="IntenseEmphasis"/>
          <w:highlight w:val="cyan"/>
        </w:rPr>
        <w:t>The fiction of social change through</w:t>
      </w:r>
      <w:r>
        <w:rPr>
          <w:rStyle w:val="IntenseEmphasis"/>
        </w:rPr>
        <w:t xml:space="preserve"> </w:t>
      </w:r>
      <w:r>
        <w:rPr>
          <w:rStyle w:val="IntenseEmphasis"/>
          <w:highlight w:val="cyan"/>
        </w:rPr>
        <w:t>debate</w:t>
      </w:r>
      <w:r>
        <w:rPr>
          <w:rStyle w:val="IntenseEmphasis"/>
        </w:rPr>
        <w:t xml:space="preserve"> </w:t>
      </w:r>
      <w:r>
        <w:rPr>
          <w:rStyle w:val="IntenseEmphasis"/>
          <w:highlight w:val="cyan"/>
        </w:rPr>
        <w:t>abuses the win–loss structure</w:t>
      </w:r>
      <w:r>
        <w:rPr>
          <w:rStyle w:val="IntenseEmphasis"/>
        </w:rPr>
        <w:t xml:space="preserve"> of debate </w:t>
      </w:r>
      <w:r>
        <w:rPr>
          <w:rStyle w:val="IntenseEmphasis"/>
          <w:highlight w:val="cyan"/>
        </w:rPr>
        <w:t>and permits</w:t>
      </w:r>
      <w:r>
        <w:rPr>
          <w:rStyle w:val="IntenseEmphasis"/>
        </w:rPr>
        <w:t xml:space="preserve"> </w:t>
      </w:r>
      <w:r>
        <w:rPr>
          <w:rStyle w:val="IntenseEmphasis"/>
          <w:highlight w:val="cyan"/>
        </w:rPr>
        <w:t>debaters to</w:t>
      </w:r>
      <w:r>
        <w:rPr>
          <w:sz w:val="16"/>
        </w:rPr>
        <w:t xml:space="preserve"> otherize, </w:t>
      </w:r>
      <w:r>
        <w:rPr>
          <w:rStyle w:val="Emphasis"/>
        </w:rPr>
        <w:t>demonize</w:t>
      </w:r>
      <w:r>
        <w:rPr>
          <w:sz w:val="16"/>
        </w:rPr>
        <w:t xml:space="preserve">, dehumanize, </w:t>
      </w:r>
      <w:r>
        <w:rPr>
          <w:rStyle w:val="Emphasis"/>
        </w:rPr>
        <w:t xml:space="preserve">and </w:t>
      </w:r>
      <w:r>
        <w:rPr>
          <w:rStyle w:val="Emphasis"/>
          <w:highlight w:val="cyan"/>
        </w:rPr>
        <w:t>exclude opponents.</w:t>
      </w:r>
      <w:r>
        <w:rPr>
          <w:sz w:val="16"/>
        </w:rPr>
        <w:t xml:space="preserve"> </w:t>
      </w:r>
      <w:r>
        <w:rPr>
          <w:rStyle w:val="IntenseEmphasis"/>
        </w:rPr>
        <w:t xml:space="preserve">The </w:t>
      </w:r>
      <w:r>
        <w:rPr>
          <w:rStyle w:val="IntenseEmphasis"/>
          <w:highlight w:val="cyan"/>
        </w:rPr>
        <w:t>win–loss</w:t>
      </w:r>
      <w:r>
        <w:rPr>
          <w:rStyle w:val="IntenseEmphasis"/>
        </w:rPr>
        <w:t xml:space="preserve"> structure of debate rounds </w:t>
      </w:r>
      <w:r>
        <w:rPr>
          <w:rStyle w:val="IntenseEmphasis"/>
          <w:highlight w:val="cyan"/>
        </w:rPr>
        <w:t>requires</w:t>
      </w:r>
      <w:r>
        <w:rPr>
          <w:rStyle w:val="IntenseEmphasis"/>
        </w:rPr>
        <w:t xml:space="preserve"> </w:t>
      </w:r>
      <w:r>
        <w:rPr>
          <w:rStyle w:val="IntenseEmphasis"/>
          <w:highlight w:val="cyan"/>
        </w:rPr>
        <w:t>a judge to vote</w:t>
      </w:r>
      <w:r>
        <w:rPr>
          <w:rStyle w:val="IntenseEmphasis"/>
        </w:rPr>
        <w:t xml:space="preserve"> for one side or the other</w:t>
      </w:r>
      <w:r>
        <w:rPr>
          <w:sz w:val="16"/>
        </w:rPr>
        <w:t xml:space="preserve">, as judges generally cannot give a double win. </w:t>
      </w:r>
      <w:r>
        <w:rPr>
          <w:rStyle w:val="IntenseEmphasis"/>
          <w:highlight w:val="cyan"/>
        </w:rPr>
        <w:t>This</w:t>
      </w:r>
      <w:r>
        <w:rPr>
          <w:rStyle w:val="IntenseEmphasis"/>
        </w:rPr>
        <w:t xml:space="preserve"> </w:t>
      </w:r>
      <w:r>
        <w:rPr>
          <w:rStyle w:val="IntenseEmphasis"/>
          <w:highlight w:val="cyan"/>
        </w:rPr>
        <w:t>precludes</w:t>
      </w:r>
      <w:r>
        <w:rPr>
          <w:rStyle w:val="IntenseEmphasis"/>
        </w:rPr>
        <w:t xml:space="preserve"> the possibility of </w:t>
      </w:r>
      <w:r>
        <w:rPr>
          <w:rStyle w:val="IntenseEmphasis"/>
          <w:highlight w:val="cyan"/>
        </w:rPr>
        <w:t>compromise</w:t>
      </w:r>
      <w:r>
        <w:rPr>
          <w:rStyle w:val="IntenseEmphasis"/>
        </w:rPr>
        <w:t xml:space="preserve"> on any</w:t>
      </w:r>
      <w:r>
        <w:rPr>
          <w:sz w:val="16"/>
        </w:rPr>
        <w:t xml:space="preserve"> major </w:t>
      </w:r>
      <w:r>
        <w:rPr>
          <w:rStyle w:val="IntenseEmphasis"/>
        </w:rPr>
        <w:t>position</w:t>
      </w:r>
      <w:r>
        <w:rPr>
          <w:sz w:val="16"/>
        </w:rPr>
        <w:t xml:space="preserve"> in the debate when the resolution of the position would determine the ultimate issue of “which team did the better debating.” Thus, the fiction of </w:t>
      </w:r>
      <w:r>
        <w:rPr>
          <w:rStyle w:val="IntenseEmphasis"/>
          <w:highlight w:val="cyan"/>
        </w:rPr>
        <w:t>social change through</w:t>
      </w:r>
      <w:r>
        <w:rPr>
          <w:rStyle w:val="IntenseEmphasis"/>
        </w:rPr>
        <w:t xml:space="preserve"> </w:t>
      </w:r>
      <w:r>
        <w:rPr>
          <w:rStyle w:val="IntenseEmphasis"/>
          <w:highlight w:val="cyan"/>
        </w:rPr>
        <w:t xml:space="preserve">debate encourages debaters to </w:t>
      </w:r>
      <w:r>
        <w:rPr>
          <w:rStyle w:val="IntenseEmphasis"/>
          <w:b/>
          <w:highlight w:val="cyan"/>
        </w:rPr>
        <w:t>construct narratives of good versus evil</w:t>
      </w:r>
      <w:r>
        <w:rPr>
          <w:rStyle w:val="IntenseEmphasis"/>
        </w:rPr>
        <w:t xml:space="preserve"> in which the other team is representative of some evil</w:t>
      </w:r>
      <w:r>
        <w:rPr>
          <w:sz w:val="16"/>
        </w:rPr>
        <w:t xml:space="preserve"> that threatens to bring about our destruction if it is endorsed (e.g. capitalism). </w:t>
      </w:r>
      <w:r>
        <w:rPr>
          <w:rStyle w:val="IntenseEmphasis"/>
          <w:highlight w:val="cyan"/>
        </w:rPr>
        <w:t>The team</w:t>
      </w:r>
      <w:r>
        <w:rPr>
          <w:rStyle w:val="IntenseEmphasis"/>
        </w:rPr>
        <w:t xml:space="preserve"> </w:t>
      </w:r>
      <w:r>
        <w:rPr>
          <w:rStyle w:val="IntenseEmphasis"/>
          <w:highlight w:val="cyan"/>
        </w:rPr>
        <w:t>relying on</w:t>
      </w:r>
      <w:r>
        <w:rPr>
          <w:sz w:val="16"/>
        </w:rPr>
        <w:t xml:space="preserve"> the fiction of </w:t>
      </w:r>
      <w:r>
        <w:rPr>
          <w:rStyle w:val="IntenseEmphasis"/>
          <w:highlight w:val="cyan"/>
        </w:rPr>
        <w:t>social change</w:t>
      </w:r>
      <w:r>
        <w:rPr>
          <w:sz w:val="16"/>
        </w:rPr>
        <w:t xml:space="preserve"> through debate then </w:t>
      </w:r>
      <w:r>
        <w:rPr>
          <w:rStyle w:val="IntenseEmphasis"/>
        </w:rPr>
        <w:t xml:space="preserve">paints themselves as agents of the good, and </w:t>
      </w:r>
      <w:r>
        <w:rPr>
          <w:rStyle w:val="IntenseEmphasis"/>
          <w:highlight w:val="cyan"/>
        </w:rPr>
        <w:t>gives the judge a</w:t>
      </w:r>
      <w:r>
        <w:rPr>
          <w:sz w:val="16"/>
        </w:rPr>
        <w:t xml:space="preserve"> George W. </w:t>
      </w:r>
      <w:r>
        <w:rPr>
          <w:rStyle w:val="Emphasis"/>
          <w:highlight w:val="cyan"/>
        </w:rPr>
        <w:t>Bush-like “option</w:t>
      </w:r>
      <w:r>
        <w:rPr>
          <w:rStyle w:val="Emphasis"/>
        </w:rPr>
        <w:t>”:</w:t>
      </w:r>
      <w:r>
        <w:rPr>
          <w:sz w:val="16"/>
        </w:rPr>
        <w:t xml:space="preserve"> “You’re either </w:t>
      </w:r>
      <w:r>
        <w:rPr>
          <w:rStyle w:val="Emphasis"/>
          <w:highlight w:val="cyan"/>
        </w:rPr>
        <w:t>with us or</w:t>
      </w:r>
      <w:r>
        <w:rPr>
          <w:sz w:val="16"/>
        </w:rPr>
        <w:t xml:space="preserve"> you’re </w:t>
      </w:r>
      <w:r>
        <w:rPr>
          <w:rStyle w:val="Emphasis"/>
          <w:highlight w:val="cyan"/>
        </w:rPr>
        <w:t>against us.”</w:t>
      </w:r>
      <w:r>
        <w:rPr>
          <w:sz w:val="16"/>
        </w:rPr>
        <w:t xml:space="preserve"> The fiction of social change through debate—like Bush’s rhetorical fear tactics and </w:t>
      </w:r>
      <w:r>
        <w:rPr>
          <w:rStyle w:val="IntenseEmphasis"/>
          <w:highlight w:val="cyan"/>
        </w:rPr>
        <w:t>creation of a</w:t>
      </w:r>
      <w:r>
        <w:rPr>
          <w:rStyle w:val="IntenseEmphasis"/>
        </w:rPr>
        <w:t xml:space="preserve"> </w:t>
      </w:r>
      <w:r>
        <w:rPr>
          <w:rStyle w:val="IntenseEmphasis"/>
          <w:b/>
          <w:highlight w:val="cyan"/>
        </w:rPr>
        <w:t>false</w:t>
      </w:r>
      <w:r>
        <w:rPr>
          <w:rStyle w:val="IntenseEmphasis"/>
        </w:rPr>
        <w:t xml:space="preserve">, polarizing, </w:t>
      </w:r>
      <w:r>
        <w:rPr>
          <w:rStyle w:val="IntenseEmphasis"/>
          <w:b/>
          <w:highlight w:val="cyan"/>
        </w:rPr>
        <w:t>and</w:t>
      </w:r>
      <w:r>
        <w:rPr>
          <w:rStyle w:val="IntenseEmphasis"/>
        </w:rPr>
        <w:t xml:space="preserve"> </w:t>
      </w:r>
      <w:r>
        <w:rPr>
          <w:rStyle w:val="IntenseEmphasis"/>
          <w:highlight w:val="cyan"/>
        </w:rPr>
        <w:t>exclusionary dichotomy</w:t>
      </w:r>
      <w:r>
        <w:rPr>
          <w:sz w:val="16"/>
        </w:rPr>
        <w:t xml:space="preserve"> to justify all parts of the War on Terror—</w:t>
      </w:r>
      <w:r>
        <w:rPr>
          <w:rStyle w:val="Emphasis"/>
          <w:highlight w:val="cyan"/>
        </w:rPr>
        <w:t>enables</w:t>
      </w:r>
      <w:r>
        <w:rPr>
          <w:sz w:val="16"/>
        </w:rPr>
        <w:t xml:space="preserve"> the </w:t>
      </w:r>
      <w:r>
        <w:rPr>
          <w:rStyle w:val="Emphasis"/>
          <w:highlight w:val="cyan"/>
        </w:rPr>
        <w:t>otherization</w:t>
      </w:r>
      <w:r>
        <w:rPr>
          <w:sz w:val="16"/>
        </w:rPr>
        <w:t xml:space="preserve">, demonization, dehumanization, </w:t>
      </w:r>
      <w:r>
        <w:rPr>
          <w:rStyle w:val="IntenseEmphasis"/>
        </w:rPr>
        <w:t>and</w:t>
      </w:r>
      <w:r>
        <w:rPr>
          <w:sz w:val="16"/>
        </w:rPr>
        <w:t xml:space="preserve"> </w:t>
      </w:r>
      <w:r>
        <w:rPr>
          <w:rStyle w:val="IntenseEmphasis"/>
        </w:rPr>
        <w:t>exclusion</w:t>
      </w:r>
      <w:r>
        <w:rPr>
          <w:sz w:val="16"/>
        </w:rPr>
        <w:t xml:space="preserve"> of the opposing team. When the unfairness of this tactic is brought to light—particularly in egregious situations when a team is arguing that the other team should lose because of their skin color—all can see that the </w:t>
      </w:r>
      <w:r>
        <w:rPr>
          <w:rStyle w:val="IntenseEmphasis"/>
        </w:rPr>
        <w:t>debate centers on personal attacks against opposing debaters.</w:t>
      </w:r>
      <w:r>
        <w:rPr>
          <w:sz w:val="16"/>
        </w:rPr>
        <w:t xml:space="preserve"> This causes tensions between debaters that frequently result in debaters losing interest or quitting. By alienating and excluding members of the competitive interscholastic debate community for the purpose of winning a debate, it also makes the reaching of any compromise outside of the debate—the only place where compromise is possible—much less likely. By bringing the social issue into a debate round, debaters impede out-</w:t>
      </w:r>
      <w:proofErr w:type="spellStart"/>
      <w:r>
        <w:rPr>
          <w:sz w:val="16"/>
        </w:rPr>
        <w:t>ofround</w:t>
      </w:r>
      <w:proofErr w:type="spellEnd"/>
      <w:r>
        <w:rPr>
          <w:sz w:val="16"/>
        </w:rPr>
        <w:t xml:space="preserve"> progress on the resolution of social issues within and outside the debate community by prompting backlash.</w:t>
      </w:r>
    </w:p>
    <w:p w:rsidR="00C37345" w:rsidRDefault="00C37345" w:rsidP="00C37345">
      <w:pPr>
        <w:pStyle w:val="Heading4"/>
      </w:pPr>
      <w:r>
        <w:rPr>
          <w:b w:val="0"/>
          <w:bCs w:val="0"/>
        </w:rPr>
        <w:t>The ballot fails</w:t>
      </w:r>
    </w:p>
    <w:p w:rsidR="00C37345" w:rsidRDefault="00C37345" w:rsidP="00C37345">
      <w:r>
        <w:rPr>
          <w:rStyle w:val="StyleStyleBold12pt"/>
        </w:rPr>
        <w:t>Ritter</w:t>
      </w:r>
      <w:r>
        <w:t xml:space="preserve"> </w:t>
      </w:r>
      <w:r>
        <w:rPr>
          <w:rStyle w:val="StyleStyleBold12pt"/>
        </w:rPr>
        <w:t>‘13</w:t>
      </w:r>
      <w:r>
        <w:t>, JD – U Texas Law, B.A. cum laude – Trinity University,</w:t>
      </w:r>
    </w:p>
    <w:p w:rsidR="00C37345" w:rsidRDefault="00C37345" w:rsidP="00C37345">
      <w:r>
        <w:t>(Michael J., “OVERCOMING THE FICTION OF “SOCIAL CHANGE THROUGH DEBATE”: WHAT’S TO LEARN FROM 2PAC’S CHANGES</w:t>
      </w:r>
      <w:proofErr w:type="gramStart"/>
      <w:r>
        <w:t>?,</w:t>
      </w:r>
      <w:proofErr w:type="gramEnd"/>
      <w:r>
        <w:t>” National Journal of Speech and Debate, Vol. 2, Issue 1)</w:t>
      </w:r>
    </w:p>
    <w:p w:rsidR="00C37345" w:rsidRDefault="00C37345" w:rsidP="00C37345"/>
    <w:p w:rsidR="00C37345" w:rsidRDefault="00C37345" w:rsidP="00C37345">
      <w:r>
        <w:rPr>
          <w:rStyle w:val="IntenseEmphasis"/>
        </w:rPr>
        <w:t xml:space="preserve">The structure of </w:t>
      </w:r>
      <w:r>
        <w:rPr>
          <w:rStyle w:val="IntenseEmphasis"/>
          <w:highlight w:val="cyan"/>
        </w:rPr>
        <w:t>competitive</w:t>
      </w:r>
      <w:r>
        <w:rPr>
          <w:rStyle w:val="IntenseEmphasis"/>
        </w:rPr>
        <w:t xml:space="preserve"> interscholastic </w:t>
      </w:r>
      <w:r>
        <w:rPr>
          <w:rStyle w:val="IntenseEmphasis"/>
          <w:highlight w:val="cyan"/>
        </w:rPr>
        <w:t>debate renders</w:t>
      </w:r>
      <w:r>
        <w:rPr>
          <w:rStyle w:val="IntenseEmphasis"/>
        </w:rPr>
        <w:t xml:space="preserve"> </w:t>
      </w:r>
      <w:r>
        <w:rPr>
          <w:rStyle w:val="IntenseEmphasis"/>
          <w:b/>
          <w:highlight w:val="cyan"/>
        </w:rPr>
        <w:t>any message</w:t>
      </w:r>
      <w:r>
        <w:rPr>
          <w:rStyle w:val="IntenseEmphasis"/>
        </w:rPr>
        <w:t xml:space="preserve"> </w:t>
      </w:r>
      <w:r>
        <w:rPr>
          <w:rStyle w:val="IntenseEmphasis"/>
          <w:highlight w:val="cyan"/>
        </w:rPr>
        <w:t>communicated in a</w:t>
      </w:r>
      <w:r>
        <w:rPr>
          <w:rStyle w:val="IntenseEmphasis"/>
        </w:rPr>
        <w:t xml:space="preserve"> debate </w:t>
      </w:r>
      <w:r>
        <w:rPr>
          <w:rStyle w:val="IntenseEmphasis"/>
          <w:highlight w:val="cyan"/>
        </w:rPr>
        <w:t>round</w:t>
      </w:r>
      <w:r>
        <w:rPr>
          <w:sz w:val="16"/>
        </w:rPr>
        <w:t xml:space="preserve"> virtually </w:t>
      </w:r>
      <w:r>
        <w:rPr>
          <w:rStyle w:val="Emphasis"/>
          <w:highlight w:val="cyan"/>
        </w:rPr>
        <w:t>incapable</w:t>
      </w:r>
      <w:r>
        <w:rPr>
          <w:sz w:val="16"/>
          <w:highlight w:val="cyan"/>
        </w:rPr>
        <w:t xml:space="preserve"> </w:t>
      </w:r>
      <w:r>
        <w:rPr>
          <w:rStyle w:val="IntenseEmphasis"/>
          <w:highlight w:val="cyan"/>
        </w:rPr>
        <w:t>of creating</w:t>
      </w:r>
      <w:r>
        <w:rPr>
          <w:sz w:val="16"/>
        </w:rPr>
        <w:t xml:space="preserve"> any </w:t>
      </w:r>
      <w:r>
        <w:rPr>
          <w:rStyle w:val="IntenseEmphasis"/>
          <w:highlight w:val="cyan"/>
        </w:rPr>
        <w:t>social change</w:t>
      </w:r>
      <w:r>
        <w:rPr>
          <w:rStyle w:val="IntenseEmphasis"/>
        </w:rPr>
        <w:t xml:space="preserve">, either </w:t>
      </w:r>
      <w:r>
        <w:rPr>
          <w:rStyle w:val="IntenseEmphasis"/>
          <w:highlight w:val="cyan"/>
        </w:rPr>
        <w:t>in the</w:t>
      </w:r>
      <w:r>
        <w:rPr>
          <w:rStyle w:val="IntenseEmphasis"/>
        </w:rPr>
        <w:t xml:space="preserve"> debate </w:t>
      </w:r>
      <w:r>
        <w:rPr>
          <w:rStyle w:val="IntenseEmphasis"/>
          <w:highlight w:val="cyan"/>
        </w:rPr>
        <w:t>community or in general</w:t>
      </w:r>
      <w:r>
        <w:rPr>
          <w:sz w:val="16"/>
        </w:rPr>
        <w:t xml:space="preserve"> society. And to the extent that the fiction of social change through debate can be proven or disproven through empirical studies or surveys, </w:t>
      </w:r>
      <w:r>
        <w:rPr>
          <w:rStyle w:val="IntenseEmphasis"/>
          <w:highlight w:val="cyan"/>
        </w:rPr>
        <w:t>academics</w:t>
      </w:r>
      <w:r>
        <w:rPr>
          <w:sz w:val="16"/>
        </w:rPr>
        <w:t xml:space="preserve"> instead </w:t>
      </w:r>
      <w:r>
        <w:rPr>
          <w:rStyle w:val="IntenseEmphasis"/>
          <w:highlight w:val="cyan"/>
        </w:rPr>
        <w:t xml:space="preserve">have analyzed debate with </w:t>
      </w:r>
      <w:proofErr w:type="spellStart"/>
      <w:r>
        <w:rPr>
          <w:rStyle w:val="IntenseEmphasis"/>
          <w:highlight w:val="cyan"/>
        </w:rPr>
        <w:t>nonapplicable</w:t>
      </w:r>
      <w:proofErr w:type="spellEnd"/>
      <w:r>
        <w:rPr>
          <w:rStyle w:val="IntenseEmphasis"/>
        </w:rPr>
        <w:t xml:space="preserve"> rhetorical </w:t>
      </w:r>
      <w:r>
        <w:rPr>
          <w:rStyle w:val="IntenseEmphasis"/>
          <w:highlight w:val="cyan"/>
        </w:rPr>
        <w:t>theory</w:t>
      </w:r>
      <w:r>
        <w:rPr>
          <w:rStyle w:val="IntenseEmphasis"/>
        </w:rPr>
        <w:t xml:space="preserve"> </w:t>
      </w:r>
      <w:r>
        <w:rPr>
          <w:rStyle w:val="IntenseEmphasis"/>
          <w:b/>
          <w:highlight w:val="cyan"/>
        </w:rPr>
        <w:t>that fails to account</w:t>
      </w:r>
      <w:r>
        <w:rPr>
          <w:rStyle w:val="IntenseEmphasis"/>
        </w:rPr>
        <w:t xml:space="preserve"> </w:t>
      </w:r>
      <w:r>
        <w:rPr>
          <w:rStyle w:val="IntenseEmphasis"/>
          <w:highlight w:val="cyan"/>
        </w:rPr>
        <w:t>for</w:t>
      </w:r>
      <w:r>
        <w:rPr>
          <w:rStyle w:val="IntenseEmphasis"/>
        </w:rPr>
        <w:t xml:space="preserve"> </w:t>
      </w:r>
      <w:r>
        <w:rPr>
          <w:rStyle w:val="IntenseEmphasis"/>
          <w:highlight w:val="cyan"/>
        </w:rPr>
        <w:t>the unique aspects of</w:t>
      </w:r>
      <w:r>
        <w:rPr>
          <w:rStyle w:val="IntenseEmphasis"/>
        </w:rPr>
        <w:t xml:space="preserve"> </w:t>
      </w:r>
      <w:r>
        <w:rPr>
          <w:rStyle w:val="IntenseEmphasis"/>
          <w:highlight w:val="cyan"/>
        </w:rPr>
        <w:t>competitive</w:t>
      </w:r>
      <w:r>
        <w:rPr>
          <w:rStyle w:val="IntenseEmphasis"/>
        </w:rPr>
        <w:t xml:space="preserve"> interscholastic </w:t>
      </w:r>
      <w:r>
        <w:rPr>
          <w:rStyle w:val="IntenseEmphasis"/>
          <w:highlight w:val="cyan"/>
        </w:rPr>
        <w:t>debate</w:t>
      </w:r>
      <w:r>
        <w:rPr>
          <w:rStyle w:val="IntenseEmphasis"/>
        </w:rPr>
        <w:t>.</w:t>
      </w:r>
      <w:r>
        <w:rPr>
          <w:sz w:val="16"/>
        </w:rPr>
        <w:t xml:space="preserve"> Rather, the current debate relating to activism and competitive interscholastic debate concerns the following: “What is the best model to promote social change?” But </w:t>
      </w:r>
      <w:r>
        <w:rPr>
          <w:rStyle w:val="IntenseEmphasis"/>
        </w:rPr>
        <w:t>a more fundamental question that must be addressed first is: “</w:t>
      </w:r>
      <w:r>
        <w:rPr>
          <w:rStyle w:val="IntenseEmphasis"/>
          <w:highlight w:val="cyan"/>
        </w:rPr>
        <w:t>Can debate cause social change</w:t>
      </w:r>
      <w:r>
        <w:rPr>
          <w:rStyle w:val="IntenseEmphasis"/>
        </w:rPr>
        <w:t xml:space="preserve">?” </w:t>
      </w:r>
      <w:r>
        <w:rPr>
          <w:rStyle w:val="IntenseEmphasis"/>
          <w:highlight w:val="cyan"/>
        </w:rPr>
        <w:t>Despite</w:t>
      </w:r>
      <w:r>
        <w:rPr>
          <w:sz w:val="16"/>
        </w:rPr>
        <w:t xml:space="preserve"> over </w:t>
      </w:r>
      <w:r>
        <w:rPr>
          <w:rStyle w:val="IntenseEmphasis"/>
          <w:highlight w:val="cyan"/>
        </w:rPr>
        <w:t>two decades</w:t>
      </w:r>
      <w:r>
        <w:rPr>
          <w:rStyle w:val="IntenseEmphasis"/>
        </w:rPr>
        <w:t xml:space="preserve"> of opportunity to conduct and publish empirical studies or surveys, </w:t>
      </w:r>
      <w:r>
        <w:rPr>
          <w:rStyle w:val="IntenseEmphasis"/>
          <w:highlight w:val="cyan"/>
        </w:rPr>
        <w:t>academic</w:t>
      </w:r>
      <w:r>
        <w:rPr>
          <w:rStyle w:val="IntenseEmphasis"/>
        </w:rPr>
        <w:t xml:space="preserve"> </w:t>
      </w:r>
      <w:r>
        <w:rPr>
          <w:rStyle w:val="IntenseEmphasis"/>
          <w:highlight w:val="cyan"/>
        </w:rPr>
        <w:t>proponents</w:t>
      </w:r>
      <w:r>
        <w:rPr>
          <w:sz w:val="16"/>
        </w:rPr>
        <w:t xml:space="preserve"> of the fiction that debate can create social change </w:t>
      </w:r>
      <w:r>
        <w:rPr>
          <w:rStyle w:val="IntenseEmphasis"/>
          <w:highlight w:val="cyan"/>
        </w:rPr>
        <w:t xml:space="preserve">have chosen </w:t>
      </w:r>
      <w:r>
        <w:rPr>
          <w:rStyle w:val="Emphasis"/>
          <w:highlight w:val="cyan"/>
        </w:rPr>
        <w:t>not to prove</w:t>
      </w:r>
      <w:r>
        <w:rPr>
          <w:rStyle w:val="IntenseEmphasis"/>
          <w:highlight w:val="cyan"/>
        </w:rPr>
        <w:t xml:space="preserve"> this</w:t>
      </w:r>
      <w:r>
        <w:rPr>
          <w:rStyle w:val="IntenseEmphasis"/>
        </w:rPr>
        <w:t xml:space="preserve"> fundamental </w:t>
      </w:r>
      <w:r>
        <w:rPr>
          <w:rStyle w:val="IntenseEmphasis"/>
          <w:highlight w:val="cyan"/>
        </w:rPr>
        <w:t>assumption</w:t>
      </w:r>
      <w:r>
        <w:rPr>
          <w:sz w:val="16"/>
        </w:rPr>
        <w:t xml:space="preserve">, which—as this article argues—is merely a fiction that is harmful in most, if not all, respects. </w:t>
      </w:r>
      <w:r>
        <w:rPr>
          <w:rStyle w:val="IntenseEmphasis"/>
          <w:highlight w:val="cyan"/>
        </w:rPr>
        <w:t>The position</w:t>
      </w:r>
      <w:r>
        <w:rPr>
          <w:rStyle w:val="IntenseEmphasis"/>
        </w:rPr>
        <w:t xml:space="preserve"> that competitive interscholastic </w:t>
      </w:r>
      <w:r>
        <w:rPr>
          <w:rStyle w:val="IntenseEmphasis"/>
          <w:highlight w:val="cyan"/>
        </w:rPr>
        <w:t>debate can</w:t>
      </w:r>
      <w:r>
        <w:rPr>
          <w:rStyle w:val="IntenseEmphasis"/>
        </w:rPr>
        <w:t xml:space="preserve"> </w:t>
      </w:r>
      <w:r>
        <w:rPr>
          <w:rStyle w:val="IntenseEmphasis"/>
          <w:highlight w:val="cyan"/>
        </w:rPr>
        <w:t>create</w:t>
      </w:r>
      <w:r>
        <w:rPr>
          <w:rStyle w:val="IntenseEmphasis"/>
        </w:rPr>
        <w:t xml:space="preserve"> </w:t>
      </w:r>
      <w:r>
        <w:rPr>
          <w:rStyle w:val="IntenseEmphasis"/>
          <w:highlight w:val="cyan"/>
        </w:rPr>
        <w:t>social</w:t>
      </w:r>
      <w:r>
        <w:rPr>
          <w:rStyle w:val="IntenseEmphasis"/>
        </w:rPr>
        <w:t xml:space="preserve"> </w:t>
      </w:r>
      <w:r>
        <w:rPr>
          <w:rStyle w:val="IntenseEmphasis"/>
          <w:highlight w:val="cyan"/>
        </w:rPr>
        <w:t>change is</w:t>
      </w:r>
      <w:r>
        <w:rPr>
          <w:rStyle w:val="IntenseEmphasis"/>
        </w:rPr>
        <w:t xml:space="preserve"> </w:t>
      </w:r>
      <w:r>
        <w:rPr>
          <w:sz w:val="16"/>
        </w:rPr>
        <w:t xml:space="preserve">more properly characterized as </w:t>
      </w:r>
      <w:r>
        <w:rPr>
          <w:rStyle w:val="IntenseEmphasis"/>
          <w:highlight w:val="cyan"/>
        </w:rPr>
        <w:t>a fiction</w:t>
      </w:r>
      <w:r>
        <w:rPr>
          <w:sz w:val="16"/>
        </w:rPr>
        <w:t xml:space="preserve"> than an argument. A fiction is an invented or fabricated idea purporting to be factual but is not provable by any human senses or rational thinking capability or is unproven by valid statistical studies. An argument, most basically, consists of a claim and some support for why the claim is true. If the support for the claim is false or its relation to the claim is illogical, then we can deduce that the particular argument does not help in ascertaining whether the claim is true. Interscholastic competitive debate is premised upon the assumption that debate is argumentation. Because fictions are necessarily not true or cannot be proven true by any means of argumentation, the competitive interscholastic debate community should be incredibly critical of those fictions and adopt them only if they promote the activity and its purposes.</w:t>
      </w:r>
    </w:p>
    <w:p w:rsidR="00C37345" w:rsidRPr="00C37345" w:rsidRDefault="00C37345" w:rsidP="00C37345">
      <w:bookmarkStart w:id="0" w:name="_GoBack"/>
      <w:bookmarkEnd w:id="0"/>
    </w:p>
    <w:sectPr w:rsidR="00C37345" w:rsidRPr="00C373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018" w:rsidRDefault="008F5018" w:rsidP="005F5576">
      <w:r>
        <w:separator/>
      </w:r>
    </w:p>
  </w:endnote>
  <w:endnote w:type="continuationSeparator" w:id="0">
    <w:p w:rsidR="008F5018" w:rsidRDefault="008F501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018" w:rsidRDefault="008F5018" w:rsidP="005F5576">
      <w:r>
        <w:separator/>
      </w:r>
    </w:p>
  </w:footnote>
  <w:footnote w:type="continuationSeparator" w:id="0">
    <w:p w:rsidR="008F5018" w:rsidRDefault="008F501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345"/>
    <w:rsid w:val="000022F2"/>
    <w:rsid w:val="0000459F"/>
    <w:rsid w:val="00004EB4"/>
    <w:rsid w:val="0001050D"/>
    <w:rsid w:val="00016BC0"/>
    <w:rsid w:val="0002196C"/>
    <w:rsid w:val="00021F29"/>
    <w:rsid w:val="00027EED"/>
    <w:rsid w:val="0003041D"/>
    <w:rsid w:val="00033028"/>
    <w:rsid w:val="000360A7"/>
    <w:rsid w:val="00052A1D"/>
    <w:rsid w:val="00055E12"/>
    <w:rsid w:val="00064A59"/>
    <w:rsid w:val="0006612D"/>
    <w:rsid w:val="0007162E"/>
    <w:rsid w:val="00073B9A"/>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E6CDE"/>
    <w:rsid w:val="001F7572"/>
    <w:rsid w:val="0020006E"/>
    <w:rsid w:val="002009AE"/>
    <w:rsid w:val="00201EAD"/>
    <w:rsid w:val="002101DA"/>
    <w:rsid w:val="00217499"/>
    <w:rsid w:val="0024023F"/>
    <w:rsid w:val="00240C4E"/>
    <w:rsid w:val="00243DC0"/>
    <w:rsid w:val="00250E16"/>
    <w:rsid w:val="00257696"/>
    <w:rsid w:val="0026382E"/>
    <w:rsid w:val="00272786"/>
    <w:rsid w:val="00287AB7"/>
    <w:rsid w:val="00293293"/>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932"/>
    <w:rsid w:val="00354B5B"/>
    <w:rsid w:val="00383E0A"/>
    <w:rsid w:val="003847C7"/>
    <w:rsid w:val="00385298"/>
    <w:rsid w:val="003852CE"/>
    <w:rsid w:val="00387003"/>
    <w:rsid w:val="00392E92"/>
    <w:rsid w:val="00395C83"/>
    <w:rsid w:val="003974D4"/>
    <w:rsid w:val="003A0423"/>
    <w:rsid w:val="003A2A3B"/>
    <w:rsid w:val="003A440C"/>
    <w:rsid w:val="003B024E"/>
    <w:rsid w:val="003B0C84"/>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03D69"/>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91E3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FC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E04"/>
    <w:rsid w:val="008A64C9"/>
    <w:rsid w:val="008B180A"/>
    <w:rsid w:val="008B24B7"/>
    <w:rsid w:val="008C2CD8"/>
    <w:rsid w:val="008C535C"/>
    <w:rsid w:val="008C5743"/>
    <w:rsid w:val="008C68EE"/>
    <w:rsid w:val="008C7F44"/>
    <w:rsid w:val="008D4273"/>
    <w:rsid w:val="008D4EF3"/>
    <w:rsid w:val="008E0E4F"/>
    <w:rsid w:val="008E1FD5"/>
    <w:rsid w:val="008E4139"/>
    <w:rsid w:val="008F322F"/>
    <w:rsid w:val="008F5018"/>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940"/>
    <w:rsid w:val="00A10B8B"/>
    <w:rsid w:val="00A20D78"/>
    <w:rsid w:val="00A2174A"/>
    <w:rsid w:val="00A26733"/>
    <w:rsid w:val="00A3595E"/>
    <w:rsid w:val="00A41F5B"/>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6710"/>
    <w:rsid w:val="00B07EBF"/>
    <w:rsid w:val="00B146EF"/>
    <w:rsid w:val="00B166CB"/>
    <w:rsid w:val="00B235E1"/>
    <w:rsid w:val="00B272CF"/>
    <w:rsid w:val="00B3145D"/>
    <w:rsid w:val="00B357BA"/>
    <w:rsid w:val="00B564DB"/>
    <w:rsid w:val="00B7582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7345"/>
    <w:rsid w:val="00C42DD6"/>
    <w:rsid w:val="00C545E7"/>
    <w:rsid w:val="00C66858"/>
    <w:rsid w:val="00C72E69"/>
    <w:rsid w:val="00C7411E"/>
    <w:rsid w:val="00C84988"/>
    <w:rsid w:val="00CA314A"/>
    <w:rsid w:val="00CA4AF6"/>
    <w:rsid w:val="00CA59CA"/>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701C"/>
    <w:rsid w:val="00DD7A97"/>
    <w:rsid w:val="00DD7F91"/>
    <w:rsid w:val="00E00376"/>
    <w:rsid w:val="00E01016"/>
    <w:rsid w:val="00E043B1"/>
    <w:rsid w:val="00E13857"/>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B05"/>
    <w:rsid w:val="00FB4261"/>
    <w:rsid w:val="00FB43B1"/>
    <w:rsid w:val="00FC0608"/>
    <w:rsid w:val="00FC2155"/>
    <w:rsid w:val="00FC41A7"/>
    <w:rsid w:val="00FD07C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37345"/>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
    <w:basedOn w:val="Normal"/>
    <w:next w:val="Normal"/>
    <w:link w:val="Heading2Char"/>
    <w:uiPriority w:val="2"/>
    <w:qFormat/>
    <w:rsid w:val="00D176BE"/>
    <w:pPr>
      <w:keepNext/>
      <w:keepLines/>
      <w:pageBreakBefore/>
      <w:spacing w:before="480"/>
      <w:jc w:val="center"/>
      <w:outlineLvl w:val="1"/>
    </w:pPr>
    <w:rPr>
      <w:rFonts w:eastAsiaTheme="majorEastAsia" w:cstheme="majorBidi"/>
      <w:b/>
      <w:bCs/>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small text,Normal Tag,heading 2,Ch,No Spacing1,No Spacing11,No Spacing111,No Spacing112,No Spacing1121,No Spacing2,Debate Text,Read stuff,No Spacing4,No Spacing21,CD - Cite,No Spacing211,No Spacing12,Heading 2 Char2 Char,Tag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BlockText Char"/>
    <w:basedOn w:val="DefaultParagraphFont"/>
    <w:link w:val="Heading2"/>
    <w:uiPriority w:val="2"/>
    <w:rsid w:val="00D176BE"/>
    <w:rPr>
      <w:rFonts w:ascii="Georgia" w:eastAsiaTheme="majorEastAsia" w:hAnsi="Georgia" w:cstheme="majorBidi"/>
      <w:b/>
      <w:bCs/>
      <w:szCs w:val="26"/>
      <w:u w:val="double"/>
    </w:rPr>
  </w:style>
  <w:style w:type="character" w:styleId="Emphasis">
    <w:name w:val="Emphasis"/>
    <w:aliases w:val="Evidence,Minimized,minimized,Highlighted,tag2,Size 10,emphasis in card,Underlined,CD Card,ED - Tag,emphasis,Emphasis!!,Qualifications,small,normal card text,Bold Underline,bold underline,Shrunk,qualifications in card,qualifications"/>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cite"/>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1 Char,No Spacing11 Char,No Spacing111 Char,No Spacing112 Char,No Spacing1121 Char,No Spacing2 Char,Debate Text Char,Read stuff Char,Tag1 Char"/>
    <w:basedOn w:val="DefaultParagraphFont"/>
    <w:link w:val="Heading4"/>
    <w:uiPriority w:val="4"/>
    <w:rsid w:val="00D176BE"/>
    <w:rPr>
      <w:rFonts w:ascii="Georgia" w:eastAsiaTheme="majorEastAsia" w:hAnsi="Georgia" w:cstheme="majorBidi"/>
      <w:b/>
      <w:bCs/>
      <w:iCs/>
    </w:rPr>
  </w:style>
  <w:style w:type="paragraph" w:customStyle="1" w:styleId="card">
    <w:name w:val="card"/>
    <w:basedOn w:val="Normal"/>
    <w:next w:val="Normal"/>
    <w:link w:val="StyleBoldUnderline"/>
    <w:uiPriority w:val="6"/>
    <w:qFormat/>
    <w:rsid w:val="00C37345"/>
    <w:pPr>
      <w:ind w:left="288" w:right="288"/>
    </w:pPr>
    <w:rPr>
      <w:rFonts w:asciiTheme="minorHAnsi" w:hAnsiTheme="minorHAnsi" w:cstheme="minorBidi"/>
      <w:bCs/>
      <w:u w:val="single"/>
    </w:rPr>
  </w:style>
  <w:style w:type="character" w:customStyle="1" w:styleId="Heading1Char1">
    <w:name w:val="Heading 1 Char1"/>
    <w:aliases w:val="Pocket Char1"/>
    <w:basedOn w:val="DefaultParagraphFont"/>
    <w:uiPriority w:val="1"/>
    <w:rsid w:val="00C37345"/>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C37345"/>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C37345"/>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body Char1,small text Char1,Normal Tag Char1,heading 2 Char1,Ch Char1,No Spacing1 Char1,No Spacing11 Char1,No Spacing111 Char1,No Spacing112 Char1,No Spacing1121 Char1,No Spacing2 Char1,Debate Text Char1"/>
    <w:basedOn w:val="DefaultParagraphFont"/>
    <w:uiPriority w:val="4"/>
    <w:semiHidden/>
    <w:rsid w:val="00C37345"/>
    <w:rPr>
      <w:rFonts w:asciiTheme="majorHAnsi" w:eastAsiaTheme="majorEastAsia" w:hAnsiTheme="majorHAnsi" w:cstheme="majorBidi"/>
      <w:b/>
      <w:bCs/>
      <w:i/>
      <w:iCs/>
      <w:color w:val="4F81BD" w:themeColor="accent1"/>
      <w:sz w:val="22"/>
      <w:szCs w:val="22"/>
    </w:rPr>
  </w:style>
  <w:style w:type="paragraph" w:customStyle="1" w:styleId="Tag2">
    <w:name w:val="Tag2"/>
    <w:basedOn w:val="Normal"/>
    <w:qFormat/>
    <w:rsid w:val="00C37345"/>
    <w:rPr>
      <w:rFonts w:ascii="Arial" w:eastAsia="Calibri" w:hAnsi="Arial"/>
      <w:b/>
      <w:sz w:val="24"/>
    </w:rPr>
  </w:style>
  <w:style w:type="paragraph" w:customStyle="1" w:styleId="TagText">
    <w:name w:val="TagText"/>
    <w:basedOn w:val="Normal"/>
    <w:qFormat/>
    <w:rsid w:val="00C37345"/>
    <w:rPr>
      <w:rFonts w:ascii="Arial" w:eastAsia="Calibri" w:hAnsi="Arial"/>
      <w:b/>
      <w:sz w:val="24"/>
    </w:rPr>
  </w:style>
  <w:style w:type="character" w:customStyle="1" w:styleId="Style4Char">
    <w:name w:val="Style4 Char"/>
    <w:link w:val="Style4"/>
    <w:locked/>
    <w:rsid w:val="00C37345"/>
    <w:rPr>
      <w:rFonts w:ascii="Arial Narrow" w:hAnsi="Arial Narrow"/>
      <w:u w:val="single"/>
    </w:rPr>
  </w:style>
  <w:style w:type="paragraph" w:customStyle="1" w:styleId="Style4">
    <w:name w:val="Style4"/>
    <w:basedOn w:val="Normal"/>
    <w:link w:val="Style4Char"/>
    <w:rsid w:val="00C37345"/>
    <w:rPr>
      <w:rFonts w:ascii="Arial Narrow" w:hAnsi="Arial Narrow" w:cstheme="minorBidi"/>
      <w:u w:val="single"/>
    </w:rPr>
  </w:style>
  <w:style w:type="paragraph" w:customStyle="1" w:styleId="CitationCharChar">
    <w:name w:val="Citation Char Char"/>
    <w:basedOn w:val="Normal"/>
    <w:uiPriority w:val="6"/>
    <w:rsid w:val="00C37345"/>
    <w:pPr>
      <w:ind w:left="1440" w:right="1440"/>
    </w:pPr>
    <w:rPr>
      <w:rFonts w:eastAsia="Calibri" w:cs="Times New Roman"/>
      <w:bCs/>
      <w:sz w:val="20"/>
      <w:szCs w:val="20"/>
      <w:u w:val="single"/>
    </w:rPr>
  </w:style>
  <w:style w:type="character" w:customStyle="1" w:styleId="cardtextChar">
    <w:name w:val="card text Char"/>
    <w:basedOn w:val="DefaultParagraphFont"/>
    <w:link w:val="cardtext"/>
    <w:locked/>
    <w:rsid w:val="00C37345"/>
    <w:rPr>
      <w:rFonts w:ascii="Georgia" w:hAnsi="Georgia" w:cs="Arial"/>
    </w:rPr>
  </w:style>
  <w:style w:type="paragraph" w:customStyle="1" w:styleId="cardtext">
    <w:name w:val="card text"/>
    <w:basedOn w:val="Normal"/>
    <w:link w:val="cardtextChar"/>
    <w:qFormat/>
    <w:rsid w:val="00C37345"/>
    <w:pPr>
      <w:ind w:left="288" w:right="288"/>
    </w:pPr>
  </w:style>
  <w:style w:type="character" w:customStyle="1" w:styleId="underline">
    <w:name w:val="underline"/>
    <w:link w:val="textbold"/>
    <w:qFormat/>
    <w:locked/>
    <w:rsid w:val="00C37345"/>
    <w:rPr>
      <w:u w:val="single"/>
    </w:rPr>
  </w:style>
  <w:style w:type="paragraph" w:customStyle="1" w:styleId="textbold">
    <w:name w:val="text bold"/>
    <w:basedOn w:val="Normal"/>
    <w:link w:val="underline"/>
    <w:qFormat/>
    <w:rsid w:val="00C37345"/>
    <w:pPr>
      <w:ind w:left="720"/>
      <w:jc w:val="both"/>
    </w:pPr>
    <w:rPr>
      <w:rFonts w:asciiTheme="minorHAnsi" w:hAnsiTheme="minorHAnsi" w:cstheme="minorBidi"/>
      <w:u w:val="single"/>
    </w:rPr>
  </w:style>
  <w:style w:type="character" w:styleId="IntenseEmphasis">
    <w:name w:val="Intense Emphasis"/>
    <w:aliases w:val="Style Underline,Bo,Intense Emphasis111,Intense Emphasis1111"/>
    <w:uiPriority w:val="6"/>
    <w:qFormat/>
    <w:rsid w:val="00C37345"/>
    <w:rPr>
      <w:b w:val="0"/>
      <w:bCs/>
      <w:sz w:val="20"/>
      <w:u w:val="single"/>
    </w:rPr>
  </w:style>
  <w:style w:type="character" w:customStyle="1" w:styleId="Citation">
    <w:name w:val="Citation"/>
    <w:uiPriority w:val="1"/>
    <w:qFormat/>
    <w:rsid w:val="00C37345"/>
    <w:rPr>
      <w:rFonts w:ascii="Arial" w:hAnsi="Arial" w:cs="Arial" w:hint="default"/>
      <w:b/>
      <w:bCs w:val="0"/>
      <w:sz w:val="24"/>
      <w:u w:val="single"/>
    </w:rPr>
  </w:style>
  <w:style w:type="character" w:customStyle="1" w:styleId="UnderlineBold">
    <w:name w:val="Underline + Bold"/>
    <w:uiPriority w:val="1"/>
    <w:qFormat/>
    <w:rsid w:val="00C37345"/>
    <w:rPr>
      <w:b/>
      <w:bCs w:val="0"/>
      <w:sz w:val="20"/>
      <w:u w:val="single"/>
    </w:rPr>
  </w:style>
  <w:style w:type="character" w:customStyle="1" w:styleId="CiteChar">
    <w:name w:val="Cite Char"/>
    <w:aliases w:val="cite_tag Char,Char Char Char Char1 Char,Char Char Char Char1 Char Char,Char Char Char Char1 Char Char1,Taglines Char Char,Heading 21 Char,Heading 2 Char Char Char Char Char1,Heading 2 Char Char"/>
    <w:rsid w:val="00C37345"/>
    <w:rPr>
      <w:rFonts w:ascii="Arial" w:hAnsi="Arial" w:cs="Arial" w:hint="default"/>
      <w:b/>
      <w:bCs w:val="0"/>
      <w:sz w:val="24"/>
      <w:szCs w:val="22"/>
      <w:u w:val="single"/>
    </w:rPr>
  </w:style>
  <w:style w:type="character" w:customStyle="1" w:styleId="Box">
    <w:name w:val="Box"/>
    <w:basedOn w:val="DefaultParagraphFont"/>
    <w:uiPriority w:val="1"/>
    <w:qFormat/>
    <w:rsid w:val="00C37345"/>
    <w:rPr>
      <w:b/>
      <w:bCs w:val="0"/>
      <w:u w:val="single"/>
      <w:bdr w:val="single" w:sz="4" w:space="0" w:color="auto" w:frame="1"/>
    </w:rPr>
  </w:style>
  <w:style w:type="character" w:customStyle="1" w:styleId="BoldUnderline">
    <w:name w:val="BoldUnderline"/>
    <w:uiPriority w:val="1"/>
    <w:qFormat/>
    <w:rsid w:val="00C37345"/>
    <w:rPr>
      <w:rFonts w:ascii="Arial" w:hAnsi="Arial" w:cs="Arial" w:hint="default"/>
      <w:b/>
      <w:bCs w:val="0"/>
      <w:sz w:val="20"/>
      <w:u w:val="single"/>
    </w:rPr>
  </w:style>
  <w:style w:type="character" w:customStyle="1" w:styleId="BodyText1">
    <w:name w:val="Body Text1"/>
    <w:rsid w:val="00C3734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C3734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C37345"/>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C3734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C37345"/>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C37345"/>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C37345"/>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C37345"/>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C3734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cardChar">
    <w:name w:val="card Char"/>
    <w:rsid w:val="00C37345"/>
    <w:rPr>
      <w:rFonts w:ascii="Times New Roman" w:eastAsia="Times New Roman" w:hAnsi="Times New Roman" w:cs="Times New Roman" w:hint="default"/>
      <w:sz w:val="20"/>
      <w:szCs w:val="20"/>
    </w:rPr>
  </w:style>
  <w:style w:type="character" w:customStyle="1" w:styleId="TagGreg">
    <w:name w:val="TagGreg"/>
    <w:basedOn w:val="DefaultParagraphFont"/>
    <w:uiPriority w:val="1"/>
    <w:qFormat/>
    <w:rsid w:val="00C37345"/>
    <w:rPr>
      <w:rFonts w:ascii="Arial" w:hAnsi="Arial" w:cs="Arial" w:hint="default"/>
      <w:b/>
      <w:bCs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37345"/>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
    <w:basedOn w:val="Normal"/>
    <w:next w:val="Normal"/>
    <w:link w:val="Heading2Char"/>
    <w:uiPriority w:val="2"/>
    <w:qFormat/>
    <w:rsid w:val="00D176BE"/>
    <w:pPr>
      <w:keepNext/>
      <w:keepLines/>
      <w:pageBreakBefore/>
      <w:spacing w:before="480"/>
      <w:jc w:val="center"/>
      <w:outlineLvl w:val="1"/>
    </w:pPr>
    <w:rPr>
      <w:rFonts w:eastAsiaTheme="majorEastAsia" w:cstheme="majorBidi"/>
      <w:b/>
      <w:bCs/>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small text,Normal Tag,heading 2,Ch,No Spacing1,No Spacing11,No Spacing111,No Spacing112,No Spacing1121,No Spacing2,Debate Text,Read stuff,No Spacing4,No Spacing21,CD - Cite,No Spacing211,No Spacing12,Heading 2 Char2 Char,Tag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BlockText Char"/>
    <w:basedOn w:val="DefaultParagraphFont"/>
    <w:link w:val="Heading2"/>
    <w:uiPriority w:val="2"/>
    <w:rsid w:val="00D176BE"/>
    <w:rPr>
      <w:rFonts w:ascii="Georgia" w:eastAsiaTheme="majorEastAsia" w:hAnsi="Georgia" w:cstheme="majorBidi"/>
      <w:b/>
      <w:bCs/>
      <w:szCs w:val="26"/>
      <w:u w:val="double"/>
    </w:rPr>
  </w:style>
  <w:style w:type="character" w:styleId="Emphasis">
    <w:name w:val="Emphasis"/>
    <w:aliases w:val="Evidence,Minimized,minimized,Highlighted,tag2,Size 10,emphasis in card,Underlined,CD Card,ED - Tag,emphasis,Emphasis!!,Qualifications,small,normal card text,Bold Underline,bold underline,Shrunk,qualifications in card,qualifications"/>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cite"/>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1 Char,No Spacing11 Char,No Spacing111 Char,No Spacing112 Char,No Spacing1121 Char,No Spacing2 Char,Debate Text Char,Read stuff Char,Tag1 Char"/>
    <w:basedOn w:val="DefaultParagraphFont"/>
    <w:link w:val="Heading4"/>
    <w:uiPriority w:val="4"/>
    <w:rsid w:val="00D176BE"/>
    <w:rPr>
      <w:rFonts w:ascii="Georgia" w:eastAsiaTheme="majorEastAsia" w:hAnsi="Georgia" w:cstheme="majorBidi"/>
      <w:b/>
      <w:bCs/>
      <w:iCs/>
    </w:rPr>
  </w:style>
  <w:style w:type="paragraph" w:customStyle="1" w:styleId="card">
    <w:name w:val="card"/>
    <w:basedOn w:val="Normal"/>
    <w:next w:val="Normal"/>
    <w:link w:val="StyleBoldUnderline"/>
    <w:uiPriority w:val="6"/>
    <w:qFormat/>
    <w:rsid w:val="00C37345"/>
    <w:pPr>
      <w:ind w:left="288" w:right="288"/>
    </w:pPr>
    <w:rPr>
      <w:rFonts w:asciiTheme="minorHAnsi" w:hAnsiTheme="minorHAnsi" w:cstheme="minorBidi"/>
      <w:bCs/>
      <w:u w:val="single"/>
    </w:rPr>
  </w:style>
  <w:style w:type="character" w:customStyle="1" w:styleId="Heading1Char1">
    <w:name w:val="Heading 1 Char1"/>
    <w:aliases w:val="Pocket Char1"/>
    <w:basedOn w:val="DefaultParagraphFont"/>
    <w:uiPriority w:val="1"/>
    <w:rsid w:val="00C37345"/>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C37345"/>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C37345"/>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body Char1,small text Char1,Normal Tag Char1,heading 2 Char1,Ch Char1,No Spacing1 Char1,No Spacing11 Char1,No Spacing111 Char1,No Spacing112 Char1,No Spacing1121 Char1,No Spacing2 Char1,Debate Text Char1"/>
    <w:basedOn w:val="DefaultParagraphFont"/>
    <w:uiPriority w:val="4"/>
    <w:semiHidden/>
    <w:rsid w:val="00C37345"/>
    <w:rPr>
      <w:rFonts w:asciiTheme="majorHAnsi" w:eastAsiaTheme="majorEastAsia" w:hAnsiTheme="majorHAnsi" w:cstheme="majorBidi"/>
      <w:b/>
      <w:bCs/>
      <w:i/>
      <w:iCs/>
      <w:color w:val="4F81BD" w:themeColor="accent1"/>
      <w:sz w:val="22"/>
      <w:szCs w:val="22"/>
    </w:rPr>
  </w:style>
  <w:style w:type="paragraph" w:customStyle="1" w:styleId="Tag2">
    <w:name w:val="Tag2"/>
    <w:basedOn w:val="Normal"/>
    <w:qFormat/>
    <w:rsid w:val="00C37345"/>
    <w:rPr>
      <w:rFonts w:ascii="Arial" w:eastAsia="Calibri" w:hAnsi="Arial"/>
      <w:b/>
      <w:sz w:val="24"/>
    </w:rPr>
  </w:style>
  <w:style w:type="paragraph" w:customStyle="1" w:styleId="TagText">
    <w:name w:val="TagText"/>
    <w:basedOn w:val="Normal"/>
    <w:qFormat/>
    <w:rsid w:val="00C37345"/>
    <w:rPr>
      <w:rFonts w:ascii="Arial" w:eastAsia="Calibri" w:hAnsi="Arial"/>
      <w:b/>
      <w:sz w:val="24"/>
    </w:rPr>
  </w:style>
  <w:style w:type="character" w:customStyle="1" w:styleId="Style4Char">
    <w:name w:val="Style4 Char"/>
    <w:link w:val="Style4"/>
    <w:locked/>
    <w:rsid w:val="00C37345"/>
    <w:rPr>
      <w:rFonts w:ascii="Arial Narrow" w:hAnsi="Arial Narrow"/>
      <w:u w:val="single"/>
    </w:rPr>
  </w:style>
  <w:style w:type="paragraph" w:customStyle="1" w:styleId="Style4">
    <w:name w:val="Style4"/>
    <w:basedOn w:val="Normal"/>
    <w:link w:val="Style4Char"/>
    <w:rsid w:val="00C37345"/>
    <w:rPr>
      <w:rFonts w:ascii="Arial Narrow" w:hAnsi="Arial Narrow" w:cstheme="minorBidi"/>
      <w:u w:val="single"/>
    </w:rPr>
  </w:style>
  <w:style w:type="paragraph" w:customStyle="1" w:styleId="CitationCharChar">
    <w:name w:val="Citation Char Char"/>
    <w:basedOn w:val="Normal"/>
    <w:uiPriority w:val="6"/>
    <w:rsid w:val="00C37345"/>
    <w:pPr>
      <w:ind w:left="1440" w:right="1440"/>
    </w:pPr>
    <w:rPr>
      <w:rFonts w:eastAsia="Calibri" w:cs="Times New Roman"/>
      <w:bCs/>
      <w:sz w:val="20"/>
      <w:szCs w:val="20"/>
      <w:u w:val="single"/>
    </w:rPr>
  </w:style>
  <w:style w:type="character" w:customStyle="1" w:styleId="cardtextChar">
    <w:name w:val="card text Char"/>
    <w:basedOn w:val="DefaultParagraphFont"/>
    <w:link w:val="cardtext"/>
    <w:locked/>
    <w:rsid w:val="00C37345"/>
    <w:rPr>
      <w:rFonts w:ascii="Georgia" w:hAnsi="Georgia" w:cs="Arial"/>
    </w:rPr>
  </w:style>
  <w:style w:type="paragraph" w:customStyle="1" w:styleId="cardtext">
    <w:name w:val="card text"/>
    <w:basedOn w:val="Normal"/>
    <w:link w:val="cardtextChar"/>
    <w:qFormat/>
    <w:rsid w:val="00C37345"/>
    <w:pPr>
      <w:ind w:left="288" w:right="288"/>
    </w:pPr>
  </w:style>
  <w:style w:type="character" w:customStyle="1" w:styleId="underline">
    <w:name w:val="underline"/>
    <w:link w:val="textbold"/>
    <w:qFormat/>
    <w:locked/>
    <w:rsid w:val="00C37345"/>
    <w:rPr>
      <w:u w:val="single"/>
    </w:rPr>
  </w:style>
  <w:style w:type="paragraph" w:customStyle="1" w:styleId="textbold">
    <w:name w:val="text bold"/>
    <w:basedOn w:val="Normal"/>
    <w:link w:val="underline"/>
    <w:qFormat/>
    <w:rsid w:val="00C37345"/>
    <w:pPr>
      <w:ind w:left="720"/>
      <w:jc w:val="both"/>
    </w:pPr>
    <w:rPr>
      <w:rFonts w:asciiTheme="minorHAnsi" w:hAnsiTheme="minorHAnsi" w:cstheme="minorBidi"/>
      <w:u w:val="single"/>
    </w:rPr>
  </w:style>
  <w:style w:type="character" w:styleId="IntenseEmphasis">
    <w:name w:val="Intense Emphasis"/>
    <w:aliases w:val="Style Underline,Bo,Intense Emphasis111,Intense Emphasis1111"/>
    <w:uiPriority w:val="6"/>
    <w:qFormat/>
    <w:rsid w:val="00C37345"/>
    <w:rPr>
      <w:b w:val="0"/>
      <w:bCs/>
      <w:sz w:val="20"/>
      <w:u w:val="single"/>
    </w:rPr>
  </w:style>
  <w:style w:type="character" w:customStyle="1" w:styleId="Citation">
    <w:name w:val="Citation"/>
    <w:uiPriority w:val="1"/>
    <w:qFormat/>
    <w:rsid w:val="00C37345"/>
    <w:rPr>
      <w:rFonts w:ascii="Arial" w:hAnsi="Arial" w:cs="Arial" w:hint="default"/>
      <w:b/>
      <w:bCs w:val="0"/>
      <w:sz w:val="24"/>
      <w:u w:val="single"/>
    </w:rPr>
  </w:style>
  <w:style w:type="character" w:customStyle="1" w:styleId="UnderlineBold">
    <w:name w:val="Underline + Bold"/>
    <w:uiPriority w:val="1"/>
    <w:qFormat/>
    <w:rsid w:val="00C37345"/>
    <w:rPr>
      <w:b/>
      <w:bCs w:val="0"/>
      <w:sz w:val="20"/>
      <w:u w:val="single"/>
    </w:rPr>
  </w:style>
  <w:style w:type="character" w:customStyle="1" w:styleId="CiteChar">
    <w:name w:val="Cite Char"/>
    <w:aliases w:val="cite_tag Char,Char Char Char Char1 Char,Char Char Char Char1 Char Char,Char Char Char Char1 Char Char1,Taglines Char Char,Heading 21 Char,Heading 2 Char Char Char Char Char1,Heading 2 Char Char"/>
    <w:rsid w:val="00C37345"/>
    <w:rPr>
      <w:rFonts w:ascii="Arial" w:hAnsi="Arial" w:cs="Arial" w:hint="default"/>
      <w:b/>
      <w:bCs w:val="0"/>
      <w:sz w:val="24"/>
      <w:szCs w:val="22"/>
      <w:u w:val="single"/>
    </w:rPr>
  </w:style>
  <w:style w:type="character" w:customStyle="1" w:styleId="Box">
    <w:name w:val="Box"/>
    <w:basedOn w:val="DefaultParagraphFont"/>
    <w:uiPriority w:val="1"/>
    <w:qFormat/>
    <w:rsid w:val="00C37345"/>
    <w:rPr>
      <w:b/>
      <w:bCs w:val="0"/>
      <w:u w:val="single"/>
      <w:bdr w:val="single" w:sz="4" w:space="0" w:color="auto" w:frame="1"/>
    </w:rPr>
  </w:style>
  <w:style w:type="character" w:customStyle="1" w:styleId="BoldUnderline">
    <w:name w:val="BoldUnderline"/>
    <w:uiPriority w:val="1"/>
    <w:qFormat/>
    <w:rsid w:val="00C37345"/>
    <w:rPr>
      <w:rFonts w:ascii="Arial" w:hAnsi="Arial" w:cs="Arial" w:hint="default"/>
      <w:b/>
      <w:bCs w:val="0"/>
      <w:sz w:val="20"/>
      <w:u w:val="single"/>
    </w:rPr>
  </w:style>
  <w:style w:type="character" w:customStyle="1" w:styleId="BodyText1">
    <w:name w:val="Body Text1"/>
    <w:rsid w:val="00C3734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C3734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C37345"/>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C3734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C37345"/>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C37345"/>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C37345"/>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C37345"/>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C3734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cardChar">
    <w:name w:val="card Char"/>
    <w:rsid w:val="00C37345"/>
    <w:rPr>
      <w:rFonts w:ascii="Times New Roman" w:eastAsia="Times New Roman" w:hAnsi="Times New Roman" w:cs="Times New Roman" w:hint="default"/>
      <w:sz w:val="20"/>
      <w:szCs w:val="20"/>
    </w:rPr>
  </w:style>
  <w:style w:type="character" w:customStyle="1" w:styleId="TagGreg">
    <w:name w:val="TagGreg"/>
    <w:basedOn w:val="DefaultParagraphFont"/>
    <w:uiPriority w:val="1"/>
    <w:qFormat/>
    <w:rsid w:val="00C37345"/>
    <w:rPr>
      <w:rFonts w:ascii="Arial" w:hAnsi="Arial" w:cs="Arial" w:hint="default"/>
      <w:b/>
      <w:bCs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99748">
      <w:bodyDiv w:val="1"/>
      <w:marLeft w:val="0"/>
      <w:marRight w:val="0"/>
      <w:marTop w:val="0"/>
      <w:marBottom w:val="0"/>
      <w:divBdr>
        <w:top w:val="none" w:sz="0" w:space="0" w:color="auto"/>
        <w:left w:val="none" w:sz="0" w:space="0" w:color="auto"/>
        <w:bottom w:val="none" w:sz="0" w:space="0" w:color="auto"/>
        <w:right w:val="none" w:sz="0" w:space="0" w:color="auto"/>
      </w:divBdr>
    </w:div>
    <w:div w:id="263349456">
      <w:bodyDiv w:val="1"/>
      <w:marLeft w:val="0"/>
      <w:marRight w:val="0"/>
      <w:marTop w:val="0"/>
      <w:marBottom w:val="0"/>
      <w:divBdr>
        <w:top w:val="none" w:sz="0" w:space="0" w:color="auto"/>
        <w:left w:val="none" w:sz="0" w:space="0" w:color="auto"/>
        <w:bottom w:val="none" w:sz="0" w:space="0" w:color="auto"/>
        <w:right w:val="none" w:sz="0" w:space="0" w:color="auto"/>
      </w:divBdr>
    </w:div>
    <w:div w:id="838813800">
      <w:bodyDiv w:val="1"/>
      <w:marLeft w:val="0"/>
      <w:marRight w:val="0"/>
      <w:marTop w:val="0"/>
      <w:marBottom w:val="0"/>
      <w:divBdr>
        <w:top w:val="none" w:sz="0" w:space="0" w:color="auto"/>
        <w:left w:val="none" w:sz="0" w:space="0" w:color="auto"/>
        <w:bottom w:val="none" w:sz="0" w:space="0" w:color="auto"/>
        <w:right w:val="none" w:sz="0" w:space="0" w:color="auto"/>
      </w:divBdr>
    </w:div>
    <w:div w:id="191446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decolonization.org/index.php/des/article/view/18630/15554"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25</Pages>
  <Words>16382</Words>
  <Characters>93378</Characters>
  <Application>Microsoft Office Word</Application>
  <DocSecurity>0</DocSecurity>
  <Lines>778</Lines>
  <Paragraphs>219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1NC</vt:lpstr>
      <vt:lpstr>    Off</vt:lpstr>
      <vt:lpstr>    Off</vt:lpstr>
      <vt:lpstr>    Case</vt:lpstr>
      <vt:lpstr>2NC</vt:lpstr>
      <vt:lpstr>    FW</vt:lpstr>
      <vt:lpstr>        AT: we are usfg</vt:lpstr>
    </vt:vector>
  </TitlesOfParts>
  <Company>Whitman College</Company>
  <LinksUpToDate>false</LinksUpToDate>
  <CharactersWithSpaces>109541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1</cp:revision>
  <dcterms:created xsi:type="dcterms:W3CDTF">2014-03-16T18:40:00Z</dcterms:created>
  <dcterms:modified xsi:type="dcterms:W3CDTF">2014-03-16T18:44:00Z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