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5F0" w:rsidRDefault="003235F0" w:rsidP="003235F0">
      <w:pPr>
        <w:pStyle w:val="Heading1"/>
      </w:pPr>
      <w:r>
        <w:t>1AC</w:t>
      </w:r>
    </w:p>
    <w:p w:rsidR="003235F0" w:rsidRDefault="003235F0" w:rsidP="003235F0">
      <w:pPr>
        <w:pStyle w:val="Heading2"/>
      </w:pPr>
      <w:r>
        <w:lastRenderedPageBreak/>
        <w:t>1AC – Milton</w:t>
      </w:r>
    </w:p>
    <w:p w:rsidR="003235F0" w:rsidRDefault="003235F0" w:rsidP="003235F0"/>
    <w:p w:rsidR="003235F0" w:rsidRDefault="003235F0" w:rsidP="003235F0">
      <w:pPr>
        <w:pStyle w:val="Heading3"/>
      </w:pPr>
      <w:r>
        <w:lastRenderedPageBreak/>
        <w:t>Plan Text</w:t>
      </w:r>
    </w:p>
    <w:p w:rsidR="003235F0" w:rsidRDefault="003235F0" w:rsidP="003235F0">
      <w:pPr>
        <w:pStyle w:val="Heading4"/>
      </w:pPr>
      <w:r>
        <w:t xml:space="preserve">Plan Text: </w:t>
      </w:r>
      <w:r w:rsidRPr="002C7A10">
        <w:t xml:space="preserve">The United States federal government should normalize </w:t>
      </w:r>
      <w:r>
        <w:t xml:space="preserve">its </w:t>
      </w:r>
      <w:r w:rsidRPr="002C7A10">
        <w:t xml:space="preserve">trade relations with Cuba. </w:t>
      </w:r>
    </w:p>
    <w:p w:rsidR="003235F0" w:rsidRPr="00DE6FE0" w:rsidRDefault="003235F0" w:rsidP="003235F0"/>
    <w:p w:rsidR="003235F0" w:rsidRDefault="003235F0" w:rsidP="003235F0">
      <w:pPr>
        <w:pStyle w:val="Heading3"/>
      </w:pPr>
      <w:r>
        <w:lastRenderedPageBreak/>
        <w:t>1AC – Ethanol 2.16</w:t>
      </w:r>
    </w:p>
    <w:p w:rsidR="003235F0" w:rsidRPr="00AD204F" w:rsidRDefault="003235F0" w:rsidP="003235F0">
      <w:pPr>
        <w:pStyle w:val="Heading4"/>
      </w:pPr>
      <w:r w:rsidRPr="00AD204F">
        <w:t xml:space="preserve">The plan </w:t>
      </w:r>
      <w:r>
        <w:t>is key to revive</w:t>
      </w:r>
      <w:r w:rsidRPr="00AD204F">
        <w:t xml:space="preserve"> th</w:t>
      </w:r>
      <w:r>
        <w:t>e Cuban sugar ethanol industry – only removal of the embargo solves and displaces US corn ethanol</w:t>
      </w:r>
    </w:p>
    <w:p w:rsidR="003235F0" w:rsidRPr="00AD204F" w:rsidRDefault="003235F0" w:rsidP="003235F0">
      <w:r w:rsidRPr="00AD204F">
        <w:rPr>
          <w:b/>
        </w:rPr>
        <w:t xml:space="preserve">Holmes, 10– </w:t>
      </w:r>
      <w:r w:rsidRPr="00B34521">
        <w:t xml:space="preserve">B.A. from Georgetown, Master’s Thesis (Michael G., June 21, 2010, “Seizing the Moment”, </w:t>
      </w:r>
      <w:hyperlink r:id="rId11" w:history="1">
        <w:r w:rsidRPr="00B34521">
          <w:t>https://repository.library.georgetown.edu/bitstream/handle/10822/553334/holmesMichael.pdf?sequence=1</w:t>
        </w:r>
      </w:hyperlink>
      <w:r w:rsidRPr="00B34521">
        <w:t>, pg. 74-78)//NG</w:t>
      </w:r>
    </w:p>
    <w:p w:rsidR="003235F0" w:rsidRDefault="003235F0" w:rsidP="003235F0">
      <w:r w:rsidRPr="003235F0">
        <w:t xml:space="preserve">Creating a new market for U.S. goods and services creates a strong </w:t>
      </w:r>
    </w:p>
    <w:p w:rsidR="003235F0" w:rsidRDefault="003235F0" w:rsidP="003235F0">
      <w:r>
        <w:t>AND</w:t>
      </w:r>
    </w:p>
    <w:p w:rsidR="003235F0" w:rsidRPr="003235F0" w:rsidRDefault="003235F0" w:rsidP="003235F0">
      <w:r w:rsidRPr="003235F0">
        <w:t xml:space="preserve">Cuba's technology sector and potentially increase the ease and volume of ethanol production. </w:t>
      </w:r>
    </w:p>
    <w:p w:rsidR="003235F0" w:rsidRPr="00E44AA4" w:rsidRDefault="003235F0" w:rsidP="003235F0">
      <w:pPr>
        <w:pStyle w:val="Heading4"/>
        <w:rPr>
          <w:rFonts w:ascii="Times" w:hAnsi="Times"/>
          <w:sz w:val="20"/>
          <w:szCs w:val="20"/>
        </w:rPr>
      </w:pPr>
      <w:r w:rsidRPr="00E44AA4">
        <w:rPr>
          <w:shd w:val="clear" w:color="auto" w:fill="FFFFFF"/>
        </w:rPr>
        <w:t>Sugarcane exports are feasible and desired. </w:t>
      </w:r>
    </w:p>
    <w:p w:rsidR="003235F0" w:rsidRPr="00A92ADC" w:rsidRDefault="003235F0" w:rsidP="003235F0">
      <w:pPr>
        <w:rPr>
          <w:szCs w:val="16"/>
        </w:rPr>
      </w:pPr>
      <w:proofErr w:type="spellStart"/>
      <w:r w:rsidRPr="00A92ADC">
        <w:rPr>
          <w:rStyle w:val="StyleStyleBold12pt"/>
        </w:rPr>
        <w:t>Squatriglia</w:t>
      </w:r>
      <w:proofErr w:type="spellEnd"/>
      <w:r w:rsidRPr="00A92ADC">
        <w:rPr>
          <w:rStyle w:val="StyleStyleBold12pt"/>
        </w:rPr>
        <w:t xml:space="preserve"> 8</w:t>
      </w:r>
      <w:r w:rsidRPr="00A92ADC">
        <w:rPr>
          <w:szCs w:val="16"/>
        </w:rPr>
        <w:t xml:space="preserve"> – Writer for WIRED</w:t>
      </w:r>
      <w:r>
        <w:rPr>
          <w:szCs w:val="16"/>
        </w:rPr>
        <w:t xml:space="preserve"> </w:t>
      </w:r>
      <w:r w:rsidRPr="00A92ADC">
        <w:rPr>
          <w:szCs w:val="16"/>
        </w:rPr>
        <w:t>(Chuck, “With Fidel Gone, Will Cuba Become a Global Ethanol Player?</w:t>
      </w:r>
      <w:proofErr w:type="gramStart"/>
      <w:r w:rsidRPr="00A92ADC">
        <w:rPr>
          <w:szCs w:val="16"/>
        </w:rPr>
        <w:t>”,</w:t>
      </w:r>
      <w:proofErr w:type="gramEnd"/>
      <w:r w:rsidRPr="00A92ADC">
        <w:rPr>
          <w:szCs w:val="16"/>
        </w:rPr>
        <w:t xml:space="preserve"> WIRED, Feb 19, 2008, http://www.wired.com/cars/energy/news/2008/02/cuba_ethanol)||DK</w:t>
      </w:r>
    </w:p>
    <w:p w:rsidR="003235F0" w:rsidRDefault="003235F0" w:rsidP="003235F0">
      <w:r w:rsidRPr="003235F0">
        <w:t xml:space="preserve">Fidel Castro hates ethanol. He thinks it punishes the poor by driving up food </w:t>
      </w:r>
    </w:p>
    <w:p w:rsidR="003235F0" w:rsidRDefault="003235F0" w:rsidP="003235F0">
      <w:r>
        <w:t>AND</w:t>
      </w:r>
    </w:p>
    <w:p w:rsidR="003235F0" w:rsidRPr="003235F0" w:rsidRDefault="003235F0" w:rsidP="003235F0">
      <w:r w:rsidRPr="003235F0">
        <w:t>Department says it won't lift the trade embargo on Cuba any time soon.</w:t>
      </w:r>
    </w:p>
    <w:p w:rsidR="003235F0" w:rsidRPr="008F01C0" w:rsidRDefault="003235F0" w:rsidP="003235F0"/>
    <w:p w:rsidR="003235F0" w:rsidRDefault="003235F0" w:rsidP="003235F0">
      <w:pPr>
        <w:pStyle w:val="Heading4"/>
      </w:pPr>
      <w:r>
        <w:t>Scenario 1 is Food Prices</w:t>
      </w:r>
    </w:p>
    <w:p w:rsidR="003235F0" w:rsidRDefault="003235F0" w:rsidP="003235F0">
      <w:pPr>
        <w:pStyle w:val="Heading4"/>
      </w:pPr>
      <w:r>
        <w:t>Corn ethanol is the strongest IL into food prices – prefer mathematical modeling</w:t>
      </w:r>
    </w:p>
    <w:p w:rsidR="003235F0" w:rsidRDefault="003235F0" w:rsidP="003235F0">
      <w:r w:rsidRPr="007F11E9">
        <w:rPr>
          <w:rStyle w:val="StyleStyleBold12pt"/>
        </w:rPr>
        <w:t>New England Complex Systems Institute, 11</w:t>
      </w:r>
      <w:r>
        <w:t>- research institution that uses complex systems science to analyze current events such as food shortages and provide solutions (“The Food Crises: A quantitative model of food prices including speculators and ethanol conversion”, NECSI, 9/21/11, http://necsi.edu/research/social/food_prices.pdf)//TL</w:t>
      </w:r>
    </w:p>
    <w:p w:rsidR="003235F0" w:rsidRDefault="003235F0" w:rsidP="003235F0">
      <w:r w:rsidRPr="003235F0">
        <w:t xml:space="preserve">Finally, we consider conversion of corn to ethanol. Only a small fraction of </w:t>
      </w:r>
    </w:p>
    <w:p w:rsidR="003235F0" w:rsidRDefault="003235F0" w:rsidP="003235F0">
      <w:r>
        <w:t>AND</w:t>
      </w:r>
    </w:p>
    <w:p w:rsidR="003235F0" w:rsidRPr="003235F0" w:rsidRDefault="003235F0" w:rsidP="003235F0">
      <w:proofErr w:type="gramStart"/>
      <w:r w:rsidRPr="003235F0">
        <w:t>production</w:t>
      </w:r>
      <w:proofErr w:type="gramEnd"/>
      <w:r w:rsidRPr="003235F0">
        <w:t>. Price variation during that period must be due to other causes.</w:t>
      </w:r>
    </w:p>
    <w:p w:rsidR="003235F0" w:rsidRDefault="003235F0" w:rsidP="003235F0"/>
    <w:p w:rsidR="003235F0" w:rsidRDefault="003235F0" w:rsidP="003235F0"/>
    <w:p w:rsidR="003235F0" w:rsidRDefault="003235F0" w:rsidP="003235F0">
      <w:pPr>
        <w:pStyle w:val="Heading4"/>
      </w:pPr>
      <w:r>
        <w:t>Specifically-US corn ethanol increases food prices and causes conflicts like Arab Spring</w:t>
      </w:r>
    </w:p>
    <w:p w:rsidR="003235F0" w:rsidRDefault="003235F0" w:rsidP="003235F0">
      <w:r w:rsidRPr="007F11E9">
        <w:rPr>
          <w:rStyle w:val="StyleStyleBold12pt"/>
        </w:rPr>
        <w:t>Sandoval</w:t>
      </w:r>
      <w:r w:rsidRPr="007F11E9">
        <w:t>, 2/7/</w:t>
      </w:r>
      <w:r w:rsidRPr="007F11E9">
        <w:rPr>
          <w:rStyle w:val="StyleStyleBold12pt"/>
        </w:rPr>
        <w:t>13</w:t>
      </w:r>
      <w:r>
        <w:t xml:space="preserve">- Reporter for the Heritage Foundation citing </w:t>
      </w:r>
      <w:proofErr w:type="spellStart"/>
      <w:r>
        <w:t>Yaneer</w:t>
      </w:r>
      <w:proofErr w:type="spellEnd"/>
      <w:r>
        <w:t xml:space="preserve"> Bar-Yam, American physicist, systems scientist, and founding president of the New England Complex Systems Institute, which is a research institution that uses complex systems science to analyze current events such as food shortages and provide solutions. (Michael, “Ethanol Mandate Leads to Violence, Social Unrest”, Heritage.org, http://blog.heritage.org/2013/02/07/ethanol-mandate-leads-to-social-unrest/)//TL</w:t>
      </w:r>
    </w:p>
    <w:p w:rsidR="003235F0" w:rsidRDefault="003235F0" w:rsidP="003235F0">
      <w:r w:rsidRPr="003235F0">
        <w:t xml:space="preserve">The conversion of corn to ethanol has contributed to a doubling in global food prices </w:t>
      </w:r>
    </w:p>
    <w:p w:rsidR="003235F0" w:rsidRDefault="003235F0" w:rsidP="003235F0">
      <w:r>
        <w:t>AND</w:t>
      </w:r>
    </w:p>
    <w:p w:rsidR="003235F0" w:rsidRPr="003235F0" w:rsidRDefault="003235F0" w:rsidP="003235F0">
      <w:proofErr w:type="gramStart"/>
      <w:r w:rsidRPr="003235F0">
        <w:t>redeemed</w:t>
      </w:r>
      <w:proofErr w:type="gramEnd"/>
      <w:r w:rsidRPr="003235F0">
        <w:t xml:space="preserve"> by arguing that the bad impact might be a small bad impact.</w:t>
      </w:r>
    </w:p>
    <w:p w:rsidR="003235F0" w:rsidRDefault="003235F0" w:rsidP="003235F0">
      <w:pPr>
        <w:pStyle w:val="Heading4"/>
      </w:pPr>
      <w:r>
        <w:t>Global food shortages risk extinction from starvation and war</w:t>
      </w:r>
    </w:p>
    <w:p w:rsidR="003235F0" w:rsidRDefault="003235F0" w:rsidP="003235F0">
      <w:r>
        <w:t xml:space="preserve">Julian </w:t>
      </w:r>
      <w:proofErr w:type="spellStart"/>
      <w:r w:rsidRPr="00B410AA">
        <w:rPr>
          <w:rStyle w:val="StyleStyleBold12pt"/>
        </w:rPr>
        <w:t>Cribb</w:t>
      </w:r>
      <w:proofErr w:type="spellEnd"/>
      <w:r>
        <w:t>, Professor in Science Communication at the University of Technology Sydney, 20</w:t>
      </w:r>
      <w:r w:rsidRPr="00B410AA">
        <w:rPr>
          <w:rStyle w:val="StyleStyleBold12pt"/>
        </w:rPr>
        <w:t>10</w:t>
      </w:r>
      <w:r>
        <w:t xml:space="preserve"> (Julian, principal of JCA, fellow of the Australian Academy of Technological Sciences and Engineering, “The Coming Famine: The Global Food Crisis and What We Can Do to Avoid It”, </w:t>
      </w:r>
      <w:proofErr w:type="spellStart"/>
      <w:r>
        <w:t>pg</w:t>
      </w:r>
      <w:proofErr w:type="spellEnd"/>
      <w:r>
        <w:t xml:space="preserve"> 10)</w:t>
      </w:r>
    </w:p>
    <w:p w:rsidR="003235F0" w:rsidRDefault="003235F0" w:rsidP="003235F0">
      <w:r w:rsidRPr="003235F0">
        <w:lastRenderedPageBreak/>
        <w:t xml:space="preserve">The character of human conflict has also changed: since the early 1990s, more </w:t>
      </w:r>
    </w:p>
    <w:p w:rsidR="003235F0" w:rsidRDefault="003235F0" w:rsidP="003235F0">
      <w:r>
        <w:t>AND</w:t>
      </w:r>
    </w:p>
    <w:p w:rsidR="003235F0" w:rsidRPr="003235F0" w:rsidRDefault="003235F0" w:rsidP="003235F0">
      <w:proofErr w:type="gramStart"/>
      <w:r w:rsidRPr="003235F0">
        <w:t>believe</w:t>
      </w:r>
      <w:proofErr w:type="gramEnd"/>
      <w:r w:rsidRPr="003235F0">
        <w:t xml:space="preserve"> future food shortages are a far bigger world threat than global warming."</w:t>
      </w:r>
    </w:p>
    <w:p w:rsidR="003235F0" w:rsidRPr="00B34521" w:rsidRDefault="003235F0" w:rsidP="003235F0">
      <w:pPr>
        <w:pStyle w:val="Heading4"/>
      </w:pPr>
      <w:r>
        <w:t>Scenario 2 is Warming</w:t>
      </w:r>
    </w:p>
    <w:p w:rsidR="003235F0" w:rsidRPr="00AD204F" w:rsidRDefault="003235F0" w:rsidP="003235F0">
      <w:pPr>
        <w:pStyle w:val="Heading4"/>
      </w:pPr>
      <w:r w:rsidRPr="00AD204F">
        <w:t>Increased corn production destroys wetlands and prairies</w:t>
      </w:r>
      <w:r>
        <w:t xml:space="preserve"> –</w:t>
      </w:r>
      <w:r w:rsidRPr="00AD204F">
        <w:t xml:space="preserve"> </w:t>
      </w:r>
      <w:r>
        <w:t>leads to</w:t>
      </w:r>
      <w:r w:rsidRPr="00AD204F">
        <w:t xml:space="preserve"> warming </w:t>
      </w:r>
    </w:p>
    <w:p w:rsidR="003235F0" w:rsidRPr="00D978B1" w:rsidRDefault="003235F0" w:rsidP="003235F0">
      <w:pPr>
        <w:rPr>
          <w:sz w:val="16"/>
          <w:szCs w:val="16"/>
        </w:rPr>
      </w:pPr>
      <w:proofErr w:type="spellStart"/>
      <w:r w:rsidRPr="00B31999">
        <w:rPr>
          <w:rStyle w:val="StyleStyleBold12pt"/>
        </w:rPr>
        <w:t>Specht</w:t>
      </w:r>
      <w:proofErr w:type="spellEnd"/>
      <w:r w:rsidRPr="00B31999">
        <w:rPr>
          <w:rStyle w:val="StyleStyleBold12pt"/>
        </w:rPr>
        <w:t xml:space="preserve"> ’13</w:t>
      </w:r>
      <w:r w:rsidRPr="00AD204F">
        <w:rPr>
          <w:sz w:val="16"/>
          <w:szCs w:val="16"/>
        </w:rPr>
        <w:t xml:space="preserve">- Legal Advisor, </w:t>
      </w:r>
      <w:proofErr w:type="spellStart"/>
      <w:r w:rsidRPr="00AD204F">
        <w:rPr>
          <w:sz w:val="16"/>
          <w:szCs w:val="16"/>
        </w:rPr>
        <w:t>Pearlmaker</w:t>
      </w:r>
      <w:proofErr w:type="spellEnd"/>
      <w:r w:rsidRPr="00AD204F">
        <w:rPr>
          <w:sz w:val="16"/>
          <w:szCs w:val="16"/>
        </w:rPr>
        <w:t xml:space="preserve"> Holsteins, Inc. B.A., Louisiana State University, 2009; J.D., Washington University in St. Louis 2012 (Jonathan, “Raising Cane: Cuban Sugarcane Ethanol’s Economic and Environmental Effects on the United States”, 36 UC Davis L. Rev. 185-188, April 24 2013, </w:t>
      </w:r>
      <w:hyperlink r:id="rId12" w:history="1">
        <w:r w:rsidRPr="00AD204F">
          <w:rPr>
            <w:rStyle w:val="Hyperlink"/>
            <w:sz w:val="16"/>
            <w:szCs w:val="16"/>
          </w:rPr>
          <w:t>http://environs.law.ucdavis.edu/issues/36/2/specht.pdf</w:t>
        </w:r>
      </w:hyperlink>
      <w:r w:rsidRPr="00AD204F">
        <w:rPr>
          <w:sz w:val="16"/>
          <w:szCs w:val="16"/>
        </w:rPr>
        <w:t xml:space="preserve">) </w:t>
      </w:r>
      <w:r>
        <w:rPr>
          <w:sz w:val="16"/>
          <w:szCs w:val="16"/>
        </w:rPr>
        <w:t>//</w:t>
      </w:r>
      <w:r w:rsidRPr="00AD204F">
        <w:rPr>
          <w:sz w:val="16"/>
          <w:szCs w:val="16"/>
        </w:rPr>
        <w:t>CW</w:t>
      </w:r>
    </w:p>
    <w:p w:rsidR="003235F0" w:rsidRDefault="003235F0" w:rsidP="003235F0">
      <w:r w:rsidRPr="003235F0">
        <w:t xml:space="preserve">Increased corn production is degrading two environmentally significant habitats in the Great Plains, grasslands </w:t>
      </w:r>
    </w:p>
    <w:p w:rsidR="003235F0" w:rsidRDefault="003235F0" w:rsidP="003235F0">
      <w:r>
        <w:t>AND</w:t>
      </w:r>
    </w:p>
    <w:p w:rsidR="003235F0" w:rsidRPr="003235F0" w:rsidRDefault="003235F0" w:rsidP="003235F0">
      <w:proofErr w:type="gramStart"/>
      <w:r w:rsidRPr="003235F0">
        <w:t>to</w:t>
      </w:r>
      <w:proofErr w:type="gramEnd"/>
      <w:r w:rsidRPr="003235F0">
        <w:t xml:space="preserve"> clean as the grasslands and wetlands that once filtered contaminants disappear. 100</w:t>
      </w:r>
    </w:p>
    <w:p w:rsidR="003235F0" w:rsidRPr="00812843" w:rsidRDefault="003235F0" w:rsidP="003235F0">
      <w:pPr>
        <w:pStyle w:val="Heading4"/>
      </w:pPr>
      <w:r w:rsidRPr="00812843">
        <w:t>Warming is real and anthropogenic – carbon dioxide increase, polar ice records, melting glaciers, sea level rise</w:t>
      </w:r>
    </w:p>
    <w:p w:rsidR="003235F0" w:rsidRPr="00812843" w:rsidRDefault="003235F0" w:rsidP="003235F0">
      <w:proofErr w:type="spellStart"/>
      <w:r w:rsidRPr="00812843">
        <w:rPr>
          <w:b/>
        </w:rPr>
        <w:t>Prothero</w:t>
      </w:r>
      <w:proofErr w:type="spellEnd"/>
      <w:r w:rsidRPr="00812843">
        <w:rPr>
          <w:b/>
        </w:rPr>
        <w:t xml:space="preserve"> 12</w:t>
      </w:r>
      <w:r w:rsidRPr="00812843">
        <w:t xml:space="preserve"> [Donald R. </w:t>
      </w:r>
      <w:proofErr w:type="spellStart"/>
      <w:r w:rsidRPr="00812843">
        <w:t>Prothero</w:t>
      </w:r>
      <w:proofErr w:type="spellEnd"/>
      <w:r w:rsidRPr="00812843">
        <w:t xml:space="preserve">, Professor of Geology at Occidental College and Lecturer in </w:t>
      </w:r>
      <w:proofErr w:type="spellStart"/>
      <w:r w:rsidRPr="00812843">
        <w:t>Geobiology</w:t>
      </w:r>
      <w:proofErr w:type="spellEnd"/>
      <w:r w:rsidRPr="00812843">
        <w:t xml:space="preserve"> at the California Institute of Technology, 3-1-2012, "How We Know Global Warming is Real and Human Caused," Skeptic, </w:t>
      </w:r>
      <w:proofErr w:type="spellStart"/>
      <w:r w:rsidRPr="00812843">
        <w:t>vol</w:t>
      </w:r>
      <w:proofErr w:type="spellEnd"/>
      <w:r w:rsidRPr="00812843">
        <w:t xml:space="preserve"> 17 no 2, EBSCO]</w:t>
      </w:r>
    </w:p>
    <w:p w:rsidR="003235F0" w:rsidRDefault="003235F0" w:rsidP="003235F0">
      <w:r w:rsidRPr="003235F0">
        <w:t xml:space="preserve">Converging Lines of Evidence¶ How do we know that global warming is real and </w:t>
      </w:r>
    </w:p>
    <w:p w:rsidR="003235F0" w:rsidRDefault="003235F0" w:rsidP="003235F0">
      <w:r>
        <w:t>AND</w:t>
      </w:r>
    </w:p>
    <w:p w:rsidR="003235F0" w:rsidRPr="003235F0" w:rsidRDefault="003235F0" w:rsidP="003235F0">
      <w:proofErr w:type="gramStart"/>
      <w:r w:rsidRPr="003235F0">
        <w:t>pinnacles</w:t>
      </w:r>
      <w:proofErr w:type="gramEnd"/>
      <w:r w:rsidRPr="003235F0">
        <w:t>, but the rest of these drowned cities would lie deep underwater.</w:t>
      </w:r>
    </w:p>
    <w:p w:rsidR="003235F0" w:rsidRPr="00812843" w:rsidRDefault="003235F0" w:rsidP="003235F0">
      <w:pPr>
        <w:pStyle w:val="Heading4"/>
      </w:pPr>
      <w:r>
        <w:t>E</w:t>
      </w:r>
      <w:r w:rsidRPr="00812843">
        <w:t>xtinction</w:t>
      </w:r>
    </w:p>
    <w:p w:rsidR="003235F0" w:rsidRPr="008F01C0" w:rsidRDefault="003235F0" w:rsidP="003235F0">
      <w:proofErr w:type="spellStart"/>
      <w:r w:rsidRPr="00812843">
        <w:rPr>
          <w:rStyle w:val="StyleStyleBold12pt"/>
        </w:rPr>
        <w:t>Sawin</w:t>
      </w:r>
      <w:proofErr w:type="spellEnd"/>
      <w:r w:rsidRPr="00812843">
        <w:rPr>
          <w:rStyle w:val="StyleStyleBold12pt"/>
        </w:rPr>
        <w:t xml:space="preserve"> 12 </w:t>
      </w:r>
      <w:r w:rsidRPr="008F01C0">
        <w:t xml:space="preserve">[Janet </w:t>
      </w:r>
      <w:proofErr w:type="spellStart"/>
      <w:r w:rsidRPr="008F01C0">
        <w:t>Sawin</w:t>
      </w:r>
      <w:proofErr w:type="spellEnd"/>
      <w:r w:rsidRPr="008F01C0">
        <w:t xml:space="preserve">, Senior Director of the Energy and Climate Change Program at the </w:t>
      </w:r>
      <w:proofErr w:type="spellStart"/>
      <w:r w:rsidRPr="008F01C0">
        <w:t>WorldWatch</w:t>
      </w:r>
      <w:proofErr w:type="spellEnd"/>
      <w:r w:rsidRPr="008F01C0">
        <w:t xml:space="preserve"> Institute, Aug 2012, “Climate Change Poses Greater Security Threat than Terrorism]</w:t>
      </w:r>
    </w:p>
    <w:p w:rsidR="003235F0" w:rsidRDefault="003235F0" w:rsidP="003235F0">
      <w:r w:rsidRPr="003235F0">
        <w:t xml:space="preserve">As early as 1988, scientists cautioned that human tinkering with the Earth's climate amounted </w:t>
      </w:r>
    </w:p>
    <w:p w:rsidR="003235F0" w:rsidRDefault="003235F0" w:rsidP="003235F0">
      <w:r>
        <w:t>AND</w:t>
      </w:r>
    </w:p>
    <w:p w:rsidR="003235F0" w:rsidRPr="003235F0" w:rsidRDefault="003235F0" w:rsidP="003235F0">
      <w:proofErr w:type="gramStart"/>
      <w:r w:rsidRPr="003235F0">
        <w:t>migration</w:t>
      </w:r>
      <w:proofErr w:type="gramEnd"/>
      <w:r w:rsidRPr="003235F0">
        <w:t xml:space="preserve"> across borders has frequently led to violent clashes over land and resources. </w:t>
      </w:r>
    </w:p>
    <w:p w:rsidR="003235F0" w:rsidRDefault="003235F0" w:rsidP="003235F0">
      <w:pPr>
        <w:pStyle w:val="Heading3"/>
      </w:pPr>
      <w:r>
        <w:lastRenderedPageBreak/>
        <w:t>Human Rights</w:t>
      </w:r>
    </w:p>
    <w:p w:rsidR="003235F0" w:rsidRPr="009968F3" w:rsidRDefault="003235F0" w:rsidP="003235F0">
      <w:pPr>
        <w:rPr>
          <w:rFonts w:ascii="Garamond" w:hAnsi="Garamond"/>
        </w:rPr>
      </w:pPr>
    </w:p>
    <w:p w:rsidR="003235F0" w:rsidRPr="009968F3" w:rsidRDefault="003235F0" w:rsidP="003235F0">
      <w:pPr>
        <w:rPr>
          <w:rFonts w:ascii="Garamond" w:hAnsi="Garamond"/>
        </w:rPr>
      </w:pPr>
    </w:p>
    <w:p w:rsidR="003235F0" w:rsidRPr="009968F3" w:rsidRDefault="003235F0" w:rsidP="003235F0">
      <w:pPr>
        <w:pStyle w:val="Heading4"/>
        <w:rPr>
          <w:rFonts w:ascii="Garamond" w:hAnsi="Garamond"/>
        </w:rPr>
      </w:pPr>
      <w:r w:rsidRPr="009968F3">
        <w:rPr>
          <w:rFonts w:ascii="Garamond" w:hAnsi="Garamond"/>
        </w:rPr>
        <w:t xml:space="preserve">The embargo’s </w:t>
      </w:r>
      <w:proofErr w:type="gramStart"/>
      <w:r w:rsidRPr="009968F3">
        <w:rPr>
          <w:rFonts w:ascii="Garamond" w:hAnsi="Garamond"/>
        </w:rPr>
        <w:t>attempts to boost human rights has</w:t>
      </w:r>
      <w:proofErr w:type="gramEnd"/>
      <w:r w:rsidRPr="009968F3">
        <w:rPr>
          <w:rFonts w:ascii="Garamond" w:hAnsi="Garamond"/>
        </w:rPr>
        <w:t xml:space="preserve"> backfired – removing the embargo would boost human rights, force the regime to stop abusing them, and provide the impetus to improve them through internal change.</w:t>
      </w:r>
    </w:p>
    <w:p w:rsidR="003235F0" w:rsidRPr="009968F3" w:rsidRDefault="003235F0" w:rsidP="003235F0">
      <w:pPr>
        <w:rPr>
          <w:rFonts w:ascii="Garamond" w:hAnsi="Garamond"/>
        </w:rPr>
      </w:pPr>
      <w:proofErr w:type="spellStart"/>
      <w:r w:rsidRPr="009968F3">
        <w:rPr>
          <w:rStyle w:val="StyleStyleBold12pt"/>
          <w:rFonts w:ascii="Garamond" w:hAnsi="Garamond"/>
        </w:rPr>
        <w:t>Amash</w:t>
      </w:r>
      <w:proofErr w:type="spellEnd"/>
      <w:r w:rsidRPr="009968F3">
        <w:rPr>
          <w:rStyle w:val="StyleStyleBold12pt"/>
          <w:rFonts w:ascii="Garamond" w:hAnsi="Garamond"/>
        </w:rPr>
        <w:t xml:space="preserve"> 12 International Relations at UC San Diego</w:t>
      </w:r>
      <w:r w:rsidRPr="009968F3">
        <w:rPr>
          <w:rFonts w:ascii="Garamond" w:hAnsi="Garamond"/>
        </w:rPr>
        <w:t xml:space="preserve"> [Brandon </w:t>
      </w:r>
      <w:proofErr w:type="spellStart"/>
      <w:r w:rsidRPr="009968F3">
        <w:rPr>
          <w:rFonts w:ascii="Garamond" w:hAnsi="Garamond"/>
        </w:rPr>
        <w:t>Amash</w:t>
      </w:r>
      <w:proofErr w:type="spellEnd"/>
      <w:r w:rsidRPr="009968F3">
        <w:rPr>
          <w:rFonts w:ascii="Garamond" w:hAnsi="Garamond"/>
        </w:rPr>
        <w:t xml:space="preserve">, Evaluating the Cuban Embargo, Prospect: Journal of International Affairs at UCSD, </w:t>
      </w:r>
      <w:hyperlink r:id="rId13" w:history="1">
        <w:r w:rsidRPr="009968F3">
          <w:rPr>
            <w:rStyle w:val="Hyperlink"/>
            <w:rFonts w:ascii="Garamond" w:hAnsi="Garamond"/>
          </w:rPr>
          <w:t>http://prospectjournal.org/2012/07/23/evaluating-the-cuban-embargo/</w:t>
        </w:r>
      </w:hyperlink>
      <w:r w:rsidRPr="009968F3">
        <w:rPr>
          <w:rFonts w:ascii="Garamond" w:hAnsi="Garamond"/>
        </w:rPr>
        <w:t>]</w:t>
      </w:r>
    </w:p>
    <w:p w:rsidR="003235F0" w:rsidRPr="009968F3" w:rsidRDefault="003235F0" w:rsidP="003235F0">
      <w:pPr>
        <w:rPr>
          <w:rFonts w:ascii="Garamond" w:hAnsi="Garamond"/>
        </w:rPr>
      </w:pPr>
    </w:p>
    <w:p w:rsidR="003235F0" w:rsidRDefault="003235F0" w:rsidP="003235F0">
      <w:r w:rsidRPr="003235F0">
        <w:t>Cuba has a long record of violating the fundamental human rights of freedom of opinion</w:t>
      </w:r>
    </w:p>
    <w:p w:rsidR="003235F0" w:rsidRDefault="003235F0" w:rsidP="003235F0">
      <w:r>
        <w:t>AND</w:t>
      </w:r>
    </w:p>
    <w:p w:rsidR="003235F0" w:rsidRPr="003235F0" w:rsidRDefault="003235F0" w:rsidP="003235F0">
      <w:proofErr w:type="gramStart"/>
      <w:r w:rsidRPr="003235F0">
        <w:t>with</w:t>
      </w:r>
      <w:proofErr w:type="gramEnd"/>
      <w:r w:rsidRPr="003235F0">
        <w:t xml:space="preserve"> Cuba as a stronger approach to improving human rights and espousing democracy.</w:t>
      </w:r>
    </w:p>
    <w:p w:rsidR="003235F0" w:rsidRDefault="003235F0" w:rsidP="003235F0">
      <w:r w:rsidRPr="003235F0">
        <w:t xml:space="preserve">It is essential to carefully consider this proposal as a viable policy alternative for promoting </w:t>
      </w:r>
    </w:p>
    <w:p w:rsidR="003235F0" w:rsidRDefault="003235F0" w:rsidP="003235F0">
      <w:r>
        <w:t>AND</w:t>
      </w:r>
    </w:p>
    <w:p w:rsidR="003235F0" w:rsidRPr="003235F0" w:rsidRDefault="003235F0" w:rsidP="003235F0">
      <w:proofErr w:type="gramStart"/>
      <w:r w:rsidRPr="003235F0">
        <w:t>highlights</w:t>
      </w:r>
      <w:proofErr w:type="gramEnd"/>
      <w:r w:rsidRPr="003235F0">
        <w:t xml:space="preserve"> the need for a fresh policy toward our neighbor and bitter rival.</w:t>
      </w:r>
    </w:p>
    <w:p w:rsidR="003235F0" w:rsidRPr="009968F3" w:rsidRDefault="003235F0" w:rsidP="003235F0">
      <w:pPr>
        <w:rPr>
          <w:rFonts w:ascii="Garamond" w:hAnsi="Garamond"/>
          <w:sz w:val="16"/>
        </w:rPr>
      </w:pPr>
      <w:r w:rsidRPr="009968F3">
        <w:rPr>
          <w:rFonts w:ascii="Garamond" w:hAnsi="Garamond"/>
          <w:sz w:val="16"/>
        </w:rPr>
        <w:t>§ 2. Historical Context of the Problem:</w:t>
      </w:r>
    </w:p>
    <w:p w:rsidR="003235F0" w:rsidRDefault="003235F0" w:rsidP="003235F0">
      <w:r w:rsidRPr="003235F0">
        <w:t xml:space="preserve">The United States and Cuba have been on unstable terms since the colonization of both </w:t>
      </w:r>
    </w:p>
    <w:p w:rsidR="003235F0" w:rsidRDefault="003235F0" w:rsidP="003235F0">
      <w:r>
        <w:t>AND</w:t>
      </w:r>
    </w:p>
    <w:p w:rsidR="003235F0" w:rsidRPr="003235F0" w:rsidRDefault="003235F0" w:rsidP="003235F0">
      <w:r w:rsidRPr="003235F0">
        <w:t>). Threatened by these blatantly antidemocratic policies, America had to do something.</w:t>
      </w:r>
    </w:p>
    <w:p w:rsidR="003235F0" w:rsidRDefault="003235F0" w:rsidP="003235F0">
      <w:r w:rsidRPr="003235F0">
        <w:t xml:space="preserve">The United States placed trade embargoes, economic sanctions, and travel bans on Cuba </w:t>
      </w:r>
    </w:p>
    <w:p w:rsidR="003235F0" w:rsidRDefault="003235F0" w:rsidP="003235F0">
      <w:r>
        <w:t>AND</w:t>
      </w:r>
    </w:p>
    <w:p w:rsidR="003235F0" w:rsidRPr="003235F0" w:rsidRDefault="003235F0" w:rsidP="003235F0">
      <w:proofErr w:type="gramStart"/>
      <w:r w:rsidRPr="003235F0">
        <w:t>following</w:t>
      </w:r>
      <w:proofErr w:type="gramEnd"/>
      <w:r w:rsidRPr="003235F0">
        <w:t xml:space="preserve"> section, I will explain how these objectives have not been realized.</w:t>
      </w:r>
    </w:p>
    <w:p w:rsidR="003235F0" w:rsidRPr="008E50CA" w:rsidRDefault="003235F0" w:rsidP="003235F0">
      <w:pPr>
        <w:rPr>
          <w:rFonts w:ascii="Garamond" w:hAnsi="Garamond"/>
          <w:sz w:val="16"/>
        </w:rPr>
      </w:pPr>
      <w:r w:rsidRPr="008E50CA">
        <w:rPr>
          <w:rFonts w:ascii="Garamond" w:hAnsi="Garamond"/>
          <w:sz w:val="16"/>
        </w:rPr>
        <w:t>§ 3. Critique of Policy Options:</w:t>
      </w:r>
    </w:p>
    <w:p w:rsidR="003235F0" w:rsidRDefault="003235F0" w:rsidP="003235F0">
      <w:proofErr w:type="spellStart"/>
      <w:r w:rsidRPr="003235F0">
        <w:t>Ayubi</w:t>
      </w:r>
      <w:proofErr w:type="spellEnd"/>
      <w:r w:rsidRPr="003235F0">
        <w:t xml:space="preserve">, Bissell, </w:t>
      </w:r>
      <w:proofErr w:type="spellStart"/>
      <w:r w:rsidRPr="003235F0">
        <w:t>Korsah</w:t>
      </w:r>
      <w:proofErr w:type="spellEnd"/>
      <w:r w:rsidRPr="003235F0">
        <w:t xml:space="preserve"> and Lerner suggest that “the purpose of sanctions is </w:t>
      </w:r>
    </w:p>
    <w:p w:rsidR="003235F0" w:rsidRDefault="003235F0" w:rsidP="003235F0">
      <w:r>
        <w:t>AND</w:t>
      </w:r>
    </w:p>
    <w:p w:rsidR="003235F0" w:rsidRPr="003235F0" w:rsidRDefault="003235F0" w:rsidP="003235F0">
      <w:pPr>
        <w:rPr>
          <w:highlight w:val="yellow"/>
        </w:rPr>
      </w:pPr>
      <w:proofErr w:type="gramStart"/>
      <w:r w:rsidRPr="003235F0">
        <w:t>have</w:t>
      </w:r>
      <w:proofErr w:type="gramEnd"/>
      <w:r w:rsidRPr="003235F0">
        <w:t xml:space="preserve"> done little to address the systematic violations of human rights in Cuba.</w:t>
      </w:r>
    </w:p>
    <w:p w:rsidR="003235F0" w:rsidRDefault="003235F0" w:rsidP="003235F0">
      <w:r w:rsidRPr="003235F0">
        <w:t xml:space="preserve">§ 3.1: The American embargo is not sufficient to democratize Cuba and </w:t>
      </w:r>
    </w:p>
    <w:p w:rsidR="003235F0" w:rsidRDefault="003235F0" w:rsidP="003235F0">
      <w:r>
        <w:t>AND</w:t>
      </w:r>
    </w:p>
    <w:p w:rsidR="003235F0" w:rsidRPr="003235F0" w:rsidRDefault="003235F0" w:rsidP="003235F0">
      <w:proofErr w:type="gramStart"/>
      <w:r w:rsidRPr="003235F0">
        <w:t>rights</w:t>
      </w:r>
      <w:proofErr w:type="gramEnd"/>
      <w:r w:rsidRPr="003235F0">
        <w:t>. Something more must be done in order to improve the situation.</w:t>
      </w:r>
    </w:p>
    <w:p w:rsidR="003235F0" w:rsidRDefault="003235F0" w:rsidP="003235F0">
      <w:r w:rsidRPr="003235F0">
        <w:t xml:space="preserve">§ 3.2: American sanctions during the Cold War strengthened Castro’s ideological position </w:t>
      </w:r>
    </w:p>
    <w:p w:rsidR="003235F0" w:rsidRDefault="003235F0" w:rsidP="003235F0">
      <w:r>
        <w:t>AND</w:t>
      </w:r>
    </w:p>
    <w:p w:rsidR="003235F0" w:rsidRPr="003235F0" w:rsidRDefault="003235F0" w:rsidP="003235F0">
      <w:proofErr w:type="gramStart"/>
      <w:r w:rsidRPr="003235F0">
        <w:t>prospects</w:t>
      </w:r>
      <w:proofErr w:type="gramEnd"/>
      <w:r w:rsidRPr="003235F0">
        <w:t xml:space="preserve"> for democracy and improvement in human rights seem as bleak as ever.</w:t>
      </w:r>
    </w:p>
    <w:p w:rsidR="003235F0" w:rsidRDefault="003235F0" w:rsidP="003235F0">
      <w:r w:rsidRPr="003235F0">
        <w:t xml:space="preserve">§ 3.3: The current policy may drag the United States into a </w:t>
      </w:r>
    </w:p>
    <w:p w:rsidR="003235F0" w:rsidRDefault="003235F0" w:rsidP="003235F0">
      <w:r>
        <w:t>AND</w:t>
      </w:r>
    </w:p>
    <w:p w:rsidR="003235F0" w:rsidRPr="003235F0" w:rsidRDefault="003235F0" w:rsidP="003235F0">
      <w:proofErr w:type="gramStart"/>
      <w:r w:rsidRPr="003235F0">
        <w:t>inherently</w:t>
      </w:r>
      <w:proofErr w:type="gramEnd"/>
      <w:r w:rsidRPr="003235F0">
        <w:t xml:space="preserve"> counterproductive for the democratization of Cuba and the improvement of human rights.</w:t>
      </w:r>
    </w:p>
    <w:p w:rsidR="003235F0" w:rsidRPr="009968F3" w:rsidRDefault="003235F0" w:rsidP="003235F0">
      <w:pPr>
        <w:rPr>
          <w:rFonts w:ascii="Garamond" w:hAnsi="Garamond"/>
          <w:sz w:val="16"/>
        </w:rPr>
      </w:pPr>
      <w:r w:rsidRPr="009968F3">
        <w:rPr>
          <w:rFonts w:ascii="Garamond" w:hAnsi="Garamond"/>
          <w:sz w:val="16"/>
        </w:rPr>
        <w:t>§ 4. Policy Recommendations:</w:t>
      </w:r>
    </w:p>
    <w:p w:rsidR="003235F0" w:rsidRDefault="003235F0" w:rsidP="003235F0">
      <w:r w:rsidRPr="003235F0">
        <w:t xml:space="preserve">Although America’s previous policies of intervention, use of force and economic sanctions have all </w:t>
      </w:r>
    </w:p>
    <w:p w:rsidR="003235F0" w:rsidRDefault="003235F0" w:rsidP="003235F0">
      <w:r>
        <w:t>AND</w:t>
      </w:r>
    </w:p>
    <w:p w:rsidR="003235F0" w:rsidRPr="003235F0" w:rsidRDefault="003235F0" w:rsidP="003235F0">
      <w:r w:rsidRPr="003235F0">
        <w:t>. A fresh policy of engagement towards Cuba has been delayed long enough.</w:t>
      </w:r>
    </w:p>
    <w:p w:rsidR="003235F0" w:rsidRDefault="003235F0" w:rsidP="003235F0">
      <w:r w:rsidRPr="003235F0">
        <w:t xml:space="preserve">§ 4.1: Reopening diplomatic relations with Cuba will decrease the chances of </w:t>
      </w:r>
    </w:p>
    <w:p w:rsidR="003235F0" w:rsidRDefault="003235F0" w:rsidP="003235F0">
      <w:r>
        <w:t>AND</w:t>
      </w:r>
    </w:p>
    <w:p w:rsidR="003235F0" w:rsidRPr="003235F0" w:rsidRDefault="003235F0" w:rsidP="003235F0">
      <w:proofErr w:type="gramStart"/>
      <w:r w:rsidRPr="003235F0">
        <w:t>door</w:t>
      </w:r>
      <w:proofErr w:type="gramEnd"/>
      <w:r w:rsidRPr="003235F0">
        <w:t xml:space="preserve"> for democratization and human rights improvements from within the Cuban state itself.</w:t>
      </w:r>
    </w:p>
    <w:p w:rsidR="003235F0" w:rsidRDefault="003235F0" w:rsidP="003235F0">
      <w:r w:rsidRPr="003235F0">
        <w:t xml:space="preserve">§ 4.2: With diplomatic relations in place, the United States may </w:t>
      </w:r>
    </w:p>
    <w:p w:rsidR="003235F0" w:rsidRDefault="003235F0" w:rsidP="003235F0">
      <w:r>
        <w:t>AND</w:t>
      </w:r>
    </w:p>
    <w:p w:rsidR="003235F0" w:rsidRPr="003235F0" w:rsidRDefault="003235F0" w:rsidP="003235F0">
      <w:proofErr w:type="gramStart"/>
      <w:r w:rsidRPr="003235F0">
        <w:t>growth</w:t>
      </w:r>
      <w:proofErr w:type="gramEnd"/>
      <w:r w:rsidRPr="003235F0">
        <w:t>, Cuban society will eventually push for greater protection of human rights.</w:t>
      </w:r>
    </w:p>
    <w:p w:rsidR="003235F0" w:rsidRDefault="003235F0" w:rsidP="003235F0">
      <w:r w:rsidRPr="003235F0">
        <w:t xml:space="preserve">§ 4.3: Lifting economic sanctions will improve economic growth in Cuba, </w:t>
      </w:r>
    </w:p>
    <w:p w:rsidR="003235F0" w:rsidRDefault="003235F0" w:rsidP="003235F0">
      <w:r>
        <w:lastRenderedPageBreak/>
        <w:t>AND</w:t>
      </w:r>
    </w:p>
    <w:p w:rsidR="003235F0" w:rsidRPr="003235F0" w:rsidRDefault="003235F0" w:rsidP="003235F0">
      <w:proofErr w:type="gramStart"/>
      <w:r w:rsidRPr="003235F0">
        <w:t>state</w:t>
      </w:r>
      <w:proofErr w:type="gramEnd"/>
      <w:r w:rsidRPr="003235F0">
        <w:t>, and thus promoting greater freedom of expression, opinion and dissent.</w:t>
      </w:r>
    </w:p>
    <w:p w:rsidR="003235F0" w:rsidRDefault="003235F0" w:rsidP="003235F0">
      <w:r w:rsidRPr="003235F0">
        <w:t xml:space="preserve">§ 4.4: A policy of engagement will be a long-term </w:t>
      </w:r>
    </w:p>
    <w:p w:rsidR="003235F0" w:rsidRDefault="003235F0" w:rsidP="003235F0">
      <w:r>
        <w:t>AND</w:t>
      </w:r>
    </w:p>
    <w:p w:rsidR="003235F0" w:rsidRPr="003235F0" w:rsidRDefault="003235F0" w:rsidP="003235F0">
      <w:proofErr w:type="gramStart"/>
      <w:r w:rsidRPr="003235F0">
        <w:t>and</w:t>
      </w:r>
      <w:proofErr w:type="gramEnd"/>
      <w:r w:rsidRPr="003235F0">
        <w:t xml:space="preserve"> promote democracy, and thus give greater attention to human rights violations.</w:t>
      </w:r>
    </w:p>
    <w:p w:rsidR="003235F0" w:rsidRPr="009968F3" w:rsidRDefault="003235F0" w:rsidP="003235F0">
      <w:pPr>
        <w:pStyle w:val="Heading4"/>
        <w:rPr>
          <w:rFonts w:ascii="Garamond" w:hAnsi="Garamond"/>
        </w:rPr>
      </w:pPr>
      <w:r w:rsidRPr="009968F3">
        <w:rPr>
          <w:rFonts w:ascii="Garamond" w:hAnsi="Garamond"/>
        </w:rPr>
        <w:t>The embargo itself is a human rights violation and failure</w:t>
      </w:r>
    </w:p>
    <w:p w:rsidR="003235F0" w:rsidRPr="009968F3" w:rsidRDefault="003235F0" w:rsidP="003235F0">
      <w:pPr>
        <w:rPr>
          <w:rFonts w:ascii="Garamond" w:hAnsi="Garamond"/>
        </w:rPr>
      </w:pPr>
      <w:r w:rsidRPr="009968F3">
        <w:rPr>
          <w:rStyle w:val="StyleStyleBold12pt"/>
          <w:rFonts w:ascii="Garamond" w:hAnsi="Garamond"/>
        </w:rPr>
        <w:t>Hernandez-</w:t>
      </w:r>
      <w:proofErr w:type="spellStart"/>
      <w:r w:rsidRPr="009968F3">
        <w:rPr>
          <w:rStyle w:val="StyleStyleBold12pt"/>
          <w:rFonts w:ascii="Garamond" w:hAnsi="Garamond"/>
        </w:rPr>
        <w:t>Truyol</w:t>
      </w:r>
      <w:proofErr w:type="spellEnd"/>
      <w:r w:rsidRPr="009968F3">
        <w:rPr>
          <w:rStyle w:val="StyleStyleBold12pt"/>
          <w:rFonts w:ascii="Garamond" w:hAnsi="Garamond"/>
        </w:rPr>
        <w:t xml:space="preserve"> 09 </w:t>
      </w:r>
      <w:proofErr w:type="spellStart"/>
      <w:r w:rsidRPr="009968F3">
        <w:rPr>
          <w:rStyle w:val="StyleStyleBold12pt"/>
          <w:rFonts w:ascii="Garamond" w:hAnsi="Garamond"/>
        </w:rPr>
        <w:t>Mabie</w:t>
      </w:r>
      <w:proofErr w:type="spellEnd"/>
      <w:r w:rsidRPr="009968F3">
        <w:rPr>
          <w:rStyle w:val="StyleStyleBold12pt"/>
          <w:rFonts w:ascii="Garamond" w:hAnsi="Garamond"/>
        </w:rPr>
        <w:t xml:space="preserve">, Levin &amp; </w:t>
      </w:r>
      <w:proofErr w:type="spellStart"/>
      <w:r w:rsidRPr="009968F3">
        <w:rPr>
          <w:rStyle w:val="StyleStyleBold12pt"/>
          <w:rFonts w:ascii="Garamond" w:hAnsi="Garamond"/>
        </w:rPr>
        <w:t>Mabie</w:t>
      </w:r>
      <w:proofErr w:type="spellEnd"/>
      <w:r w:rsidRPr="009968F3">
        <w:rPr>
          <w:rStyle w:val="StyleStyleBold12pt"/>
          <w:rFonts w:ascii="Garamond" w:hAnsi="Garamond"/>
        </w:rPr>
        <w:t xml:space="preserve"> Professor of Law, University of Florida, Levin College  of Law</w:t>
      </w:r>
      <w:r w:rsidRPr="009968F3">
        <w:rPr>
          <w:rFonts w:ascii="Garamond" w:hAnsi="Garamond"/>
        </w:rPr>
        <w:t xml:space="preserve"> [Berta E. Hernandez-</w:t>
      </w:r>
      <w:proofErr w:type="spellStart"/>
      <w:r w:rsidRPr="009968F3">
        <w:rPr>
          <w:rFonts w:ascii="Garamond" w:hAnsi="Garamond"/>
        </w:rPr>
        <w:t>Truyol</w:t>
      </w:r>
      <w:proofErr w:type="spellEnd"/>
      <w:r w:rsidRPr="009968F3">
        <w:rPr>
          <w:rFonts w:ascii="Garamond" w:hAnsi="Garamond"/>
        </w:rPr>
        <w:t xml:space="preserve">, Embargo or Blockade - The Legal and Moral Dimensions of the U.S. Economic Sanctions on Cuba, 4 Intercultural Hum. </w:t>
      </w:r>
      <w:proofErr w:type="spellStart"/>
      <w:r w:rsidRPr="009968F3">
        <w:rPr>
          <w:rFonts w:ascii="Garamond" w:hAnsi="Garamond"/>
        </w:rPr>
        <w:t>Rts</w:t>
      </w:r>
      <w:proofErr w:type="spellEnd"/>
      <w:r w:rsidRPr="009968F3">
        <w:rPr>
          <w:rFonts w:ascii="Garamond" w:hAnsi="Garamond"/>
        </w:rPr>
        <w:t>. L. Rev. 53 (2009)]</w:t>
      </w:r>
    </w:p>
    <w:p w:rsidR="003235F0" w:rsidRPr="009968F3" w:rsidRDefault="003235F0" w:rsidP="003235F0">
      <w:pPr>
        <w:rPr>
          <w:rFonts w:ascii="Garamond" w:hAnsi="Garamond"/>
        </w:rPr>
      </w:pPr>
    </w:p>
    <w:p w:rsidR="003235F0" w:rsidRPr="009968F3" w:rsidRDefault="003235F0" w:rsidP="003235F0">
      <w:pPr>
        <w:rPr>
          <w:rFonts w:ascii="Garamond" w:hAnsi="Garamond"/>
        </w:rPr>
      </w:pPr>
      <w:r w:rsidRPr="009968F3">
        <w:rPr>
          <w:rFonts w:ascii="Garamond" w:hAnsi="Garamond"/>
        </w:rPr>
        <w:t>V Conclusion: The Human (Rights) and Moral Dimension</w:t>
      </w:r>
    </w:p>
    <w:p w:rsidR="003235F0" w:rsidRDefault="003235F0" w:rsidP="003235F0">
      <w:r w:rsidRPr="003235F0">
        <w:t xml:space="preserve"> This essay has presented the history of economic </w:t>
      </w:r>
      <w:proofErr w:type="gramStart"/>
      <w:r w:rsidRPr="003235F0">
        <w:t>sanctions  against</w:t>
      </w:r>
      <w:proofErr w:type="gramEnd"/>
      <w:r w:rsidRPr="003235F0">
        <w:t xml:space="preserve"> Cuba, analyzed the </w:t>
      </w:r>
    </w:p>
    <w:p w:rsidR="003235F0" w:rsidRDefault="003235F0" w:rsidP="003235F0">
      <w:r>
        <w:t>AND</w:t>
      </w:r>
    </w:p>
    <w:p w:rsidR="003235F0" w:rsidRPr="003235F0" w:rsidRDefault="003235F0" w:rsidP="003235F0">
      <w:r w:rsidRPr="003235F0">
        <w:t>"</w:t>
      </w:r>
      <w:proofErr w:type="gramStart"/>
      <w:r w:rsidRPr="003235F0">
        <w:t>later</w:t>
      </w:r>
      <w:proofErr w:type="gramEnd"/>
      <w:r w:rsidRPr="003235F0">
        <w:t xml:space="preserve"> in time"  statement of the law which should then govern.</w:t>
      </w:r>
    </w:p>
    <w:p w:rsidR="003235F0" w:rsidRDefault="003235F0" w:rsidP="003235F0">
      <w:r w:rsidRPr="003235F0">
        <w:t xml:space="preserve"> The other aspect of legality involves the human rights idea. Here, the </w:t>
      </w:r>
    </w:p>
    <w:p w:rsidR="003235F0" w:rsidRDefault="003235F0" w:rsidP="003235F0">
      <w:r>
        <w:t>AND</w:t>
      </w:r>
    </w:p>
    <w:p w:rsidR="003235F0" w:rsidRPr="003235F0" w:rsidRDefault="003235F0" w:rsidP="003235F0">
      <w:r w:rsidRPr="003235F0">
        <w:t xml:space="preserve">- </w:t>
      </w:r>
      <w:proofErr w:type="gramStart"/>
      <w:r w:rsidRPr="003235F0">
        <w:t>although</w:t>
      </w:r>
      <w:proofErr w:type="gramEnd"/>
      <w:r w:rsidRPr="003235F0">
        <w:t xml:space="preserve"> this has been changed dramatically by President  Obama' s policy shift.</w:t>
      </w:r>
    </w:p>
    <w:p w:rsidR="003235F0" w:rsidRDefault="003235F0" w:rsidP="003235F0">
      <w:r w:rsidRPr="003235F0">
        <w:t xml:space="preserve"> Economic sanctions are valuable tools for protecting </w:t>
      </w:r>
      <w:proofErr w:type="gramStart"/>
      <w:r w:rsidRPr="003235F0">
        <w:t>human  rights</w:t>
      </w:r>
      <w:proofErr w:type="gramEnd"/>
      <w:r w:rsidRPr="003235F0">
        <w:t>. The U.S</w:t>
      </w:r>
    </w:p>
    <w:p w:rsidR="003235F0" w:rsidRDefault="003235F0" w:rsidP="003235F0">
      <w:r>
        <w:t>AND</w:t>
      </w:r>
    </w:p>
    <w:p w:rsidR="003235F0" w:rsidRPr="003235F0" w:rsidRDefault="003235F0" w:rsidP="003235F0">
      <w:proofErr w:type="gramStart"/>
      <w:r w:rsidRPr="003235F0">
        <w:t>pro-democracy</w:t>
      </w:r>
      <w:proofErr w:type="gramEnd"/>
      <w:r w:rsidRPr="003235F0">
        <w:t xml:space="preserve"> protestors in  Tiananmen Square to name a few.' 51</w:t>
      </w:r>
    </w:p>
    <w:p w:rsidR="003235F0" w:rsidRPr="009968F3" w:rsidRDefault="003235F0" w:rsidP="003235F0">
      <w:pPr>
        <w:rPr>
          <w:rFonts w:ascii="Garamond" w:hAnsi="Garamond"/>
          <w:sz w:val="16"/>
        </w:rPr>
      </w:pPr>
      <w:r w:rsidRPr="009968F3">
        <w:rPr>
          <w:rFonts w:ascii="Garamond" w:hAnsi="Garamond"/>
          <w:sz w:val="16"/>
        </w:rPr>
        <w:t xml:space="preserve"> </w:t>
      </w:r>
      <w:r w:rsidRPr="009968F3">
        <w:rPr>
          <w:rStyle w:val="StyleBoldUnderline"/>
          <w:rFonts w:ascii="Garamond" w:hAnsi="Garamond"/>
        </w:rPr>
        <w:t xml:space="preserve">The U.S. is not alone in this approach. In fact, human </w:t>
      </w:r>
      <w:proofErr w:type="gramStart"/>
      <w:r w:rsidRPr="009968F3">
        <w:rPr>
          <w:rStyle w:val="StyleBoldUnderline"/>
          <w:rFonts w:ascii="Garamond" w:hAnsi="Garamond"/>
        </w:rPr>
        <w:t>rights  violations</w:t>
      </w:r>
      <w:proofErr w:type="gramEnd"/>
      <w:r w:rsidRPr="009968F3">
        <w:rPr>
          <w:rStyle w:val="StyleBoldUnderline"/>
          <w:rFonts w:ascii="Garamond" w:hAnsi="Garamond"/>
        </w:rPr>
        <w:t xml:space="preserve"> have resulted in states jointly taking economic sanctions  through the</w:t>
      </w:r>
      <w:r w:rsidRPr="009968F3">
        <w:rPr>
          <w:rFonts w:ascii="Garamond" w:hAnsi="Garamond"/>
          <w:sz w:val="16"/>
        </w:rPr>
        <w:t xml:space="preserve"> UN </w:t>
      </w:r>
      <w:r w:rsidRPr="009968F3">
        <w:rPr>
          <w:rStyle w:val="StyleBoldUnderline"/>
          <w:rFonts w:ascii="Garamond" w:hAnsi="Garamond"/>
        </w:rPr>
        <w:t>Security Council.</w:t>
      </w:r>
      <w:r w:rsidRPr="009968F3">
        <w:rPr>
          <w:rFonts w:ascii="Garamond" w:hAnsi="Garamond"/>
          <w:sz w:val="16"/>
        </w:rPr>
        <w:t xml:space="preserve"> Examples include NATO </w:t>
      </w:r>
      <w:proofErr w:type="gramStart"/>
      <w:r w:rsidRPr="009968F3">
        <w:rPr>
          <w:rFonts w:ascii="Garamond" w:hAnsi="Garamond"/>
          <w:sz w:val="16"/>
        </w:rPr>
        <w:t>states'  1986</w:t>
      </w:r>
      <w:proofErr w:type="gramEnd"/>
      <w:r w:rsidRPr="009968F3">
        <w:rPr>
          <w:rFonts w:ascii="Garamond" w:hAnsi="Garamond"/>
          <w:sz w:val="16"/>
        </w:rPr>
        <w:t xml:space="preserve"> sanctions against Libya as a result of </w:t>
      </w:r>
      <w:proofErr w:type="spellStart"/>
      <w:r w:rsidRPr="009968F3">
        <w:rPr>
          <w:rFonts w:ascii="Garamond" w:hAnsi="Garamond"/>
          <w:sz w:val="16"/>
        </w:rPr>
        <w:t>Moammar</w:t>
      </w:r>
      <w:proofErr w:type="spellEnd"/>
      <w:r w:rsidRPr="009968F3">
        <w:rPr>
          <w:rFonts w:ascii="Garamond" w:hAnsi="Garamond"/>
          <w:sz w:val="16"/>
        </w:rPr>
        <w:t xml:space="preserve"> </w:t>
      </w:r>
      <w:proofErr w:type="spellStart"/>
      <w:r w:rsidRPr="009968F3">
        <w:rPr>
          <w:rFonts w:ascii="Garamond" w:hAnsi="Garamond"/>
          <w:sz w:val="16"/>
        </w:rPr>
        <w:t>Ghadafi's</w:t>
      </w:r>
      <w:proofErr w:type="spellEnd"/>
      <w:r w:rsidRPr="009968F3">
        <w:rPr>
          <w:rFonts w:ascii="Garamond" w:hAnsi="Garamond"/>
          <w:sz w:val="16"/>
        </w:rPr>
        <w:t xml:space="preserve">   support for the terrorist killing of 279 passengers aboard a U.S.  </w:t>
      </w:r>
      <w:proofErr w:type="gramStart"/>
      <w:r w:rsidRPr="009968F3">
        <w:rPr>
          <w:rFonts w:ascii="Garamond" w:hAnsi="Garamond"/>
          <w:sz w:val="16"/>
        </w:rPr>
        <w:t>airline</w:t>
      </w:r>
      <w:proofErr w:type="gramEnd"/>
      <w:r w:rsidRPr="009968F3">
        <w:rPr>
          <w:rFonts w:ascii="Garamond" w:hAnsi="Garamond"/>
          <w:sz w:val="16"/>
        </w:rPr>
        <w:t xml:space="preserve"> bombed over Lockerbie and 1990 Iraq sanctions for its  invasion of Kuwait.</w:t>
      </w:r>
    </w:p>
    <w:p w:rsidR="003235F0" w:rsidRPr="009968F3" w:rsidRDefault="003235F0" w:rsidP="003235F0">
      <w:pPr>
        <w:rPr>
          <w:rFonts w:ascii="Garamond" w:hAnsi="Garamond"/>
          <w:sz w:val="16"/>
        </w:rPr>
      </w:pPr>
      <w:r w:rsidRPr="009968F3">
        <w:rPr>
          <w:rFonts w:ascii="Garamond" w:hAnsi="Garamond"/>
          <w:sz w:val="16"/>
        </w:rPr>
        <w:t xml:space="preserve"> </w:t>
      </w:r>
      <w:r w:rsidRPr="009968F3">
        <w:rPr>
          <w:rStyle w:val="StyleBoldUnderline"/>
          <w:rFonts w:ascii="Garamond" w:hAnsi="Garamond"/>
        </w:rPr>
        <w:t xml:space="preserve">The Cuba sanctions, however, reflect another aspect </w:t>
      </w:r>
      <w:proofErr w:type="gramStart"/>
      <w:r w:rsidRPr="009968F3">
        <w:rPr>
          <w:rStyle w:val="StyleBoldUnderline"/>
          <w:rFonts w:ascii="Garamond" w:hAnsi="Garamond"/>
        </w:rPr>
        <w:t>of  economic</w:t>
      </w:r>
      <w:proofErr w:type="gramEnd"/>
      <w:r w:rsidRPr="009968F3">
        <w:rPr>
          <w:rStyle w:val="StyleBoldUnderline"/>
          <w:rFonts w:ascii="Garamond" w:hAnsi="Garamond"/>
        </w:rPr>
        <w:t xml:space="preserve"> sanctions</w:t>
      </w:r>
      <w:r w:rsidRPr="009968F3">
        <w:rPr>
          <w:rFonts w:ascii="Garamond" w:hAnsi="Garamond"/>
          <w:sz w:val="16"/>
        </w:rPr>
        <w:t xml:space="preserve">: </w:t>
      </w:r>
      <w:r w:rsidRPr="009968F3">
        <w:rPr>
          <w:rStyle w:val="StyleBoldUnderline"/>
          <w:rFonts w:ascii="Garamond" w:hAnsi="Garamond"/>
        </w:rPr>
        <w:t xml:space="preserve">their deleterious and harmful effects on civil  society, the innocent citizenry of the targeted country. By </w:t>
      </w:r>
      <w:proofErr w:type="gramStart"/>
      <w:r w:rsidRPr="009968F3">
        <w:rPr>
          <w:rStyle w:val="StyleBoldUnderline"/>
          <w:rFonts w:ascii="Garamond" w:hAnsi="Garamond"/>
        </w:rPr>
        <w:t>depriving  citizens</w:t>
      </w:r>
      <w:proofErr w:type="gramEnd"/>
      <w:r w:rsidRPr="009968F3">
        <w:rPr>
          <w:rStyle w:val="StyleBoldUnderline"/>
          <w:rFonts w:ascii="Garamond" w:hAnsi="Garamond"/>
        </w:rPr>
        <w:t xml:space="preserve"> of the benefits of trade, of travel, of family life</w:t>
      </w:r>
      <w:r w:rsidRPr="00EC2E4E">
        <w:rPr>
          <w:rStyle w:val="StyleBoldUnderline"/>
          <w:rFonts w:ascii="Garamond" w:hAnsi="Garamond"/>
        </w:rPr>
        <w:t xml:space="preserve">; </w:t>
      </w:r>
      <w:r w:rsidRPr="009968F3">
        <w:rPr>
          <w:rStyle w:val="StyleBoldUnderline"/>
          <w:rFonts w:ascii="Garamond" w:hAnsi="Garamond"/>
          <w:highlight w:val="yellow"/>
        </w:rPr>
        <w:t xml:space="preserve">by creating  circumstances in which people's health, nutrition, standard of living  and overall welfare are negatively affected, sanctions have effected  serious denials of human rights - </w:t>
      </w:r>
      <w:r w:rsidRPr="009968F3">
        <w:rPr>
          <w:rStyle w:val="Emphasis"/>
          <w:rFonts w:ascii="Garamond" w:hAnsi="Garamond"/>
          <w:highlight w:val="yellow"/>
        </w:rPr>
        <w:t>a moral if not legal failure.</w:t>
      </w:r>
    </w:p>
    <w:p w:rsidR="003235F0" w:rsidRPr="009968F3" w:rsidRDefault="003235F0" w:rsidP="003235F0">
      <w:pPr>
        <w:rPr>
          <w:rFonts w:ascii="Garamond" w:hAnsi="Garamond"/>
        </w:rPr>
      </w:pPr>
      <w:r w:rsidRPr="009968F3">
        <w:rPr>
          <w:rFonts w:ascii="Garamond" w:hAnsi="Garamond"/>
        </w:rPr>
        <w:t xml:space="preserve"> </w:t>
      </w:r>
    </w:p>
    <w:p w:rsidR="003235F0" w:rsidRPr="00EA0C10" w:rsidRDefault="003235F0" w:rsidP="003235F0">
      <w:pPr>
        <w:keepNext/>
        <w:keepLines/>
        <w:spacing w:before="200"/>
        <w:outlineLvl w:val="3"/>
        <w:rPr>
          <w:rFonts w:asciiTheme="minorHAnsi" w:eastAsiaTheme="majorEastAsia" w:hAnsiTheme="minorHAnsi"/>
          <w:b/>
          <w:bCs/>
          <w:iCs/>
          <w:sz w:val="26"/>
        </w:rPr>
      </w:pPr>
      <w:r w:rsidRPr="00EA0C10">
        <w:rPr>
          <w:rFonts w:asciiTheme="minorHAnsi" w:eastAsiaTheme="majorEastAsia" w:hAnsiTheme="minorHAnsi"/>
          <w:b/>
          <w:bCs/>
          <w:iCs/>
          <w:sz w:val="26"/>
        </w:rPr>
        <w:t>The Cuban embargo imposes suffering and destroys the moral integrity of innocent populations – it’s a systemic impact</w:t>
      </w:r>
    </w:p>
    <w:p w:rsidR="003235F0" w:rsidRPr="00EA0C10" w:rsidRDefault="003235F0" w:rsidP="003235F0">
      <w:pPr>
        <w:rPr>
          <w:rFonts w:asciiTheme="minorHAnsi" w:hAnsiTheme="minorHAnsi"/>
        </w:rPr>
      </w:pPr>
      <w:proofErr w:type="spellStart"/>
      <w:r w:rsidRPr="00EA0C10">
        <w:rPr>
          <w:rFonts w:asciiTheme="minorHAnsi" w:hAnsiTheme="minorHAnsi"/>
        </w:rPr>
        <w:t>Rémy</w:t>
      </w:r>
      <w:proofErr w:type="spellEnd"/>
      <w:r w:rsidRPr="00EA0C10">
        <w:rPr>
          <w:rFonts w:asciiTheme="minorHAnsi" w:hAnsiTheme="minorHAnsi"/>
        </w:rPr>
        <w:t xml:space="preserve"> </w:t>
      </w:r>
      <w:r w:rsidRPr="00EA0C10">
        <w:rPr>
          <w:rFonts w:asciiTheme="minorHAnsi" w:hAnsiTheme="minorHAnsi"/>
          <w:b/>
          <w:bCs/>
          <w:sz w:val="26"/>
        </w:rPr>
        <w:t>Herrera</w:t>
      </w:r>
      <w:r w:rsidRPr="00EA0C10">
        <w:rPr>
          <w:rFonts w:asciiTheme="minorHAnsi" w:hAnsiTheme="minorHAnsi"/>
        </w:rPr>
        <w:t>, 10/11/0</w:t>
      </w:r>
      <w:r w:rsidRPr="00EA0C10">
        <w:rPr>
          <w:rFonts w:asciiTheme="minorHAnsi" w:hAnsiTheme="minorHAnsi"/>
          <w:b/>
          <w:bCs/>
          <w:sz w:val="26"/>
        </w:rPr>
        <w:t>3</w:t>
      </w:r>
      <w:r w:rsidRPr="00EA0C10">
        <w:rPr>
          <w:rFonts w:asciiTheme="minorHAnsi" w:hAnsiTheme="minorHAnsi"/>
        </w:rPr>
        <w:t xml:space="preserve">, economist, is a CNRS researcher (Centre national de la </w:t>
      </w:r>
      <w:proofErr w:type="spellStart"/>
      <w:r w:rsidRPr="00EA0C10">
        <w:rPr>
          <w:rFonts w:asciiTheme="minorHAnsi" w:hAnsiTheme="minorHAnsi"/>
        </w:rPr>
        <w:t>Recherche</w:t>
      </w:r>
      <w:proofErr w:type="spellEnd"/>
      <w:r w:rsidRPr="00EA0C10">
        <w:rPr>
          <w:rFonts w:asciiTheme="minorHAnsi" w:hAnsiTheme="minorHAnsi"/>
        </w:rPr>
        <w:t xml:space="preserve"> </w:t>
      </w:r>
      <w:proofErr w:type="spellStart"/>
      <w:r w:rsidRPr="00EA0C10">
        <w:rPr>
          <w:rFonts w:asciiTheme="minorHAnsi" w:hAnsiTheme="minorHAnsi"/>
        </w:rPr>
        <w:t>scientifique</w:t>
      </w:r>
      <w:proofErr w:type="spellEnd"/>
      <w:r w:rsidRPr="00EA0C10">
        <w:rPr>
          <w:rFonts w:asciiTheme="minorHAnsi" w:hAnsiTheme="minorHAnsi"/>
        </w:rPr>
        <w:t xml:space="preserve">, National Centre for Scientific Research) at the University of Paris, [Economic and Political Weekly, Vol. 38, No. 41 (Oct. 11-17, 2003), pp. 4310-4311, “US Embargo against Cuba: Urgent Need to Lift It”, </w:t>
      </w:r>
      <w:hyperlink r:id="rId14" w:history="1">
        <w:r w:rsidRPr="00EA0C10">
          <w:rPr>
            <w:rFonts w:asciiTheme="minorHAnsi" w:hAnsiTheme="minorHAnsi"/>
          </w:rPr>
          <w:t>http://www.jstor.org/stable/pdfplus/4414129.pdf?acceptTC=true</w:t>
        </w:r>
      </w:hyperlink>
      <w:r w:rsidRPr="00EA0C10">
        <w:rPr>
          <w:rFonts w:asciiTheme="minorHAnsi" w:hAnsiTheme="minorHAnsi"/>
        </w:rPr>
        <w:t>] [MN]</w:t>
      </w:r>
    </w:p>
    <w:p w:rsidR="003235F0" w:rsidRDefault="003235F0" w:rsidP="003235F0">
      <w:r w:rsidRPr="003235F0">
        <w:t xml:space="preserve">The US embargo against Cuba is condemned by an ever larger and by now overwhelming </w:t>
      </w:r>
    </w:p>
    <w:p w:rsidR="003235F0" w:rsidRDefault="003235F0" w:rsidP="003235F0">
      <w:r>
        <w:t>AND</w:t>
      </w:r>
    </w:p>
    <w:p w:rsidR="003235F0" w:rsidRPr="003235F0" w:rsidRDefault="003235F0" w:rsidP="003235F0">
      <w:proofErr w:type="gramStart"/>
      <w:r w:rsidRPr="003235F0">
        <w:t>such</w:t>
      </w:r>
      <w:proofErr w:type="gramEnd"/>
      <w:r w:rsidRPr="003235F0">
        <w:t xml:space="preserve"> as food, medicines or medical equipment and exchanges of scientific information.</w:t>
      </w:r>
    </w:p>
    <w:p w:rsidR="003235F0" w:rsidRPr="00AE5CC7" w:rsidRDefault="003235F0" w:rsidP="003235F0"/>
    <w:p w:rsidR="003235F0" w:rsidRDefault="003235F0" w:rsidP="003235F0">
      <w:pPr>
        <w:spacing w:before="225" w:after="225"/>
        <w:textAlignment w:val="baseline"/>
        <w:rPr>
          <w:rFonts w:eastAsia="Times New Roman"/>
        </w:rPr>
      </w:pPr>
    </w:p>
    <w:p w:rsidR="003235F0" w:rsidRDefault="003235F0" w:rsidP="003235F0">
      <w:pPr>
        <w:spacing w:before="225" w:after="225"/>
        <w:textAlignment w:val="baseline"/>
        <w:rPr>
          <w:rFonts w:eastAsia="Times New Roman"/>
        </w:rPr>
      </w:pPr>
    </w:p>
    <w:p w:rsidR="003235F0" w:rsidRPr="00C5060A" w:rsidRDefault="003235F0" w:rsidP="003235F0">
      <w:pPr>
        <w:spacing w:before="225" w:after="225"/>
        <w:textAlignment w:val="baseline"/>
        <w:rPr>
          <w:rFonts w:eastAsia="Times New Roman"/>
        </w:rPr>
      </w:pPr>
    </w:p>
    <w:p w:rsidR="003235F0" w:rsidRPr="009968F3" w:rsidRDefault="003235F0" w:rsidP="003235F0">
      <w:pPr>
        <w:pStyle w:val="Heading4"/>
        <w:rPr>
          <w:rFonts w:ascii="Garamond" w:hAnsi="Garamond"/>
        </w:rPr>
      </w:pPr>
      <w:r w:rsidRPr="009968F3">
        <w:rPr>
          <w:rFonts w:ascii="Garamond" w:hAnsi="Garamond"/>
        </w:rPr>
        <w:lastRenderedPageBreak/>
        <w:t>Human Rights are an absolute good – must act to protect them in all instances</w:t>
      </w:r>
    </w:p>
    <w:p w:rsidR="003235F0" w:rsidRPr="009968F3" w:rsidRDefault="003235F0" w:rsidP="003235F0">
      <w:pPr>
        <w:rPr>
          <w:rFonts w:ascii="Garamond" w:hAnsi="Garamond"/>
        </w:rPr>
      </w:pPr>
      <w:r w:rsidRPr="009968F3">
        <w:rPr>
          <w:rStyle w:val="StyleStyleBold12pt"/>
          <w:rFonts w:ascii="Garamond" w:hAnsi="Garamond"/>
        </w:rPr>
        <w:t>Human Rights Watch 97</w:t>
      </w:r>
      <w:r w:rsidRPr="009968F3">
        <w:rPr>
          <w:rFonts w:ascii="Garamond" w:hAnsi="Garamond"/>
        </w:rPr>
        <w:t xml:space="preserve"> [An Introduction to the Human Rights Movement, </w:t>
      </w:r>
      <w:hyperlink r:id="rId15" w:history="1">
        <w:r w:rsidRPr="009968F3">
          <w:rPr>
            <w:rStyle w:val="Hyperlink"/>
            <w:rFonts w:ascii="Garamond" w:hAnsi="Garamond"/>
          </w:rPr>
          <w:t>http://www.hrweb.org/intro.html</w:t>
        </w:r>
      </w:hyperlink>
      <w:r w:rsidRPr="009968F3">
        <w:rPr>
          <w:rFonts w:ascii="Garamond" w:hAnsi="Garamond"/>
        </w:rPr>
        <w:t>]</w:t>
      </w:r>
    </w:p>
    <w:p w:rsidR="003235F0" w:rsidRPr="009968F3" w:rsidRDefault="003235F0" w:rsidP="003235F0">
      <w:pPr>
        <w:rPr>
          <w:rFonts w:ascii="Garamond" w:hAnsi="Garamond"/>
        </w:rPr>
      </w:pPr>
    </w:p>
    <w:p w:rsidR="003235F0" w:rsidRPr="009968F3" w:rsidRDefault="003235F0" w:rsidP="003235F0">
      <w:pPr>
        <w:rPr>
          <w:rFonts w:ascii="Garamond" w:hAnsi="Garamond"/>
          <w:sz w:val="16"/>
        </w:rPr>
      </w:pPr>
      <w:r w:rsidRPr="009968F3">
        <w:rPr>
          <w:rStyle w:val="StyleBoldUnderline"/>
          <w:rFonts w:ascii="Garamond" w:hAnsi="Garamond"/>
        </w:rPr>
        <w:t>Whereas disregard and contempt for human rights have resulted in barbarous acts which have outraged the conscience of [</w:t>
      </w:r>
      <w:proofErr w:type="spellStart"/>
      <w:r w:rsidRPr="009968F3">
        <w:rPr>
          <w:rStyle w:val="StyleBoldUnderline"/>
          <w:rFonts w:ascii="Garamond" w:hAnsi="Garamond"/>
        </w:rPr>
        <w:t>hu</w:t>
      </w:r>
      <w:proofErr w:type="spellEnd"/>
      <w:r w:rsidRPr="009968F3">
        <w:rPr>
          <w:rStyle w:val="StyleBoldUnderline"/>
          <w:rFonts w:ascii="Garamond" w:hAnsi="Garamond"/>
        </w:rPr>
        <w:t>]mankind</w:t>
      </w:r>
      <w:r w:rsidRPr="009968F3">
        <w:rPr>
          <w:rFonts w:ascii="Garamond" w:hAnsi="Garamond"/>
          <w:sz w:val="16"/>
        </w:rPr>
        <w:t xml:space="preserve">, </w:t>
      </w:r>
      <w:r w:rsidRPr="009968F3">
        <w:rPr>
          <w:rStyle w:val="StyleBoldUnderline"/>
          <w:rFonts w:ascii="Garamond" w:hAnsi="Garamond"/>
        </w:rPr>
        <w:t xml:space="preserve">and the advent of a world in which human beings shall enjoy freedom </w:t>
      </w:r>
      <w:r w:rsidRPr="009968F3">
        <w:rPr>
          <w:rFonts w:ascii="Garamond" w:hAnsi="Garamond"/>
          <w:sz w:val="16"/>
        </w:rPr>
        <w:t>of speech and belief and freedom from fear and want has been proclaimed as the highest aspiration of the common people,</w:t>
      </w:r>
    </w:p>
    <w:p w:rsidR="003235F0" w:rsidRPr="009968F3" w:rsidRDefault="003235F0" w:rsidP="003235F0">
      <w:pPr>
        <w:rPr>
          <w:rStyle w:val="StyleBoldUnderline"/>
          <w:rFonts w:ascii="Garamond" w:hAnsi="Garamond"/>
        </w:rPr>
      </w:pPr>
      <w:r w:rsidRPr="009968F3">
        <w:rPr>
          <w:rStyle w:val="StyleBoldUnderline"/>
          <w:rFonts w:ascii="Garamond" w:hAnsi="Garamond"/>
        </w:rPr>
        <w:t>Whereas it is essential</w:t>
      </w:r>
      <w:r w:rsidRPr="009968F3">
        <w:rPr>
          <w:rFonts w:ascii="Garamond" w:hAnsi="Garamond"/>
          <w:sz w:val="16"/>
        </w:rPr>
        <w:t xml:space="preserve">, if man is not to be compelled to have recourse, as a last resort, </w:t>
      </w:r>
      <w:r w:rsidRPr="009968F3">
        <w:rPr>
          <w:rStyle w:val="StyleBoldUnderline"/>
          <w:rFonts w:ascii="Garamond" w:hAnsi="Garamond"/>
        </w:rPr>
        <w:t>to rebellion against tyranny and oppression, that human rights should be protected by the rule of law...</w:t>
      </w:r>
    </w:p>
    <w:p w:rsidR="003235F0" w:rsidRDefault="003235F0" w:rsidP="003235F0">
      <w:r w:rsidRPr="003235F0">
        <w:t xml:space="preserve">These are the second and third paragraphs of the preamble to the Universal Declaration of </w:t>
      </w:r>
    </w:p>
    <w:p w:rsidR="003235F0" w:rsidRDefault="003235F0" w:rsidP="003235F0">
      <w:r>
        <w:t>AND</w:t>
      </w:r>
    </w:p>
    <w:p w:rsidR="003235F0" w:rsidRPr="003235F0" w:rsidRDefault="003235F0" w:rsidP="003235F0">
      <w:proofErr w:type="gramStart"/>
      <w:r w:rsidRPr="003235F0">
        <w:t>than</w:t>
      </w:r>
      <w:proofErr w:type="gramEnd"/>
      <w:r w:rsidRPr="003235F0">
        <w:t xml:space="preserve"> anything I've read what human rights are and why they are important.</w:t>
      </w:r>
    </w:p>
    <w:p w:rsidR="003235F0" w:rsidRDefault="003235F0" w:rsidP="003235F0">
      <w:r w:rsidRPr="003235F0">
        <w:t xml:space="preserve">The United Nations Charter, Universal Declaration of Human Rights, and UN Human Rights </w:t>
      </w:r>
    </w:p>
    <w:p w:rsidR="003235F0" w:rsidRDefault="003235F0" w:rsidP="003235F0">
      <w:r>
        <w:t>AND</w:t>
      </w:r>
    </w:p>
    <w:p w:rsidR="003235F0" w:rsidRPr="003235F0" w:rsidRDefault="003235F0" w:rsidP="003235F0">
      <w:proofErr w:type="gramStart"/>
      <w:r w:rsidRPr="003235F0">
        <w:t>the</w:t>
      </w:r>
      <w:proofErr w:type="gramEnd"/>
      <w:r w:rsidRPr="003235F0">
        <w:t xml:space="preserve"> other way while tyrants jailed, tortured, and killed their neighbors.</w:t>
      </w:r>
    </w:p>
    <w:p w:rsidR="003235F0" w:rsidRDefault="003235F0" w:rsidP="003235F0">
      <w:r w:rsidRPr="003235F0">
        <w:t xml:space="preserve">In Germany, the Nazis first came for the communists, and I did not </w:t>
      </w:r>
    </w:p>
    <w:p w:rsidR="003235F0" w:rsidRDefault="003235F0" w:rsidP="003235F0">
      <w:r>
        <w:t>AND</w:t>
      </w:r>
    </w:p>
    <w:p w:rsidR="003235F0" w:rsidRPr="003235F0" w:rsidRDefault="003235F0" w:rsidP="003235F0">
      <w:proofErr w:type="gramStart"/>
      <w:r w:rsidRPr="003235F0">
        <w:t>by</w:t>
      </w:r>
      <w:proofErr w:type="gramEnd"/>
      <w:r w:rsidRPr="003235F0">
        <w:t xml:space="preserve"> that time, there was no one to speak up for anyone.</w:t>
      </w:r>
    </w:p>
    <w:p w:rsidR="003235F0" w:rsidRPr="009968F3" w:rsidRDefault="003235F0" w:rsidP="003235F0">
      <w:pPr>
        <w:rPr>
          <w:rFonts w:ascii="Garamond" w:hAnsi="Garamond"/>
          <w:sz w:val="16"/>
        </w:rPr>
      </w:pPr>
      <w:r w:rsidRPr="009968F3">
        <w:rPr>
          <w:rFonts w:ascii="Garamond" w:hAnsi="Garamond"/>
          <w:sz w:val="16"/>
        </w:rPr>
        <w:t xml:space="preserve">-- Martin </w:t>
      </w:r>
      <w:proofErr w:type="spellStart"/>
      <w:r w:rsidRPr="009968F3">
        <w:rPr>
          <w:rFonts w:ascii="Garamond" w:hAnsi="Garamond"/>
          <w:sz w:val="16"/>
        </w:rPr>
        <w:t>Niemoeller</w:t>
      </w:r>
      <w:proofErr w:type="spellEnd"/>
      <w:r w:rsidRPr="009968F3">
        <w:rPr>
          <w:rFonts w:ascii="Garamond" w:hAnsi="Garamond"/>
          <w:sz w:val="16"/>
        </w:rPr>
        <w:t>, Pastor,</w:t>
      </w:r>
    </w:p>
    <w:p w:rsidR="003235F0" w:rsidRPr="009968F3" w:rsidRDefault="003235F0" w:rsidP="003235F0">
      <w:pPr>
        <w:rPr>
          <w:rFonts w:ascii="Garamond" w:hAnsi="Garamond"/>
          <w:sz w:val="16"/>
        </w:rPr>
      </w:pPr>
      <w:r w:rsidRPr="009968F3">
        <w:rPr>
          <w:rFonts w:ascii="Garamond" w:hAnsi="Garamond"/>
          <w:sz w:val="16"/>
        </w:rPr>
        <w:t>German Evangelical (Lutheran) Church</w:t>
      </w:r>
    </w:p>
    <w:p w:rsidR="003235F0" w:rsidRDefault="003235F0" w:rsidP="003235F0">
      <w:r w:rsidRPr="003235F0">
        <w:t xml:space="preserve">Many also realized that advances in technology and changes in social structures had rendered war </w:t>
      </w:r>
    </w:p>
    <w:p w:rsidR="003235F0" w:rsidRDefault="003235F0" w:rsidP="003235F0">
      <w:r>
        <w:t>AND</w:t>
      </w:r>
    </w:p>
    <w:p w:rsidR="003235F0" w:rsidRPr="003235F0" w:rsidRDefault="003235F0" w:rsidP="003235F0">
      <w:proofErr w:type="gramStart"/>
      <w:r w:rsidRPr="003235F0">
        <w:t>of</w:t>
      </w:r>
      <w:proofErr w:type="gramEnd"/>
      <w:r w:rsidRPr="003235F0">
        <w:t xml:space="preserve"> the individuals and countries involved, but to preserve the human race.</w:t>
      </w:r>
    </w:p>
    <w:p w:rsidR="003235F0" w:rsidRDefault="003235F0" w:rsidP="003235F0">
      <w:r w:rsidRPr="003235F0">
        <w:t xml:space="preserve">Every gun that is made, every warship launched, every rocket fired signifies in </w:t>
      </w:r>
    </w:p>
    <w:p w:rsidR="003235F0" w:rsidRDefault="003235F0" w:rsidP="003235F0">
      <w:r>
        <w:t>AND</w:t>
      </w:r>
    </w:p>
    <w:p w:rsidR="003235F0" w:rsidRPr="003235F0" w:rsidRDefault="003235F0" w:rsidP="003235F0">
      <w:proofErr w:type="gramStart"/>
      <w:r w:rsidRPr="003235F0">
        <w:t>clouds</w:t>
      </w:r>
      <w:proofErr w:type="gramEnd"/>
      <w:r w:rsidRPr="003235F0">
        <w:t xml:space="preserve"> of war, it is humanity hanging on a cross of iron.</w:t>
      </w:r>
    </w:p>
    <w:p w:rsidR="003235F0" w:rsidRPr="009968F3" w:rsidRDefault="003235F0" w:rsidP="003235F0">
      <w:pPr>
        <w:rPr>
          <w:rFonts w:ascii="Garamond" w:hAnsi="Garamond"/>
          <w:sz w:val="16"/>
        </w:rPr>
      </w:pPr>
      <w:r w:rsidRPr="009968F3">
        <w:rPr>
          <w:rFonts w:ascii="Garamond" w:hAnsi="Garamond"/>
          <w:sz w:val="16"/>
        </w:rPr>
        <w:t>-- Dwight D. Eisenhower</w:t>
      </w:r>
    </w:p>
    <w:p w:rsidR="003235F0" w:rsidRPr="009968F3" w:rsidRDefault="003235F0" w:rsidP="003235F0">
      <w:pPr>
        <w:rPr>
          <w:rFonts w:ascii="Garamond" w:hAnsi="Garamond"/>
          <w:sz w:val="16"/>
        </w:rPr>
      </w:pPr>
      <w:r w:rsidRPr="009968F3">
        <w:rPr>
          <w:rFonts w:ascii="Garamond" w:hAnsi="Garamond"/>
          <w:sz w:val="16"/>
        </w:rPr>
        <w:t>President of the United States</w:t>
      </w:r>
    </w:p>
    <w:p w:rsidR="003235F0" w:rsidRPr="009968F3" w:rsidRDefault="003235F0" w:rsidP="003235F0">
      <w:pPr>
        <w:rPr>
          <w:rFonts w:ascii="Garamond" w:hAnsi="Garamond"/>
          <w:sz w:val="16"/>
        </w:rPr>
      </w:pPr>
      <w:r w:rsidRPr="009968F3">
        <w:rPr>
          <w:rFonts w:ascii="Garamond" w:hAnsi="Garamond"/>
          <w:sz w:val="16"/>
        </w:rPr>
        <w:t>"I know not with what weapons World War III will be fought, but World War IV will be fought with sticks and stones."</w:t>
      </w:r>
    </w:p>
    <w:p w:rsidR="003235F0" w:rsidRPr="009968F3" w:rsidRDefault="003235F0" w:rsidP="003235F0">
      <w:pPr>
        <w:rPr>
          <w:rFonts w:ascii="Garamond" w:hAnsi="Garamond"/>
          <w:sz w:val="16"/>
        </w:rPr>
      </w:pPr>
      <w:r w:rsidRPr="009968F3">
        <w:rPr>
          <w:rFonts w:ascii="Garamond" w:hAnsi="Garamond"/>
          <w:sz w:val="16"/>
        </w:rPr>
        <w:t>-- Albert Einstein</w:t>
      </w:r>
    </w:p>
    <w:p w:rsidR="003235F0" w:rsidRPr="00CC1D88" w:rsidRDefault="003235F0" w:rsidP="003235F0">
      <w:pPr>
        <w:pStyle w:val="Heading4"/>
        <w:rPr>
          <w:rFonts w:cs="Times New Roman"/>
        </w:rPr>
      </w:pPr>
      <w:r w:rsidRPr="00CC1D88">
        <w:rPr>
          <w:rFonts w:cs="Times New Roman"/>
        </w:rPr>
        <w:t>And, the embargo is an act of genocide – it disproportionately affects the Cuban popu</w:t>
      </w:r>
      <w:r>
        <w:rPr>
          <w:rFonts w:cs="Times New Roman"/>
        </w:rPr>
        <w:t>lation</w:t>
      </w:r>
    </w:p>
    <w:p w:rsidR="003235F0" w:rsidRDefault="003235F0" w:rsidP="003235F0">
      <w:proofErr w:type="spellStart"/>
      <w:r w:rsidRPr="003235F0">
        <w:t>Malott</w:t>
      </w:r>
      <w:proofErr w:type="spellEnd"/>
      <w:r w:rsidRPr="003235F0">
        <w:t xml:space="preserve"> 7 (Curry, From New Mexico State University in Las Cruces, NM</w:t>
      </w:r>
    </w:p>
    <w:p w:rsidR="003235F0" w:rsidRDefault="003235F0" w:rsidP="003235F0">
      <w:r>
        <w:t>AND</w:t>
      </w:r>
    </w:p>
    <w:p w:rsidR="003235F0" w:rsidRPr="003235F0" w:rsidRDefault="003235F0" w:rsidP="003235F0">
      <w:r w:rsidRPr="003235F0">
        <w:t>Critical Education Policy Studies, v5 n1 May 2007 pg. 245)//</w:t>
      </w:r>
      <w:proofErr w:type="spellStart"/>
      <w:r w:rsidRPr="003235F0">
        <w:t>moxley</w:t>
      </w:r>
      <w:proofErr w:type="spellEnd"/>
    </w:p>
    <w:p w:rsidR="003235F0" w:rsidRDefault="003235F0" w:rsidP="003235F0">
      <w:r w:rsidRPr="003235F0">
        <w:t xml:space="preserve"> [The US has not been] trying to influence the revolution but to </w:t>
      </w:r>
    </w:p>
    <w:p w:rsidR="003235F0" w:rsidRDefault="003235F0" w:rsidP="003235F0">
      <w:r>
        <w:t>AND</w:t>
      </w:r>
    </w:p>
    <w:p w:rsidR="003235F0" w:rsidRPr="003235F0" w:rsidRDefault="003235F0" w:rsidP="003235F0">
      <w:proofErr w:type="gramStart"/>
      <w:r w:rsidRPr="003235F0">
        <w:t>whom</w:t>
      </w:r>
      <w:proofErr w:type="gramEnd"/>
      <w:r w:rsidRPr="003235F0">
        <w:t xml:space="preserve"> have lived their entire lives under the embargo (Granma, 2005).</w:t>
      </w:r>
    </w:p>
    <w:p w:rsidR="003235F0" w:rsidRDefault="003235F0" w:rsidP="003235F0"/>
    <w:p w:rsidR="003235F0" w:rsidRPr="00D5495C" w:rsidRDefault="003235F0" w:rsidP="003235F0">
      <w:pPr>
        <w:pStyle w:val="Heading4"/>
        <w:rPr>
          <w:sz w:val="28"/>
        </w:rPr>
      </w:pPr>
      <w:r w:rsidRPr="00D5495C">
        <w:rPr>
          <w:sz w:val="28"/>
        </w:rPr>
        <w:t>That’s a decision rule - genocide is the ultimate evil and can be stopped via an act of rejection</w:t>
      </w:r>
    </w:p>
    <w:p w:rsidR="003235F0" w:rsidRPr="00D5495C" w:rsidRDefault="003235F0" w:rsidP="003235F0">
      <w:proofErr w:type="spellStart"/>
      <w:r w:rsidRPr="00D5495C">
        <w:rPr>
          <w:rStyle w:val="StyleStyleBold12pt"/>
          <w:sz w:val="28"/>
        </w:rPr>
        <w:t>Vetlesen</w:t>
      </w:r>
      <w:proofErr w:type="spellEnd"/>
      <w:r w:rsidRPr="00D5495C">
        <w:rPr>
          <w:rStyle w:val="StyleStyleBold12pt"/>
          <w:sz w:val="28"/>
        </w:rPr>
        <w:t>, 2k</w:t>
      </w:r>
      <w:r w:rsidRPr="00D5495C">
        <w:t xml:space="preserve"> </w:t>
      </w:r>
      <w:r w:rsidRPr="00D5495C">
        <w:rPr>
          <w:sz w:val="16"/>
        </w:rPr>
        <w:t xml:space="preserve">– [Arne Johan </w:t>
      </w:r>
      <w:proofErr w:type="spellStart"/>
      <w:r w:rsidRPr="00D5495C">
        <w:rPr>
          <w:sz w:val="16"/>
        </w:rPr>
        <w:t>Vetlesen</w:t>
      </w:r>
      <w:proofErr w:type="spellEnd"/>
      <w:r w:rsidRPr="00D5495C">
        <w:rPr>
          <w:sz w:val="16"/>
        </w:rPr>
        <w:t xml:space="preserve">, Department of Philosophy, University of Oslo, July 2000, Journal of Peace Research, “Genocide: A Case for the Responsibility of the Bystander,” p. 520-522] </w:t>
      </w:r>
      <w:r w:rsidRPr="00D5495C">
        <w:rPr>
          <w:b/>
          <w:sz w:val="16"/>
        </w:rPr>
        <w:t>*</w:t>
      </w:r>
      <w:proofErr w:type="gramStart"/>
      <w:r w:rsidRPr="00D5495C">
        <w:rPr>
          <w:b/>
          <w:sz w:val="16"/>
        </w:rPr>
        <w:t>We</w:t>
      </w:r>
      <w:proofErr w:type="gramEnd"/>
      <w:r w:rsidRPr="00D5495C">
        <w:rPr>
          <w:b/>
          <w:sz w:val="16"/>
        </w:rPr>
        <w:t xml:space="preserve"> do not endorse gendered language*</w:t>
      </w:r>
    </w:p>
    <w:p w:rsidR="003235F0" w:rsidRDefault="003235F0" w:rsidP="003235F0">
      <w:r w:rsidRPr="003235F0">
        <w:t xml:space="preserve">Most often, in cases of genocide, for every person directly victimized and killed </w:t>
      </w:r>
    </w:p>
    <w:p w:rsidR="003235F0" w:rsidRDefault="003235F0" w:rsidP="003235F0">
      <w:r>
        <w:t>AND</w:t>
      </w:r>
    </w:p>
    <w:p w:rsidR="003235F0" w:rsidRPr="003235F0" w:rsidRDefault="003235F0" w:rsidP="003235F0">
      <w:proofErr w:type="gramStart"/>
      <w:r w:rsidRPr="003235F0">
        <w:t>inactive</w:t>
      </w:r>
      <w:proofErr w:type="gramEnd"/>
      <w:r w:rsidRPr="003235F0">
        <w:t xml:space="preserve"> bystander, by which I mean the bystander who decides to remain inactive</w:t>
      </w:r>
    </w:p>
    <w:p w:rsidR="003235F0" w:rsidRPr="00DE6FE0" w:rsidRDefault="003235F0" w:rsidP="003235F0"/>
    <w:p w:rsidR="003235F0" w:rsidRPr="00D5495C" w:rsidRDefault="003235F0" w:rsidP="003235F0">
      <w:pPr>
        <w:pStyle w:val="Heading4"/>
        <w:rPr>
          <w:sz w:val="28"/>
        </w:rPr>
      </w:pPr>
      <w:r w:rsidRPr="00D5495C">
        <w:rPr>
          <w:sz w:val="28"/>
        </w:rPr>
        <w:lastRenderedPageBreak/>
        <w:t>Lifting the embargo is critical for women’s rights – ensures employment</w:t>
      </w:r>
    </w:p>
    <w:p w:rsidR="003235F0" w:rsidRPr="00D5495C" w:rsidRDefault="003235F0" w:rsidP="003235F0">
      <w:pPr>
        <w:rPr>
          <w:sz w:val="16"/>
        </w:rPr>
      </w:pPr>
      <w:r w:rsidRPr="00D5495C">
        <w:rPr>
          <w:rStyle w:val="StyleStyleBold12pt"/>
          <w:sz w:val="28"/>
        </w:rPr>
        <w:t>Associated Press 13</w:t>
      </w:r>
      <w:r w:rsidRPr="00D5495C">
        <w:rPr>
          <w:sz w:val="16"/>
        </w:rPr>
        <w:t xml:space="preserve"> - [Cites a report by Sarah Stevens - executive director of the Center for Democracy in the Americas, long-time human rights advocate, works with U.S. policymakers, journalists and others, to change the debate on U.S. foreign policy toward the hemisphere has led dozens of delegations of U.S. policymakers, academics, experts, and philanthropists to Chile, Cuba, Ecuador, El Salvador, Honduras and Venezuela on fact-finding and research missions. “Cuba gender equality good, but threatened says report” 3/8/13 </w:t>
      </w:r>
      <w:hyperlink r:id="rId16" w:history="1">
        <w:r w:rsidRPr="00D5495C">
          <w:rPr>
            <w:sz w:val="16"/>
          </w:rPr>
          <w:t>http://m.jamaicaobserver.com/mobile/business/Cuba-gender-equality-good--but-threatened-says-report_13801067</w:t>
        </w:r>
      </w:hyperlink>
      <w:r w:rsidRPr="00D5495C">
        <w:rPr>
          <w:sz w:val="16"/>
        </w:rPr>
        <w:t xml:space="preserve"> //NG]</w:t>
      </w:r>
    </w:p>
    <w:p w:rsidR="003235F0" w:rsidRDefault="003235F0" w:rsidP="003235F0">
      <w:r w:rsidRPr="003235F0">
        <w:t xml:space="preserve">Cuba has made great strides in gender equality, but still has work to do </w:t>
      </w:r>
    </w:p>
    <w:p w:rsidR="003235F0" w:rsidRDefault="003235F0" w:rsidP="003235F0">
      <w:r>
        <w:t>AND</w:t>
      </w:r>
    </w:p>
    <w:p w:rsidR="003235F0" w:rsidRPr="003235F0" w:rsidRDefault="003235F0" w:rsidP="003235F0">
      <w:proofErr w:type="gramStart"/>
      <w:r w:rsidRPr="003235F0">
        <w:t>society</w:t>
      </w:r>
      <w:proofErr w:type="gramEnd"/>
      <w:r w:rsidRPr="003235F0">
        <w:t>. Perhaps out of sight, but there it is, lurking."</w:t>
      </w:r>
    </w:p>
    <w:p w:rsidR="003235F0" w:rsidRPr="00D5495C" w:rsidRDefault="003235F0" w:rsidP="003235F0">
      <w:pPr>
        <w:pStyle w:val="Heading4"/>
        <w:rPr>
          <w:sz w:val="28"/>
        </w:rPr>
      </w:pPr>
      <w:bookmarkStart w:id="0" w:name="_GoBack"/>
      <w:bookmarkEnd w:id="0"/>
      <w:r w:rsidRPr="00D5495C">
        <w:rPr>
          <w:sz w:val="28"/>
        </w:rPr>
        <w:t xml:space="preserve">Gender inequality leads to war, </w:t>
      </w:r>
      <w:proofErr w:type="spellStart"/>
      <w:r w:rsidRPr="00D5495C">
        <w:rPr>
          <w:sz w:val="28"/>
        </w:rPr>
        <w:t>prolif</w:t>
      </w:r>
      <w:proofErr w:type="spellEnd"/>
      <w:r w:rsidRPr="00D5495C">
        <w:rPr>
          <w:sz w:val="28"/>
        </w:rPr>
        <w:t>, environmental destruction, and eventually extinction</w:t>
      </w:r>
    </w:p>
    <w:p w:rsidR="003235F0" w:rsidRPr="00D5495C" w:rsidRDefault="003235F0" w:rsidP="003235F0">
      <w:pPr>
        <w:rPr>
          <w:sz w:val="16"/>
          <w:szCs w:val="20"/>
        </w:rPr>
      </w:pPr>
      <w:r w:rsidRPr="00D5495C">
        <w:rPr>
          <w:rStyle w:val="StyleStyleBold12pt"/>
          <w:sz w:val="28"/>
        </w:rPr>
        <w:t>Warren and Cady, 94</w:t>
      </w:r>
      <w:r w:rsidRPr="00D5495C">
        <w:rPr>
          <w:sz w:val="16"/>
          <w:szCs w:val="16"/>
        </w:rPr>
        <w:t>—</w:t>
      </w:r>
      <w:r w:rsidRPr="00D5495C">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JB) </w:t>
      </w:r>
    </w:p>
    <w:p w:rsidR="003235F0" w:rsidRDefault="003235F0" w:rsidP="003235F0">
      <w:r w:rsidRPr="003235F0">
        <w:t xml:space="preserve">Operationalized, the evidence of patriarchy as a dysfunctional system is found in the behaviors </w:t>
      </w:r>
    </w:p>
    <w:p w:rsidR="003235F0" w:rsidRDefault="003235F0" w:rsidP="003235F0">
      <w:r>
        <w:t>AND</w:t>
      </w:r>
    </w:p>
    <w:p w:rsidR="003235F0" w:rsidRPr="003235F0" w:rsidRDefault="003235F0" w:rsidP="003235F0">
      <w:r w:rsidRPr="003235F0">
        <w:t>-</w:t>
      </w:r>
      <w:proofErr w:type="gramStart"/>
      <w:r w:rsidRPr="003235F0">
        <w:t>nature-</w:t>
      </w:r>
      <w:proofErr w:type="gramEnd"/>
      <w:r w:rsidRPr="003235F0">
        <w:t xml:space="preserve">peace connections in regional, national, and global contexts. </w:t>
      </w:r>
    </w:p>
    <w:p w:rsidR="003235F0" w:rsidRPr="00D5495C" w:rsidRDefault="003235F0" w:rsidP="003235F0">
      <w:pPr>
        <w:pStyle w:val="Heading4"/>
        <w:rPr>
          <w:sz w:val="28"/>
        </w:rPr>
      </w:pPr>
      <w:r w:rsidRPr="00D5495C">
        <w:rPr>
          <w:sz w:val="28"/>
        </w:rPr>
        <w:t>The embargo upholds a tourism industry grounded in racism</w:t>
      </w:r>
    </w:p>
    <w:p w:rsidR="003235F0" w:rsidRPr="00D5495C" w:rsidRDefault="003235F0" w:rsidP="003235F0">
      <w:r w:rsidRPr="00D5495C">
        <w:rPr>
          <w:rStyle w:val="StyleStyleBold12pt"/>
          <w:sz w:val="28"/>
        </w:rPr>
        <w:t>St. Martin &amp; Thompson, 3</w:t>
      </w:r>
      <w:r w:rsidRPr="00D5495C">
        <w:rPr>
          <w:sz w:val="16"/>
        </w:rPr>
        <w:t xml:space="preserve"> – (Amy St. Martin is a Laurie </w:t>
      </w:r>
      <w:proofErr w:type="spellStart"/>
      <w:r w:rsidRPr="00D5495C">
        <w:rPr>
          <w:sz w:val="16"/>
        </w:rPr>
        <w:t>Crumpacker</w:t>
      </w:r>
      <w:proofErr w:type="spellEnd"/>
      <w:r w:rsidRPr="00D5495C">
        <w:rPr>
          <w:sz w:val="16"/>
        </w:rPr>
        <w:t xml:space="preserve"> scholar graduate of the Gender and Cultural Studies M.A. Program at Simmons College. Bucky Thompson is a Professor of Sociology at Simmons College. “Cuban Tourism: In The Name of Progressive Politics" Race, Gender &amp; Class Vol. 10 No. 4, 2003) //NG</w:t>
      </w:r>
    </w:p>
    <w:p w:rsidR="003235F0" w:rsidRDefault="003235F0" w:rsidP="003235F0">
      <w:r w:rsidRPr="003235F0">
        <w:t xml:space="preserve">The Cuban government's encouragement of tourism partly reflects Cuba`s need for foreign capital </w:t>
      </w:r>
    </w:p>
    <w:p w:rsidR="003235F0" w:rsidRDefault="003235F0" w:rsidP="003235F0">
      <w:r>
        <w:t>AND</w:t>
      </w:r>
    </w:p>
    <w:p w:rsidR="003235F0" w:rsidRPr="003235F0" w:rsidRDefault="003235F0" w:rsidP="003235F0">
      <w:proofErr w:type="gramStart"/>
      <w:r w:rsidRPr="003235F0">
        <w:t>caters</w:t>
      </w:r>
      <w:proofErr w:type="gramEnd"/>
      <w:r w:rsidRPr="003235F0">
        <w:t xml:space="preserve"> to white American and European tourists and feeds into white supremacist practices. </w:t>
      </w:r>
    </w:p>
    <w:p w:rsidR="003235F0" w:rsidRPr="00D5495C" w:rsidRDefault="003235F0" w:rsidP="003235F0">
      <w:pPr>
        <w:pStyle w:val="Heading4"/>
        <w:rPr>
          <w:rFonts w:eastAsia="Calibri"/>
          <w:sz w:val="28"/>
        </w:rPr>
      </w:pPr>
      <w:r w:rsidRPr="00D5495C">
        <w:rPr>
          <w:rFonts w:eastAsia="Calibri"/>
          <w:sz w:val="28"/>
        </w:rPr>
        <w:t>Racism outweighs every impact – it’s the precondition to ethical political decision making.</w:t>
      </w:r>
    </w:p>
    <w:p w:rsidR="003235F0" w:rsidRPr="00D5495C" w:rsidRDefault="003235F0" w:rsidP="003235F0">
      <w:pPr>
        <w:tabs>
          <w:tab w:val="left" w:pos="90"/>
        </w:tabs>
        <w:rPr>
          <w:sz w:val="16"/>
        </w:rPr>
      </w:pPr>
      <w:proofErr w:type="spellStart"/>
      <w:r w:rsidRPr="00D5495C">
        <w:rPr>
          <w:rStyle w:val="StyleStyleBold12pt"/>
          <w:sz w:val="28"/>
        </w:rPr>
        <w:t>Memmi</w:t>
      </w:r>
      <w:proofErr w:type="spellEnd"/>
      <w:r w:rsidRPr="00D5495C">
        <w:rPr>
          <w:rStyle w:val="StyleStyleBold12pt"/>
          <w:sz w:val="28"/>
        </w:rPr>
        <w:t>, 2k</w:t>
      </w:r>
      <w:r w:rsidRPr="00D5495C">
        <w:rPr>
          <w:b/>
        </w:rPr>
        <w:t xml:space="preserve"> –</w:t>
      </w:r>
      <w:r w:rsidRPr="00D5495C">
        <w:rPr>
          <w:sz w:val="16"/>
        </w:rPr>
        <w:t xml:space="preserve"> Professor Emeritus of Sociology at the University of Paris (Albert, “RACISM”, translated by Steve </w:t>
      </w:r>
      <w:proofErr w:type="spellStart"/>
      <w:r w:rsidRPr="00D5495C">
        <w:rPr>
          <w:sz w:val="16"/>
        </w:rPr>
        <w:t>Martinot</w:t>
      </w:r>
      <w:proofErr w:type="spellEnd"/>
      <w:r w:rsidRPr="00D5495C">
        <w:rPr>
          <w:sz w:val="16"/>
        </w:rPr>
        <w:t>, pp.163-165)</w:t>
      </w:r>
    </w:p>
    <w:p w:rsidR="003235F0" w:rsidRPr="00D5495C" w:rsidRDefault="003235F0" w:rsidP="003235F0">
      <w:pPr>
        <w:tabs>
          <w:tab w:val="left" w:pos="90"/>
        </w:tabs>
        <w:rPr>
          <w:sz w:val="16"/>
        </w:rPr>
      </w:pPr>
    </w:p>
    <w:p w:rsidR="003235F0" w:rsidRDefault="003235F0" w:rsidP="003235F0">
      <w:r w:rsidRPr="003235F0">
        <w:t>The struggle against racism will be long, difficult, without intermission, without remission</w:t>
      </w:r>
    </w:p>
    <w:p w:rsidR="003235F0" w:rsidRDefault="003235F0" w:rsidP="003235F0">
      <w:r>
        <w:t>AND</w:t>
      </w:r>
    </w:p>
    <w:p w:rsidR="003235F0" w:rsidRPr="003235F0" w:rsidRDefault="003235F0" w:rsidP="003235F0">
      <w:r w:rsidRPr="003235F0">
        <w:t>.  True, it is a wager, but the stakes are irresistible.</w:t>
      </w:r>
    </w:p>
    <w:p w:rsidR="003235F0" w:rsidRPr="00D5495C" w:rsidRDefault="003235F0" w:rsidP="003235F0"/>
    <w:p w:rsidR="003235F0" w:rsidRDefault="003235F0" w:rsidP="003235F0">
      <w:pPr>
        <w:pStyle w:val="Heading3"/>
      </w:pPr>
      <w:r>
        <w:lastRenderedPageBreak/>
        <w:t>1AC – Solvency 2.08</w:t>
      </w:r>
    </w:p>
    <w:p w:rsidR="003235F0" w:rsidRPr="004C5E5D" w:rsidRDefault="003235F0" w:rsidP="003235F0">
      <w:pPr>
        <w:pStyle w:val="Heading4"/>
      </w:pPr>
      <w:r w:rsidRPr="004C5E5D">
        <w:t xml:space="preserve">Normal Trade Relations is </w:t>
      </w:r>
      <w:r w:rsidRPr="004C5E5D">
        <w:rPr>
          <w:u w:val="single"/>
        </w:rPr>
        <w:t>vital</w:t>
      </w:r>
      <w:r w:rsidRPr="004C5E5D">
        <w:t xml:space="preserve"> – no trade occurs without it</w:t>
      </w:r>
    </w:p>
    <w:p w:rsidR="003235F0" w:rsidRPr="004C5E5D" w:rsidRDefault="003235F0" w:rsidP="003235F0">
      <w:pPr>
        <w:rPr>
          <w:rFonts w:cs="Arial"/>
        </w:rPr>
      </w:pPr>
      <w:r w:rsidRPr="004C5E5D">
        <w:rPr>
          <w:rFonts w:cs="Arial"/>
          <w:b/>
        </w:rPr>
        <w:t xml:space="preserve">French 09 </w:t>
      </w:r>
      <w:r w:rsidRPr="004C5E5D">
        <w:rPr>
          <w:rFonts w:cs="Arial"/>
        </w:rPr>
        <w:t xml:space="preserve">– </w:t>
      </w:r>
      <w:r w:rsidRPr="00B31999">
        <w:rPr>
          <w:rFonts w:cs="Arial"/>
          <w:sz w:val="18"/>
        </w:rPr>
        <w:t xml:space="preserve">editor of and a frequent contributor to The Havana Note, has led more than two dozen research trips to Cuba (Anya, “Options for Engagement </w:t>
      </w:r>
      <w:proofErr w:type="gramStart"/>
      <w:r w:rsidRPr="00B31999">
        <w:rPr>
          <w:rFonts w:cs="Arial"/>
          <w:sz w:val="18"/>
        </w:rPr>
        <w:t>A</w:t>
      </w:r>
      <w:proofErr w:type="gramEnd"/>
      <w:r w:rsidRPr="00B31999">
        <w:rPr>
          <w:rFonts w:cs="Arial"/>
          <w:sz w:val="18"/>
        </w:rPr>
        <w:t xml:space="preserve"> Resource Guide for Reforming U.S. Policy toward Cuba” </w:t>
      </w:r>
      <w:hyperlink r:id="rId17" w:history="1">
        <w:r w:rsidRPr="00B31999">
          <w:rPr>
            <w:rFonts w:cs="Arial"/>
            <w:sz w:val="18"/>
          </w:rPr>
          <w:t>http://www.lexingtoninstitute.org/library/resources/documents/Cuba/USPolicy/options-for-engagement.pdf</w:t>
        </w:r>
      </w:hyperlink>
      <w:r w:rsidRPr="00B31999">
        <w:rPr>
          <w:rFonts w:cs="Arial"/>
          <w:sz w:val="18"/>
        </w:rPr>
        <w:t>)</w:t>
      </w:r>
    </w:p>
    <w:p w:rsidR="003235F0" w:rsidRDefault="003235F0" w:rsidP="003235F0">
      <w:proofErr w:type="gramStart"/>
      <w:r w:rsidRPr="003235F0">
        <w:t>the</w:t>
      </w:r>
      <w:proofErr w:type="gramEnd"/>
      <w:r w:rsidRPr="003235F0">
        <w:t xml:space="preserve"> path to “normal” trade relations If the United States were to lift </w:t>
      </w:r>
    </w:p>
    <w:p w:rsidR="003235F0" w:rsidRDefault="003235F0" w:rsidP="003235F0">
      <w:r>
        <w:t>AND</w:t>
      </w:r>
    </w:p>
    <w:p w:rsidR="003235F0" w:rsidRPr="003235F0" w:rsidRDefault="003235F0" w:rsidP="003235F0">
      <w:proofErr w:type="gramStart"/>
      <w:r w:rsidRPr="003235F0">
        <w:t>years</w:t>
      </w:r>
      <w:proofErr w:type="gramEnd"/>
      <w:r w:rsidRPr="003235F0">
        <w:t xml:space="preserve">, as both countries would need to adopt statutory and regulatory changes. </w:t>
      </w:r>
    </w:p>
    <w:p w:rsidR="003235F0" w:rsidRPr="00AA1658" w:rsidRDefault="003235F0" w:rsidP="003235F0">
      <w:pPr>
        <w:pStyle w:val="Heading4"/>
      </w:pPr>
      <w:r>
        <w:rPr>
          <w:lang w:eastAsia="zh-CN"/>
        </w:rPr>
        <w:t>No prior questions to the 1AC (0:25)</w:t>
      </w:r>
    </w:p>
    <w:p w:rsidR="003235F0" w:rsidRPr="00AA1658" w:rsidRDefault="003235F0" w:rsidP="003235F0">
      <w:pPr>
        <w:rPr>
          <w:sz w:val="16"/>
        </w:rPr>
      </w:pPr>
      <w:r w:rsidRPr="003C7E00">
        <w:rPr>
          <w:rStyle w:val="StyleStyleBold12pt"/>
        </w:rPr>
        <w:t>Owen</w:t>
      </w:r>
      <w:r w:rsidRPr="00F15015">
        <w:rPr>
          <w:sz w:val="16"/>
          <w:szCs w:val="16"/>
        </w:rPr>
        <w:t xml:space="preserve"> </w:t>
      </w:r>
      <w:r w:rsidRPr="00F15015">
        <w:rPr>
          <w:rStyle w:val="StyleStyleBold12pt"/>
        </w:rPr>
        <w:t>02</w:t>
      </w:r>
      <w:r w:rsidRPr="00AA1658">
        <w:rPr>
          <w:sz w:val="16"/>
        </w:rPr>
        <w:t xml:space="preserve"> (David, Reader of Political Theory at the Univ. of Southampton, Millennium, </w:t>
      </w:r>
      <w:proofErr w:type="spellStart"/>
      <w:r w:rsidRPr="00AA1658">
        <w:rPr>
          <w:sz w:val="16"/>
        </w:rPr>
        <w:t>Vol</w:t>
      </w:r>
      <w:proofErr w:type="spellEnd"/>
      <w:r w:rsidRPr="00AA1658">
        <w:rPr>
          <w:sz w:val="16"/>
        </w:rPr>
        <w:t xml:space="preserve"> 31, No 3)</w:t>
      </w:r>
    </w:p>
    <w:p w:rsidR="003235F0" w:rsidRDefault="003235F0" w:rsidP="003235F0">
      <w:r w:rsidRPr="003235F0">
        <w:t xml:space="preserve">Commenting on the ‘philosophical turn’ in IR, </w:t>
      </w:r>
      <w:proofErr w:type="spellStart"/>
      <w:r w:rsidRPr="003235F0">
        <w:t>Wæver</w:t>
      </w:r>
      <w:proofErr w:type="spellEnd"/>
      <w:r w:rsidRPr="003235F0">
        <w:t xml:space="preserve"> remarks that ‘[a] </w:t>
      </w:r>
    </w:p>
    <w:p w:rsidR="003235F0" w:rsidRDefault="003235F0" w:rsidP="003235F0">
      <w:r>
        <w:t>AND</w:t>
      </w:r>
    </w:p>
    <w:p w:rsidR="003235F0" w:rsidRPr="003235F0" w:rsidRDefault="003235F0" w:rsidP="003235F0">
      <w:proofErr w:type="gramStart"/>
      <w:r w:rsidRPr="003235F0">
        <w:t>the</w:t>
      </w:r>
      <w:proofErr w:type="gramEnd"/>
      <w:r w:rsidRPr="003235F0">
        <w:t xml:space="preserve"> first and second dangers, and so a potentially vicious circle arises.</w:t>
      </w:r>
    </w:p>
    <w:p w:rsidR="003235F0" w:rsidRPr="000848E9" w:rsidRDefault="003235F0" w:rsidP="003235F0">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3235F0" w:rsidRPr="006219A3" w:rsidRDefault="003235F0" w:rsidP="003235F0">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3235F0" w:rsidRDefault="003235F0" w:rsidP="003235F0">
      <w:r w:rsidRPr="003235F0">
        <w:t>Politics, in large part, involves contests over the distribution and use of power</w:t>
      </w:r>
    </w:p>
    <w:p w:rsidR="003235F0" w:rsidRDefault="003235F0" w:rsidP="003235F0">
      <w:r>
        <w:t>AND</w:t>
      </w:r>
    </w:p>
    <w:p w:rsidR="003235F0" w:rsidRPr="003235F0" w:rsidRDefault="003235F0" w:rsidP="003235F0">
      <w:proofErr w:type="gramStart"/>
      <w:r w:rsidRPr="003235F0">
        <w:t>not</w:t>
      </w:r>
      <w:proofErr w:type="gramEnd"/>
      <w:r w:rsidRPr="003235F0">
        <w:t xml:space="preserve"> true believers.  It promotes arrogance.  And it undermines political effectiveness.  </w:t>
      </w:r>
    </w:p>
    <w:p w:rsidR="003235F0" w:rsidRPr="00635038" w:rsidRDefault="003235F0" w:rsidP="003235F0">
      <w:pPr>
        <w:pStyle w:val="Heading4"/>
      </w:pPr>
      <w:r w:rsidRPr="00635038">
        <w:t xml:space="preserve">Extinction comes first. </w:t>
      </w:r>
    </w:p>
    <w:p w:rsidR="003235F0" w:rsidRPr="00635038" w:rsidRDefault="003235F0" w:rsidP="003235F0">
      <w:pPr>
        <w:rPr>
          <w:rStyle w:val="StyleStyleBold12pt"/>
        </w:rPr>
      </w:pPr>
      <w:r w:rsidRPr="00635038">
        <w:rPr>
          <w:rStyle w:val="StyleStyleBold12pt"/>
        </w:rPr>
        <w:t xml:space="preserve">Bok, 1988 </w:t>
      </w:r>
    </w:p>
    <w:p w:rsidR="003235F0" w:rsidRPr="00635038" w:rsidRDefault="003235F0" w:rsidP="003235F0">
      <w:pPr>
        <w:rPr>
          <w:rFonts w:asciiTheme="minorHAnsi" w:hAnsiTheme="minorHAnsi"/>
          <w:sz w:val="16"/>
        </w:rPr>
      </w:pPr>
      <w:r w:rsidRPr="00635038">
        <w:rPr>
          <w:rFonts w:asciiTheme="minorHAnsi" w:hAnsiTheme="minorHAnsi"/>
          <w:sz w:val="16"/>
        </w:rPr>
        <w:t>(</w:t>
      </w:r>
      <w:proofErr w:type="spellStart"/>
      <w:r w:rsidRPr="00635038">
        <w:rPr>
          <w:rFonts w:asciiTheme="minorHAnsi" w:hAnsiTheme="minorHAnsi"/>
          <w:sz w:val="16"/>
        </w:rPr>
        <w:t>Sissela</w:t>
      </w:r>
      <w:proofErr w:type="spellEnd"/>
      <w:r w:rsidRPr="00635038">
        <w:rPr>
          <w:rFonts w:asciiTheme="minorHAnsi" w:hAnsiTheme="minorHAnsi"/>
          <w:sz w:val="16"/>
        </w:rPr>
        <w:t>, Professor of Philosophy, Brandeis, “Applied Ethics and Ethical Theory”, Google Scholar)</w:t>
      </w:r>
    </w:p>
    <w:p w:rsidR="003235F0" w:rsidRDefault="003235F0" w:rsidP="003235F0">
      <w:r w:rsidRPr="003235F0">
        <w:t xml:space="preserve">The same argument can be made for Kant’s other formulations of the Categorical Imperative: </w:t>
      </w:r>
    </w:p>
    <w:p w:rsidR="003235F0" w:rsidRDefault="003235F0" w:rsidP="003235F0">
      <w:r>
        <w:t>AND</w:t>
      </w:r>
    </w:p>
    <w:p w:rsidR="003235F0" w:rsidRPr="003235F0" w:rsidRDefault="003235F0" w:rsidP="003235F0">
      <w:proofErr w:type="gramStart"/>
      <w:r w:rsidRPr="003235F0">
        <w:t>even</w:t>
      </w:r>
      <w:proofErr w:type="gramEnd"/>
      <w:r w:rsidRPr="003235F0">
        <w:t xml:space="preserve"> killing an innocent person, in order that the world not perish.</w:t>
      </w:r>
    </w:p>
    <w:p w:rsidR="003235F0" w:rsidRPr="009A5578" w:rsidRDefault="003235F0" w:rsidP="003235F0">
      <w:pPr>
        <w:rPr>
          <w:rFonts w:ascii="Arial Narrow" w:hAnsi="Arial Narrow"/>
        </w:rPr>
      </w:pPr>
    </w:p>
    <w:p w:rsidR="003235F0" w:rsidRDefault="003235F0" w:rsidP="003235F0">
      <w:pPr>
        <w:pStyle w:val="Heading4"/>
        <w:rPr>
          <w:rFonts w:eastAsia="Calibri"/>
        </w:rPr>
      </w:pPr>
      <w:r>
        <w:rPr>
          <w:rFonts w:eastAsia="Calibri"/>
        </w:rPr>
        <w:t>Evaluation of consequences is the utmost ethical act – their ethic allows infinite violence</w:t>
      </w:r>
    </w:p>
    <w:p w:rsidR="003235F0" w:rsidRDefault="003235F0" w:rsidP="003235F0">
      <w:pPr>
        <w:rPr>
          <w:rFonts w:eastAsia="Calibri"/>
          <w:sz w:val="16"/>
          <w:szCs w:val="18"/>
        </w:rPr>
      </w:pPr>
      <w:r>
        <w:rPr>
          <w:b/>
          <w:bCs/>
        </w:rPr>
        <w:t>Williams 2005</w:t>
      </w:r>
      <w:r>
        <w:rPr>
          <w:sz w:val="16"/>
        </w:rPr>
        <w:tab/>
      </w:r>
      <w:r>
        <w:rPr>
          <w:sz w:val="16"/>
          <w:szCs w:val="18"/>
        </w:rPr>
        <w:t>(Michael, Professor of International Politics at the University of Wales—</w:t>
      </w:r>
      <w:proofErr w:type="spellStart"/>
      <w:r>
        <w:rPr>
          <w:sz w:val="16"/>
          <w:szCs w:val="18"/>
        </w:rPr>
        <w:t>Aberystwyth</w:t>
      </w:r>
      <w:proofErr w:type="spellEnd"/>
      <w:r>
        <w:rPr>
          <w:sz w:val="16"/>
          <w:szCs w:val="18"/>
        </w:rPr>
        <w:t xml:space="preserve">, </w:t>
      </w:r>
    </w:p>
    <w:p w:rsidR="003235F0" w:rsidRDefault="003235F0" w:rsidP="003235F0">
      <w:pPr>
        <w:rPr>
          <w:sz w:val="16"/>
          <w:szCs w:val="18"/>
        </w:rPr>
      </w:pPr>
      <w:r w:rsidRPr="00846D93">
        <w:rPr>
          <w:rStyle w:val="StyleBoldUnderline"/>
        </w:rPr>
        <w:t>The Realist Tradition and the Limits of International Relations</w:t>
      </w:r>
      <w:r>
        <w:rPr>
          <w:sz w:val="16"/>
          <w:szCs w:val="18"/>
        </w:rPr>
        <w:t>, p. 174-176)</w:t>
      </w:r>
    </w:p>
    <w:p w:rsidR="003235F0" w:rsidRDefault="003235F0" w:rsidP="003235F0">
      <w:r w:rsidRPr="003235F0">
        <w:t xml:space="preserve">A commitment to an ethic of consequences reflects a deeper ethic of criticism, of </w:t>
      </w:r>
    </w:p>
    <w:p w:rsidR="003235F0" w:rsidRDefault="003235F0" w:rsidP="003235F0">
      <w:r>
        <w:t>AND</w:t>
      </w:r>
    </w:p>
    <w:p w:rsidR="003235F0" w:rsidRPr="003235F0" w:rsidRDefault="003235F0" w:rsidP="003235F0">
      <w:r w:rsidRPr="003235F0">
        <w:t xml:space="preserve">— </w:t>
      </w:r>
      <w:proofErr w:type="gramStart"/>
      <w:r w:rsidRPr="003235F0">
        <w:t>it</w:t>
      </w:r>
      <w:proofErr w:type="gramEnd"/>
      <w:r w:rsidRPr="003235F0">
        <w:t xml:space="preserve"> is both a condition of, and imperative toward, responsibility.</w:t>
      </w:r>
    </w:p>
    <w:p w:rsidR="003235F0" w:rsidRPr="000848E9" w:rsidRDefault="003235F0" w:rsidP="003235F0">
      <w:pPr>
        <w:rPr>
          <w:b/>
          <w:smallCaps/>
          <w:u w:val="single"/>
        </w:rPr>
      </w:pPr>
    </w:p>
    <w:p w:rsidR="003235F0" w:rsidRDefault="003235F0" w:rsidP="003235F0"/>
    <w:p w:rsidR="003235F0" w:rsidRPr="0044543B" w:rsidRDefault="003235F0" w:rsidP="003235F0">
      <w:pPr>
        <w:pStyle w:val="Heading4"/>
        <w:rPr>
          <w:rStyle w:val="Heading2Char"/>
          <w:b/>
        </w:rPr>
      </w:pPr>
      <w:r w:rsidRPr="0044543B">
        <w:t xml:space="preserve">Any risk of a nuclear use must be treated as absolute because it will result in extinction. </w:t>
      </w:r>
    </w:p>
    <w:p w:rsidR="003235F0" w:rsidRPr="0044543B" w:rsidRDefault="003235F0" w:rsidP="003235F0">
      <w:r w:rsidRPr="00B60CAE">
        <w:rPr>
          <w:rStyle w:val="StyleStyleBold12pt"/>
          <w:highlight w:val="green"/>
        </w:rPr>
        <w:t>Schell 82</w:t>
      </w:r>
      <w:r w:rsidRPr="00B60CAE">
        <w:rPr>
          <w:rStyle w:val="StyleStyleBold12pt"/>
        </w:rPr>
        <w:t>,</w:t>
      </w:r>
      <w:r w:rsidRPr="0044543B">
        <w:t xml:space="preserve"> [Fate of the Earth pg. 82, God of Policy debate, debate.uvm.edu/NFL/</w:t>
      </w:r>
      <w:proofErr w:type="spellStart"/>
      <w:r w:rsidRPr="0044543B">
        <w:t>rostrumlib</w:t>
      </w:r>
      <w:proofErr w:type="spellEnd"/>
      <w:r w:rsidRPr="0044543B">
        <w:t xml:space="preserve">/CheshierJan'01.pdf]  </w:t>
      </w:r>
    </w:p>
    <w:p w:rsidR="003235F0" w:rsidRDefault="003235F0" w:rsidP="003235F0">
      <w:r w:rsidRPr="003235F0">
        <w:t xml:space="preserve">It is clear that at present, with some twenty thousand megatons of nuclear explosive </w:t>
      </w:r>
    </w:p>
    <w:p w:rsidR="003235F0" w:rsidRDefault="003235F0" w:rsidP="003235F0">
      <w:r>
        <w:lastRenderedPageBreak/>
        <w:t>AND</w:t>
      </w:r>
    </w:p>
    <w:p w:rsidR="003235F0" w:rsidRPr="003235F0" w:rsidRDefault="003235F0" w:rsidP="003235F0">
      <w:proofErr w:type="gramStart"/>
      <w:r w:rsidRPr="003235F0">
        <w:t>that</w:t>
      </w:r>
      <w:proofErr w:type="gramEnd"/>
      <w:r w:rsidRPr="003235F0">
        <w:t xml:space="preserve"> their use would put an end to our species. (95)    </w:t>
      </w:r>
    </w:p>
    <w:p w:rsidR="003235F0" w:rsidRPr="002C7A10" w:rsidRDefault="003235F0" w:rsidP="003235F0">
      <w:pPr>
        <w:pStyle w:val="Heading4"/>
        <w:rPr>
          <w:rFonts w:eastAsiaTheme="minorHAnsi"/>
        </w:rPr>
      </w:pPr>
      <w:r w:rsidRPr="00EB24EB">
        <w:rPr>
          <w:rFonts w:eastAsiaTheme="minorHAnsi"/>
        </w:rPr>
        <w:t>The unconditional offer of normal trade relations boosts</w:t>
      </w:r>
      <w:r w:rsidRPr="002C7A10">
        <w:rPr>
          <w:rFonts w:eastAsiaTheme="minorHAnsi"/>
        </w:rPr>
        <w:t xml:space="preserve"> US-Cuban relations and fosters a stable transition</w:t>
      </w:r>
    </w:p>
    <w:p w:rsidR="003235F0" w:rsidRPr="00B31999" w:rsidRDefault="003235F0" w:rsidP="003235F0">
      <w:pPr>
        <w:contextualSpacing/>
        <w:rPr>
          <w:sz w:val="18"/>
        </w:rPr>
      </w:pPr>
      <w:r w:rsidRPr="002C7A10">
        <w:rPr>
          <w:b/>
        </w:rPr>
        <w:t xml:space="preserve">Koenig 10 </w:t>
      </w:r>
      <w:r w:rsidRPr="002C7A10">
        <w:t xml:space="preserve">– </w:t>
      </w:r>
      <w:r w:rsidRPr="00B31999">
        <w:rPr>
          <w:sz w:val="18"/>
        </w:rPr>
        <w:t xml:space="preserve">US Army Colonel, paper submitted for a Masters in Strategic Studies at the US Army War College (Lance, “Time for a New Cuba Policy” </w:t>
      </w:r>
      <w:hyperlink r:id="rId18" w:history="1">
        <w:r w:rsidRPr="00B31999">
          <w:rPr>
            <w:sz w:val="18"/>
          </w:rPr>
          <w:t>http://www.dtic.mil/cgi-bin/GetTRDoc?AD=ADA518130</w:t>
        </w:r>
      </w:hyperlink>
      <w:r w:rsidRPr="00B31999">
        <w:rPr>
          <w:sz w:val="18"/>
        </w:rPr>
        <w:t>)</w:t>
      </w:r>
    </w:p>
    <w:p w:rsidR="003235F0" w:rsidRDefault="003235F0" w:rsidP="003235F0">
      <w:r w:rsidRPr="003235F0">
        <w:t xml:space="preserve">The option with the greatest possibility of success and reward for the United States is </w:t>
      </w:r>
    </w:p>
    <w:p w:rsidR="003235F0" w:rsidRDefault="003235F0" w:rsidP="003235F0">
      <w:r>
        <w:t>AND</w:t>
      </w:r>
    </w:p>
    <w:p w:rsidR="003235F0" w:rsidRPr="003235F0" w:rsidRDefault="003235F0" w:rsidP="003235F0">
      <w:proofErr w:type="gramStart"/>
      <w:r w:rsidRPr="003235F0">
        <w:t>guides</w:t>
      </w:r>
      <w:proofErr w:type="gramEnd"/>
      <w:r w:rsidRPr="003235F0">
        <w:t xml:space="preserve"> her onto a path that will benefit the nations of the Americas. </w:t>
      </w:r>
    </w:p>
    <w:p w:rsidR="003235F0" w:rsidRPr="006A35A6" w:rsidRDefault="003235F0" w:rsidP="003235F0">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3235F0" w:rsidRPr="006A35A6" w:rsidRDefault="003235F0" w:rsidP="003235F0">
      <w:proofErr w:type="spellStart"/>
      <w:r w:rsidRPr="006A35A6">
        <w:rPr>
          <w:rStyle w:val="StyleStyleBold12pt"/>
        </w:rPr>
        <w:t>Gorrell</w:t>
      </w:r>
      <w:proofErr w:type="spellEnd"/>
      <w:r w:rsidRPr="006A35A6">
        <w:rPr>
          <w:rStyle w:val="StyleStyleBold12pt"/>
        </w:rPr>
        <w:t xml:space="preserve"> 05 </w:t>
      </w:r>
      <w:r w:rsidRPr="00B31999">
        <w:rPr>
          <w:sz w:val="18"/>
        </w:rPr>
        <w:t xml:space="preserve">Lieutenant Colonel, U.S. Army War College [Lieutenant Colonel Tim </w:t>
      </w:r>
      <w:proofErr w:type="spellStart"/>
      <w:r w:rsidRPr="00B31999">
        <w:rPr>
          <w:sz w:val="18"/>
        </w:rPr>
        <w:t>Gorrell</w:t>
      </w:r>
      <w:proofErr w:type="spellEnd"/>
      <w:r w:rsidRPr="00B31999">
        <w:rPr>
          <w:sz w:val="18"/>
        </w:rPr>
        <w:t>, Cuba: The Next Unanticipated Anticipated Strategic Crisis</w:t>
      </w:r>
      <w:proofErr w:type="gramStart"/>
      <w:r w:rsidRPr="00B31999">
        <w:rPr>
          <w:sz w:val="18"/>
        </w:rPr>
        <w:t>?,</w:t>
      </w:r>
      <w:proofErr w:type="gramEnd"/>
      <w:r w:rsidRPr="00B31999">
        <w:rPr>
          <w:sz w:val="18"/>
        </w:rPr>
        <w:t xml:space="preserve"> Strategy Research Project, 18 March 2005, U.S. Army War College, http://www.dtic.mil/cgi-bin/GetTRDoc?AD=ADA433074]</w:t>
      </w:r>
    </w:p>
    <w:p w:rsidR="003235F0" w:rsidRDefault="003235F0" w:rsidP="003235F0">
      <w:r w:rsidRPr="003235F0">
        <w:t xml:space="preserve">RETAIN SANCTIONS AGAINST CUBA, BUT ENFORCE THEM IN VARYING DEGREES DEPENDING ON THE POLITICAL </w:t>
      </w:r>
    </w:p>
    <w:p w:rsidR="003235F0" w:rsidRDefault="003235F0" w:rsidP="003235F0">
      <w:r>
        <w:t>AND</w:t>
      </w:r>
    </w:p>
    <w:p w:rsidR="003235F0" w:rsidRPr="003235F0" w:rsidRDefault="003235F0" w:rsidP="003235F0">
      <w:proofErr w:type="gramStart"/>
      <w:r w:rsidRPr="003235F0">
        <w:t>have</w:t>
      </w:r>
      <w:proofErr w:type="gramEnd"/>
      <w:r w:rsidRPr="003235F0">
        <w:t xml:space="preserve"> to lose by attempting a bold shift in its policy toward Cuba?</w:t>
      </w:r>
    </w:p>
    <w:sectPr w:rsidR="003235F0" w:rsidRPr="00323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937" w:rsidRDefault="00DE6937" w:rsidP="005F5576">
      <w:r>
        <w:separator/>
      </w:r>
    </w:p>
  </w:endnote>
  <w:endnote w:type="continuationSeparator" w:id="0">
    <w:p w:rsidR="00DE6937" w:rsidRDefault="00DE69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937" w:rsidRDefault="00DE6937" w:rsidP="005F5576">
      <w:r>
        <w:separator/>
      </w:r>
    </w:p>
  </w:footnote>
  <w:footnote w:type="continuationSeparator" w:id="0">
    <w:p w:rsidR="00DE6937" w:rsidRDefault="00DE69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45A11"/>
    <w:multiLevelType w:val="hybridMultilevel"/>
    <w:tmpl w:val="0F629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E30DB"/>
    <w:multiLevelType w:val="multilevel"/>
    <w:tmpl w:val="1A2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E248C0"/>
    <w:multiLevelType w:val="multilevel"/>
    <w:tmpl w:val="86F02F0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5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5F0"/>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47232"/>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693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Block Name,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 Char Char,Heading 2 Char Char Char Char1 Char Char,Heading 2 Char1 Char Char1 Char Char Char Char,Tagging"/>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ALEX Char,Heading Char,Block Header Char,Heading 1 - block Char,Heading 1 Char Char Char1,Block Titles Char,Heading 1 Char Char Char Char1,Heading 1 Char1 Char Char Char,Heading 1 Char Char Char Char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 Char Char,Heading 2 Char Char Char Char1 Char Char Char,Heading 2 Char1 Char Char1 Char Char Char Char Char,Tagging Char"/>
    <w:basedOn w:val="DefaultParagraphFont"/>
    <w:link w:val="Heading2"/>
    <w:uiPriority w:val="2"/>
    <w:rsid w:val="005E2DEE"/>
    <w:rPr>
      <w:rFonts w:ascii="Calibri" w:eastAsiaTheme="majorEastAsia" w:hAnsi="Calibri"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Style1">
    <w:name w:val="Style1"/>
    <w:basedOn w:val="Normal"/>
    <w:link w:val="Style1Char"/>
    <w:rsid w:val="003235F0"/>
  </w:style>
  <w:style w:type="character" w:customStyle="1" w:styleId="Style1Char">
    <w:name w:val="Style1 Char"/>
    <w:link w:val="Style1"/>
    <w:rsid w:val="003235F0"/>
    <w:rPr>
      <w:rFonts w:ascii="Calibri" w:hAnsi="Calibri" w:cs="Calibri"/>
    </w:rPr>
  </w:style>
  <w:style w:type="character" w:customStyle="1" w:styleId="Style11pt">
    <w:name w:val="Style 11 pt"/>
    <w:rsid w:val="003235F0"/>
    <w:rPr>
      <w:sz w:val="20"/>
    </w:rPr>
  </w:style>
  <w:style w:type="paragraph" w:customStyle="1" w:styleId="StyleStyle411pt">
    <w:name w:val="Style Style4 + 11 pt"/>
    <w:basedOn w:val="Normal"/>
    <w:link w:val="StyleStyle411ptChar"/>
    <w:rsid w:val="003235F0"/>
    <w:rPr>
      <w:rFonts w:eastAsia="Times New Roman"/>
      <w:u w:val="single"/>
    </w:rPr>
  </w:style>
  <w:style w:type="character" w:customStyle="1" w:styleId="StyleStyle411ptChar">
    <w:name w:val="Style Style4 + 11 pt Char"/>
    <w:link w:val="StyleStyle411pt"/>
    <w:rsid w:val="003235F0"/>
    <w:rPr>
      <w:rFonts w:ascii="Calibri" w:eastAsia="Times New Roman" w:hAnsi="Calibri" w:cs="Calibri"/>
      <w:u w:val="single"/>
    </w:rPr>
  </w:style>
  <w:style w:type="character" w:styleId="Strong">
    <w:name w:val="Strong"/>
    <w:basedOn w:val="DefaultParagraphFont"/>
    <w:uiPriority w:val="22"/>
    <w:qFormat/>
    <w:rsid w:val="003235F0"/>
    <w:rPr>
      <w:b/>
      <w:bCs/>
    </w:rPr>
  </w:style>
  <w:style w:type="character" w:customStyle="1" w:styleId="apple-converted-space">
    <w:name w:val="apple-converted-space"/>
    <w:basedOn w:val="DefaultParagraphFont"/>
    <w:rsid w:val="003235F0"/>
  </w:style>
  <w:style w:type="character" w:customStyle="1" w:styleId="BoldUnderline">
    <w:name w:val="BoldUnderline"/>
    <w:basedOn w:val="DefaultParagraphFont"/>
    <w:uiPriority w:val="1"/>
    <w:qFormat/>
    <w:rsid w:val="003235F0"/>
    <w:rPr>
      <w:rFonts w:ascii="Arial" w:hAnsi="Arial"/>
      <w:b/>
      <w:sz w:val="20"/>
      <w:u w:val="single"/>
    </w:rPr>
  </w:style>
  <w:style w:type="character" w:customStyle="1" w:styleId="BalloonTextChar">
    <w:name w:val="Balloon Text Char"/>
    <w:basedOn w:val="DefaultParagraphFont"/>
    <w:link w:val="BalloonText"/>
    <w:uiPriority w:val="99"/>
    <w:semiHidden/>
    <w:rsid w:val="003235F0"/>
    <w:rPr>
      <w:rFonts w:ascii="Tahoma" w:hAnsi="Tahoma" w:cs="Tahoma"/>
      <w:sz w:val="16"/>
      <w:szCs w:val="16"/>
    </w:rPr>
  </w:style>
  <w:style w:type="paragraph" w:styleId="BalloonText">
    <w:name w:val="Balloon Text"/>
    <w:basedOn w:val="Normal"/>
    <w:link w:val="BalloonTextChar"/>
    <w:uiPriority w:val="99"/>
    <w:semiHidden/>
    <w:rsid w:val="003235F0"/>
    <w:rPr>
      <w:rFonts w:ascii="Tahoma" w:hAnsi="Tahoma" w:cs="Tahoma"/>
      <w:sz w:val="16"/>
      <w:szCs w:val="16"/>
    </w:rPr>
  </w:style>
  <w:style w:type="character" w:customStyle="1" w:styleId="CardText2Char">
    <w:name w:val="Card Text 2 Char"/>
    <w:link w:val="CardText2"/>
    <w:rsid w:val="003235F0"/>
    <w:rPr>
      <w:rFonts w:ascii="Arial Narrow" w:eastAsia="Times New Roman" w:hAnsi="Arial Narrow"/>
      <w:b/>
      <w:color w:val="000000"/>
      <w:u w:val="single"/>
    </w:rPr>
  </w:style>
  <w:style w:type="paragraph" w:customStyle="1" w:styleId="CardText2">
    <w:name w:val="Card Text 2"/>
    <w:basedOn w:val="Normal"/>
    <w:link w:val="CardText2Char"/>
    <w:rsid w:val="003235F0"/>
    <w:rPr>
      <w:rFonts w:ascii="Arial Narrow" w:eastAsia="Times New Roman" w:hAnsi="Arial Narrow" w:cstheme="minorBidi"/>
      <w:b/>
      <w:color w:val="000000"/>
      <w:u w:val="single"/>
    </w:rPr>
  </w:style>
  <w:style w:type="paragraph" w:customStyle="1" w:styleId="Cards">
    <w:name w:val="Cards"/>
    <w:basedOn w:val="Normal"/>
    <w:link w:val="CardsChar1"/>
    <w:qFormat/>
    <w:rsid w:val="003235F0"/>
    <w:pPr>
      <w:autoSpaceDE w:val="0"/>
      <w:autoSpaceDN w:val="0"/>
      <w:adjustRightInd w:val="0"/>
      <w:ind w:left="432" w:right="432"/>
      <w:jc w:val="both"/>
    </w:pPr>
  </w:style>
  <w:style w:type="character" w:customStyle="1" w:styleId="CardsChar1">
    <w:name w:val="Cards Char1"/>
    <w:link w:val="Cards"/>
    <w:rsid w:val="003235F0"/>
    <w:rPr>
      <w:rFonts w:ascii="Calibri" w:hAnsi="Calibri" w:cs="Calibri"/>
    </w:rPr>
  </w:style>
  <w:style w:type="character" w:customStyle="1" w:styleId="goohl5">
    <w:name w:val="goohl5"/>
    <w:rsid w:val="003235F0"/>
  </w:style>
  <w:style w:type="character" w:customStyle="1" w:styleId="ad-cell">
    <w:name w:val="ad-cell"/>
    <w:uiPriority w:val="99"/>
    <w:rsid w:val="003235F0"/>
    <w:rPr>
      <w:rFonts w:cs="Times New Roman"/>
    </w:rPr>
  </w:style>
  <w:style w:type="character" w:customStyle="1" w:styleId="DocumentMapChar">
    <w:name w:val="Document Map Char"/>
    <w:basedOn w:val="DefaultParagraphFont"/>
    <w:link w:val="DocumentMap"/>
    <w:uiPriority w:val="99"/>
    <w:semiHidden/>
    <w:rsid w:val="003235F0"/>
    <w:rPr>
      <w:rFonts w:ascii="Tahoma" w:hAnsi="Tahoma" w:cs="Tahoma"/>
      <w:sz w:val="20"/>
      <w:szCs w:val="20"/>
      <w:shd w:val="clear" w:color="auto" w:fill="000080"/>
    </w:rPr>
  </w:style>
  <w:style w:type="paragraph" w:styleId="DocumentMap">
    <w:name w:val="Document Map"/>
    <w:basedOn w:val="Normal"/>
    <w:link w:val="DocumentMapChar"/>
    <w:uiPriority w:val="99"/>
    <w:semiHidden/>
    <w:rsid w:val="003235F0"/>
    <w:pPr>
      <w:shd w:val="clear" w:color="auto" w:fill="000080"/>
    </w:pPr>
    <w:rPr>
      <w:rFonts w:ascii="Tahoma" w:hAnsi="Tahoma" w:cs="Tahoma"/>
      <w:sz w:val="20"/>
      <w:szCs w:val="20"/>
    </w:rPr>
  </w:style>
  <w:style w:type="character" w:customStyle="1" w:styleId="Box">
    <w:name w:val="Box"/>
    <w:uiPriority w:val="1"/>
    <w:qFormat/>
    <w:rsid w:val="003235F0"/>
    <w:rPr>
      <w:u w:val="single"/>
    </w:rPr>
  </w:style>
  <w:style w:type="paragraph" w:customStyle="1" w:styleId="SmallText">
    <w:name w:val="Small Text"/>
    <w:basedOn w:val="Normal"/>
    <w:next w:val="Normal"/>
    <w:link w:val="SmallTextChar"/>
    <w:rsid w:val="003235F0"/>
    <w:rPr>
      <w:rFonts w:ascii="Times New Roman" w:hAnsi="Times New Roman" w:cs="Times New Roman"/>
    </w:rPr>
  </w:style>
  <w:style w:type="character" w:customStyle="1" w:styleId="SmallTextChar">
    <w:name w:val="Small Text Char"/>
    <w:link w:val="SmallText"/>
    <w:rsid w:val="003235F0"/>
    <w:rPr>
      <w:rFonts w:ascii="Times New Roman" w:hAnsi="Times New Roman" w:cs="Times New Roman"/>
    </w:rPr>
  </w:style>
  <w:style w:type="character" w:customStyle="1" w:styleId="TitleChar">
    <w:name w:val="Title Char"/>
    <w:basedOn w:val="DefaultParagraphFont"/>
    <w:link w:val="Title"/>
    <w:uiPriority w:val="6"/>
    <w:qFormat/>
    <w:rsid w:val="003235F0"/>
    <w:rPr>
      <w:bCs/>
      <w:u w:val="single"/>
    </w:rPr>
  </w:style>
  <w:style w:type="paragraph" w:styleId="Title">
    <w:name w:val="Title"/>
    <w:basedOn w:val="Normal"/>
    <w:link w:val="TitleChar"/>
    <w:uiPriority w:val="6"/>
    <w:qFormat/>
    <w:rsid w:val="003235F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235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3235F0"/>
    <w:pPr>
      <w:ind w:left="720"/>
      <w:contextualSpacing/>
    </w:pPr>
  </w:style>
  <w:style w:type="character" w:customStyle="1" w:styleId="underline">
    <w:name w:val="underline"/>
    <w:link w:val="textbold"/>
    <w:qFormat/>
    <w:rsid w:val="003235F0"/>
    <w:rPr>
      <w:b/>
      <w:u w:val="single"/>
    </w:rPr>
  </w:style>
  <w:style w:type="paragraph" w:customStyle="1" w:styleId="textbold">
    <w:name w:val="text bold"/>
    <w:basedOn w:val="Normal"/>
    <w:link w:val="underline"/>
    <w:qFormat/>
    <w:rsid w:val="003235F0"/>
    <w:pPr>
      <w:ind w:left="720"/>
      <w:jc w:val="both"/>
    </w:pPr>
    <w:rPr>
      <w:rFonts w:asciiTheme="minorHAnsi" w:hAnsiTheme="minorHAnsi" w:cstheme="minorBidi"/>
      <w:b/>
      <w:u w:val="single"/>
    </w:rPr>
  </w:style>
  <w:style w:type="character" w:customStyle="1" w:styleId="cardChar">
    <w:name w:val="card Char"/>
    <w:link w:val="card"/>
    <w:locked/>
    <w:rsid w:val="003235F0"/>
  </w:style>
  <w:style w:type="paragraph" w:customStyle="1" w:styleId="card">
    <w:name w:val="card"/>
    <w:basedOn w:val="Normal"/>
    <w:next w:val="Normal"/>
    <w:link w:val="cardChar"/>
    <w:qFormat/>
    <w:rsid w:val="003235F0"/>
    <w:pPr>
      <w:ind w:left="288" w:right="288"/>
    </w:pPr>
    <w:rPr>
      <w:rFonts w:asciiTheme="minorHAnsi" w:hAnsiTheme="minorHAnsi" w:cstheme="minorBidi"/>
    </w:rPr>
  </w:style>
  <w:style w:type="character" w:customStyle="1" w:styleId="BoldUnderlineChar">
    <w:name w:val="Bold Underline Char"/>
    <w:locked/>
    <w:rsid w:val="003235F0"/>
    <w:rPr>
      <w:rFonts w:ascii="Times New Roman" w:eastAsia="Times New Roman" w:hAnsi="Times New Roman" w:cs="Times New Roman"/>
      <w:b/>
      <w:bCs/>
      <w:sz w:val="20"/>
      <w:szCs w:val="24"/>
      <w:u w:val="single"/>
    </w:rPr>
  </w:style>
  <w:style w:type="paragraph" w:customStyle="1" w:styleId="ANALYTICS">
    <w:name w:val="ANALYTICS"/>
    <w:basedOn w:val="Heading4"/>
    <w:qFormat/>
    <w:rsid w:val="003235F0"/>
    <w:rPr>
      <w:rFonts w:cs="Arial"/>
      <w:sz w:val="22"/>
    </w:rPr>
  </w:style>
  <w:style w:type="character" w:customStyle="1" w:styleId="Style11ptUnderline">
    <w:name w:val="Style 11 pt Underline"/>
    <w:rsid w:val="003235F0"/>
    <w:rPr>
      <w:sz w:val="20"/>
      <w:u w:val="single"/>
    </w:rPr>
  </w:style>
  <w:style w:type="character" w:customStyle="1" w:styleId="StyleStyle4CharTimesNewRoman11pt">
    <w:name w:val="Style Style4 Char + Times New Roman 11 pt"/>
    <w:rsid w:val="003235F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235F0"/>
    <w:rPr>
      <w:rFonts w:ascii="Times New Roman" w:hAnsi="Times New Roman"/>
      <w:b/>
      <w:bCs/>
      <w:sz w:val="20"/>
      <w:szCs w:val="24"/>
      <w:u w:val="single"/>
      <w:lang w:val="en-US" w:eastAsia="en-US" w:bidi="ar-SA"/>
    </w:rPr>
  </w:style>
  <w:style w:type="character" w:customStyle="1" w:styleId="Style7ptBold">
    <w:name w:val="Style 7 pt Bold"/>
    <w:basedOn w:val="DefaultParagraphFont"/>
    <w:rsid w:val="003235F0"/>
    <w:rPr>
      <w:b w:val="0"/>
      <w:bCs/>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Block Name,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 Char Char,Heading 2 Char Char Char Char1 Char Char,Heading 2 Char1 Char Char1 Char Char Char Char,Tagging"/>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ALEX Char,Heading Char,Block Header Char,Heading 1 - block Char,Heading 1 Char Char Char1,Block Titles Char,Heading 1 Char Char Char Char1,Heading 1 Char1 Char Char Char,Heading 1 Char Char Char Char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 Char Char,Heading 2 Char Char Char Char1 Char Char Char,Heading 2 Char1 Char Char1 Char Char Char Char Char,Tagging Char"/>
    <w:basedOn w:val="DefaultParagraphFont"/>
    <w:link w:val="Heading2"/>
    <w:uiPriority w:val="2"/>
    <w:rsid w:val="005E2DEE"/>
    <w:rPr>
      <w:rFonts w:ascii="Calibri" w:eastAsiaTheme="majorEastAsia" w:hAnsi="Calibri"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Style1">
    <w:name w:val="Style1"/>
    <w:basedOn w:val="Normal"/>
    <w:link w:val="Style1Char"/>
    <w:rsid w:val="003235F0"/>
  </w:style>
  <w:style w:type="character" w:customStyle="1" w:styleId="Style1Char">
    <w:name w:val="Style1 Char"/>
    <w:link w:val="Style1"/>
    <w:rsid w:val="003235F0"/>
    <w:rPr>
      <w:rFonts w:ascii="Calibri" w:hAnsi="Calibri" w:cs="Calibri"/>
    </w:rPr>
  </w:style>
  <w:style w:type="character" w:customStyle="1" w:styleId="Style11pt">
    <w:name w:val="Style 11 pt"/>
    <w:rsid w:val="003235F0"/>
    <w:rPr>
      <w:sz w:val="20"/>
    </w:rPr>
  </w:style>
  <w:style w:type="paragraph" w:customStyle="1" w:styleId="StyleStyle411pt">
    <w:name w:val="Style Style4 + 11 pt"/>
    <w:basedOn w:val="Normal"/>
    <w:link w:val="StyleStyle411ptChar"/>
    <w:rsid w:val="003235F0"/>
    <w:rPr>
      <w:rFonts w:eastAsia="Times New Roman"/>
      <w:u w:val="single"/>
    </w:rPr>
  </w:style>
  <w:style w:type="character" w:customStyle="1" w:styleId="StyleStyle411ptChar">
    <w:name w:val="Style Style4 + 11 pt Char"/>
    <w:link w:val="StyleStyle411pt"/>
    <w:rsid w:val="003235F0"/>
    <w:rPr>
      <w:rFonts w:ascii="Calibri" w:eastAsia="Times New Roman" w:hAnsi="Calibri" w:cs="Calibri"/>
      <w:u w:val="single"/>
    </w:rPr>
  </w:style>
  <w:style w:type="character" w:styleId="Strong">
    <w:name w:val="Strong"/>
    <w:basedOn w:val="DefaultParagraphFont"/>
    <w:uiPriority w:val="22"/>
    <w:qFormat/>
    <w:rsid w:val="003235F0"/>
    <w:rPr>
      <w:b/>
      <w:bCs/>
    </w:rPr>
  </w:style>
  <w:style w:type="character" w:customStyle="1" w:styleId="apple-converted-space">
    <w:name w:val="apple-converted-space"/>
    <w:basedOn w:val="DefaultParagraphFont"/>
    <w:rsid w:val="003235F0"/>
  </w:style>
  <w:style w:type="character" w:customStyle="1" w:styleId="BoldUnderline">
    <w:name w:val="BoldUnderline"/>
    <w:basedOn w:val="DefaultParagraphFont"/>
    <w:uiPriority w:val="1"/>
    <w:qFormat/>
    <w:rsid w:val="003235F0"/>
    <w:rPr>
      <w:rFonts w:ascii="Arial" w:hAnsi="Arial"/>
      <w:b/>
      <w:sz w:val="20"/>
      <w:u w:val="single"/>
    </w:rPr>
  </w:style>
  <w:style w:type="character" w:customStyle="1" w:styleId="BalloonTextChar">
    <w:name w:val="Balloon Text Char"/>
    <w:basedOn w:val="DefaultParagraphFont"/>
    <w:link w:val="BalloonText"/>
    <w:uiPriority w:val="99"/>
    <w:semiHidden/>
    <w:rsid w:val="003235F0"/>
    <w:rPr>
      <w:rFonts w:ascii="Tahoma" w:hAnsi="Tahoma" w:cs="Tahoma"/>
      <w:sz w:val="16"/>
      <w:szCs w:val="16"/>
    </w:rPr>
  </w:style>
  <w:style w:type="paragraph" w:styleId="BalloonText">
    <w:name w:val="Balloon Text"/>
    <w:basedOn w:val="Normal"/>
    <w:link w:val="BalloonTextChar"/>
    <w:uiPriority w:val="99"/>
    <w:semiHidden/>
    <w:rsid w:val="003235F0"/>
    <w:rPr>
      <w:rFonts w:ascii="Tahoma" w:hAnsi="Tahoma" w:cs="Tahoma"/>
      <w:sz w:val="16"/>
      <w:szCs w:val="16"/>
    </w:rPr>
  </w:style>
  <w:style w:type="character" w:customStyle="1" w:styleId="CardText2Char">
    <w:name w:val="Card Text 2 Char"/>
    <w:link w:val="CardText2"/>
    <w:rsid w:val="003235F0"/>
    <w:rPr>
      <w:rFonts w:ascii="Arial Narrow" w:eastAsia="Times New Roman" w:hAnsi="Arial Narrow"/>
      <w:b/>
      <w:color w:val="000000"/>
      <w:u w:val="single"/>
    </w:rPr>
  </w:style>
  <w:style w:type="paragraph" w:customStyle="1" w:styleId="CardText2">
    <w:name w:val="Card Text 2"/>
    <w:basedOn w:val="Normal"/>
    <w:link w:val="CardText2Char"/>
    <w:rsid w:val="003235F0"/>
    <w:rPr>
      <w:rFonts w:ascii="Arial Narrow" w:eastAsia="Times New Roman" w:hAnsi="Arial Narrow" w:cstheme="minorBidi"/>
      <w:b/>
      <w:color w:val="000000"/>
      <w:u w:val="single"/>
    </w:rPr>
  </w:style>
  <w:style w:type="paragraph" w:customStyle="1" w:styleId="Cards">
    <w:name w:val="Cards"/>
    <w:basedOn w:val="Normal"/>
    <w:link w:val="CardsChar1"/>
    <w:qFormat/>
    <w:rsid w:val="003235F0"/>
    <w:pPr>
      <w:autoSpaceDE w:val="0"/>
      <w:autoSpaceDN w:val="0"/>
      <w:adjustRightInd w:val="0"/>
      <w:ind w:left="432" w:right="432"/>
      <w:jc w:val="both"/>
    </w:pPr>
  </w:style>
  <w:style w:type="character" w:customStyle="1" w:styleId="CardsChar1">
    <w:name w:val="Cards Char1"/>
    <w:link w:val="Cards"/>
    <w:rsid w:val="003235F0"/>
    <w:rPr>
      <w:rFonts w:ascii="Calibri" w:hAnsi="Calibri" w:cs="Calibri"/>
    </w:rPr>
  </w:style>
  <w:style w:type="character" w:customStyle="1" w:styleId="goohl5">
    <w:name w:val="goohl5"/>
    <w:rsid w:val="003235F0"/>
  </w:style>
  <w:style w:type="character" w:customStyle="1" w:styleId="ad-cell">
    <w:name w:val="ad-cell"/>
    <w:uiPriority w:val="99"/>
    <w:rsid w:val="003235F0"/>
    <w:rPr>
      <w:rFonts w:cs="Times New Roman"/>
    </w:rPr>
  </w:style>
  <w:style w:type="character" w:customStyle="1" w:styleId="DocumentMapChar">
    <w:name w:val="Document Map Char"/>
    <w:basedOn w:val="DefaultParagraphFont"/>
    <w:link w:val="DocumentMap"/>
    <w:uiPriority w:val="99"/>
    <w:semiHidden/>
    <w:rsid w:val="003235F0"/>
    <w:rPr>
      <w:rFonts w:ascii="Tahoma" w:hAnsi="Tahoma" w:cs="Tahoma"/>
      <w:sz w:val="20"/>
      <w:szCs w:val="20"/>
      <w:shd w:val="clear" w:color="auto" w:fill="000080"/>
    </w:rPr>
  </w:style>
  <w:style w:type="paragraph" w:styleId="DocumentMap">
    <w:name w:val="Document Map"/>
    <w:basedOn w:val="Normal"/>
    <w:link w:val="DocumentMapChar"/>
    <w:uiPriority w:val="99"/>
    <w:semiHidden/>
    <w:rsid w:val="003235F0"/>
    <w:pPr>
      <w:shd w:val="clear" w:color="auto" w:fill="000080"/>
    </w:pPr>
    <w:rPr>
      <w:rFonts w:ascii="Tahoma" w:hAnsi="Tahoma" w:cs="Tahoma"/>
      <w:sz w:val="20"/>
      <w:szCs w:val="20"/>
    </w:rPr>
  </w:style>
  <w:style w:type="character" w:customStyle="1" w:styleId="Box">
    <w:name w:val="Box"/>
    <w:uiPriority w:val="1"/>
    <w:qFormat/>
    <w:rsid w:val="003235F0"/>
    <w:rPr>
      <w:u w:val="single"/>
    </w:rPr>
  </w:style>
  <w:style w:type="paragraph" w:customStyle="1" w:styleId="SmallText">
    <w:name w:val="Small Text"/>
    <w:basedOn w:val="Normal"/>
    <w:next w:val="Normal"/>
    <w:link w:val="SmallTextChar"/>
    <w:rsid w:val="003235F0"/>
    <w:rPr>
      <w:rFonts w:ascii="Times New Roman" w:hAnsi="Times New Roman" w:cs="Times New Roman"/>
    </w:rPr>
  </w:style>
  <w:style w:type="character" w:customStyle="1" w:styleId="SmallTextChar">
    <w:name w:val="Small Text Char"/>
    <w:link w:val="SmallText"/>
    <w:rsid w:val="003235F0"/>
    <w:rPr>
      <w:rFonts w:ascii="Times New Roman" w:hAnsi="Times New Roman" w:cs="Times New Roman"/>
    </w:rPr>
  </w:style>
  <w:style w:type="character" w:customStyle="1" w:styleId="TitleChar">
    <w:name w:val="Title Char"/>
    <w:basedOn w:val="DefaultParagraphFont"/>
    <w:link w:val="Title"/>
    <w:uiPriority w:val="6"/>
    <w:qFormat/>
    <w:rsid w:val="003235F0"/>
    <w:rPr>
      <w:bCs/>
      <w:u w:val="single"/>
    </w:rPr>
  </w:style>
  <w:style w:type="paragraph" w:styleId="Title">
    <w:name w:val="Title"/>
    <w:basedOn w:val="Normal"/>
    <w:link w:val="TitleChar"/>
    <w:uiPriority w:val="6"/>
    <w:qFormat/>
    <w:rsid w:val="003235F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235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3235F0"/>
    <w:pPr>
      <w:ind w:left="720"/>
      <w:contextualSpacing/>
    </w:pPr>
  </w:style>
  <w:style w:type="character" w:customStyle="1" w:styleId="underline">
    <w:name w:val="underline"/>
    <w:link w:val="textbold"/>
    <w:qFormat/>
    <w:rsid w:val="003235F0"/>
    <w:rPr>
      <w:b/>
      <w:u w:val="single"/>
    </w:rPr>
  </w:style>
  <w:style w:type="paragraph" w:customStyle="1" w:styleId="textbold">
    <w:name w:val="text bold"/>
    <w:basedOn w:val="Normal"/>
    <w:link w:val="underline"/>
    <w:qFormat/>
    <w:rsid w:val="003235F0"/>
    <w:pPr>
      <w:ind w:left="720"/>
      <w:jc w:val="both"/>
    </w:pPr>
    <w:rPr>
      <w:rFonts w:asciiTheme="minorHAnsi" w:hAnsiTheme="minorHAnsi" w:cstheme="minorBidi"/>
      <w:b/>
      <w:u w:val="single"/>
    </w:rPr>
  </w:style>
  <w:style w:type="character" w:customStyle="1" w:styleId="cardChar">
    <w:name w:val="card Char"/>
    <w:link w:val="card"/>
    <w:locked/>
    <w:rsid w:val="003235F0"/>
  </w:style>
  <w:style w:type="paragraph" w:customStyle="1" w:styleId="card">
    <w:name w:val="card"/>
    <w:basedOn w:val="Normal"/>
    <w:next w:val="Normal"/>
    <w:link w:val="cardChar"/>
    <w:qFormat/>
    <w:rsid w:val="003235F0"/>
    <w:pPr>
      <w:ind w:left="288" w:right="288"/>
    </w:pPr>
    <w:rPr>
      <w:rFonts w:asciiTheme="minorHAnsi" w:hAnsiTheme="minorHAnsi" w:cstheme="minorBidi"/>
    </w:rPr>
  </w:style>
  <w:style w:type="character" w:customStyle="1" w:styleId="BoldUnderlineChar">
    <w:name w:val="Bold Underline Char"/>
    <w:locked/>
    <w:rsid w:val="003235F0"/>
    <w:rPr>
      <w:rFonts w:ascii="Times New Roman" w:eastAsia="Times New Roman" w:hAnsi="Times New Roman" w:cs="Times New Roman"/>
      <w:b/>
      <w:bCs/>
      <w:sz w:val="20"/>
      <w:szCs w:val="24"/>
      <w:u w:val="single"/>
    </w:rPr>
  </w:style>
  <w:style w:type="paragraph" w:customStyle="1" w:styleId="ANALYTICS">
    <w:name w:val="ANALYTICS"/>
    <w:basedOn w:val="Heading4"/>
    <w:qFormat/>
    <w:rsid w:val="003235F0"/>
    <w:rPr>
      <w:rFonts w:cs="Arial"/>
      <w:sz w:val="22"/>
    </w:rPr>
  </w:style>
  <w:style w:type="character" w:customStyle="1" w:styleId="Style11ptUnderline">
    <w:name w:val="Style 11 pt Underline"/>
    <w:rsid w:val="003235F0"/>
    <w:rPr>
      <w:sz w:val="20"/>
      <w:u w:val="single"/>
    </w:rPr>
  </w:style>
  <w:style w:type="character" w:customStyle="1" w:styleId="StyleStyle4CharTimesNewRoman11pt">
    <w:name w:val="Style Style4 Char + Times New Roman 11 pt"/>
    <w:rsid w:val="003235F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235F0"/>
    <w:rPr>
      <w:rFonts w:ascii="Times New Roman" w:hAnsi="Times New Roman"/>
      <w:b/>
      <w:bCs/>
      <w:sz w:val="20"/>
      <w:szCs w:val="24"/>
      <w:u w:val="single"/>
      <w:lang w:val="en-US" w:eastAsia="en-US" w:bidi="ar-SA"/>
    </w:rPr>
  </w:style>
  <w:style w:type="character" w:customStyle="1" w:styleId="Style7ptBold">
    <w:name w:val="Style 7 pt Bold"/>
    <w:basedOn w:val="DefaultParagraphFont"/>
    <w:rsid w:val="003235F0"/>
    <w:rPr>
      <w:b w:val="0"/>
      <w:b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rospectjournal.org/2012/07/23/evaluating-the-cuban-embargo/" TargetMode="External"/><Relationship Id="rId18" Type="http://schemas.openxmlformats.org/officeDocument/2006/relationships/hyperlink" Target="http://www.dtic.mil/cgi-bin/GetTRDoc?AD=ADA51813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virons.law.ucdavis.edu/issues/36/2/specht.pdf" TargetMode="External"/><Relationship Id="rId17" Type="http://schemas.openxmlformats.org/officeDocument/2006/relationships/hyperlink" Target="http://www.lexingtoninstitute.org/library/resources/documents/Cuba/USPolicy/options-for-engagement.pdf" TargetMode="External"/><Relationship Id="rId2" Type="http://schemas.openxmlformats.org/officeDocument/2006/relationships/customXml" Target="../customXml/item2.xml"/><Relationship Id="rId16" Type="http://schemas.openxmlformats.org/officeDocument/2006/relationships/hyperlink" Target="http://m.jamaicaobserver.com/mobile/business/Cuba-gender-equality-good--but-threatened-says-report_138010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repository.library.georgetown.edu/bitstream/handle/10822/553334/holmesMichael.pdf?sequence=1" TargetMode="External"/><Relationship Id="rId5" Type="http://schemas.openxmlformats.org/officeDocument/2006/relationships/styles" Target="styles.xml"/><Relationship Id="rId15" Type="http://schemas.openxmlformats.org/officeDocument/2006/relationships/hyperlink" Target="http://www.hrweb.org/intro.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jstor.org/stable/pdfplus/4414129.pdf?acceptTC=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2014-01-20T04:27:00Z</dcterms:created>
  <dcterms:modified xsi:type="dcterms:W3CDTF">2014-01-20T05:42:00Z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